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99F3B" w14:textId="77777777" w:rsidR="00045212" w:rsidRDefault="00045212" w:rsidP="00702B61">
      <w:pPr>
        <w:spacing w:after="0"/>
        <w:rPr>
          <w:rFonts w:ascii="Times New Roman" w:hAnsi="Times New Roman" w:cs="Times New Roman"/>
        </w:rPr>
      </w:pPr>
    </w:p>
    <w:p w14:paraId="22F8FC48" w14:textId="77777777" w:rsidR="00643AB0" w:rsidRDefault="00243194" w:rsidP="00643AB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50B93">
        <w:rPr>
          <w:rFonts w:ascii="Times New Roman" w:hAnsi="Times New Roman" w:cs="Times New Roman"/>
          <w:sz w:val="20"/>
          <w:szCs w:val="20"/>
        </w:rPr>
        <w:t>Сравнительная таблица</w:t>
      </w:r>
      <w:r w:rsidR="00602454" w:rsidRPr="00750B93">
        <w:rPr>
          <w:rFonts w:ascii="Times New Roman" w:hAnsi="Times New Roman" w:cs="Times New Roman"/>
          <w:sz w:val="20"/>
          <w:szCs w:val="20"/>
        </w:rPr>
        <w:t xml:space="preserve"> к проекту решения Думы Нефтеюганского района «</w:t>
      </w:r>
      <w:r w:rsidR="00643AB0" w:rsidRPr="00643AB0">
        <w:rPr>
          <w:rFonts w:ascii="Times New Roman" w:hAnsi="Times New Roman" w:cs="Times New Roman"/>
          <w:sz w:val="20"/>
          <w:szCs w:val="20"/>
        </w:rPr>
        <w:t>О внесении изменений в</w:t>
      </w:r>
    </w:p>
    <w:p w14:paraId="354D8BFD" w14:textId="52FE2917" w:rsidR="00045212" w:rsidRPr="00750B93" w:rsidRDefault="00643AB0" w:rsidP="00643AB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43AB0">
        <w:rPr>
          <w:rFonts w:ascii="Times New Roman" w:hAnsi="Times New Roman" w:cs="Times New Roman"/>
          <w:sz w:val="20"/>
          <w:szCs w:val="20"/>
        </w:rPr>
        <w:t xml:space="preserve">решение Думы Нефтеюганского района </w:t>
      </w:r>
      <w:r w:rsidR="00303FE4" w:rsidRPr="00643AB0">
        <w:rPr>
          <w:rFonts w:ascii="Times New Roman" w:hAnsi="Times New Roman" w:cs="Times New Roman"/>
          <w:sz w:val="20"/>
          <w:szCs w:val="20"/>
        </w:rPr>
        <w:t>от</w:t>
      </w:r>
      <w:r w:rsidR="00303FE4" w:rsidRPr="00303FE4">
        <w:t xml:space="preserve"> </w:t>
      </w:r>
      <w:r w:rsidR="00303FE4" w:rsidRPr="00303FE4">
        <w:rPr>
          <w:rFonts w:ascii="Times New Roman" w:hAnsi="Times New Roman" w:cs="Times New Roman"/>
          <w:sz w:val="20"/>
          <w:szCs w:val="20"/>
        </w:rPr>
        <w:t>28.04.2015</w:t>
      </w:r>
      <w:r w:rsidR="00303FE4" w:rsidRPr="00303FE4">
        <w:rPr>
          <w:rFonts w:ascii="Times New Roman" w:hAnsi="Times New Roman" w:cs="Times New Roman"/>
          <w:sz w:val="20"/>
          <w:szCs w:val="20"/>
        </w:rPr>
        <w:t xml:space="preserve"> № 591 «Об утверждении Порядка определения цены земельных участков и их оплаты»</w:t>
      </w:r>
    </w:p>
    <w:tbl>
      <w:tblPr>
        <w:tblStyle w:val="a3"/>
        <w:tblW w:w="1059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690"/>
        <w:gridCol w:w="2988"/>
        <w:gridCol w:w="5919"/>
      </w:tblGrid>
      <w:tr w:rsidR="00243194" w:rsidRPr="00750B93" w14:paraId="0019B1DF" w14:textId="77777777" w:rsidTr="00643AB0">
        <w:tc>
          <w:tcPr>
            <w:tcW w:w="1690" w:type="dxa"/>
          </w:tcPr>
          <w:p w14:paraId="7B0045E5" w14:textId="77777777" w:rsidR="00243194" w:rsidRPr="00750B93" w:rsidRDefault="00243194" w:rsidP="002431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8" w:type="dxa"/>
          </w:tcPr>
          <w:p w14:paraId="54864BFD" w14:textId="77777777" w:rsidR="00243194" w:rsidRPr="00750B93" w:rsidRDefault="00CD79E2" w:rsidP="00216D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0B93">
              <w:rPr>
                <w:rFonts w:ascii="Times New Roman" w:hAnsi="Times New Roman" w:cs="Times New Roman"/>
                <w:b/>
                <w:sz w:val="20"/>
                <w:szCs w:val="20"/>
              </w:rPr>
              <w:t>Действующая</w:t>
            </w:r>
            <w:r w:rsidR="00243194" w:rsidRPr="00750B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редакция</w:t>
            </w:r>
          </w:p>
        </w:tc>
        <w:tc>
          <w:tcPr>
            <w:tcW w:w="5919" w:type="dxa"/>
          </w:tcPr>
          <w:p w14:paraId="3F1E1508" w14:textId="77777777" w:rsidR="00243194" w:rsidRPr="00750B93" w:rsidRDefault="00243194" w:rsidP="00216D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0B93">
              <w:rPr>
                <w:rFonts w:ascii="Times New Roman" w:hAnsi="Times New Roman" w:cs="Times New Roman"/>
                <w:b/>
                <w:sz w:val="20"/>
                <w:szCs w:val="20"/>
              </w:rPr>
              <w:t>Предлагаемые изменения</w:t>
            </w:r>
          </w:p>
        </w:tc>
      </w:tr>
      <w:tr w:rsidR="00303FE4" w:rsidRPr="00750B93" w14:paraId="38236E70" w14:textId="77777777" w:rsidTr="00643AB0">
        <w:tc>
          <w:tcPr>
            <w:tcW w:w="1690" w:type="dxa"/>
          </w:tcPr>
          <w:p w14:paraId="74C962F1" w14:textId="7272EF55" w:rsidR="00303FE4" w:rsidRPr="00750B93" w:rsidRDefault="00303FE4" w:rsidP="00303F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подпункт 3 приложения </w:t>
            </w:r>
          </w:p>
        </w:tc>
        <w:tc>
          <w:tcPr>
            <w:tcW w:w="2988" w:type="dxa"/>
          </w:tcPr>
          <w:p w14:paraId="6CE5BAD3" w14:textId="6235F8BC" w:rsidR="00303FE4" w:rsidRPr="00750B93" w:rsidRDefault="004256EB" w:rsidP="00303F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303FE4" w:rsidRPr="00643A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3FE4" w:rsidRPr="00303FE4">
              <w:rPr>
                <w:rFonts w:ascii="Times New Roman" w:hAnsi="Times New Roman" w:cs="Times New Roman"/>
                <w:sz w:val="20"/>
                <w:szCs w:val="20"/>
              </w:rPr>
              <w:t xml:space="preserve">земельных участков, на которых расположены здания, сооружения, собственникам таких зданий, сооружений либо помещений в них в случаях, предусмотренных статьей 39.20 Земельного кодекса Российской Федерации </w:t>
            </w:r>
            <w:r w:rsidR="00303FE4" w:rsidRPr="00303F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 31 декабря 2024 года включительно</w:t>
            </w:r>
            <w:r w:rsidR="00303FE4" w:rsidRPr="00303FE4">
              <w:rPr>
                <w:rFonts w:ascii="Times New Roman" w:hAnsi="Times New Roman" w:cs="Times New Roman"/>
                <w:sz w:val="20"/>
                <w:szCs w:val="20"/>
              </w:rPr>
              <w:t xml:space="preserve"> в размере, равном десятикратному размеру ставки земельного налога за единицу площади земельного участка;</w:t>
            </w:r>
          </w:p>
        </w:tc>
        <w:tc>
          <w:tcPr>
            <w:tcW w:w="5919" w:type="dxa"/>
          </w:tcPr>
          <w:p w14:paraId="78322E34" w14:textId="3294C970" w:rsidR="00303FE4" w:rsidRPr="00750B93" w:rsidRDefault="004256EB" w:rsidP="00303FE4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303FE4" w:rsidRPr="00643A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3FE4" w:rsidRPr="00303FE4">
              <w:rPr>
                <w:rFonts w:ascii="Times New Roman" w:hAnsi="Times New Roman" w:cs="Times New Roman"/>
                <w:sz w:val="20"/>
                <w:szCs w:val="20"/>
              </w:rPr>
              <w:t xml:space="preserve">земельных участков, на которых расположены здания, сооружения, собственникам таких зданий, сооружений либо помещений в них в случаях, предусмотренных статьей 39.20 Земельного кодекса Российской Федерации </w:t>
            </w:r>
            <w:r w:rsidR="00303FE4" w:rsidRPr="00303F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 31 декабря 202</w:t>
            </w:r>
            <w:r w:rsidR="00303FE4" w:rsidRPr="00303F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303FE4" w:rsidRPr="00303F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 </w:t>
            </w:r>
            <w:r w:rsidR="00303FE4" w:rsidRPr="00303FE4">
              <w:rPr>
                <w:rFonts w:ascii="Times New Roman" w:hAnsi="Times New Roman" w:cs="Times New Roman"/>
                <w:sz w:val="20"/>
                <w:szCs w:val="20"/>
              </w:rPr>
              <w:t>включительно в размере, равном десятикратному размеру ставки земельного налога за единицу площади земельного участка;</w:t>
            </w:r>
          </w:p>
        </w:tc>
      </w:tr>
      <w:tr w:rsidR="00303FE4" w:rsidRPr="00750B93" w14:paraId="6A66525F" w14:textId="77777777" w:rsidTr="00643AB0">
        <w:tc>
          <w:tcPr>
            <w:tcW w:w="1690" w:type="dxa"/>
          </w:tcPr>
          <w:p w14:paraId="5814E6E4" w14:textId="24125A24" w:rsidR="00303FE4" w:rsidRDefault="00303FE4" w:rsidP="00303FE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подпункт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приложения </w:t>
            </w:r>
          </w:p>
        </w:tc>
        <w:tc>
          <w:tcPr>
            <w:tcW w:w="2988" w:type="dxa"/>
          </w:tcPr>
          <w:p w14:paraId="34EA97FD" w14:textId="58CE83DB" w:rsidR="00303FE4" w:rsidRPr="00643AB0" w:rsidRDefault="004256EB" w:rsidP="00303F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4) </w:t>
            </w:r>
            <w:r w:rsidR="00303FE4" w:rsidRPr="00303FE4">
              <w:rPr>
                <w:rFonts w:ascii="Times New Roman" w:hAnsi="Times New Roman" w:cs="Times New Roman"/>
                <w:sz w:val="20"/>
                <w:szCs w:val="20"/>
              </w:rPr>
              <w:t xml:space="preserve">земельных участков, на которых расположены здания, сооружения, собственникам таких зданий, сооружений либо помещений в них в случаях, предусмотренных статьей 39.20 Земельного кодекса Российской Федерации </w:t>
            </w:r>
            <w:r w:rsidR="00303FE4" w:rsidRPr="00303F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 1 января 2025 года </w:t>
            </w:r>
            <w:r w:rsidR="00303FE4" w:rsidRPr="00303FE4">
              <w:rPr>
                <w:rFonts w:ascii="Times New Roman" w:hAnsi="Times New Roman" w:cs="Times New Roman"/>
                <w:sz w:val="20"/>
                <w:szCs w:val="20"/>
              </w:rPr>
              <w:t>в размере, равном кадастровой стоимости земельного участка;</w:t>
            </w:r>
          </w:p>
        </w:tc>
        <w:tc>
          <w:tcPr>
            <w:tcW w:w="5919" w:type="dxa"/>
          </w:tcPr>
          <w:p w14:paraId="26D5929D" w14:textId="265F8B02" w:rsidR="00303FE4" w:rsidRDefault="004256EB" w:rsidP="00303FE4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303F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3FE4" w:rsidRPr="00303FE4">
              <w:rPr>
                <w:rFonts w:ascii="Times New Roman" w:hAnsi="Times New Roman" w:cs="Times New Roman"/>
                <w:sz w:val="20"/>
                <w:szCs w:val="20"/>
              </w:rPr>
              <w:t xml:space="preserve">земельных участков, на которых расположены здания, сооружения, собственникам таких зданий, сооружений либо помещений в них в случаях, предусмотренных статьей 39.20 Земельного кодекса Российской Федерации </w:t>
            </w:r>
            <w:r w:rsidR="00303FE4" w:rsidRPr="00303F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 1 января 202</w:t>
            </w:r>
            <w:r w:rsidR="00303FE4" w:rsidRPr="00303F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303FE4" w:rsidRPr="00303F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</w:t>
            </w:r>
            <w:r w:rsidR="00303FE4" w:rsidRPr="00303FE4">
              <w:rPr>
                <w:rFonts w:ascii="Times New Roman" w:hAnsi="Times New Roman" w:cs="Times New Roman"/>
                <w:sz w:val="20"/>
                <w:szCs w:val="20"/>
              </w:rPr>
              <w:t xml:space="preserve"> в размере, равном кадастровой стоимости земельного участка;</w:t>
            </w:r>
          </w:p>
        </w:tc>
      </w:tr>
    </w:tbl>
    <w:p w14:paraId="3212869D" w14:textId="77777777" w:rsidR="00216D42" w:rsidRPr="00750B93" w:rsidRDefault="00216D42" w:rsidP="00216D42">
      <w:pPr>
        <w:spacing w:after="0"/>
        <w:ind w:left="-851" w:firstLine="851"/>
        <w:rPr>
          <w:rFonts w:ascii="Times New Roman" w:hAnsi="Times New Roman" w:cs="Times New Roman"/>
          <w:sz w:val="20"/>
          <w:szCs w:val="20"/>
        </w:rPr>
      </w:pPr>
    </w:p>
    <w:p w14:paraId="0BC30C1B" w14:textId="77777777" w:rsidR="00B31637" w:rsidRPr="00750B93" w:rsidRDefault="00B31637" w:rsidP="00ED433C">
      <w:pPr>
        <w:spacing w:after="0"/>
        <w:ind w:left="-851" w:firstLine="851"/>
        <w:rPr>
          <w:rFonts w:ascii="Times New Roman" w:hAnsi="Times New Roman" w:cs="Times New Roman"/>
          <w:sz w:val="20"/>
          <w:szCs w:val="20"/>
        </w:rPr>
      </w:pPr>
    </w:p>
    <w:p w14:paraId="3E55B668" w14:textId="77777777" w:rsidR="00045212" w:rsidRPr="00750B93" w:rsidRDefault="00045212" w:rsidP="00702B61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943879F" w14:textId="77777777" w:rsidR="00045212" w:rsidRDefault="00045212" w:rsidP="00702B61">
      <w:pPr>
        <w:spacing w:after="0"/>
        <w:rPr>
          <w:rFonts w:ascii="Times New Roman" w:hAnsi="Times New Roman" w:cs="Times New Roman"/>
        </w:rPr>
      </w:pPr>
    </w:p>
    <w:p w14:paraId="2EB6E8C8" w14:textId="77777777" w:rsidR="00045212" w:rsidRDefault="00045212" w:rsidP="00702B61">
      <w:pPr>
        <w:spacing w:after="0"/>
        <w:rPr>
          <w:rFonts w:ascii="Times New Roman" w:hAnsi="Times New Roman" w:cs="Times New Roman"/>
        </w:rPr>
      </w:pPr>
    </w:p>
    <w:p w14:paraId="3A0D0A9C" w14:textId="77777777" w:rsidR="00045212" w:rsidRDefault="00045212" w:rsidP="00702B61">
      <w:pPr>
        <w:spacing w:after="0"/>
        <w:rPr>
          <w:rFonts w:ascii="Times New Roman" w:hAnsi="Times New Roman" w:cs="Times New Roman"/>
        </w:rPr>
      </w:pPr>
    </w:p>
    <w:p w14:paraId="215CE73A" w14:textId="77777777" w:rsidR="00045212" w:rsidRDefault="00045212" w:rsidP="00702B61">
      <w:pPr>
        <w:spacing w:after="0"/>
        <w:rPr>
          <w:rFonts w:ascii="Times New Roman" w:hAnsi="Times New Roman" w:cs="Times New Roman"/>
        </w:rPr>
      </w:pPr>
    </w:p>
    <w:p w14:paraId="041F6CC6" w14:textId="77777777" w:rsidR="00045212" w:rsidRDefault="00045212" w:rsidP="00702B61">
      <w:pPr>
        <w:spacing w:after="0"/>
        <w:rPr>
          <w:rFonts w:ascii="Times New Roman" w:hAnsi="Times New Roman" w:cs="Times New Roman"/>
        </w:rPr>
      </w:pPr>
    </w:p>
    <w:p w14:paraId="449C8D18" w14:textId="77777777" w:rsidR="00045212" w:rsidRDefault="00045212" w:rsidP="00702B61">
      <w:pPr>
        <w:spacing w:after="0"/>
        <w:rPr>
          <w:rFonts w:ascii="Times New Roman" w:hAnsi="Times New Roman" w:cs="Times New Roman"/>
        </w:rPr>
      </w:pPr>
    </w:p>
    <w:p w14:paraId="44DDAF28" w14:textId="77777777" w:rsidR="00045212" w:rsidRPr="00D55784" w:rsidRDefault="00045212" w:rsidP="00702B61">
      <w:pPr>
        <w:spacing w:after="0"/>
        <w:rPr>
          <w:rFonts w:ascii="Times New Roman" w:hAnsi="Times New Roman" w:cs="Times New Roman"/>
        </w:rPr>
      </w:pPr>
    </w:p>
    <w:p w14:paraId="0795586B" w14:textId="77777777" w:rsidR="00912C01" w:rsidRDefault="00912C01" w:rsidP="00702B6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76DADE8" w14:textId="77777777" w:rsidR="00912C01" w:rsidRPr="00912C01" w:rsidRDefault="00912C01" w:rsidP="00912C0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5B55721" w14:textId="77777777" w:rsidR="00912C01" w:rsidRDefault="00912C01" w:rsidP="00912C01"/>
    <w:sectPr w:rsidR="00912C01" w:rsidSect="00382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C01"/>
    <w:rsid w:val="00045212"/>
    <w:rsid w:val="001C39EE"/>
    <w:rsid w:val="00203668"/>
    <w:rsid w:val="00216D42"/>
    <w:rsid w:val="00243194"/>
    <w:rsid w:val="002569AD"/>
    <w:rsid w:val="0026146B"/>
    <w:rsid w:val="00263E57"/>
    <w:rsid w:val="00303FE4"/>
    <w:rsid w:val="00357166"/>
    <w:rsid w:val="00363C06"/>
    <w:rsid w:val="003666D7"/>
    <w:rsid w:val="00382C64"/>
    <w:rsid w:val="00394004"/>
    <w:rsid w:val="00405A3D"/>
    <w:rsid w:val="0041207B"/>
    <w:rsid w:val="004256EB"/>
    <w:rsid w:val="005E33FF"/>
    <w:rsid w:val="00602454"/>
    <w:rsid w:val="00643AB0"/>
    <w:rsid w:val="006A1B67"/>
    <w:rsid w:val="006D30E3"/>
    <w:rsid w:val="006E297D"/>
    <w:rsid w:val="00702B61"/>
    <w:rsid w:val="007074C6"/>
    <w:rsid w:val="00750B93"/>
    <w:rsid w:val="00792DBB"/>
    <w:rsid w:val="00797C62"/>
    <w:rsid w:val="007C6374"/>
    <w:rsid w:val="007E4BE6"/>
    <w:rsid w:val="00843C1F"/>
    <w:rsid w:val="00845BF6"/>
    <w:rsid w:val="00894010"/>
    <w:rsid w:val="008D52BB"/>
    <w:rsid w:val="008E52DB"/>
    <w:rsid w:val="00912C01"/>
    <w:rsid w:val="009817BD"/>
    <w:rsid w:val="009C3F81"/>
    <w:rsid w:val="009E2F6F"/>
    <w:rsid w:val="00A576FD"/>
    <w:rsid w:val="00A6054C"/>
    <w:rsid w:val="00AE54F7"/>
    <w:rsid w:val="00AE7D8A"/>
    <w:rsid w:val="00B07B5C"/>
    <w:rsid w:val="00B31637"/>
    <w:rsid w:val="00BA441C"/>
    <w:rsid w:val="00CD79E2"/>
    <w:rsid w:val="00D00796"/>
    <w:rsid w:val="00D203F1"/>
    <w:rsid w:val="00D34532"/>
    <w:rsid w:val="00D55784"/>
    <w:rsid w:val="00D909B5"/>
    <w:rsid w:val="00E65094"/>
    <w:rsid w:val="00ED433C"/>
    <w:rsid w:val="00F4178D"/>
    <w:rsid w:val="00F420E0"/>
    <w:rsid w:val="00F50F93"/>
    <w:rsid w:val="00FB602C"/>
    <w:rsid w:val="00FE7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F57E6"/>
  <w15:docId w15:val="{A1B1242A-57D8-4410-B99B-DB8C4AE0E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12C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2431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Елена Витальевна</dc:creator>
  <cp:lastModifiedBy>Вердыш Наталья Викторовна</cp:lastModifiedBy>
  <cp:revision>6</cp:revision>
  <cp:lastPrinted>2021-11-25T12:08:00Z</cp:lastPrinted>
  <dcterms:created xsi:type="dcterms:W3CDTF">2022-12-15T12:11:00Z</dcterms:created>
  <dcterms:modified xsi:type="dcterms:W3CDTF">2024-12-19T09:57:00Z</dcterms:modified>
</cp:coreProperties>
</file>