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7129" w14:textId="28AEE345" w:rsidR="00AB2E93" w:rsidRDefault="00AB2E93" w:rsidP="00AB2E93">
      <w:pPr>
        <w:tabs>
          <w:tab w:val="left" w:pos="7797"/>
        </w:tabs>
        <w:spacing w:before="240" w:after="6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AB2E93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ПРОЕКТ НПА</w:t>
      </w:r>
    </w:p>
    <w:p w14:paraId="627D1D57" w14:textId="77777777" w:rsidR="00AB2E93" w:rsidRPr="008B1A68" w:rsidRDefault="00AB2E93" w:rsidP="00AB2E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B1A68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</w:t>
      </w:r>
    </w:p>
    <w:p w14:paraId="74DB7E93" w14:textId="507396EA" w:rsidR="00AB2E93" w:rsidRPr="008B1A68" w:rsidRDefault="00AB2E93" w:rsidP="00AB2E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B1A68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от </w:t>
      </w:r>
      <w:r w:rsidR="00A57F16" w:rsidRPr="008B1A68">
        <w:rPr>
          <w:rFonts w:ascii="Times New Roman" w:eastAsia="Calibri" w:hAnsi="Times New Roman" w:cs="Times New Roman"/>
          <w:sz w:val="26"/>
          <w:szCs w:val="26"/>
        </w:rPr>
        <w:t>31.07.2020</w:t>
      </w:r>
      <w:r w:rsidRPr="008B1A68">
        <w:rPr>
          <w:rFonts w:ascii="Times New Roman" w:eastAsia="Calibri" w:hAnsi="Times New Roman" w:cs="Times New Roman"/>
          <w:sz w:val="26"/>
          <w:szCs w:val="26"/>
        </w:rPr>
        <w:t xml:space="preserve"> № 1101-па-нпа</w:t>
      </w:r>
    </w:p>
    <w:p w14:paraId="2393C3CB" w14:textId="77777777" w:rsidR="00AB2E93" w:rsidRPr="008B1A68" w:rsidRDefault="00AB2E93" w:rsidP="00AB2E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B1A68">
        <w:rPr>
          <w:rFonts w:ascii="Times New Roman" w:eastAsia="Calibri" w:hAnsi="Times New Roman" w:cs="Times New Roman"/>
          <w:sz w:val="26"/>
          <w:szCs w:val="26"/>
        </w:rPr>
        <w:t xml:space="preserve">«Об утверждении положения о муниципальной </w:t>
      </w:r>
      <w:r w:rsidRPr="008B1A68">
        <w:rPr>
          <w:rFonts w:ascii="Times New Roman" w:eastAsia="Calibri" w:hAnsi="Times New Roman" w:cs="Times New Roman"/>
          <w:sz w:val="26"/>
          <w:szCs w:val="26"/>
        </w:rPr>
        <w:br/>
        <w:t xml:space="preserve">комиссии по делам несовершеннолетних и защите их прав </w:t>
      </w:r>
    </w:p>
    <w:p w14:paraId="76CAF5EB" w14:textId="77777777" w:rsidR="00AB2E93" w:rsidRPr="008B1A68" w:rsidRDefault="00AB2E93" w:rsidP="00AB2E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B1A68">
        <w:rPr>
          <w:rFonts w:ascii="Times New Roman" w:eastAsia="Calibri" w:hAnsi="Times New Roman" w:cs="Times New Roman"/>
          <w:sz w:val="26"/>
          <w:szCs w:val="26"/>
        </w:rPr>
        <w:t>Нефтеюганского района»</w:t>
      </w:r>
    </w:p>
    <w:p w14:paraId="63493AE5" w14:textId="77777777" w:rsidR="00AB2E93" w:rsidRPr="008B1A68" w:rsidRDefault="00AB2E93" w:rsidP="00AB2E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B654D38" w14:textId="0DF6CFC7" w:rsidR="00AB2E93" w:rsidRPr="008B1A68" w:rsidRDefault="00AB2E93" w:rsidP="00AB2E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1A68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8B1A68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8B1A68">
        <w:rPr>
          <w:rFonts w:ascii="Times New Roman" w:eastAsia="Calibri" w:hAnsi="Times New Roman" w:cs="Times New Roman"/>
          <w:sz w:val="26"/>
          <w:szCs w:val="26"/>
        </w:rPr>
        <w:t xml:space="preserve"> от 24.06.1999 № 120-ФЗ «Об основах системы профилактики безнадзорности и правонарушений несовершеннолетних», </w:t>
      </w:r>
      <w:hyperlink r:id="rId6" w:history="1">
        <w:r w:rsidR="00A40D0D" w:rsidRPr="008B1A68">
          <w:rPr>
            <w:rFonts w:ascii="Times New Roman" w:eastAsia="Calibri" w:hAnsi="Times New Roman" w:cs="Times New Roman"/>
            <w:sz w:val="26"/>
            <w:szCs w:val="26"/>
          </w:rPr>
          <w:t>п</w:t>
        </w:r>
      </w:hyperlink>
      <w:r w:rsidR="00A40D0D" w:rsidRPr="008B1A68">
        <w:rPr>
          <w:rFonts w:ascii="Times New Roman" w:eastAsia="Calibri" w:hAnsi="Times New Roman" w:cs="Times New Roman"/>
          <w:sz w:val="26"/>
          <w:szCs w:val="26"/>
        </w:rPr>
        <w:t xml:space="preserve">остановлением </w:t>
      </w:r>
      <w:r w:rsidRPr="008B1A68">
        <w:rPr>
          <w:rFonts w:ascii="Times New Roman" w:eastAsia="Calibri" w:hAnsi="Times New Roman" w:cs="Times New Roman"/>
          <w:sz w:val="26"/>
          <w:szCs w:val="26"/>
        </w:rPr>
        <w:t>Правительства Российской Федерации</w:t>
      </w:r>
      <w:r w:rsidR="00706F7F" w:rsidRPr="008B1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1A68">
        <w:rPr>
          <w:rFonts w:ascii="Times New Roman" w:eastAsia="Calibri" w:hAnsi="Times New Roman" w:cs="Times New Roman"/>
          <w:sz w:val="26"/>
          <w:szCs w:val="26"/>
        </w:rPr>
        <w:t>от 06.11.2013 № 995</w:t>
      </w:r>
      <w:r w:rsidR="00586B5F" w:rsidRPr="008B1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1A68">
        <w:rPr>
          <w:rFonts w:ascii="Times New Roman" w:eastAsia="Calibri" w:hAnsi="Times New Roman" w:cs="Times New Roman"/>
          <w:sz w:val="26"/>
          <w:szCs w:val="26"/>
        </w:rPr>
        <w:t>«Об утверждении Примерного положения о комиссиях по делам несовершеннолетних и защите их прав», Законом Ханты-Мансийского автономного округа – Югры от 12.10.2005 № 74-оз «О комиссиях по делам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 в  связи с кадровыми изменениями п о с т а н о в л я ю:</w:t>
      </w:r>
    </w:p>
    <w:p w14:paraId="485011A5" w14:textId="77777777" w:rsidR="00AB2E93" w:rsidRPr="008B1A68" w:rsidRDefault="00AB2E93" w:rsidP="00AB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83026A6" w14:textId="08BBAB0B" w:rsidR="00160FCA" w:rsidRPr="008B1A68" w:rsidRDefault="00AB2E93" w:rsidP="00CA78A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1A68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администрации Нефтеюганского района от 31.07.2020 № 1101-па-нпа «Об утверждении положения </w:t>
      </w:r>
      <w:r w:rsidR="0076761A" w:rsidRPr="008B1A68">
        <w:rPr>
          <w:rFonts w:ascii="Times New Roman" w:eastAsia="Calibri" w:hAnsi="Times New Roman" w:cs="Times New Roman"/>
          <w:sz w:val="26"/>
          <w:szCs w:val="26"/>
        </w:rPr>
        <w:t>о муниципальной</w:t>
      </w:r>
      <w:r w:rsidRPr="008B1A68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района» следующие изменения:</w:t>
      </w:r>
    </w:p>
    <w:p w14:paraId="7A730113" w14:textId="63A9D445" w:rsidR="00160FCA" w:rsidRPr="008B1A68" w:rsidRDefault="00CA78A8" w:rsidP="00CA78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1A68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D821BF" w:rsidRPr="008B1A68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160FCA" w:rsidRPr="008B1A68">
        <w:rPr>
          <w:rFonts w:ascii="Times New Roman" w:eastAsia="Calibri" w:hAnsi="Times New Roman" w:cs="Times New Roman"/>
          <w:sz w:val="26"/>
          <w:szCs w:val="26"/>
        </w:rPr>
        <w:t>приложени</w:t>
      </w:r>
      <w:r w:rsidR="00D821BF" w:rsidRPr="008B1A68">
        <w:rPr>
          <w:rFonts w:ascii="Times New Roman" w:eastAsia="Calibri" w:hAnsi="Times New Roman" w:cs="Times New Roman"/>
          <w:sz w:val="26"/>
          <w:szCs w:val="26"/>
        </w:rPr>
        <w:t>и</w:t>
      </w:r>
      <w:r w:rsidR="00160FCA" w:rsidRPr="008B1A68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1A1D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60FCA" w:rsidRPr="008B1A68">
        <w:rPr>
          <w:rFonts w:ascii="Times New Roman" w:eastAsia="Calibri" w:hAnsi="Times New Roman" w:cs="Times New Roman"/>
          <w:sz w:val="26"/>
          <w:szCs w:val="26"/>
        </w:rPr>
        <w:t>2</w:t>
      </w:r>
      <w:r w:rsidR="00D821BF" w:rsidRPr="008B1A68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51FAFD08" w14:textId="28D50A88" w:rsidR="00D821BF" w:rsidRPr="008B1A68" w:rsidRDefault="00D821BF" w:rsidP="00CA78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1A68">
        <w:rPr>
          <w:rFonts w:ascii="Times New Roman" w:eastAsia="Calibri" w:hAnsi="Times New Roman" w:cs="Times New Roman"/>
          <w:sz w:val="26"/>
          <w:szCs w:val="26"/>
        </w:rPr>
        <w:t xml:space="preserve">1.1.1. </w:t>
      </w:r>
      <w:r w:rsidR="00706F7F" w:rsidRPr="008B1A68">
        <w:rPr>
          <w:rFonts w:ascii="Times New Roman" w:eastAsia="Calibri" w:hAnsi="Times New Roman" w:cs="Times New Roman"/>
          <w:sz w:val="26"/>
          <w:szCs w:val="26"/>
        </w:rPr>
        <w:t>Исключить из состава муниципальной комиссии по делам несовершеннолетних и защите их прав Нефтеюганского района Васильченко Светлану Валентиновну, заведующего детской поликлиники бюджетного учреждения Ханты-Мансийского автономного округа – Югры «Нефтеюганская районная больница».</w:t>
      </w:r>
    </w:p>
    <w:p w14:paraId="2E7A586B" w14:textId="4F263B3E" w:rsidR="00706F7F" w:rsidRPr="008B1A68" w:rsidRDefault="00706F7F" w:rsidP="00CA78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1A68">
        <w:rPr>
          <w:rFonts w:ascii="Times New Roman" w:eastAsia="Calibri" w:hAnsi="Times New Roman" w:cs="Times New Roman"/>
          <w:sz w:val="26"/>
          <w:szCs w:val="26"/>
        </w:rPr>
        <w:t>1.1.2. Включить в состав</w:t>
      </w:r>
      <w:r w:rsidRPr="008B1A68">
        <w:rPr>
          <w:sz w:val="26"/>
          <w:szCs w:val="26"/>
        </w:rPr>
        <w:t xml:space="preserve"> </w:t>
      </w:r>
      <w:r w:rsidRPr="008B1A68">
        <w:rPr>
          <w:rFonts w:ascii="Times New Roman" w:eastAsia="Calibri" w:hAnsi="Times New Roman" w:cs="Times New Roman"/>
          <w:sz w:val="26"/>
          <w:szCs w:val="26"/>
        </w:rPr>
        <w:t>муниципальной комиссии по делам несовершеннолетних и защите их прав Нефтеюганского района Ноговицину Ольгу Римовну, главного врача бюджетного учреждения Ханты-Мансийского автономного округа – Югры «Нефтеюганская районная больница».</w:t>
      </w:r>
    </w:p>
    <w:p w14:paraId="4E89E40A" w14:textId="577F615C" w:rsidR="008B1A68" w:rsidRPr="008B1A68" w:rsidRDefault="008B1A68" w:rsidP="008B1A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1A68">
        <w:rPr>
          <w:rFonts w:ascii="Times New Roman" w:eastAsia="Calibri" w:hAnsi="Times New Roman" w:cs="Times New Roman"/>
          <w:sz w:val="26"/>
          <w:szCs w:val="26"/>
        </w:rPr>
        <w:t>1.1.3. Исключить из состава муниципальной комиссии по делам несовершеннолетних и защите их прав Нефтеюганского района Парафийнык Ольгу Павловну, заместителя председателя комитета по культуре департамента культуры и спорта Нефтеюганского района.</w:t>
      </w:r>
    </w:p>
    <w:p w14:paraId="60CE9C89" w14:textId="537FF776" w:rsidR="008B1A68" w:rsidRPr="008B1A68" w:rsidRDefault="008B1A68" w:rsidP="008B1A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1A68">
        <w:rPr>
          <w:rFonts w:ascii="Times New Roman" w:eastAsia="Calibri" w:hAnsi="Times New Roman" w:cs="Times New Roman"/>
          <w:sz w:val="26"/>
          <w:szCs w:val="26"/>
        </w:rPr>
        <w:t>1.1.4. Включить в состав</w:t>
      </w:r>
      <w:r w:rsidRPr="008B1A68">
        <w:rPr>
          <w:sz w:val="26"/>
          <w:szCs w:val="26"/>
        </w:rPr>
        <w:t xml:space="preserve"> </w:t>
      </w:r>
      <w:r w:rsidRPr="008B1A68">
        <w:rPr>
          <w:rFonts w:ascii="Times New Roman" w:eastAsia="Calibri" w:hAnsi="Times New Roman" w:cs="Times New Roman"/>
          <w:sz w:val="26"/>
          <w:szCs w:val="26"/>
        </w:rPr>
        <w:t>муниципальной комиссии по делам несовершеннолетних и защите их прав Нефтеюганского района Шаркову Диану Кирилловну, заместителя председателя комитета по культуре департамента культуры и спорта Нефтеюганского района.</w:t>
      </w:r>
    </w:p>
    <w:p w14:paraId="695C8DEC" w14:textId="536238F6" w:rsidR="00706F7F" w:rsidRPr="008B1A68" w:rsidRDefault="00706F7F" w:rsidP="00CA78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1A68">
        <w:rPr>
          <w:rFonts w:ascii="Times New Roman" w:eastAsia="Calibri" w:hAnsi="Times New Roman" w:cs="Times New Roman"/>
          <w:sz w:val="26"/>
          <w:szCs w:val="26"/>
        </w:rPr>
        <w:t>1.1.</w:t>
      </w:r>
      <w:r w:rsidR="008B1A68" w:rsidRPr="008B1A68">
        <w:rPr>
          <w:rFonts w:ascii="Times New Roman" w:eastAsia="Calibri" w:hAnsi="Times New Roman" w:cs="Times New Roman"/>
          <w:sz w:val="26"/>
          <w:szCs w:val="26"/>
        </w:rPr>
        <w:t>5</w:t>
      </w:r>
      <w:r w:rsidRPr="008B1A68">
        <w:rPr>
          <w:rFonts w:ascii="Times New Roman" w:eastAsia="Calibri" w:hAnsi="Times New Roman" w:cs="Times New Roman"/>
          <w:sz w:val="26"/>
          <w:szCs w:val="26"/>
        </w:rPr>
        <w:t>. Исключить из состава муниципальной комиссии по делам несовершеннолетних и защите их прав Нефтеюганского района Иваныкина Дениса Вячеславовича, заместителя начальника отдела – начальника полиции отдела Министерства внутренних дел России по Нефтеюганскому району.</w:t>
      </w:r>
    </w:p>
    <w:p w14:paraId="57DDC96B" w14:textId="77777777" w:rsidR="001A1DB8" w:rsidRPr="001A1DB8" w:rsidRDefault="00CA78A8" w:rsidP="001A1D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83085120"/>
      <w:r w:rsidRPr="001A1DB8"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bookmarkEnd w:id="0"/>
      <w:r w:rsidR="001A1DB8" w:rsidRPr="001A1DB8">
        <w:rPr>
          <w:rFonts w:ascii="Times New Roman" w:hAnsi="Times New Roman" w:cs="Times New Roman"/>
          <w:sz w:val="26"/>
          <w:szCs w:val="26"/>
        </w:rPr>
        <w:t>В пункте 12 приложения № 3 слова «Детская музыкальная школа» гп.</w:t>
      </w:r>
      <w:r w:rsidR="001A1DB8" w:rsidRPr="001A1DB8">
        <w:rPr>
          <w:rFonts w:ascii="Times New Roman" w:hAnsi="Times New Roman" w:cs="Times New Roman"/>
          <w:sz w:val="26"/>
          <w:szCs w:val="26"/>
        </w:rPr>
        <w:t xml:space="preserve"> </w:t>
      </w:r>
      <w:r w:rsidR="001A1DB8" w:rsidRPr="001A1DB8">
        <w:rPr>
          <w:rFonts w:ascii="Times New Roman" w:hAnsi="Times New Roman" w:cs="Times New Roman"/>
          <w:sz w:val="26"/>
          <w:szCs w:val="26"/>
        </w:rPr>
        <w:t>Пойковский» заменить словами «Детская школа искусств».</w:t>
      </w:r>
    </w:p>
    <w:p w14:paraId="3EC8F631" w14:textId="5F0B8442" w:rsidR="00AB2E93" w:rsidRPr="008B1A68" w:rsidRDefault="00AB2E93" w:rsidP="001A1D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8B1A6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 Настоящее постановление подлежит официальному опубликованию </w:t>
      </w:r>
      <w:r w:rsidRPr="008B1A68">
        <w:rPr>
          <w:rFonts w:ascii="Times New Roman" w:eastAsia="Calibri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3E99975C" w14:textId="2CD897AB" w:rsidR="00AB2E93" w:rsidRPr="008B1A68" w:rsidRDefault="00AB2E93" w:rsidP="00CA78A8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1A68"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вступает в силу после официального о</w:t>
      </w:r>
      <w:r w:rsidR="005E2884" w:rsidRPr="008B1A68">
        <w:rPr>
          <w:rFonts w:ascii="Times New Roman" w:eastAsia="Times New Roman" w:hAnsi="Times New Roman" w:cs="Times New Roman"/>
          <w:sz w:val="26"/>
          <w:szCs w:val="26"/>
        </w:rPr>
        <w:t>бнародования</w:t>
      </w:r>
      <w:r w:rsidRPr="008B1A6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5506AEE" w14:textId="0C3F58DC" w:rsidR="00AB2E93" w:rsidRPr="008B1A68" w:rsidRDefault="00AB2E93" w:rsidP="00CA78A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1A68">
        <w:rPr>
          <w:rFonts w:ascii="Times New Roman" w:eastAsia="Times New Roman" w:hAnsi="Times New Roman" w:cs="Times New Roman"/>
          <w:sz w:val="26"/>
          <w:szCs w:val="26"/>
        </w:rPr>
        <w:t>4. Контроль за выполнением постановления возложить на заместителя главы Нефтеюганского района Михалева В.Г.</w:t>
      </w:r>
    </w:p>
    <w:p w14:paraId="19230361" w14:textId="77777777" w:rsidR="00AB2E93" w:rsidRPr="008B1A68" w:rsidRDefault="00AB2E93" w:rsidP="00AB2E93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F456EB0" w14:textId="77777777" w:rsidR="00AB2E93" w:rsidRPr="008B1A68" w:rsidRDefault="00AB2E93" w:rsidP="00AB2E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B43698" w14:textId="77777777" w:rsidR="00AB2E93" w:rsidRPr="008B1A68" w:rsidRDefault="00AB2E93" w:rsidP="00AB2E9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B1A6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8D34E60" w14:textId="05CB22AE" w:rsidR="00481030" w:rsidRPr="008B1A68" w:rsidRDefault="00AB2E93" w:rsidP="0060692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B1A68">
        <w:rPr>
          <w:rFonts w:ascii="Times New Roman" w:eastAsia="Calibri" w:hAnsi="Times New Roman" w:cs="Times New Roman"/>
          <w:sz w:val="26"/>
          <w:szCs w:val="26"/>
        </w:rPr>
        <w:t xml:space="preserve">Глава района </w:t>
      </w:r>
      <w:r w:rsidRPr="008B1A68">
        <w:rPr>
          <w:rFonts w:ascii="Times New Roman" w:eastAsia="Calibri" w:hAnsi="Times New Roman" w:cs="Times New Roman"/>
          <w:sz w:val="26"/>
          <w:szCs w:val="26"/>
        </w:rPr>
        <w:tab/>
      </w:r>
      <w:r w:rsidRPr="008B1A68">
        <w:rPr>
          <w:rFonts w:ascii="Times New Roman" w:eastAsia="Calibri" w:hAnsi="Times New Roman" w:cs="Times New Roman"/>
          <w:sz w:val="26"/>
          <w:szCs w:val="26"/>
        </w:rPr>
        <w:tab/>
      </w:r>
      <w:r w:rsidRPr="008B1A68">
        <w:rPr>
          <w:rFonts w:ascii="Times New Roman" w:eastAsia="Calibri" w:hAnsi="Times New Roman" w:cs="Times New Roman"/>
          <w:sz w:val="26"/>
          <w:szCs w:val="26"/>
        </w:rPr>
        <w:tab/>
      </w:r>
      <w:r w:rsidRPr="008B1A68">
        <w:rPr>
          <w:rFonts w:ascii="Times New Roman" w:eastAsia="Calibri" w:hAnsi="Times New Roman" w:cs="Times New Roman"/>
          <w:sz w:val="26"/>
          <w:szCs w:val="26"/>
        </w:rPr>
        <w:tab/>
      </w:r>
      <w:r w:rsidR="005E2884" w:rsidRPr="008B1A68">
        <w:rPr>
          <w:rFonts w:ascii="Times New Roman" w:eastAsia="Calibri" w:hAnsi="Times New Roman" w:cs="Times New Roman"/>
          <w:sz w:val="26"/>
          <w:szCs w:val="26"/>
        </w:rPr>
        <w:t>А.А. Бочко</w:t>
      </w:r>
    </w:p>
    <w:p w14:paraId="43A899E5" w14:textId="2BE889CC" w:rsidR="00CA78A8" w:rsidRDefault="00481030" w:rsidP="00D821BF">
      <w:pPr>
        <w:spacing w:after="0" w:line="240" w:lineRule="auto"/>
        <w:ind w:left="2124"/>
        <w:jc w:val="center"/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sectPr w:rsidR="00CA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768" w:hanging="1200"/>
      </w:pPr>
    </w:lvl>
    <w:lvl w:ilvl="2">
      <w:start w:val="1"/>
      <w:numFmt w:val="decimal"/>
      <w:isLgl/>
      <w:lvlText w:val="%1.%2.%3."/>
      <w:lvlJc w:val="left"/>
      <w:pPr>
        <w:ind w:left="2193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78EC54CA"/>
    <w:multiLevelType w:val="hybridMultilevel"/>
    <w:tmpl w:val="2CB4605A"/>
    <w:lvl w:ilvl="0" w:tplc="A314AF2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79494329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768" w:hanging="1200"/>
      </w:pPr>
    </w:lvl>
    <w:lvl w:ilvl="2">
      <w:start w:val="1"/>
      <w:numFmt w:val="decimal"/>
      <w:isLgl/>
      <w:lvlText w:val="%1.%2.%3."/>
      <w:lvlJc w:val="left"/>
      <w:pPr>
        <w:ind w:left="1909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E0"/>
    <w:rsid w:val="00160FCA"/>
    <w:rsid w:val="001A1DB8"/>
    <w:rsid w:val="002D0576"/>
    <w:rsid w:val="00467795"/>
    <w:rsid w:val="00481030"/>
    <w:rsid w:val="004D23CE"/>
    <w:rsid w:val="004F58CB"/>
    <w:rsid w:val="0055356F"/>
    <w:rsid w:val="00586B5F"/>
    <w:rsid w:val="005E2884"/>
    <w:rsid w:val="00606926"/>
    <w:rsid w:val="006B4277"/>
    <w:rsid w:val="00706F7F"/>
    <w:rsid w:val="0076761A"/>
    <w:rsid w:val="007F0F1F"/>
    <w:rsid w:val="008B1A68"/>
    <w:rsid w:val="00A40D0D"/>
    <w:rsid w:val="00A57F16"/>
    <w:rsid w:val="00A742E0"/>
    <w:rsid w:val="00AB2E93"/>
    <w:rsid w:val="00C22861"/>
    <w:rsid w:val="00CA78A8"/>
    <w:rsid w:val="00D821BF"/>
    <w:rsid w:val="00D864D9"/>
    <w:rsid w:val="00D9137E"/>
    <w:rsid w:val="00E5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4FE2"/>
  <w15:docId w15:val="{2048D1D4-7292-47B1-BB16-4332B124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9D91058D291B3E4FA674930B711A90D889E5B0DF3E0193B16D4AA9584316CD99F6C9F6EAD95D321799168C3544B1FE5CA2976A1C1FABD4z4K9J" TargetMode="External"/><Relationship Id="rId5" Type="http://schemas.openxmlformats.org/officeDocument/2006/relationships/hyperlink" Target="consultantplus://offline/ref=AD9D91058D291B3E4FA674930B711A90D981E0B5DF350193B16D4AA9584316CD99F6C9F6EAD958351499168C3544B1FE5CA2976A1C1FABD4z4K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Малтакова Валерия Валерьевна</cp:lastModifiedBy>
  <cp:revision>17</cp:revision>
  <dcterms:created xsi:type="dcterms:W3CDTF">2024-09-23T05:02:00Z</dcterms:created>
  <dcterms:modified xsi:type="dcterms:W3CDTF">2025-02-25T08:57:00Z</dcterms:modified>
</cp:coreProperties>
</file>