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 w:rsidRPr="00190F60" w:rsidTr="00190F60">
        <w:tc>
          <w:tcPr>
            <w:tcW w:w="5103" w:type="dxa"/>
          </w:tcPr>
          <w:p w:rsidR="00000000" w:rsidRPr="00190F60" w:rsidRDefault="00CC60D6" w:rsidP="00190F60">
            <w:pPr>
              <w:pStyle w:val="ConsPlusNormal"/>
            </w:pPr>
            <w:bookmarkStart w:id="0" w:name="_GoBack"/>
            <w:r w:rsidRPr="00190F60">
              <w:t>28 сентября 2012 года</w:t>
            </w:r>
          </w:p>
        </w:tc>
        <w:tc>
          <w:tcPr>
            <w:tcW w:w="5104" w:type="dxa"/>
          </w:tcPr>
          <w:p w:rsidR="00000000" w:rsidRPr="00190F60" w:rsidRDefault="00CC60D6" w:rsidP="00190F60">
            <w:pPr>
              <w:pStyle w:val="ConsPlusNormal"/>
              <w:jc w:val="right"/>
            </w:pPr>
            <w:r w:rsidRPr="00190F60">
              <w:t>N 102-оз</w:t>
            </w:r>
          </w:p>
        </w:tc>
      </w:tr>
    </w:tbl>
    <w:p w:rsidR="00000000" w:rsidRPr="00190F60" w:rsidRDefault="00CC60D6" w:rsidP="00190F60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p w:rsidR="00000000" w:rsidRPr="00190F60" w:rsidRDefault="00CC60D6" w:rsidP="00190F60">
      <w:pPr>
        <w:pStyle w:val="ConsPlusNormal"/>
        <w:jc w:val="both"/>
      </w:pPr>
    </w:p>
    <w:p w:rsidR="00000000" w:rsidRPr="00190F60" w:rsidRDefault="00CC60D6" w:rsidP="00190F60">
      <w:pPr>
        <w:pStyle w:val="ConsPlusTitle"/>
        <w:jc w:val="center"/>
        <w:rPr>
          <w:rFonts w:ascii="Times New Roman" w:hAnsi="Times New Roman" w:cs="Times New Roman"/>
        </w:rPr>
      </w:pPr>
      <w:r w:rsidRPr="00190F60">
        <w:rPr>
          <w:rFonts w:ascii="Times New Roman" w:hAnsi="Times New Roman" w:cs="Times New Roman"/>
        </w:rPr>
        <w:t>ХАНТЫ-МАНСИЙСКИЙ АВТОНОМНЫЙ ОКРУГ - ЮГРА</w:t>
      </w:r>
    </w:p>
    <w:p w:rsidR="00000000" w:rsidRPr="00190F60" w:rsidRDefault="00CC60D6" w:rsidP="00190F60">
      <w:pPr>
        <w:pStyle w:val="ConsPlusTitle"/>
        <w:jc w:val="center"/>
        <w:rPr>
          <w:rFonts w:ascii="Times New Roman" w:hAnsi="Times New Roman" w:cs="Times New Roman"/>
        </w:rPr>
      </w:pPr>
    </w:p>
    <w:p w:rsidR="00000000" w:rsidRPr="00190F60" w:rsidRDefault="00CC60D6" w:rsidP="00190F60">
      <w:pPr>
        <w:pStyle w:val="ConsPlusTitle"/>
        <w:jc w:val="center"/>
        <w:rPr>
          <w:rFonts w:ascii="Times New Roman" w:hAnsi="Times New Roman" w:cs="Times New Roman"/>
        </w:rPr>
      </w:pPr>
      <w:r w:rsidRPr="00190F60">
        <w:rPr>
          <w:rFonts w:ascii="Times New Roman" w:hAnsi="Times New Roman" w:cs="Times New Roman"/>
        </w:rPr>
        <w:t>ЗАКОН</w:t>
      </w:r>
    </w:p>
    <w:p w:rsidR="00000000" w:rsidRPr="00190F60" w:rsidRDefault="00CC60D6" w:rsidP="00190F60">
      <w:pPr>
        <w:pStyle w:val="ConsPlusTitle"/>
        <w:jc w:val="center"/>
        <w:rPr>
          <w:rFonts w:ascii="Times New Roman" w:hAnsi="Times New Roman" w:cs="Times New Roman"/>
        </w:rPr>
      </w:pPr>
    </w:p>
    <w:p w:rsidR="00000000" w:rsidRPr="00190F60" w:rsidRDefault="00CC60D6" w:rsidP="00190F60">
      <w:pPr>
        <w:pStyle w:val="ConsPlusTitle"/>
        <w:jc w:val="center"/>
        <w:rPr>
          <w:rFonts w:ascii="Times New Roman" w:hAnsi="Times New Roman" w:cs="Times New Roman"/>
        </w:rPr>
      </w:pPr>
      <w:r w:rsidRPr="00190F60">
        <w:rPr>
          <w:rFonts w:ascii="Times New Roman" w:hAnsi="Times New Roman" w:cs="Times New Roman"/>
        </w:rPr>
        <w:t>О ТУРИЗМЕ В ХАНТЫ-МАНСИЙСКОМ АВТОНОМНОМ ОКРУГЕ - ЮГРЕ</w:t>
      </w:r>
    </w:p>
    <w:p w:rsidR="00000000" w:rsidRPr="00190F60" w:rsidRDefault="00CC60D6" w:rsidP="00190F60">
      <w:pPr>
        <w:pStyle w:val="ConsPlusNormal"/>
        <w:jc w:val="center"/>
      </w:pPr>
    </w:p>
    <w:p w:rsidR="00000000" w:rsidRPr="00190F60" w:rsidRDefault="00CC60D6" w:rsidP="00190F60">
      <w:pPr>
        <w:pStyle w:val="ConsPlusNormal"/>
        <w:jc w:val="center"/>
      </w:pPr>
      <w:proofErr w:type="gramStart"/>
      <w:r w:rsidRPr="00190F60">
        <w:t>Принят</w:t>
      </w:r>
      <w:proofErr w:type="gramEnd"/>
      <w:r w:rsidRPr="00190F60">
        <w:t xml:space="preserve"> Думой Ханты-Мансийского</w:t>
      </w:r>
    </w:p>
    <w:p w:rsidR="00000000" w:rsidRPr="00190F60" w:rsidRDefault="00CC60D6" w:rsidP="00190F60">
      <w:pPr>
        <w:pStyle w:val="ConsPlusNormal"/>
        <w:jc w:val="center"/>
      </w:pPr>
      <w:r w:rsidRPr="00190F60">
        <w:t>автономного округа - Югры 27 сентября 2012 года</w:t>
      </w:r>
    </w:p>
    <w:p w:rsidR="00000000" w:rsidRPr="00190F60" w:rsidRDefault="00CC60D6" w:rsidP="00190F60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:rsidRPr="00190F6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Pr="00190F60" w:rsidRDefault="00CC60D6" w:rsidP="00190F60">
            <w:pPr>
              <w:pStyle w:val="ConsPlusNormal"/>
              <w:jc w:val="center"/>
              <w:rPr>
                <w:color w:val="392C69"/>
              </w:rPr>
            </w:pPr>
            <w:r w:rsidRPr="00190F60">
              <w:rPr>
                <w:color w:val="392C69"/>
              </w:rPr>
              <w:t xml:space="preserve">Список </w:t>
            </w:r>
            <w:proofErr w:type="gramStart"/>
            <w:r w:rsidRPr="00190F60">
              <w:rPr>
                <w:color w:val="392C69"/>
              </w:rPr>
              <w:t>изменяющих</w:t>
            </w:r>
            <w:proofErr w:type="gramEnd"/>
            <w:r w:rsidRPr="00190F60">
              <w:rPr>
                <w:color w:val="392C69"/>
              </w:rPr>
              <w:t xml:space="preserve"> документов</w:t>
            </w:r>
          </w:p>
          <w:p w:rsidR="00000000" w:rsidRPr="00190F60" w:rsidRDefault="00CC60D6" w:rsidP="00190F60">
            <w:pPr>
              <w:pStyle w:val="ConsPlusNormal"/>
              <w:jc w:val="center"/>
              <w:rPr>
                <w:color w:val="392C69"/>
              </w:rPr>
            </w:pPr>
            <w:proofErr w:type="gramStart"/>
            <w:r w:rsidRPr="00190F60">
              <w:rPr>
                <w:color w:val="392C69"/>
              </w:rPr>
              <w:t xml:space="preserve">(в ред. Законов ХМАО - Югры от 28.05.2015 </w:t>
            </w:r>
            <w:hyperlink r:id="rId7" w:history="1">
              <w:r w:rsidRPr="00190F60">
                <w:rPr>
                  <w:color w:val="0000FF"/>
                </w:rPr>
                <w:t>N 51-оз</w:t>
              </w:r>
            </w:hyperlink>
            <w:r w:rsidRPr="00190F60">
              <w:rPr>
                <w:color w:val="392C69"/>
              </w:rPr>
              <w:t xml:space="preserve">, от 16.06.2016 </w:t>
            </w:r>
            <w:hyperlink r:id="rId8" w:history="1">
              <w:r w:rsidRPr="00190F60">
                <w:rPr>
                  <w:color w:val="0000FF"/>
                </w:rPr>
                <w:t>N 56-оз</w:t>
              </w:r>
            </w:hyperlink>
            <w:r w:rsidRPr="00190F60">
              <w:rPr>
                <w:color w:val="392C69"/>
              </w:rPr>
              <w:t>,</w:t>
            </w:r>
            <w:proofErr w:type="gramEnd"/>
          </w:p>
          <w:p w:rsidR="00000000" w:rsidRPr="00190F60" w:rsidRDefault="00CC60D6" w:rsidP="00190F60">
            <w:pPr>
              <w:pStyle w:val="ConsPlusNormal"/>
              <w:jc w:val="center"/>
              <w:rPr>
                <w:color w:val="392C69"/>
              </w:rPr>
            </w:pPr>
            <w:r w:rsidRPr="00190F60">
              <w:rPr>
                <w:color w:val="392C69"/>
              </w:rPr>
              <w:t xml:space="preserve">от 31.05.2018 </w:t>
            </w:r>
            <w:hyperlink r:id="rId9" w:history="1">
              <w:r w:rsidRPr="00190F60">
                <w:rPr>
                  <w:color w:val="0000FF"/>
                </w:rPr>
                <w:t>N 44-оз</w:t>
              </w:r>
            </w:hyperlink>
            <w:r w:rsidRPr="00190F60">
              <w:rPr>
                <w:color w:val="392C69"/>
              </w:rPr>
              <w:t>)</w:t>
            </w:r>
          </w:p>
        </w:tc>
      </w:tr>
    </w:tbl>
    <w:p w:rsidR="00000000" w:rsidRPr="00190F60" w:rsidRDefault="00CC60D6" w:rsidP="00190F60">
      <w:pPr>
        <w:pStyle w:val="ConsPlusNormal"/>
        <w:ind w:firstLine="540"/>
        <w:jc w:val="both"/>
      </w:pPr>
    </w:p>
    <w:p w:rsidR="00000000" w:rsidRPr="00190F60" w:rsidRDefault="00CC60D6" w:rsidP="00190F60">
      <w:pPr>
        <w:pStyle w:val="ConsPlusNormal"/>
        <w:ind w:firstLine="540"/>
        <w:jc w:val="both"/>
      </w:pPr>
      <w:r w:rsidRPr="00190F60">
        <w:t xml:space="preserve">Настоящий Закон в </w:t>
      </w:r>
      <w:proofErr w:type="gramStart"/>
      <w:r w:rsidRPr="00190F60">
        <w:t>соответствии</w:t>
      </w:r>
      <w:proofErr w:type="gramEnd"/>
      <w:r w:rsidRPr="00190F60">
        <w:t xml:space="preserve"> с федеральным законодательством регулирует отдельные отношения в сфере туризма в Ханты-М</w:t>
      </w:r>
      <w:r w:rsidRPr="00190F60">
        <w:t>ансийском автономном округе - Югре (далее также - автономный округ).</w:t>
      </w:r>
    </w:p>
    <w:p w:rsidR="00000000" w:rsidRPr="00190F60" w:rsidRDefault="00CC60D6" w:rsidP="00190F60">
      <w:pPr>
        <w:pStyle w:val="ConsPlusNormal"/>
        <w:ind w:firstLine="540"/>
        <w:jc w:val="both"/>
      </w:pPr>
    </w:p>
    <w:p w:rsidR="00000000" w:rsidRPr="00190F60" w:rsidRDefault="00CC60D6" w:rsidP="00190F60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190F60">
        <w:rPr>
          <w:rFonts w:ascii="Times New Roman" w:hAnsi="Times New Roman" w:cs="Times New Roman"/>
        </w:rPr>
        <w:t xml:space="preserve">Статья 1. Основные понятия, используемые в </w:t>
      </w:r>
      <w:proofErr w:type="gramStart"/>
      <w:r w:rsidRPr="00190F60">
        <w:rPr>
          <w:rFonts w:ascii="Times New Roman" w:hAnsi="Times New Roman" w:cs="Times New Roman"/>
        </w:rPr>
        <w:t>настоящем</w:t>
      </w:r>
      <w:proofErr w:type="gramEnd"/>
      <w:r w:rsidRPr="00190F60">
        <w:rPr>
          <w:rFonts w:ascii="Times New Roman" w:hAnsi="Times New Roman" w:cs="Times New Roman"/>
        </w:rPr>
        <w:t xml:space="preserve"> Законе, цель и задачи настоящего Закона</w:t>
      </w:r>
    </w:p>
    <w:p w:rsidR="00000000" w:rsidRPr="00190F60" w:rsidRDefault="00CC60D6" w:rsidP="00190F60">
      <w:pPr>
        <w:pStyle w:val="ConsPlusNormal"/>
        <w:ind w:firstLine="540"/>
        <w:jc w:val="both"/>
      </w:pPr>
    </w:p>
    <w:p w:rsidR="00000000" w:rsidRPr="00190F60" w:rsidRDefault="00CC60D6" w:rsidP="00190F60">
      <w:pPr>
        <w:pStyle w:val="ConsPlusNormal"/>
        <w:ind w:firstLine="540"/>
        <w:jc w:val="both"/>
      </w:pPr>
      <w:r w:rsidRPr="00190F60">
        <w:t xml:space="preserve">1. Основные понятия, используемые в </w:t>
      </w:r>
      <w:proofErr w:type="gramStart"/>
      <w:r w:rsidRPr="00190F60">
        <w:t>настоящем</w:t>
      </w:r>
      <w:proofErr w:type="gramEnd"/>
      <w:r w:rsidRPr="00190F60">
        <w:t xml:space="preserve"> Законе, применяются в том же значении, что и в</w:t>
      </w:r>
      <w:r w:rsidRPr="00190F60">
        <w:t xml:space="preserve"> Федеральном </w:t>
      </w:r>
      <w:hyperlink r:id="rId10" w:history="1">
        <w:r w:rsidRPr="00190F60">
          <w:rPr>
            <w:color w:val="0000FF"/>
          </w:rPr>
          <w:t>законе</w:t>
        </w:r>
      </w:hyperlink>
      <w:r w:rsidRPr="00190F60">
        <w:t xml:space="preserve"> "Об основах туристской деятельности в Российской Федерации".</w:t>
      </w:r>
    </w:p>
    <w:p w:rsidR="00000000" w:rsidRPr="00190F60" w:rsidRDefault="00CC60D6" w:rsidP="00190F60">
      <w:pPr>
        <w:pStyle w:val="ConsPlusNormal"/>
        <w:ind w:firstLine="540"/>
        <w:jc w:val="both"/>
      </w:pPr>
      <w:r w:rsidRPr="00190F60">
        <w:t xml:space="preserve">2. </w:t>
      </w:r>
      <w:proofErr w:type="gramStart"/>
      <w:r w:rsidRPr="00190F60">
        <w:t>Целью настоящего Закона является создание условий для удовлетвор</w:t>
      </w:r>
      <w:r w:rsidRPr="00190F60">
        <w:t xml:space="preserve">ения потребностей российских и иностранных граждан, лиц без гражданства в сфере туризма в автономном округе, обеспечения прав и интересов физических и юридических лиц, охраны окружающей среды и рационального использования природного и культурного наследия </w:t>
      </w:r>
      <w:r w:rsidRPr="00190F60">
        <w:t>при осуществлении туристской деятельности в автономном округе.</w:t>
      </w:r>
      <w:proofErr w:type="gramEnd"/>
    </w:p>
    <w:p w:rsidR="00000000" w:rsidRPr="00190F60" w:rsidRDefault="00CC60D6" w:rsidP="00190F60">
      <w:pPr>
        <w:pStyle w:val="ConsPlusNormal"/>
        <w:ind w:firstLine="540"/>
        <w:jc w:val="both"/>
      </w:pPr>
      <w:r w:rsidRPr="00190F60">
        <w:t>3. Настоящий Закон направлен на решение следующих задач:</w:t>
      </w:r>
    </w:p>
    <w:p w:rsidR="00000000" w:rsidRPr="00190F60" w:rsidRDefault="00CC60D6" w:rsidP="00190F60">
      <w:pPr>
        <w:pStyle w:val="ConsPlusNormal"/>
        <w:ind w:firstLine="540"/>
        <w:jc w:val="both"/>
      </w:pPr>
      <w:proofErr w:type="gramStart"/>
      <w:r w:rsidRPr="00190F60">
        <w:t>1) создание нормативной правовой базы для регулирования отношений в сфере туризма в автономном округе;</w:t>
      </w:r>
      <w:proofErr w:type="gramEnd"/>
    </w:p>
    <w:p w:rsidR="00000000" w:rsidRPr="00190F60" w:rsidRDefault="00CC60D6" w:rsidP="00190F60">
      <w:pPr>
        <w:pStyle w:val="ConsPlusNormal"/>
        <w:ind w:firstLine="540"/>
        <w:jc w:val="both"/>
      </w:pPr>
      <w:r w:rsidRPr="00190F60">
        <w:t>2) развитие приоритетных направлений туристской деятельности в автономном округе;</w:t>
      </w:r>
    </w:p>
    <w:p w:rsidR="00000000" w:rsidRPr="00190F60" w:rsidRDefault="00CC60D6" w:rsidP="00190F60">
      <w:pPr>
        <w:pStyle w:val="ConsPlusNormal"/>
        <w:ind w:firstLine="540"/>
        <w:jc w:val="both"/>
      </w:pPr>
      <w:r w:rsidRPr="00190F60">
        <w:t>3) создание условий для развития саморегулируемых организаций в сфере туризма в автономном округе в порядке, установленном федеральным законодательством;</w:t>
      </w:r>
    </w:p>
    <w:p w:rsidR="00000000" w:rsidRPr="00190F60" w:rsidRDefault="00CC60D6" w:rsidP="00190F60">
      <w:pPr>
        <w:pStyle w:val="ConsPlusNormal"/>
        <w:ind w:firstLine="540"/>
        <w:jc w:val="both"/>
      </w:pPr>
      <w:proofErr w:type="gramStart"/>
      <w:r w:rsidRPr="00190F60">
        <w:t>4) формирование в ав</w:t>
      </w:r>
      <w:r w:rsidRPr="00190F60">
        <w:t>тономном округе современной конкурентоспособной и высокоэффективной туристской индустрии, способствующей созданию новых рабочих мест, обеспечивающей широкие возможности для удовлетворения потребностей российских и иностранных граждан, лиц без гражданства в</w:t>
      </w:r>
      <w:r w:rsidRPr="00190F60">
        <w:t xml:space="preserve"> разнообразных и качественных туристских услугах;</w:t>
      </w:r>
      <w:proofErr w:type="gramEnd"/>
    </w:p>
    <w:p w:rsidR="00000000" w:rsidRPr="00190F60" w:rsidRDefault="00CC60D6" w:rsidP="00190F60">
      <w:pPr>
        <w:pStyle w:val="ConsPlusNormal"/>
        <w:ind w:firstLine="540"/>
        <w:jc w:val="both"/>
      </w:pPr>
      <w:proofErr w:type="gramStart"/>
      <w:r w:rsidRPr="00190F60">
        <w:t>5) создание условий для развития туризма в местах традиционного проживания и традиционной хозяйственной деятельности коренных малочисленных народов с учетом прав и законных интересов указанных народов и про</w:t>
      </w:r>
      <w:r w:rsidRPr="00190F60">
        <w:t>движения туристских продуктов.</w:t>
      </w:r>
      <w:proofErr w:type="gramEnd"/>
    </w:p>
    <w:p w:rsidR="00000000" w:rsidRPr="00190F60" w:rsidRDefault="00CC60D6" w:rsidP="00190F60">
      <w:pPr>
        <w:pStyle w:val="ConsPlusNormal"/>
        <w:jc w:val="both"/>
      </w:pPr>
      <w:r w:rsidRPr="00190F60">
        <w:t>(</w:t>
      </w:r>
      <w:proofErr w:type="spellStart"/>
      <w:r w:rsidRPr="00190F60">
        <w:t>пп</w:t>
      </w:r>
      <w:proofErr w:type="spellEnd"/>
      <w:r w:rsidRPr="00190F60">
        <w:t xml:space="preserve">. 5 в ред. </w:t>
      </w:r>
      <w:hyperlink r:id="rId11" w:history="1">
        <w:r w:rsidRPr="00190F60">
          <w:rPr>
            <w:color w:val="0000FF"/>
          </w:rPr>
          <w:t>Закона</w:t>
        </w:r>
      </w:hyperlink>
      <w:r w:rsidRPr="00190F60">
        <w:t xml:space="preserve"> ХМАО - Югры от 31.05.2018 N 44-оз)</w:t>
      </w:r>
    </w:p>
    <w:p w:rsidR="00000000" w:rsidRPr="00190F60" w:rsidRDefault="00CC60D6" w:rsidP="00190F60">
      <w:pPr>
        <w:pStyle w:val="ConsPlusNormal"/>
        <w:ind w:firstLine="540"/>
        <w:jc w:val="both"/>
      </w:pPr>
    </w:p>
    <w:p w:rsidR="00000000" w:rsidRPr="00190F60" w:rsidRDefault="00CC60D6" w:rsidP="00190F60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190F60">
        <w:rPr>
          <w:rFonts w:ascii="Times New Roman" w:hAnsi="Times New Roman" w:cs="Times New Roman"/>
        </w:rPr>
        <w:t>Статья 2. Полномочия органов государственной власти авто</w:t>
      </w:r>
      <w:r w:rsidRPr="00190F60">
        <w:rPr>
          <w:rFonts w:ascii="Times New Roman" w:hAnsi="Times New Roman" w:cs="Times New Roman"/>
        </w:rPr>
        <w:t>номного округа по созданию благоприятных условий для развития туризма в автономном округе</w:t>
      </w:r>
    </w:p>
    <w:p w:rsidR="00000000" w:rsidRPr="00190F60" w:rsidRDefault="00CC60D6" w:rsidP="00190F60">
      <w:pPr>
        <w:pStyle w:val="ConsPlusNormal"/>
        <w:jc w:val="both"/>
      </w:pPr>
      <w:r w:rsidRPr="00190F60">
        <w:t xml:space="preserve">(в ред. </w:t>
      </w:r>
      <w:hyperlink r:id="rId12" w:history="1">
        <w:r w:rsidRPr="00190F60">
          <w:rPr>
            <w:color w:val="0000FF"/>
          </w:rPr>
          <w:t>Закона</w:t>
        </w:r>
      </w:hyperlink>
      <w:r w:rsidRPr="00190F60">
        <w:t xml:space="preserve"> ХМАО - Югры от 16.06.2016 N 56-оз)</w:t>
      </w:r>
    </w:p>
    <w:p w:rsidR="00000000" w:rsidRPr="00190F60" w:rsidRDefault="00CC60D6" w:rsidP="00190F60">
      <w:pPr>
        <w:pStyle w:val="ConsPlusNormal"/>
        <w:ind w:firstLine="540"/>
        <w:jc w:val="both"/>
      </w:pPr>
    </w:p>
    <w:p w:rsidR="00000000" w:rsidRPr="00190F60" w:rsidRDefault="00CC60D6" w:rsidP="00190F60">
      <w:pPr>
        <w:pStyle w:val="ConsPlusNormal"/>
        <w:ind w:firstLine="540"/>
        <w:jc w:val="both"/>
      </w:pPr>
      <w:r w:rsidRPr="00190F60">
        <w:t xml:space="preserve">1. </w:t>
      </w:r>
      <w:proofErr w:type="gramStart"/>
      <w:r w:rsidRPr="00190F60">
        <w:t xml:space="preserve">К полномочиям Думы Ханты-Мансийского автономного округа - Югры по созданию </w:t>
      </w:r>
      <w:r w:rsidRPr="00190F60">
        <w:lastRenderedPageBreak/>
        <w:t>благоприятных условий для развития туризма в автономном округе относятся:</w:t>
      </w:r>
      <w:proofErr w:type="gramEnd"/>
    </w:p>
    <w:p w:rsidR="00000000" w:rsidRPr="00190F60" w:rsidRDefault="00CC60D6" w:rsidP="00190F60">
      <w:pPr>
        <w:pStyle w:val="ConsPlusNormal"/>
        <w:jc w:val="both"/>
      </w:pPr>
      <w:r w:rsidRPr="00190F60">
        <w:t xml:space="preserve">(в ред. </w:t>
      </w:r>
      <w:hyperlink r:id="rId13" w:history="1">
        <w:r w:rsidRPr="00190F60">
          <w:rPr>
            <w:color w:val="0000FF"/>
          </w:rPr>
          <w:t>Закона</w:t>
        </w:r>
      </w:hyperlink>
      <w:r w:rsidRPr="00190F60">
        <w:t xml:space="preserve"> ХМАО - Югры от 16.06.2016 N 56-оз)</w:t>
      </w:r>
    </w:p>
    <w:p w:rsidR="00000000" w:rsidRPr="00190F60" w:rsidRDefault="00CC60D6" w:rsidP="00190F60">
      <w:pPr>
        <w:pStyle w:val="ConsPlusNormal"/>
        <w:ind w:firstLine="540"/>
        <w:jc w:val="both"/>
      </w:pPr>
      <w:proofErr w:type="gramStart"/>
      <w:r w:rsidRPr="00190F60">
        <w:t>1) принятие законов автономного округа по созданию благоприятных условий для развития туризма в автономном округе и контроль за их исполнением;</w:t>
      </w:r>
      <w:proofErr w:type="gramEnd"/>
    </w:p>
    <w:p w:rsidR="00000000" w:rsidRPr="00190F60" w:rsidRDefault="00CC60D6" w:rsidP="00190F60">
      <w:pPr>
        <w:pStyle w:val="ConsPlusNormal"/>
        <w:jc w:val="both"/>
      </w:pPr>
      <w:r w:rsidRPr="00190F60">
        <w:t xml:space="preserve">(в ред. </w:t>
      </w:r>
      <w:hyperlink r:id="rId14" w:history="1">
        <w:r w:rsidRPr="00190F60">
          <w:rPr>
            <w:color w:val="0000FF"/>
          </w:rPr>
          <w:t>Закона</w:t>
        </w:r>
      </w:hyperlink>
      <w:r w:rsidRPr="00190F60">
        <w:t xml:space="preserve"> ХМАО - Югры от 16.06.2016 N 56-оз)</w:t>
      </w:r>
    </w:p>
    <w:p w:rsidR="00000000" w:rsidRPr="00190F60" w:rsidRDefault="00CC60D6" w:rsidP="00190F60">
      <w:pPr>
        <w:pStyle w:val="ConsPlusNormal"/>
        <w:ind w:firstLine="540"/>
        <w:jc w:val="both"/>
      </w:pPr>
      <w:r w:rsidRPr="00190F60">
        <w:t xml:space="preserve">2) иные полномочия в </w:t>
      </w:r>
      <w:proofErr w:type="gramStart"/>
      <w:r w:rsidRPr="00190F60">
        <w:t>соответствии</w:t>
      </w:r>
      <w:proofErr w:type="gramEnd"/>
      <w:r w:rsidRPr="00190F60">
        <w:t xml:space="preserve"> с федеральными законами.</w:t>
      </w:r>
    </w:p>
    <w:p w:rsidR="00000000" w:rsidRPr="00190F60" w:rsidRDefault="00CC60D6" w:rsidP="00190F60">
      <w:pPr>
        <w:pStyle w:val="ConsPlusNormal"/>
        <w:jc w:val="both"/>
      </w:pPr>
      <w:r w:rsidRPr="00190F60">
        <w:t>(</w:t>
      </w:r>
      <w:proofErr w:type="spellStart"/>
      <w:r w:rsidRPr="00190F60">
        <w:t>пп</w:t>
      </w:r>
      <w:proofErr w:type="spellEnd"/>
      <w:r w:rsidRPr="00190F60">
        <w:t xml:space="preserve">. 2 в ред. </w:t>
      </w:r>
      <w:hyperlink r:id="rId15" w:history="1">
        <w:r w:rsidRPr="00190F60">
          <w:rPr>
            <w:color w:val="0000FF"/>
          </w:rPr>
          <w:t>Закона</w:t>
        </w:r>
      </w:hyperlink>
      <w:r w:rsidRPr="00190F60">
        <w:t xml:space="preserve"> ХМАО - Югры от 16.06.2016 N 56-оз)</w:t>
      </w:r>
    </w:p>
    <w:p w:rsidR="00000000" w:rsidRPr="00190F60" w:rsidRDefault="00CC60D6" w:rsidP="00190F60">
      <w:pPr>
        <w:pStyle w:val="ConsPlusNormal"/>
        <w:ind w:firstLine="540"/>
        <w:jc w:val="both"/>
      </w:pPr>
      <w:r w:rsidRPr="00190F60">
        <w:t xml:space="preserve">2. </w:t>
      </w:r>
      <w:proofErr w:type="gramStart"/>
      <w:r w:rsidRPr="00190F60">
        <w:t>К полномочиям Правительства Ханты-Мансийского автономного округа - Югры (далее - Правительство автономного округа) по созданию благоприятных условий для развития туризма в автон</w:t>
      </w:r>
      <w:r w:rsidRPr="00190F60">
        <w:t>омном округе относятся:</w:t>
      </w:r>
      <w:proofErr w:type="gramEnd"/>
    </w:p>
    <w:p w:rsidR="00000000" w:rsidRPr="00190F60" w:rsidRDefault="00CC60D6" w:rsidP="00190F60">
      <w:pPr>
        <w:pStyle w:val="ConsPlusNormal"/>
        <w:ind w:firstLine="540"/>
        <w:jc w:val="both"/>
      </w:pPr>
      <w:proofErr w:type="gramStart"/>
      <w:r w:rsidRPr="00190F60">
        <w:t>1) определение основных задач в сфере туризма и приоритетных направлений развития туризма в автономном округе;</w:t>
      </w:r>
      <w:proofErr w:type="gramEnd"/>
    </w:p>
    <w:p w:rsidR="00000000" w:rsidRPr="00190F60" w:rsidRDefault="00CC60D6" w:rsidP="00190F60">
      <w:pPr>
        <w:pStyle w:val="ConsPlusNormal"/>
        <w:ind w:firstLine="540"/>
        <w:jc w:val="both"/>
      </w:pPr>
      <w:r w:rsidRPr="00190F60">
        <w:t xml:space="preserve">2) обеспечение в </w:t>
      </w:r>
      <w:proofErr w:type="gramStart"/>
      <w:r w:rsidRPr="00190F60">
        <w:t>порядке</w:t>
      </w:r>
      <w:proofErr w:type="gramEnd"/>
      <w:r w:rsidRPr="00190F60">
        <w:t>, установленном федеральным законодательством и законодательством автономного округа, разработки,</w:t>
      </w:r>
      <w:r w:rsidRPr="00190F60">
        <w:t xml:space="preserve"> утверждения (одобрения) и реализации документов стратегического планирования в сфере туризма по вопросам, отнесенным к полномочиям автономного округа;</w:t>
      </w:r>
    </w:p>
    <w:p w:rsidR="00000000" w:rsidRPr="00190F60" w:rsidRDefault="00CC60D6" w:rsidP="00190F60">
      <w:pPr>
        <w:pStyle w:val="ConsPlusNormal"/>
        <w:ind w:firstLine="540"/>
        <w:jc w:val="both"/>
      </w:pPr>
      <w:r w:rsidRPr="00190F60">
        <w:t>3) создание благоприятных условий для развития туристской индустрии в автономном округе;</w:t>
      </w:r>
    </w:p>
    <w:p w:rsidR="00000000" w:rsidRPr="00190F60" w:rsidRDefault="00CC60D6" w:rsidP="00190F60">
      <w:pPr>
        <w:pStyle w:val="ConsPlusNormal"/>
        <w:ind w:firstLine="540"/>
        <w:jc w:val="both"/>
      </w:pPr>
      <w:r w:rsidRPr="00190F60">
        <w:t>4) создание и о</w:t>
      </w:r>
      <w:r w:rsidRPr="00190F60">
        <w:t>беспечение благоприятных условий для беспрепятственного доступа туристов (экскурсантов) к туристским ресурсам, находящимся на территории автономного округа, и средствам связи, а также получения медицинской, правовой и иных видов неотложной помощи;</w:t>
      </w:r>
    </w:p>
    <w:p w:rsidR="00000000" w:rsidRPr="00190F60" w:rsidRDefault="00CC60D6" w:rsidP="00190F60">
      <w:pPr>
        <w:pStyle w:val="ConsPlusNormal"/>
        <w:ind w:firstLine="540"/>
        <w:jc w:val="both"/>
      </w:pPr>
      <w:r w:rsidRPr="00190F60">
        <w:t>5) реали</w:t>
      </w:r>
      <w:r w:rsidRPr="00190F60">
        <w:t>зация мер по созданию системы навигации и ориентирования в сфере туризма на территории автономного округа;</w:t>
      </w:r>
    </w:p>
    <w:p w:rsidR="00000000" w:rsidRPr="00190F60" w:rsidRDefault="00CC60D6" w:rsidP="00190F60">
      <w:pPr>
        <w:pStyle w:val="ConsPlusNormal"/>
        <w:ind w:firstLine="540"/>
        <w:jc w:val="both"/>
      </w:pPr>
      <w:r w:rsidRPr="00190F60">
        <w:t xml:space="preserve">6) - 7) утратили силу с 1 января 2019 года. - </w:t>
      </w:r>
      <w:hyperlink r:id="rId16" w:history="1">
        <w:r w:rsidRPr="00190F60">
          <w:rPr>
            <w:color w:val="0000FF"/>
          </w:rPr>
          <w:t>Закон</w:t>
        </w:r>
      </w:hyperlink>
      <w:r w:rsidRPr="00190F60">
        <w:t xml:space="preserve"> ХМАО - Югры от 31.05.2018 N 44-оз;</w:t>
      </w:r>
    </w:p>
    <w:p w:rsidR="00000000" w:rsidRPr="00190F60" w:rsidRDefault="00CC60D6" w:rsidP="00190F60">
      <w:pPr>
        <w:pStyle w:val="ConsPlusNormal"/>
        <w:ind w:firstLine="540"/>
        <w:jc w:val="both"/>
      </w:pPr>
      <w:r w:rsidRPr="00190F60">
        <w:t xml:space="preserve">8) содействие в </w:t>
      </w:r>
      <w:proofErr w:type="gramStart"/>
      <w:r w:rsidRPr="00190F60">
        <w:t>продвижении</w:t>
      </w:r>
      <w:proofErr w:type="gramEnd"/>
      <w:r w:rsidRPr="00190F60">
        <w:t xml:space="preserve"> туристских продуктов автономного округа на внутреннем и мировом туристских рынках;</w:t>
      </w:r>
    </w:p>
    <w:p w:rsidR="00000000" w:rsidRPr="00190F60" w:rsidRDefault="00CC60D6" w:rsidP="00190F60">
      <w:pPr>
        <w:pStyle w:val="ConsPlusNormal"/>
        <w:ind w:firstLine="540"/>
        <w:jc w:val="both"/>
      </w:pPr>
      <w:r w:rsidRPr="00190F60">
        <w:t>9) реализация мер по поддержке приоритетных направлений развития туризма в автономном округе, в</w:t>
      </w:r>
      <w:r w:rsidRPr="00190F60">
        <w:t xml:space="preserve"> том числе социального туризма, детского туризма и самодеятельного туризма;</w:t>
      </w:r>
    </w:p>
    <w:p w:rsidR="00000000" w:rsidRPr="00190F60" w:rsidRDefault="00CC60D6" w:rsidP="00190F60">
      <w:pPr>
        <w:pStyle w:val="ConsPlusNormal"/>
        <w:ind w:firstLine="540"/>
        <w:jc w:val="both"/>
      </w:pPr>
      <w:r w:rsidRPr="00190F60">
        <w:t>10) реализация комплекса мер по организации экскурсий и путешествий с культурно-познавательными целями для обучающихся в общеобразовательных организациях;</w:t>
      </w:r>
    </w:p>
    <w:p w:rsidR="00000000" w:rsidRPr="00190F60" w:rsidRDefault="00CC60D6" w:rsidP="00190F60">
      <w:pPr>
        <w:pStyle w:val="ConsPlusNormal"/>
        <w:ind w:firstLine="540"/>
        <w:jc w:val="both"/>
      </w:pPr>
      <w:r w:rsidRPr="00190F60">
        <w:t>11) организация и проведение мероприятий в сфере туризма на региональном и межмуниципальном уровне;</w:t>
      </w:r>
    </w:p>
    <w:p w:rsidR="00000000" w:rsidRPr="00190F60" w:rsidRDefault="00CC60D6" w:rsidP="00190F60">
      <w:pPr>
        <w:pStyle w:val="ConsPlusNormal"/>
        <w:ind w:firstLine="540"/>
        <w:jc w:val="both"/>
      </w:pPr>
      <w:r w:rsidRPr="00190F60">
        <w:t>12) участие в реализации межправительственных соглашений в сфере туризма;</w:t>
      </w:r>
    </w:p>
    <w:p w:rsidR="00000000" w:rsidRPr="00190F60" w:rsidRDefault="00CC60D6" w:rsidP="00190F60">
      <w:pPr>
        <w:pStyle w:val="ConsPlusNormal"/>
        <w:ind w:firstLine="540"/>
        <w:jc w:val="both"/>
      </w:pPr>
      <w:r w:rsidRPr="00190F60">
        <w:t xml:space="preserve">13) участие в информационном </w:t>
      </w:r>
      <w:proofErr w:type="gramStart"/>
      <w:r w:rsidRPr="00190F60">
        <w:t>обеспечении</w:t>
      </w:r>
      <w:proofErr w:type="gramEnd"/>
      <w:r w:rsidRPr="00190F60">
        <w:t xml:space="preserve"> туризма, создание в автономном округе тур</w:t>
      </w:r>
      <w:r w:rsidRPr="00190F60">
        <w:t>истских информационных центров и обеспечение их функционирования;</w:t>
      </w:r>
    </w:p>
    <w:p w:rsidR="00000000" w:rsidRPr="00190F60" w:rsidRDefault="00CC60D6" w:rsidP="00190F60">
      <w:pPr>
        <w:pStyle w:val="ConsPlusNormal"/>
        <w:ind w:firstLine="540"/>
        <w:jc w:val="both"/>
      </w:pPr>
      <w:r w:rsidRPr="00190F60">
        <w:t xml:space="preserve">14) иные полномочия в </w:t>
      </w:r>
      <w:proofErr w:type="gramStart"/>
      <w:r w:rsidRPr="00190F60">
        <w:t>соответствии</w:t>
      </w:r>
      <w:proofErr w:type="gramEnd"/>
      <w:r w:rsidRPr="00190F60">
        <w:t xml:space="preserve"> с федеральным законодательством и законами автономного округа.</w:t>
      </w:r>
    </w:p>
    <w:p w:rsidR="00000000" w:rsidRPr="00190F60" w:rsidRDefault="00CC60D6" w:rsidP="00190F60">
      <w:pPr>
        <w:pStyle w:val="ConsPlusNormal"/>
        <w:jc w:val="both"/>
      </w:pPr>
      <w:r w:rsidRPr="00190F60">
        <w:t xml:space="preserve">(п. 2 в ред. </w:t>
      </w:r>
      <w:hyperlink r:id="rId17" w:history="1">
        <w:r w:rsidRPr="00190F60">
          <w:rPr>
            <w:color w:val="0000FF"/>
          </w:rPr>
          <w:t>Закона</w:t>
        </w:r>
      </w:hyperlink>
      <w:r w:rsidRPr="00190F60">
        <w:t xml:space="preserve"> ХМАО - Югры от 16.06.2016 N 56-оз)</w:t>
      </w:r>
    </w:p>
    <w:p w:rsidR="00000000" w:rsidRPr="00190F60" w:rsidRDefault="00CC60D6" w:rsidP="00190F60">
      <w:pPr>
        <w:pStyle w:val="ConsPlusNormal"/>
        <w:ind w:firstLine="540"/>
        <w:jc w:val="both"/>
      </w:pPr>
      <w:r w:rsidRPr="00190F60">
        <w:t xml:space="preserve">3. </w:t>
      </w:r>
      <w:proofErr w:type="gramStart"/>
      <w:r w:rsidRPr="00190F60">
        <w:t>Осуществление отдельных полномочий Правительства автономного округа по созданию благоприятных условий для развития туризма в автономном округе, установленных настоящей статьей, м</w:t>
      </w:r>
      <w:r w:rsidRPr="00190F60">
        <w:t>ожет быть возложено полностью или в части в соответствии с законодательством автономного округа на исполнительные органы государственной власти автономного округа, за исключением осуществления полномочий, отнесенных законодательством Российской Федерации к</w:t>
      </w:r>
      <w:r w:rsidRPr="00190F60">
        <w:t xml:space="preserve"> исключительной компетенции высшего исполнительного органа государственной власти субъекта Российской Федерации.</w:t>
      </w:r>
      <w:proofErr w:type="gramEnd"/>
    </w:p>
    <w:p w:rsidR="00000000" w:rsidRPr="00190F60" w:rsidRDefault="00CC60D6" w:rsidP="00190F60">
      <w:pPr>
        <w:pStyle w:val="ConsPlusNormal"/>
        <w:jc w:val="both"/>
      </w:pPr>
      <w:r w:rsidRPr="00190F60">
        <w:t xml:space="preserve">(в ред. </w:t>
      </w:r>
      <w:hyperlink r:id="rId18" w:history="1">
        <w:r w:rsidRPr="00190F60">
          <w:rPr>
            <w:color w:val="0000FF"/>
          </w:rPr>
          <w:t>Закона</w:t>
        </w:r>
      </w:hyperlink>
      <w:r w:rsidRPr="00190F60">
        <w:t xml:space="preserve"> ХМАО - Югры от 1</w:t>
      </w:r>
      <w:r w:rsidRPr="00190F60">
        <w:t>6.06.2016 N 56-оз)</w:t>
      </w:r>
    </w:p>
    <w:p w:rsidR="00000000" w:rsidRPr="00190F60" w:rsidRDefault="00CC60D6" w:rsidP="00190F60">
      <w:pPr>
        <w:pStyle w:val="ConsPlusNormal"/>
        <w:ind w:firstLine="540"/>
        <w:jc w:val="both"/>
      </w:pPr>
    </w:p>
    <w:p w:rsidR="00000000" w:rsidRPr="00190F60" w:rsidRDefault="00CC60D6" w:rsidP="00190F60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190F60">
        <w:rPr>
          <w:rFonts w:ascii="Times New Roman" w:hAnsi="Times New Roman" w:cs="Times New Roman"/>
        </w:rPr>
        <w:t>Статья 3. Государственная поддержка субъектов туристской индустрии в автономном округе</w:t>
      </w:r>
    </w:p>
    <w:p w:rsidR="00000000" w:rsidRPr="00190F60" w:rsidRDefault="00CC60D6" w:rsidP="00190F60">
      <w:pPr>
        <w:pStyle w:val="ConsPlusNormal"/>
        <w:ind w:firstLine="540"/>
        <w:jc w:val="both"/>
      </w:pPr>
    </w:p>
    <w:p w:rsidR="00000000" w:rsidRPr="00190F60" w:rsidRDefault="00CC60D6" w:rsidP="00190F60">
      <w:pPr>
        <w:pStyle w:val="ConsPlusNormal"/>
        <w:ind w:firstLine="540"/>
        <w:jc w:val="both"/>
      </w:pPr>
      <w:bookmarkStart w:id="1" w:name="Par59"/>
      <w:bookmarkEnd w:id="1"/>
      <w:r w:rsidRPr="00190F60">
        <w:lastRenderedPageBreak/>
        <w:t>1. Государственная поддержка субъектам туристской индустрии - юридическим лицам и индивидуальным предпринимателям, зарегистрированным в ав</w:t>
      </w:r>
      <w:r w:rsidRPr="00190F60">
        <w:t>тономном округе и осуществляющим туристскую деятельность в автономном округе, оказывается в соответствии с государственными программами, а также иными нормативными правовыми актами автономного округа, в том числе путем:</w:t>
      </w:r>
    </w:p>
    <w:p w:rsidR="00000000" w:rsidRPr="00190F60" w:rsidRDefault="00CC60D6" w:rsidP="00190F60">
      <w:pPr>
        <w:pStyle w:val="ConsPlusNormal"/>
        <w:jc w:val="both"/>
      </w:pPr>
      <w:r w:rsidRPr="00190F60">
        <w:t xml:space="preserve">(в ред. </w:t>
      </w:r>
      <w:hyperlink r:id="rId19" w:history="1">
        <w:r w:rsidRPr="00190F60">
          <w:rPr>
            <w:color w:val="0000FF"/>
          </w:rPr>
          <w:t>Закона</w:t>
        </w:r>
      </w:hyperlink>
      <w:r w:rsidRPr="00190F60">
        <w:t xml:space="preserve"> ХМАО - Югры от 28.05.2015 N 51-оз)</w:t>
      </w:r>
    </w:p>
    <w:p w:rsidR="00000000" w:rsidRPr="00190F60" w:rsidRDefault="00CC60D6" w:rsidP="00190F60">
      <w:pPr>
        <w:pStyle w:val="ConsPlusNormal"/>
        <w:ind w:firstLine="540"/>
        <w:jc w:val="both"/>
      </w:pPr>
      <w:r w:rsidRPr="00190F60">
        <w:t>1) предоставления за счет средств бюджета автономного округа субсидий и грантов;</w:t>
      </w:r>
    </w:p>
    <w:p w:rsidR="00000000" w:rsidRPr="00190F60" w:rsidRDefault="00CC60D6" w:rsidP="00190F60">
      <w:pPr>
        <w:pStyle w:val="ConsPlusNormal"/>
        <w:ind w:firstLine="540"/>
        <w:jc w:val="both"/>
      </w:pPr>
      <w:r w:rsidRPr="00190F60">
        <w:t>2) обеспечения информационно-консультационного со</w:t>
      </w:r>
      <w:r w:rsidRPr="00190F60">
        <w:t>действия;</w:t>
      </w:r>
    </w:p>
    <w:p w:rsidR="00000000" w:rsidRPr="00190F60" w:rsidRDefault="00CC60D6" w:rsidP="00190F60">
      <w:pPr>
        <w:pStyle w:val="ConsPlusNormal"/>
        <w:ind w:firstLine="540"/>
        <w:jc w:val="both"/>
      </w:pPr>
      <w:r w:rsidRPr="00190F60">
        <w:t>3) создания условий для привлечения инвестиций, в том числе иностранных.</w:t>
      </w:r>
    </w:p>
    <w:p w:rsidR="00000000" w:rsidRPr="00190F60" w:rsidRDefault="00CC60D6" w:rsidP="00190F60">
      <w:pPr>
        <w:pStyle w:val="ConsPlusNormal"/>
        <w:ind w:firstLine="540"/>
        <w:jc w:val="both"/>
      </w:pPr>
      <w:r w:rsidRPr="00190F60">
        <w:t xml:space="preserve">2. Финансирование расходов, связанных с оказанием государственной поддержки субъектам туристской индустрии, указанным в </w:t>
      </w:r>
      <w:hyperlink w:anchor="Par59" w:tooltip="1. Государственная поддержка субъектам туристской индустрии - юридическим лицам и индивидуальным предпринимателям, зарегистрированным в автономном округе и осуществляющим туристскую деятельность в автономном округе, оказывается в соответствии с государственными программами, а также иными нормативными правовыми актами автономного округа, в том числе путем:" w:history="1">
        <w:r w:rsidRPr="00190F60">
          <w:rPr>
            <w:color w:val="0000FF"/>
          </w:rPr>
          <w:t>пункте 1</w:t>
        </w:r>
      </w:hyperlink>
      <w:r w:rsidRPr="00190F60">
        <w:t xml:space="preserve"> настоящей статьи, осуществляется за счет средств бюджета автономного округа.</w:t>
      </w:r>
    </w:p>
    <w:p w:rsidR="00000000" w:rsidRPr="00190F60" w:rsidRDefault="00CC60D6" w:rsidP="00190F60">
      <w:pPr>
        <w:pStyle w:val="ConsPlusNormal"/>
        <w:ind w:firstLine="540"/>
        <w:jc w:val="both"/>
      </w:pPr>
    </w:p>
    <w:p w:rsidR="00000000" w:rsidRPr="00190F60" w:rsidRDefault="00CC60D6" w:rsidP="00190F60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190F60">
        <w:rPr>
          <w:rFonts w:ascii="Times New Roman" w:hAnsi="Times New Roman" w:cs="Times New Roman"/>
        </w:rPr>
        <w:t>Статья 4. Туристская символика автономного округа</w:t>
      </w:r>
    </w:p>
    <w:p w:rsidR="00000000" w:rsidRPr="00190F60" w:rsidRDefault="00CC60D6" w:rsidP="00190F60">
      <w:pPr>
        <w:pStyle w:val="ConsPlusNormal"/>
        <w:ind w:firstLine="540"/>
        <w:jc w:val="both"/>
      </w:pPr>
    </w:p>
    <w:p w:rsidR="00000000" w:rsidRPr="00190F60" w:rsidRDefault="00CC60D6" w:rsidP="00190F60">
      <w:pPr>
        <w:pStyle w:val="ConsPlusNormal"/>
        <w:ind w:firstLine="540"/>
        <w:jc w:val="both"/>
      </w:pPr>
      <w:r w:rsidRPr="00190F60">
        <w:t>1. Субъекты туристской индустрии автономно</w:t>
      </w:r>
      <w:r w:rsidRPr="00190F60">
        <w:t>го округа в целях повышения эффективности деятельности по продвижению туристского продукта автономного округа и качества туристских услуг могут использовать единую туристскую символику автономного округа.</w:t>
      </w:r>
    </w:p>
    <w:p w:rsidR="00000000" w:rsidRPr="00190F60" w:rsidRDefault="00CC60D6" w:rsidP="00190F60">
      <w:pPr>
        <w:pStyle w:val="ConsPlusNormal"/>
        <w:ind w:firstLine="540"/>
        <w:jc w:val="both"/>
      </w:pPr>
      <w:r w:rsidRPr="00190F60">
        <w:t>2. Единая туристская символика автономного округа и</w:t>
      </w:r>
      <w:r w:rsidRPr="00190F60">
        <w:t xml:space="preserve"> порядок ее использования утверждаются Правительством автономного округа.</w:t>
      </w:r>
    </w:p>
    <w:p w:rsidR="00000000" w:rsidRPr="00190F60" w:rsidRDefault="00CC60D6" w:rsidP="00190F60">
      <w:pPr>
        <w:pStyle w:val="ConsPlusNormal"/>
        <w:ind w:firstLine="540"/>
        <w:jc w:val="both"/>
      </w:pPr>
    </w:p>
    <w:p w:rsidR="00000000" w:rsidRPr="00190F60" w:rsidRDefault="00CC60D6" w:rsidP="00190F60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190F60">
        <w:rPr>
          <w:rFonts w:ascii="Times New Roman" w:hAnsi="Times New Roman" w:cs="Times New Roman"/>
        </w:rPr>
        <w:t>Статья 5. Реестр туристских ресурсов и организаций туристской индустрии в автономном округе</w:t>
      </w:r>
    </w:p>
    <w:p w:rsidR="00000000" w:rsidRPr="00190F60" w:rsidRDefault="00CC60D6" w:rsidP="00190F60">
      <w:pPr>
        <w:pStyle w:val="ConsPlusNormal"/>
        <w:ind w:firstLine="540"/>
        <w:jc w:val="both"/>
      </w:pPr>
    </w:p>
    <w:p w:rsidR="00000000" w:rsidRPr="00190F60" w:rsidRDefault="00CC60D6" w:rsidP="00190F60">
      <w:pPr>
        <w:pStyle w:val="ConsPlusNormal"/>
        <w:ind w:firstLine="540"/>
        <w:jc w:val="both"/>
      </w:pPr>
      <w:r w:rsidRPr="00190F60">
        <w:t xml:space="preserve">1. </w:t>
      </w:r>
      <w:proofErr w:type="gramStart"/>
      <w:r w:rsidRPr="00190F60">
        <w:t>В автономном округе осуществляется ведение реестра туристских ресурсов и организаций туристской индустрии.</w:t>
      </w:r>
      <w:proofErr w:type="gramEnd"/>
    </w:p>
    <w:p w:rsidR="00000000" w:rsidRPr="00190F60" w:rsidRDefault="00CC60D6" w:rsidP="00190F60">
      <w:pPr>
        <w:pStyle w:val="ConsPlusNormal"/>
        <w:ind w:firstLine="540"/>
        <w:jc w:val="both"/>
      </w:pPr>
      <w:r w:rsidRPr="00190F60">
        <w:t xml:space="preserve">2. </w:t>
      </w:r>
      <w:proofErr w:type="gramStart"/>
      <w:r w:rsidRPr="00190F60">
        <w:t>В реестр туристских ресурсов и организаций туристской индустрии в автономном округе включаются сведения о природных, исторических, социально-ку</w:t>
      </w:r>
      <w:r w:rsidRPr="00190F60">
        <w:t>льтурных объектах, в том числе об объектах туристского показа, постоянно действующих туристских маршрутах, горнолыжных трассах, пляжах и других объектах, находящихся на территории автономного округа, способных удовлетворить духовные и иные потребности тури</w:t>
      </w:r>
      <w:r w:rsidRPr="00190F60">
        <w:t>стов, содействовать поддержанию их жизнедеятельности, восстановлению и развитию их физических сил, а также сведения</w:t>
      </w:r>
      <w:proofErr w:type="gramEnd"/>
      <w:r w:rsidRPr="00190F60">
        <w:t xml:space="preserve"> о гостиницах и иных средствах размещения, средствах транспорта, об объектах санаторно-курортного лечения и отдыха, объектах общественного пи</w:t>
      </w:r>
      <w:r w:rsidRPr="00190F60">
        <w:t>тания, объектах и средствах развлечения, объектах познавательного, делового, лечебно-оздоровительного, физкультурно-спортивного и иного назначения, организациях, осуществляющих туроператорскую и турагентскую деятельность, организациях, предоставляющих услу</w:t>
      </w:r>
      <w:r w:rsidRPr="00190F60">
        <w:t>ги экскурсоводов (гидов), гидов-переводчиков и инструкторов-проводников, находящихся на территории автономного округа.</w:t>
      </w:r>
    </w:p>
    <w:p w:rsidR="00000000" w:rsidRPr="00190F60" w:rsidRDefault="00CC60D6" w:rsidP="00190F60">
      <w:pPr>
        <w:pStyle w:val="ConsPlusNormal"/>
        <w:ind w:firstLine="540"/>
        <w:jc w:val="both"/>
      </w:pPr>
      <w:r w:rsidRPr="00190F60">
        <w:t>3. Реестр туристских ресурсов и организаций туристской индустрии в автономном округе создается в целях:</w:t>
      </w:r>
    </w:p>
    <w:p w:rsidR="00000000" w:rsidRPr="00190F60" w:rsidRDefault="00CC60D6" w:rsidP="00190F60">
      <w:pPr>
        <w:pStyle w:val="ConsPlusNormal"/>
        <w:ind w:firstLine="540"/>
        <w:jc w:val="both"/>
      </w:pPr>
      <w:r w:rsidRPr="00190F60">
        <w:t>1) предоставления туристам (экску</w:t>
      </w:r>
      <w:r w:rsidRPr="00190F60">
        <w:t>рсантам) необходимой информации, обеспечивающей компетентный выбор в сфере туризма в автономном округе;</w:t>
      </w:r>
    </w:p>
    <w:p w:rsidR="00000000" w:rsidRPr="00190F60" w:rsidRDefault="00CC60D6" w:rsidP="00190F60">
      <w:pPr>
        <w:pStyle w:val="ConsPlusNormal"/>
        <w:ind w:firstLine="540"/>
        <w:jc w:val="both"/>
      </w:pPr>
      <w:r w:rsidRPr="00190F60">
        <w:t>2) содействия увеличению туристского потока за счет информирования потребителей о туристских продуктах в автономном округе.</w:t>
      </w:r>
    </w:p>
    <w:p w:rsidR="00000000" w:rsidRPr="00190F60" w:rsidRDefault="00CC60D6" w:rsidP="00190F60">
      <w:pPr>
        <w:pStyle w:val="ConsPlusNormal"/>
        <w:ind w:firstLine="540"/>
        <w:jc w:val="both"/>
      </w:pPr>
      <w:r w:rsidRPr="00190F60">
        <w:t>4. Порядок ведения реестра т</w:t>
      </w:r>
      <w:r w:rsidRPr="00190F60">
        <w:t>уристских ресурсов и организаций туристской индустрии в автономном округе и предоставления содержащихся в нем сведений устанавливается Правительством автономного округа.</w:t>
      </w:r>
    </w:p>
    <w:p w:rsidR="00000000" w:rsidRPr="00190F60" w:rsidRDefault="00CC60D6" w:rsidP="00190F60">
      <w:pPr>
        <w:pStyle w:val="ConsPlusNormal"/>
        <w:ind w:firstLine="540"/>
        <w:jc w:val="both"/>
      </w:pPr>
    </w:p>
    <w:p w:rsidR="00000000" w:rsidRPr="00190F60" w:rsidRDefault="00CC60D6" w:rsidP="00190F60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190F60">
        <w:rPr>
          <w:rFonts w:ascii="Times New Roman" w:hAnsi="Times New Roman" w:cs="Times New Roman"/>
        </w:rPr>
        <w:t xml:space="preserve">Статья 6. Добровольная аккредитация экскурсоводов (гидов), гидов-переводчиков и </w:t>
      </w:r>
      <w:r w:rsidRPr="00190F60">
        <w:rPr>
          <w:rFonts w:ascii="Times New Roman" w:hAnsi="Times New Roman" w:cs="Times New Roman"/>
        </w:rPr>
        <w:lastRenderedPageBreak/>
        <w:t>инстр</w:t>
      </w:r>
      <w:r w:rsidRPr="00190F60">
        <w:rPr>
          <w:rFonts w:ascii="Times New Roman" w:hAnsi="Times New Roman" w:cs="Times New Roman"/>
        </w:rPr>
        <w:t>укторов-проводников</w:t>
      </w:r>
    </w:p>
    <w:p w:rsidR="00000000" w:rsidRPr="00190F60" w:rsidRDefault="00CC60D6" w:rsidP="00190F60">
      <w:pPr>
        <w:pStyle w:val="ConsPlusNormal"/>
        <w:ind w:firstLine="540"/>
        <w:jc w:val="both"/>
      </w:pPr>
    </w:p>
    <w:p w:rsidR="00000000" w:rsidRPr="00190F60" w:rsidRDefault="00CC60D6" w:rsidP="00190F60">
      <w:pPr>
        <w:pStyle w:val="ConsPlusNormal"/>
        <w:ind w:firstLine="540"/>
        <w:jc w:val="both"/>
      </w:pPr>
      <w:r w:rsidRPr="00190F60">
        <w:t xml:space="preserve">1. В </w:t>
      </w:r>
      <w:proofErr w:type="gramStart"/>
      <w:r w:rsidRPr="00190F60">
        <w:t>целях</w:t>
      </w:r>
      <w:proofErr w:type="gramEnd"/>
      <w:r w:rsidRPr="00190F60">
        <w:t xml:space="preserve"> создания условий для развития туризма в автономном округе, повышения качества услуг, предоставляемых экскурсоводами (гидами), гидами-переводчиками и инструкторами-проводниками, обеспечения безопасности туристов (экскурсантов</w:t>
      </w:r>
      <w:r w:rsidRPr="00190F60">
        <w:t>) в автономном округе осуществляется аккредитация экскурсоводов (гидов), гидов-переводчиков и инструкторов-проводников.</w:t>
      </w:r>
    </w:p>
    <w:p w:rsidR="00000000" w:rsidRPr="00190F60" w:rsidRDefault="00CC60D6" w:rsidP="00190F60">
      <w:pPr>
        <w:pStyle w:val="ConsPlusNormal"/>
        <w:ind w:firstLine="540"/>
        <w:jc w:val="both"/>
      </w:pPr>
      <w:r w:rsidRPr="00190F60">
        <w:t>2. Аккредитация осуществляется на добровольной основе.</w:t>
      </w:r>
    </w:p>
    <w:p w:rsidR="00000000" w:rsidRPr="00190F60" w:rsidRDefault="00CC60D6" w:rsidP="00190F60">
      <w:pPr>
        <w:pStyle w:val="ConsPlusNormal"/>
        <w:ind w:firstLine="540"/>
        <w:jc w:val="both"/>
      </w:pPr>
      <w:r w:rsidRPr="00190F60">
        <w:t>3. Порядок осуществления добровольной аккредитации экскурсоводов (гидов), гидов-п</w:t>
      </w:r>
      <w:r w:rsidRPr="00190F60">
        <w:t>ереводчиков и инструкторов-проводников устанавливается Правительством автономного округа.</w:t>
      </w:r>
    </w:p>
    <w:p w:rsidR="00000000" w:rsidRPr="00190F60" w:rsidRDefault="00CC60D6" w:rsidP="00190F60">
      <w:pPr>
        <w:pStyle w:val="ConsPlusNormal"/>
        <w:ind w:firstLine="540"/>
        <w:jc w:val="both"/>
      </w:pPr>
    </w:p>
    <w:p w:rsidR="00000000" w:rsidRPr="00190F60" w:rsidRDefault="00CC60D6" w:rsidP="00190F60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190F60">
        <w:rPr>
          <w:rFonts w:ascii="Times New Roman" w:hAnsi="Times New Roman" w:cs="Times New Roman"/>
        </w:rPr>
        <w:t>Статья 7. Обеспечение безопасности туризма в автономном округе</w:t>
      </w:r>
    </w:p>
    <w:p w:rsidR="00000000" w:rsidRPr="00190F60" w:rsidRDefault="00CC60D6" w:rsidP="00190F60">
      <w:pPr>
        <w:pStyle w:val="ConsPlusNormal"/>
        <w:ind w:firstLine="540"/>
        <w:jc w:val="both"/>
      </w:pPr>
    </w:p>
    <w:p w:rsidR="00000000" w:rsidRPr="00190F60" w:rsidRDefault="00CC60D6" w:rsidP="00190F60">
      <w:pPr>
        <w:pStyle w:val="ConsPlusNormal"/>
        <w:ind w:firstLine="540"/>
        <w:jc w:val="both"/>
      </w:pPr>
      <w:r w:rsidRPr="00190F60">
        <w:t xml:space="preserve">1. </w:t>
      </w:r>
      <w:proofErr w:type="gramStart"/>
      <w:r w:rsidRPr="00190F60">
        <w:t>Исполнительный орган государственной власти автономного округа, осуществляющий реализацию государс</w:t>
      </w:r>
      <w:r w:rsidRPr="00190F60">
        <w:t>твенной политики в сфере туризма в автономном округе, информирует организации туристской индустрии в автономном округе об условиях безопасности туристов (экскурсантов), о возможных бедствиях и способах получения помощи во время проведения туров и путешеств</w:t>
      </w:r>
      <w:r w:rsidRPr="00190F60">
        <w:t>ий в автономном округе, в том числе путем опубликования соответствующих сообщений в средствах массовой информации, учредителями которых являются органы государственной</w:t>
      </w:r>
      <w:proofErr w:type="gramEnd"/>
      <w:r w:rsidRPr="00190F60">
        <w:t xml:space="preserve"> власти автономного округа.</w:t>
      </w:r>
    </w:p>
    <w:p w:rsidR="00000000" w:rsidRPr="00190F60" w:rsidRDefault="00CC60D6" w:rsidP="00190F60">
      <w:pPr>
        <w:pStyle w:val="ConsPlusNormal"/>
        <w:ind w:firstLine="540"/>
        <w:jc w:val="both"/>
      </w:pPr>
      <w:r w:rsidRPr="00190F60">
        <w:t xml:space="preserve">2. </w:t>
      </w:r>
      <w:proofErr w:type="gramStart"/>
      <w:r w:rsidRPr="00190F60">
        <w:t xml:space="preserve">Туроператоры и </w:t>
      </w:r>
      <w:proofErr w:type="spellStart"/>
      <w:r w:rsidRPr="00190F60">
        <w:t>турагенты</w:t>
      </w:r>
      <w:proofErr w:type="spellEnd"/>
      <w:r w:rsidRPr="00190F60">
        <w:t>, организации, осуществляющие экск</w:t>
      </w:r>
      <w:r w:rsidRPr="00190F60">
        <w:t>урсионное обслуживание, обязаны незамедлительно информировать уполномоченный федеральный орган исполнительной власти, исполнительный орган государственной власти автономного округа, осуществляющий реализацию государственной политики в сфере туризма в автон</w:t>
      </w:r>
      <w:r w:rsidRPr="00190F60">
        <w:t xml:space="preserve">омном округе, органы местного самоуправления муниципальных образований автономного округа, специализированные службы по обеспечению безопасности туризма и заинтересованных лиц о чрезвычайных происшествиях, произошедших с туристами (экскурсантами) во время </w:t>
      </w:r>
      <w:r w:rsidRPr="00190F60">
        <w:t>прохождения маршрутов, представляющих повышенную</w:t>
      </w:r>
      <w:proofErr w:type="gramEnd"/>
      <w:r w:rsidRPr="00190F60">
        <w:t xml:space="preserve"> опасность для жизни и здоровья туристов (экскурсантов), по территории автономного округа.</w:t>
      </w:r>
    </w:p>
    <w:p w:rsidR="00000000" w:rsidRPr="00190F60" w:rsidRDefault="00CC60D6" w:rsidP="00190F60">
      <w:pPr>
        <w:pStyle w:val="ConsPlusNormal"/>
        <w:ind w:firstLine="540"/>
        <w:jc w:val="both"/>
      </w:pPr>
    </w:p>
    <w:p w:rsidR="00000000" w:rsidRPr="00190F60" w:rsidRDefault="00CC60D6" w:rsidP="00190F60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190F60">
        <w:rPr>
          <w:rFonts w:ascii="Times New Roman" w:hAnsi="Times New Roman" w:cs="Times New Roman"/>
        </w:rPr>
        <w:t>Статья 8. Вступление в силу настоящего Закона</w:t>
      </w:r>
    </w:p>
    <w:p w:rsidR="00000000" w:rsidRPr="00190F60" w:rsidRDefault="00CC60D6" w:rsidP="00190F60">
      <w:pPr>
        <w:pStyle w:val="ConsPlusNormal"/>
        <w:ind w:firstLine="540"/>
        <w:jc w:val="both"/>
      </w:pPr>
    </w:p>
    <w:p w:rsidR="00000000" w:rsidRPr="00190F60" w:rsidRDefault="00CC60D6" w:rsidP="00190F60">
      <w:pPr>
        <w:pStyle w:val="ConsPlusNormal"/>
        <w:ind w:firstLine="540"/>
        <w:jc w:val="both"/>
      </w:pPr>
      <w:r w:rsidRPr="00190F60">
        <w:t xml:space="preserve">Настоящий Закон вступает в силу по </w:t>
      </w:r>
      <w:proofErr w:type="gramStart"/>
      <w:r w:rsidRPr="00190F60">
        <w:t>истечении</w:t>
      </w:r>
      <w:proofErr w:type="gramEnd"/>
      <w:r w:rsidRPr="00190F60">
        <w:t xml:space="preserve"> десяти дней со дня его о</w:t>
      </w:r>
      <w:r w:rsidRPr="00190F60">
        <w:t>фициального опубликования.</w:t>
      </w:r>
    </w:p>
    <w:p w:rsidR="00000000" w:rsidRPr="00190F60" w:rsidRDefault="00CC60D6" w:rsidP="00190F60">
      <w:pPr>
        <w:pStyle w:val="ConsPlusNormal"/>
        <w:ind w:firstLine="540"/>
        <w:jc w:val="both"/>
      </w:pPr>
    </w:p>
    <w:p w:rsidR="00000000" w:rsidRPr="00190F60" w:rsidRDefault="00CC60D6" w:rsidP="00190F60">
      <w:pPr>
        <w:pStyle w:val="ConsPlusNormal"/>
        <w:jc w:val="right"/>
      </w:pPr>
      <w:r w:rsidRPr="00190F60">
        <w:t>Губернатор</w:t>
      </w:r>
    </w:p>
    <w:p w:rsidR="00000000" w:rsidRPr="00190F60" w:rsidRDefault="00CC60D6" w:rsidP="00190F60">
      <w:pPr>
        <w:pStyle w:val="ConsPlusNormal"/>
        <w:jc w:val="right"/>
      </w:pPr>
      <w:r w:rsidRPr="00190F60">
        <w:t>Ханты-Мансийского</w:t>
      </w:r>
    </w:p>
    <w:p w:rsidR="00000000" w:rsidRPr="00190F60" w:rsidRDefault="00CC60D6" w:rsidP="00190F60">
      <w:pPr>
        <w:pStyle w:val="ConsPlusNormal"/>
        <w:jc w:val="right"/>
      </w:pPr>
      <w:r w:rsidRPr="00190F60">
        <w:t>автономного округа - Югры</w:t>
      </w:r>
    </w:p>
    <w:p w:rsidR="00000000" w:rsidRPr="00190F60" w:rsidRDefault="00CC60D6" w:rsidP="00190F60">
      <w:pPr>
        <w:pStyle w:val="ConsPlusNormal"/>
        <w:jc w:val="right"/>
      </w:pPr>
      <w:r w:rsidRPr="00190F60">
        <w:t>Н.В.КОМАРОВА</w:t>
      </w:r>
    </w:p>
    <w:p w:rsidR="00000000" w:rsidRPr="00190F60" w:rsidRDefault="00CC60D6" w:rsidP="00190F60">
      <w:pPr>
        <w:pStyle w:val="ConsPlusNormal"/>
      </w:pPr>
      <w:r w:rsidRPr="00190F60">
        <w:t>г. Ханты-Мансийск</w:t>
      </w:r>
    </w:p>
    <w:p w:rsidR="00000000" w:rsidRPr="00190F60" w:rsidRDefault="00CC60D6" w:rsidP="00190F60">
      <w:pPr>
        <w:pStyle w:val="ConsPlusNormal"/>
      </w:pPr>
      <w:r w:rsidRPr="00190F60">
        <w:t>28 сентября 2012 года</w:t>
      </w:r>
    </w:p>
    <w:p w:rsidR="00000000" w:rsidRPr="00190F60" w:rsidRDefault="00CC60D6" w:rsidP="00190F60">
      <w:pPr>
        <w:pStyle w:val="ConsPlusNormal"/>
      </w:pPr>
      <w:r w:rsidRPr="00190F60">
        <w:t>N 102-оз</w:t>
      </w:r>
    </w:p>
    <w:p w:rsidR="00000000" w:rsidRPr="00190F60" w:rsidRDefault="00CC60D6" w:rsidP="00190F60">
      <w:pPr>
        <w:pStyle w:val="ConsPlusNormal"/>
        <w:ind w:firstLine="540"/>
        <w:jc w:val="both"/>
      </w:pPr>
    </w:p>
    <w:p w:rsidR="00000000" w:rsidRPr="00190F60" w:rsidRDefault="00CC60D6" w:rsidP="00190F60">
      <w:pPr>
        <w:pStyle w:val="ConsPlusNormal"/>
        <w:ind w:firstLine="540"/>
        <w:jc w:val="both"/>
      </w:pPr>
    </w:p>
    <w:bookmarkEnd w:id="0"/>
    <w:p w:rsidR="00CC60D6" w:rsidRPr="00190F60" w:rsidRDefault="00CC60D6" w:rsidP="00190F60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sectPr w:rsidR="00CC60D6" w:rsidRPr="00190F60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0D6" w:rsidRDefault="00CC60D6">
      <w:pPr>
        <w:spacing w:after="0" w:line="240" w:lineRule="auto"/>
      </w:pPr>
      <w:r>
        <w:separator/>
      </w:r>
    </w:p>
  </w:endnote>
  <w:endnote w:type="continuationSeparator" w:id="0">
    <w:p w:rsidR="00CC60D6" w:rsidRDefault="00CC6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0D6" w:rsidRDefault="00CC60D6">
      <w:pPr>
        <w:spacing w:after="0" w:line="240" w:lineRule="auto"/>
      </w:pPr>
      <w:r>
        <w:separator/>
      </w:r>
    </w:p>
  </w:footnote>
  <w:footnote w:type="continuationSeparator" w:id="0">
    <w:p w:rsidR="00CC60D6" w:rsidRDefault="00CC60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F60"/>
    <w:rsid w:val="00190F60"/>
    <w:rsid w:val="00CC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90F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0F60"/>
  </w:style>
  <w:style w:type="paragraph" w:styleId="a5">
    <w:name w:val="footer"/>
    <w:basedOn w:val="a"/>
    <w:link w:val="a6"/>
    <w:uiPriority w:val="99"/>
    <w:unhideWhenUsed/>
    <w:rsid w:val="00190F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0F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90F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0F60"/>
  </w:style>
  <w:style w:type="paragraph" w:styleId="a5">
    <w:name w:val="footer"/>
    <w:basedOn w:val="a"/>
    <w:link w:val="a6"/>
    <w:uiPriority w:val="99"/>
    <w:unhideWhenUsed/>
    <w:rsid w:val="00190F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0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133560&amp;date=21.11.2020&amp;dst=100007&amp;fld=134" TargetMode="External"/><Relationship Id="rId13" Type="http://schemas.openxmlformats.org/officeDocument/2006/relationships/hyperlink" Target="https://login.consultant.ru/link/?req=doc&amp;base=RLAW926&amp;n=133560&amp;date=21.11.2020&amp;dst=100010&amp;fld=134" TargetMode="External"/><Relationship Id="rId18" Type="http://schemas.openxmlformats.org/officeDocument/2006/relationships/hyperlink" Target="https://login.consultant.ru/link/?req=doc&amp;base=RLAW926&amp;n=133560&amp;date=21.11.2020&amp;dst=100029&amp;fld=13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926&amp;n=113959&amp;date=21.11.2020&amp;dst=100025&amp;fld=134" TargetMode="External"/><Relationship Id="rId12" Type="http://schemas.openxmlformats.org/officeDocument/2006/relationships/hyperlink" Target="https://login.consultant.ru/link/?req=doc&amp;base=RLAW926&amp;n=133560&amp;date=21.11.2020&amp;dst=100008&amp;fld=134" TargetMode="External"/><Relationship Id="rId17" Type="http://schemas.openxmlformats.org/officeDocument/2006/relationships/hyperlink" Target="https://login.consultant.ru/link/?req=doc&amp;base=RLAW926&amp;n=133560&amp;date=21.11.2020&amp;dst=100013&amp;fld=1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926&amp;n=173839&amp;date=21.11.2020&amp;dst=100010&amp;fld=13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926&amp;n=173839&amp;date=21.11.2020&amp;dst=100008&amp;fld=1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926&amp;n=133560&amp;date=21.11.2020&amp;dst=100011&amp;fld=134" TargetMode="External"/><Relationship Id="rId10" Type="http://schemas.openxmlformats.org/officeDocument/2006/relationships/hyperlink" Target="https://login.consultant.ru/link/?req=doc&amp;base=LAW&amp;n=354547&amp;date=21.11.2020&amp;dst=100031&amp;fld=134" TargetMode="External"/><Relationship Id="rId19" Type="http://schemas.openxmlformats.org/officeDocument/2006/relationships/hyperlink" Target="https://login.consultant.ru/link/?req=doc&amp;base=RLAW926&amp;n=113959&amp;date=21.11.2020&amp;dst=100027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926&amp;n=173839&amp;date=21.11.2020&amp;dst=100007&amp;fld=134" TargetMode="External"/><Relationship Id="rId14" Type="http://schemas.openxmlformats.org/officeDocument/2006/relationships/hyperlink" Target="https://login.consultant.ru/link/?req=doc&amp;base=RLAW926&amp;n=133560&amp;date=21.11.2020&amp;dst=100010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1914</Words>
  <Characters>10911</Characters>
  <Application>Microsoft Office Word</Application>
  <DocSecurity>2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ХМАО - Югры от 28.09.2012 N 102-оз(ред. от 31.05.2018)"О туризме в Ханты-Мансийском автономном округе - Югре"(принят Думой Ханты-Мансийского автономного округа - Югры 27.09.2012)(с изм. и доп., вступающими в силу с 01.01.2019)</vt:lpstr>
    </vt:vector>
  </TitlesOfParts>
  <Company>КонсультантПлюс Версия 4018.00.50</Company>
  <LinksUpToDate>false</LinksUpToDate>
  <CharactersWithSpaces>12800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ХМАО - Югры от 28.09.2012 N 102-оз(ред. от 31.05.2018)"О туризме в Ханты-Мансийском автономном округе - Югре"(принят Думой Ханты-Мансийского автономного округа - Югры 27.09.2012)(с изм. и доп., вступающими в силу с 01.01.2019)</dc:title>
  <dc:creator>Штаб 7</dc:creator>
  <cp:lastModifiedBy>Штаб 7</cp:lastModifiedBy>
  <cp:revision>2</cp:revision>
  <dcterms:created xsi:type="dcterms:W3CDTF">2020-11-21T08:11:00Z</dcterms:created>
  <dcterms:modified xsi:type="dcterms:W3CDTF">2020-11-21T08:11:00Z</dcterms:modified>
</cp:coreProperties>
</file>