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90C77" w:rsidRDefault="009A4797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5200" distR="115200" simplePos="0" relativeHeight="23552" behindDoc="0" locked="0" layoutInCell="1" allowOverlap="1">
                <wp:simplePos x="0" y="0"/>
                <wp:positionH relativeFrom="column">
                  <wp:posOffset>-131932</wp:posOffset>
                </wp:positionH>
                <wp:positionV relativeFrom="paragraph">
                  <wp:posOffset>-133350</wp:posOffset>
                </wp:positionV>
                <wp:extent cx="1387815" cy="138781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5188221" name="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387814" cy="1387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3552;o:allowoverlap:true;o:allowincell:true;mso-position-horizontal-relative:text;margin-left:-10.4pt;mso-position-horizontal:absolute;mso-position-vertical-relative:text;margin-top:-10.5pt;mso-position-vertical:absolute;width:109.3pt;height:109.3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Памятка по ведению личного подсобного и крестьянского (фермерского) хозяйства, занимающихся содержанием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и выращиванием сельскохозяйственных животных</w:t>
      </w:r>
    </w:p>
    <w:p w:rsidR="00990C77" w:rsidRDefault="00990C77">
      <w:pPr>
        <w:ind w:left="142"/>
        <w:jc w:val="center"/>
        <w:rPr>
          <w:rFonts w:ascii="Times New Roman" w:hAnsi="Times New Roman" w:cs="Times New Roman"/>
          <w:sz w:val="18"/>
          <w:szCs w:val="18"/>
        </w:rPr>
      </w:pPr>
    </w:p>
    <w:p w:rsidR="00990C77" w:rsidRDefault="00990C77">
      <w:pPr>
        <w:spacing w:line="300" w:lineRule="auto"/>
        <w:rPr>
          <w:rFonts w:ascii="Times New Roman" w:hAnsi="Times New Roman" w:cs="Times New Roman"/>
          <w:sz w:val="32"/>
          <w:szCs w:val="32"/>
        </w:rPr>
      </w:pPr>
    </w:p>
    <w:p w:rsidR="00990C77" w:rsidRDefault="009A4797">
      <w:pPr>
        <w:spacing w:line="30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5200" distR="115200" simplePos="0" relativeHeight="3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363472</wp:posOffset>
                </wp:positionV>
                <wp:extent cx="3309960" cy="2716502"/>
                <wp:effectExtent l="0" t="0" r="0" b="0"/>
                <wp:wrapSquare wrapText="bothSides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2605457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309959" cy="27165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39936;o:allowoverlap:true;o:allowincell:true;mso-position-horizontal-relative:text;margin-left:0.0pt;mso-position-horizontal:absolute;mso-position-vertical-relative:text;margin-top:28.6pt;mso-position-vertical:absolute;width:260.6pt;height:213.9pt;mso-wrap-distance-left:9.1pt;mso-wrap-distance-top:0.0pt;mso-wrap-distance-right:9.1pt;mso-wrap-distance-bottom:0.0pt;rotation:0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</w:p>
    <w:p w:rsidR="00990C77" w:rsidRDefault="00990C77">
      <w:pPr>
        <w:spacing w:line="30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0C77" w:rsidRDefault="009A4797">
      <w:pPr>
        <w:spacing w:line="30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знать что требования к деятельности по </w:t>
      </w:r>
      <w:r>
        <w:rPr>
          <w:rFonts w:ascii="Times New Roman" w:hAnsi="Times New Roman" w:cs="Times New Roman"/>
          <w:sz w:val="28"/>
          <w:szCs w:val="28"/>
        </w:rPr>
        <w:t>содержанию и выращиванию сельскохозяйственных животных</w:t>
      </w:r>
      <w:r>
        <w:rPr>
          <w:rFonts w:ascii="Times New Roman" w:hAnsi="Times New Roman" w:cs="Times New Roman"/>
          <w:sz w:val="28"/>
          <w:szCs w:val="28"/>
        </w:rPr>
        <w:t xml:space="preserve"> определены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 Российской Федерации от 14.05.1993 № 4979-1 «О ветеринарии».</w:t>
      </w:r>
    </w:p>
    <w:p w:rsidR="00990C77" w:rsidRDefault="00990C77">
      <w:pPr>
        <w:spacing w:line="30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90C77" w:rsidRDefault="00990C77">
      <w:pPr>
        <w:spacing w:line="30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990C77" w:rsidRDefault="00990C77">
      <w:pPr>
        <w:spacing w:line="30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990C77" w:rsidRDefault="009A4797">
      <w:pPr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5200" distR="115200" simplePos="0" relativeHeight="20480" behindDoc="0" locked="0" layoutInCell="1" allowOverlap="1">
                <wp:simplePos x="0" y="0"/>
                <wp:positionH relativeFrom="column">
                  <wp:posOffset>4992325</wp:posOffset>
                </wp:positionH>
                <wp:positionV relativeFrom="paragraph">
                  <wp:posOffset>999212</wp:posOffset>
                </wp:positionV>
                <wp:extent cx="1640250" cy="2187000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553731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640250" cy="218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0480;o:allowoverlap:true;o:allowincell:true;mso-position-horizontal-relative:text;margin-left:393.1pt;mso-position-horizontal:absolute;mso-position-vertical-relative:text;margin-top:78.7pt;mso-position-vertical:absolute;width:129.2pt;height:172.2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2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С целью недопущения ошибок,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как на первых этапах (планирования), так и при осуществлении деятельности, Вам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необходимо обратиться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Бюджетное учреждение Ханты-Мансийского автономного округа - Югры «Ветеринарный центр»,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 телефону горячей линии:</w:t>
      </w:r>
      <w:r>
        <w:rPr>
          <w:rFonts w:ascii="Times New Roman" w:eastAsia="Roboto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eastAsia="Roboto" w:hAnsi="Times New Roman" w:cs="Times New Roman"/>
          <w:b/>
          <w:bCs/>
          <w:i/>
          <w:color w:val="000000" w:themeColor="text1"/>
          <w:sz w:val="28"/>
          <w:szCs w:val="28"/>
          <w:highlight w:val="white"/>
        </w:rPr>
        <w:t>8-952-718-64-00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где подробно объяснят особенности Законодательства РФ, чтобы в дальнейшем избежать угрозы жизни и здоровью человека, массовой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гибели животных,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 xml:space="preserve">и распространения особоопасных заболеваний, а также лишних расходов на штрафы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 xml:space="preserve">и длительные судебные процессы. </w:t>
      </w:r>
    </w:p>
    <w:sectPr w:rsidR="00990C7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797" w:rsidRDefault="009A4797">
      <w:pPr>
        <w:spacing w:after="0" w:line="240" w:lineRule="auto"/>
      </w:pPr>
      <w:r>
        <w:separator/>
      </w:r>
    </w:p>
  </w:endnote>
  <w:endnote w:type="continuationSeparator" w:id="0">
    <w:p w:rsidR="009A4797" w:rsidRDefault="009A4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797" w:rsidRDefault="009A4797">
      <w:pPr>
        <w:spacing w:after="0" w:line="240" w:lineRule="auto"/>
      </w:pPr>
      <w:r>
        <w:separator/>
      </w:r>
    </w:p>
  </w:footnote>
  <w:footnote w:type="continuationSeparator" w:id="0">
    <w:p w:rsidR="009A4797" w:rsidRDefault="009A47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C77"/>
    <w:rsid w:val="006C5BDC"/>
    <w:rsid w:val="00990C77"/>
    <w:rsid w:val="009A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8D56A2-A155-46DC-9D99-7F99FCD64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Коскина Елена Александровна</dc:creator>
  <cp:lastModifiedBy>Коскина Елена Александровна</cp:lastModifiedBy>
  <cp:revision>2</cp:revision>
  <dcterms:created xsi:type="dcterms:W3CDTF">2023-12-13T12:05:00Z</dcterms:created>
  <dcterms:modified xsi:type="dcterms:W3CDTF">2023-12-13T12:05:00Z</dcterms:modified>
</cp:coreProperties>
</file>