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92" w:rsidRDefault="00071867" w:rsidP="002878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C040D9" w:rsidRPr="001B56FE" w:rsidRDefault="00216DA0" w:rsidP="001B56F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56FE">
        <w:rPr>
          <w:rFonts w:ascii="Times New Roman" w:hAnsi="Times New Roman" w:cs="Times New Roman"/>
          <w:sz w:val="24"/>
          <w:szCs w:val="24"/>
          <w:u w:val="single"/>
        </w:rPr>
        <w:t>С 13 августа установлен новый порядок выплаты компенсаций лицам, уволенным в связи с ликвидацией организации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6FE">
        <w:rPr>
          <w:rFonts w:ascii="Times New Roman" w:hAnsi="Times New Roman" w:cs="Times New Roman"/>
          <w:sz w:val="24"/>
          <w:szCs w:val="24"/>
        </w:rPr>
        <w:t xml:space="preserve">Федеральным законом от 13.07.2020 № 210-ФЗ </w:t>
      </w:r>
      <w:r w:rsidR="001B56FE">
        <w:rPr>
          <w:rFonts w:ascii="Times New Roman" w:hAnsi="Times New Roman" w:cs="Times New Roman"/>
          <w:sz w:val="24"/>
          <w:szCs w:val="24"/>
        </w:rPr>
        <w:t>«</w:t>
      </w:r>
      <w:r w:rsidRPr="001B56FE">
        <w:rPr>
          <w:rFonts w:ascii="Times New Roman" w:hAnsi="Times New Roman" w:cs="Times New Roman"/>
          <w:sz w:val="24"/>
          <w:szCs w:val="24"/>
        </w:rPr>
        <w:t xml:space="preserve">О внесении изменений в Трудовой кодекс Российской Федерации в части предоставления гарантий работнику, увольняемому в </w:t>
      </w:r>
      <w:r w:rsidR="001B56FE">
        <w:rPr>
          <w:rFonts w:ascii="Times New Roman" w:hAnsi="Times New Roman" w:cs="Times New Roman"/>
          <w:sz w:val="24"/>
          <w:szCs w:val="24"/>
        </w:rPr>
        <w:t>связи с ликвидацией организации»</w:t>
      </w:r>
      <w:r w:rsidRPr="001B56FE">
        <w:rPr>
          <w:rFonts w:ascii="Times New Roman" w:hAnsi="Times New Roman" w:cs="Times New Roman"/>
          <w:sz w:val="24"/>
          <w:szCs w:val="24"/>
        </w:rPr>
        <w:t xml:space="preserve"> и Федеральным законом от 13.07.2020 № 203-ФЗ </w:t>
      </w:r>
      <w:r w:rsidR="001B56FE">
        <w:rPr>
          <w:rFonts w:ascii="Times New Roman" w:hAnsi="Times New Roman" w:cs="Times New Roman"/>
          <w:sz w:val="24"/>
          <w:szCs w:val="24"/>
        </w:rPr>
        <w:t>«</w:t>
      </w:r>
      <w:r w:rsidRPr="001B56FE">
        <w:rPr>
          <w:rFonts w:ascii="Times New Roman" w:hAnsi="Times New Roman" w:cs="Times New Roman"/>
          <w:sz w:val="24"/>
          <w:szCs w:val="24"/>
        </w:rPr>
        <w:t xml:space="preserve">О внесении изменения в статью 21 Федерального закона </w:t>
      </w:r>
      <w:r w:rsidR="001B56FE">
        <w:rPr>
          <w:rFonts w:ascii="Times New Roman" w:hAnsi="Times New Roman" w:cs="Times New Roman"/>
          <w:sz w:val="24"/>
          <w:szCs w:val="24"/>
        </w:rPr>
        <w:t>«</w:t>
      </w:r>
      <w:r w:rsidRPr="001B56FE">
        <w:rPr>
          <w:rFonts w:ascii="Times New Roman" w:hAnsi="Times New Roman" w:cs="Times New Roman"/>
          <w:sz w:val="24"/>
          <w:szCs w:val="24"/>
        </w:rPr>
        <w:t>О государственной регистрации юридических лиц и индивид</w:t>
      </w:r>
      <w:r w:rsidR="001B56FE">
        <w:rPr>
          <w:rFonts w:ascii="Times New Roman" w:hAnsi="Times New Roman" w:cs="Times New Roman"/>
          <w:sz w:val="24"/>
          <w:szCs w:val="24"/>
        </w:rPr>
        <w:t>уальных предпринимателей»</w:t>
      </w:r>
      <w:r w:rsidRPr="001B56FE">
        <w:rPr>
          <w:rFonts w:ascii="Times New Roman" w:hAnsi="Times New Roman" w:cs="Times New Roman"/>
          <w:sz w:val="24"/>
          <w:szCs w:val="24"/>
        </w:rPr>
        <w:t xml:space="preserve"> в действующее законодательство внесены изменения, которые не позволят ликвидировать организацию раньше, чем она рассчитается</w:t>
      </w:r>
      <w:proofErr w:type="gramEnd"/>
      <w:r w:rsidRPr="001B56FE">
        <w:rPr>
          <w:rFonts w:ascii="Times New Roman" w:hAnsi="Times New Roman" w:cs="Times New Roman"/>
          <w:sz w:val="24"/>
          <w:szCs w:val="24"/>
        </w:rPr>
        <w:t xml:space="preserve"> с сотрудниками.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6339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3950">
        <w:rPr>
          <w:rFonts w:ascii="Times New Roman" w:hAnsi="Times New Roman" w:cs="Times New Roman"/>
          <w:sz w:val="24"/>
          <w:szCs w:val="24"/>
        </w:rPr>
        <w:t xml:space="preserve"> выплаты могут быть ежемесячные и единовременные.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Если сотрудник не трудоустроится, то может обратиться за выплатой не позднее 15 рабочих дней после окончания второго месяца поиска работы;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третьего месяца со дня увольнения, если служба занятости решит продлить выплату среднего заработка.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Работодатель обязан перечислить денежные средства в течени</w:t>
      </w:r>
      <w:proofErr w:type="gramStart"/>
      <w:r w:rsidRPr="0063395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33950">
        <w:rPr>
          <w:rFonts w:ascii="Times New Roman" w:hAnsi="Times New Roman" w:cs="Times New Roman"/>
          <w:sz w:val="24"/>
          <w:szCs w:val="24"/>
        </w:rPr>
        <w:t xml:space="preserve"> 15 календарных дней после того, как сотрудник обратился с требованием.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Если работник трудоустроится до конца месяца, организация должна будет выплатить средний заработок за дни, когда он искал новую работу.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Ежемесячные выплаты разрешено заменить единовременной компенсацией в размере 2 средних заработков. Если организация уже начислила пособие за второй месяц трудоустройства, оно пойдет в зачет единовременной выплаты.</w:t>
      </w:r>
    </w:p>
    <w:p w:rsidR="00216DA0" w:rsidRPr="00633950" w:rsidRDefault="00216DA0" w:rsidP="0063395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950">
        <w:rPr>
          <w:rFonts w:ascii="Times New Roman" w:hAnsi="Times New Roman" w:cs="Times New Roman"/>
          <w:sz w:val="24"/>
          <w:szCs w:val="24"/>
        </w:rPr>
        <w:t>Трудовым или коллективным договором могут быть предусмотрены повышенные размеры выплат.</w:t>
      </w:r>
    </w:p>
    <w:p w:rsidR="00F21C2F" w:rsidRPr="00F21C2F" w:rsidRDefault="001640AC" w:rsidP="00F21C2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878C7">
        <w:rPr>
          <w:rFonts w:ascii="Times New Roman" w:hAnsi="Times New Roman" w:cs="Times New Roman"/>
          <w:sz w:val="24"/>
          <w:szCs w:val="24"/>
          <w:u w:val="single"/>
        </w:rPr>
        <w:t>Определен порядок взаимодействия налоговых органов с МФЦ</w:t>
      </w:r>
    </w:p>
    <w:p w:rsidR="001640AC" w:rsidRPr="00B45CE8" w:rsidRDefault="001640A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Порядок взаимодействия налоговых органов с многофункциональными центрами предоставления государственных и муниципальных услуг утвержден при</w:t>
      </w:r>
      <w:r w:rsidR="006F5DAC">
        <w:rPr>
          <w:rFonts w:ascii="Times New Roman" w:hAnsi="Times New Roman" w:cs="Times New Roman"/>
          <w:sz w:val="24"/>
          <w:szCs w:val="24"/>
        </w:rPr>
        <w:t>казом ФНС России от 04.09.2020 №</w:t>
      </w:r>
      <w:r w:rsidRPr="00B45CE8">
        <w:rPr>
          <w:rFonts w:ascii="Times New Roman" w:hAnsi="Times New Roman" w:cs="Times New Roman"/>
          <w:sz w:val="24"/>
          <w:szCs w:val="24"/>
        </w:rPr>
        <w:t xml:space="preserve"> ЕД-7-6/633@.</w:t>
      </w:r>
    </w:p>
    <w:p w:rsidR="001640AC" w:rsidRPr="00B45CE8" w:rsidRDefault="001640A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Порядок определяет общие правила направления и получения документов (сведений) в электронной форме с использованием системы межведомственного электронного взаимодействия, а также требования к формированию указанных документов.</w:t>
      </w:r>
    </w:p>
    <w:p w:rsidR="001640AC" w:rsidRPr="00B45CE8" w:rsidRDefault="001640A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Электронный документооборот осуществляется при обязательном использовании сертифицированных средств усиленной квалифицированной электронной подписи, позволяющих идентифицировать владельца квалифицированного сертификата ключа проверки электронной подписи, а также установить отсутствие искажения информации, содержащейся в электронном документе.</w:t>
      </w:r>
    </w:p>
    <w:p w:rsidR="001640AC" w:rsidRPr="00B45CE8" w:rsidRDefault="001640A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Посредством электронного документооборота передаются документы, представляемые в МФЦ налогоплательщиками - физическими лицами или их представителями.</w:t>
      </w:r>
    </w:p>
    <w:p w:rsidR="00670792" w:rsidRPr="00B45CE8" w:rsidRDefault="001640A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Дата вступления в силу - 01.01.2021</w:t>
      </w:r>
      <w:r w:rsidR="006F5DAC">
        <w:rPr>
          <w:rFonts w:ascii="Times New Roman" w:hAnsi="Times New Roman" w:cs="Times New Roman"/>
          <w:sz w:val="24"/>
          <w:szCs w:val="24"/>
        </w:rPr>
        <w:t>.</w:t>
      </w:r>
    </w:p>
    <w:p w:rsidR="003E214A" w:rsidRPr="00B45CE8" w:rsidRDefault="003E214A" w:rsidP="000B7E4D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F5DAC">
        <w:rPr>
          <w:rFonts w:ascii="Times New Roman" w:hAnsi="Times New Roman" w:cs="Times New Roman"/>
          <w:sz w:val="24"/>
          <w:szCs w:val="24"/>
          <w:u w:val="single"/>
        </w:rPr>
        <w:t xml:space="preserve">Опубликован новый порядок оформления и выдачи </w:t>
      </w:r>
      <w:proofErr w:type="gramStart"/>
      <w:r w:rsidRPr="006F5DAC">
        <w:rPr>
          <w:rFonts w:ascii="Times New Roman" w:hAnsi="Times New Roman" w:cs="Times New Roman"/>
          <w:sz w:val="24"/>
          <w:szCs w:val="24"/>
          <w:u w:val="single"/>
        </w:rPr>
        <w:t>больничных</w:t>
      </w:r>
      <w:proofErr w:type="gramEnd"/>
      <w:r w:rsidRPr="006F5DAC">
        <w:rPr>
          <w:rFonts w:ascii="Times New Roman" w:hAnsi="Times New Roman" w:cs="Times New Roman"/>
          <w:sz w:val="24"/>
          <w:szCs w:val="24"/>
          <w:u w:val="single"/>
        </w:rPr>
        <w:t>: что учесть кадровикам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Новый порядок выдачи и оформления листков нетрудоспособности начнет действовать с 14 декабря. Установлены правила и для </w:t>
      </w:r>
      <w:proofErr w:type="gramStart"/>
      <w:r w:rsidRPr="00B45CE8"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 xml:space="preserve"> больничных. Расскажем о главных новшествах, касающихся работы специалиста по кадрам.</w:t>
      </w:r>
    </w:p>
    <w:p w:rsidR="003E214A" w:rsidRPr="00507043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7043">
        <w:rPr>
          <w:rFonts w:ascii="Times New Roman" w:hAnsi="Times New Roman" w:cs="Times New Roman"/>
          <w:sz w:val="24"/>
          <w:szCs w:val="24"/>
          <w:u w:val="single"/>
        </w:rPr>
        <w:t xml:space="preserve">Оформление </w:t>
      </w:r>
      <w:proofErr w:type="gramStart"/>
      <w:r w:rsidRPr="00507043">
        <w:rPr>
          <w:rFonts w:ascii="Times New Roman" w:hAnsi="Times New Roman" w:cs="Times New Roman"/>
          <w:sz w:val="24"/>
          <w:szCs w:val="24"/>
          <w:u w:val="single"/>
        </w:rPr>
        <w:t>электронного</w:t>
      </w:r>
      <w:proofErr w:type="gramEnd"/>
      <w:r w:rsidRPr="00507043">
        <w:rPr>
          <w:rFonts w:ascii="Times New Roman" w:hAnsi="Times New Roman" w:cs="Times New Roman"/>
          <w:sz w:val="24"/>
          <w:szCs w:val="24"/>
          <w:u w:val="single"/>
        </w:rPr>
        <w:t xml:space="preserve"> больничного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Если работник на момент наступления временной нетрудоспособности или отпуска по беременности и родам занят в разных организациях, ему могут оформить несколько бумажных больничных или один электронный. Во втором случае сотрудник должен будет сообщить номер электронного документа каждому работодателю.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lastRenderedPageBreak/>
        <w:t>Необязательно продлевать листок нетрудоспособности в том виде, в котором он открыт. Работник сможет получить бумажный больничный после оформления электронного, и наоборот.</w:t>
      </w:r>
    </w:p>
    <w:p w:rsidR="003E214A" w:rsidRPr="00507043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7043">
        <w:rPr>
          <w:rFonts w:ascii="Times New Roman" w:hAnsi="Times New Roman" w:cs="Times New Roman"/>
          <w:sz w:val="24"/>
          <w:szCs w:val="24"/>
          <w:u w:val="single"/>
        </w:rPr>
        <w:t xml:space="preserve">Исправление ошибки в </w:t>
      </w:r>
      <w:proofErr w:type="gramStart"/>
      <w:r w:rsidRPr="00507043">
        <w:rPr>
          <w:rFonts w:ascii="Times New Roman" w:hAnsi="Times New Roman" w:cs="Times New Roman"/>
          <w:sz w:val="24"/>
          <w:szCs w:val="24"/>
          <w:u w:val="single"/>
        </w:rPr>
        <w:t>электронном</w:t>
      </w:r>
      <w:proofErr w:type="gramEnd"/>
      <w:r w:rsidRPr="00507043">
        <w:rPr>
          <w:rFonts w:ascii="Times New Roman" w:hAnsi="Times New Roman" w:cs="Times New Roman"/>
          <w:sz w:val="24"/>
          <w:szCs w:val="24"/>
          <w:u w:val="single"/>
        </w:rPr>
        <w:t xml:space="preserve"> больничном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Если работодатель ошибся при заполнении электронного больничного, придется вносить изменения и повторно направлять их в ФСС. При этом нужно пояснить, из-за чего возникли правки. Их нужно заверить </w:t>
      </w:r>
      <w:proofErr w:type="gramStart"/>
      <w:r w:rsidRPr="00B45CE8">
        <w:rPr>
          <w:rFonts w:ascii="Times New Roman" w:hAnsi="Times New Roman" w:cs="Times New Roman"/>
          <w:sz w:val="24"/>
          <w:szCs w:val="24"/>
        </w:rPr>
        <w:t>усиленными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 xml:space="preserve"> квалифицированными ЭП главного бухгалтера и руководителя.</w:t>
      </w:r>
    </w:p>
    <w:p w:rsidR="003E214A" w:rsidRPr="00421001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1001">
        <w:rPr>
          <w:rFonts w:ascii="Times New Roman" w:hAnsi="Times New Roman" w:cs="Times New Roman"/>
          <w:sz w:val="24"/>
          <w:szCs w:val="24"/>
          <w:u w:val="single"/>
        </w:rPr>
        <w:t>Карантинный больничный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В случае введения ограничительных мероприятий (карантина) сотруднику, попавшему под ограничения, выдадут листок нетрудоспособности на весь период изоляции или отстранения от работы.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Также работнику могут предоставить больничный по уходу за ребенком в возрасте до 7 лет, посещающим дошкольную организацию, либо за недееспособным членом семьи, если они должны сидеть на карантине.</w:t>
      </w:r>
    </w:p>
    <w:p w:rsidR="003E214A" w:rsidRPr="00B45CE8" w:rsidRDefault="003E214A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Документ:</w:t>
      </w:r>
      <w:r w:rsidR="000B7E4D">
        <w:rPr>
          <w:rFonts w:ascii="Times New Roman" w:hAnsi="Times New Roman" w:cs="Times New Roman"/>
          <w:sz w:val="24"/>
          <w:szCs w:val="24"/>
        </w:rPr>
        <w:t xml:space="preserve"> </w:t>
      </w:r>
      <w:r w:rsidRPr="00B45CE8">
        <w:rPr>
          <w:rFonts w:ascii="Times New Roman" w:hAnsi="Times New Roman" w:cs="Times New Roman"/>
          <w:sz w:val="24"/>
          <w:szCs w:val="24"/>
        </w:rPr>
        <w:t xml:space="preserve">Приказ Минздрава России от 01.09.2020 </w:t>
      </w:r>
      <w:r w:rsidR="000B7E4D">
        <w:rPr>
          <w:rFonts w:ascii="Times New Roman" w:hAnsi="Times New Roman" w:cs="Times New Roman"/>
          <w:sz w:val="24"/>
          <w:szCs w:val="24"/>
        </w:rPr>
        <w:t>№</w:t>
      </w:r>
      <w:r w:rsidRPr="00B45CE8">
        <w:rPr>
          <w:rFonts w:ascii="Times New Roman" w:hAnsi="Times New Roman" w:cs="Times New Roman"/>
          <w:sz w:val="24"/>
          <w:szCs w:val="24"/>
        </w:rPr>
        <w:t xml:space="preserve"> 925н</w:t>
      </w:r>
      <w:r w:rsidR="000B7E4D">
        <w:rPr>
          <w:rFonts w:ascii="Times New Roman" w:hAnsi="Times New Roman" w:cs="Times New Roman"/>
          <w:sz w:val="24"/>
          <w:szCs w:val="24"/>
        </w:rPr>
        <w:t>.</w:t>
      </w:r>
    </w:p>
    <w:p w:rsidR="00A048C3" w:rsidRPr="000B7E4D" w:rsidRDefault="00A048C3" w:rsidP="000B7E4D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B7E4D">
        <w:rPr>
          <w:rFonts w:ascii="Times New Roman" w:hAnsi="Times New Roman" w:cs="Times New Roman"/>
          <w:sz w:val="24"/>
          <w:szCs w:val="24"/>
          <w:u w:val="single"/>
        </w:rPr>
        <w:t>Должно</w:t>
      </w:r>
      <w:r w:rsidR="000B7E4D">
        <w:rPr>
          <w:rFonts w:ascii="Times New Roman" w:hAnsi="Times New Roman" w:cs="Times New Roman"/>
          <w:sz w:val="24"/>
          <w:szCs w:val="24"/>
          <w:u w:val="single"/>
        </w:rPr>
        <w:t>сть одна, а обязанности разные -</w:t>
      </w:r>
      <w:r w:rsidRPr="000B7E4D">
        <w:rPr>
          <w:rFonts w:ascii="Times New Roman" w:hAnsi="Times New Roman" w:cs="Times New Roman"/>
          <w:sz w:val="24"/>
          <w:szCs w:val="24"/>
          <w:u w:val="single"/>
        </w:rPr>
        <w:t xml:space="preserve"> не нужно оплачивать работу одинаково</w:t>
      </w:r>
    </w:p>
    <w:p w:rsidR="00A048C3" w:rsidRPr="00B45CE8" w:rsidRDefault="00A048C3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Работник узнал, что у коллеги с другого участка по одноименной должности тарифная ставка больше. Он обратился в суд, чтобы ему повысили зарплату.</w:t>
      </w:r>
    </w:p>
    <w:p w:rsidR="000B7E4D" w:rsidRDefault="00A048C3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Три инстанции поддержали работодателя. При заключении трудового договора сотрудник согласился на определенную ставку. На другом участке по той же должности выполнялось больше обязанностей. В этом случае можно устанавливать разную оплату труда.</w:t>
      </w:r>
    </w:p>
    <w:p w:rsidR="00A048C3" w:rsidRPr="00B45CE8" w:rsidRDefault="00A048C3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К подобному выводу суды, например Шестой кассационный суд общей юрисдикции, приходили и ранее.</w:t>
      </w:r>
    </w:p>
    <w:p w:rsidR="00A048C3" w:rsidRPr="00B45CE8" w:rsidRDefault="000B7E4D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Документ: </w:t>
      </w:r>
      <w:r w:rsidR="00A048C3" w:rsidRPr="00B45CE8">
        <w:rPr>
          <w:rFonts w:ascii="Times New Roman" w:hAnsi="Times New Roman" w:cs="Times New Roman"/>
          <w:sz w:val="24"/>
          <w:szCs w:val="24"/>
        </w:rPr>
        <w:t>Определение Седьмого кассационного суда общей юр</w:t>
      </w:r>
      <w:r>
        <w:rPr>
          <w:rFonts w:ascii="Times New Roman" w:hAnsi="Times New Roman" w:cs="Times New Roman"/>
          <w:sz w:val="24"/>
          <w:szCs w:val="24"/>
        </w:rPr>
        <w:t>исдикции от 11.08.2020 по делу №</w:t>
      </w:r>
      <w:r w:rsidR="00A048C3" w:rsidRPr="00B45CE8">
        <w:rPr>
          <w:rFonts w:ascii="Times New Roman" w:hAnsi="Times New Roman" w:cs="Times New Roman"/>
          <w:sz w:val="24"/>
          <w:szCs w:val="24"/>
        </w:rPr>
        <w:t xml:space="preserve"> 2-564/2019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161C" w:rsidRPr="00B45CE8" w:rsidRDefault="001F161C" w:rsidP="000B7E4D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0B7E4D">
        <w:rPr>
          <w:rFonts w:ascii="Times New Roman" w:hAnsi="Times New Roman" w:cs="Times New Roman"/>
          <w:sz w:val="24"/>
          <w:szCs w:val="24"/>
          <w:u w:val="single"/>
        </w:rPr>
        <w:t xml:space="preserve">ВС РФ: внутренние документы контролеров не должны влиять </w:t>
      </w:r>
      <w:r w:rsidR="000B7E4D">
        <w:rPr>
          <w:rFonts w:ascii="Times New Roman" w:hAnsi="Times New Roman" w:cs="Times New Roman"/>
          <w:sz w:val="24"/>
          <w:szCs w:val="24"/>
          <w:u w:val="single"/>
        </w:rPr>
        <w:t>на сроки обжалования по Закону №</w:t>
      </w:r>
      <w:r w:rsidRPr="000B7E4D">
        <w:rPr>
          <w:rFonts w:ascii="Times New Roman" w:hAnsi="Times New Roman" w:cs="Times New Roman"/>
          <w:sz w:val="24"/>
          <w:szCs w:val="24"/>
          <w:u w:val="single"/>
        </w:rPr>
        <w:t xml:space="preserve"> 44-ФЗ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Участник закупки направил жалобу в УФАС по электронной почте в последний день срока в 16:50. Контрольный орган ее вернул. Он пояснил: согласно внутреннему графику приема входящей корреспонденции документы принимаются с 09:00 до 11:00 и с 14:00 до 15:00. Эта информация есть на сайте УФАС. Участник мог заранее ознакомиться с таким порядком. Поскольку жалоба подана в последний день срока за пределами времени приема корреспонденции, а зарегистрирована следующим утром, то ее подача просрочена.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Суды посчитали это </w:t>
      </w:r>
      <w:proofErr w:type="gramStart"/>
      <w:r w:rsidRPr="00B45CE8">
        <w:rPr>
          <w:rFonts w:ascii="Times New Roman" w:hAnsi="Times New Roman" w:cs="Times New Roman"/>
          <w:sz w:val="24"/>
          <w:szCs w:val="24"/>
        </w:rPr>
        <w:t>незаконным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>: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контролеры не учли положения ГК РФ о порядке совершения действий в последний день срока. Жалоба подана своевременно;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график приема документов, который утвержден внутренним приказом УФАС, не может изменять и ограничивать порядок </w:t>
      </w:r>
      <w:r w:rsidR="000B7E4D">
        <w:rPr>
          <w:rFonts w:ascii="Times New Roman" w:hAnsi="Times New Roman" w:cs="Times New Roman"/>
          <w:sz w:val="24"/>
          <w:szCs w:val="24"/>
        </w:rPr>
        <w:t>и срок подачи жалобы по Закону №</w:t>
      </w:r>
      <w:r w:rsidRPr="00B45CE8">
        <w:rPr>
          <w:rFonts w:ascii="Times New Roman" w:hAnsi="Times New Roman" w:cs="Times New Roman"/>
          <w:sz w:val="24"/>
          <w:szCs w:val="24"/>
        </w:rPr>
        <w:t xml:space="preserve"> 44-ФЗ;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для определения своевременности подачи жалобы имеет значение момент совершения такого действия участником, а не момент организационного реагирования антимонопольного органа.</w:t>
      </w:r>
    </w:p>
    <w:p w:rsidR="001F161C" w:rsidRPr="00B45CE8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Верховный суд не стал пересматривать дело.</w:t>
      </w:r>
    </w:p>
    <w:p w:rsidR="00670792" w:rsidRDefault="001F161C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Документ:</w:t>
      </w:r>
      <w:r w:rsidR="000B7E4D">
        <w:rPr>
          <w:rFonts w:ascii="Times New Roman" w:hAnsi="Times New Roman" w:cs="Times New Roman"/>
          <w:sz w:val="24"/>
          <w:szCs w:val="24"/>
        </w:rPr>
        <w:t xml:space="preserve"> </w:t>
      </w:r>
      <w:r w:rsidRPr="00B45CE8">
        <w:rPr>
          <w:rFonts w:ascii="Times New Roman" w:hAnsi="Times New Roman" w:cs="Times New Roman"/>
          <w:sz w:val="24"/>
          <w:szCs w:val="24"/>
        </w:rPr>
        <w:t xml:space="preserve">Определение ВС РФ от 09.09.2020 </w:t>
      </w:r>
      <w:r w:rsidR="000B7E4D">
        <w:rPr>
          <w:rFonts w:ascii="Times New Roman" w:hAnsi="Times New Roman" w:cs="Times New Roman"/>
          <w:sz w:val="24"/>
          <w:szCs w:val="24"/>
        </w:rPr>
        <w:t>№</w:t>
      </w:r>
      <w:r w:rsidRPr="00B45CE8">
        <w:rPr>
          <w:rFonts w:ascii="Times New Roman" w:hAnsi="Times New Roman" w:cs="Times New Roman"/>
          <w:sz w:val="24"/>
          <w:szCs w:val="24"/>
        </w:rPr>
        <w:t xml:space="preserve"> 306-ЭС20-11468</w:t>
      </w:r>
      <w:r w:rsidR="000B7E4D">
        <w:rPr>
          <w:rFonts w:ascii="Times New Roman" w:hAnsi="Times New Roman" w:cs="Times New Roman"/>
          <w:sz w:val="24"/>
          <w:szCs w:val="24"/>
        </w:rPr>
        <w:t>.</w:t>
      </w:r>
    </w:p>
    <w:p w:rsidR="00837AB0" w:rsidRPr="00837AB0" w:rsidRDefault="00837AB0" w:rsidP="00BC3CE4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CA513C">
        <w:rPr>
          <w:rFonts w:ascii="Times New Roman" w:hAnsi="Times New Roman" w:cs="Times New Roman"/>
          <w:sz w:val="24"/>
          <w:szCs w:val="24"/>
          <w:u w:val="single"/>
        </w:rPr>
        <w:t xml:space="preserve">Нельзя требовать от участника </w:t>
      </w:r>
      <w:proofErr w:type="spellStart"/>
      <w:r w:rsidRPr="00CA513C">
        <w:rPr>
          <w:rFonts w:ascii="Times New Roman" w:hAnsi="Times New Roman" w:cs="Times New Roman"/>
          <w:sz w:val="24"/>
          <w:szCs w:val="24"/>
          <w:u w:val="single"/>
        </w:rPr>
        <w:t>госзакупки</w:t>
      </w:r>
      <w:proofErr w:type="spellEnd"/>
      <w:r w:rsidRPr="00CA513C">
        <w:rPr>
          <w:rFonts w:ascii="Times New Roman" w:hAnsi="Times New Roman" w:cs="Times New Roman"/>
          <w:sz w:val="24"/>
          <w:szCs w:val="24"/>
          <w:u w:val="single"/>
        </w:rPr>
        <w:t xml:space="preserve"> работ по косметическому ремонту, чтобы он был членом СРО</w:t>
      </w:r>
    </w:p>
    <w:p w:rsidR="00837AB0" w:rsidRPr="00BC3CE4" w:rsidRDefault="00837AB0" w:rsidP="0025458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E4">
        <w:rPr>
          <w:rFonts w:ascii="Times New Roman" w:hAnsi="Times New Roman" w:cs="Times New Roman"/>
          <w:sz w:val="24"/>
          <w:szCs w:val="24"/>
        </w:rPr>
        <w:t>Участник закупки пожаловался на то, что заказчик в аукционной документации неправомерно установил требование о членстве в саморегулируемой организации (СРО).</w:t>
      </w:r>
    </w:p>
    <w:p w:rsidR="00837AB0" w:rsidRPr="00BC3CE4" w:rsidRDefault="00837AB0" w:rsidP="0025458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E4">
        <w:rPr>
          <w:rFonts w:ascii="Times New Roman" w:hAnsi="Times New Roman" w:cs="Times New Roman"/>
          <w:sz w:val="24"/>
          <w:szCs w:val="24"/>
        </w:rPr>
        <w:t xml:space="preserve">УФАС его поддержало. Объектом закупки были работы по косметическому ремонту. </w:t>
      </w:r>
      <w:proofErr w:type="spellStart"/>
      <w:r w:rsidRPr="00BC3CE4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C3CE4">
        <w:rPr>
          <w:rFonts w:ascii="Times New Roman" w:hAnsi="Times New Roman" w:cs="Times New Roman"/>
          <w:sz w:val="24"/>
          <w:szCs w:val="24"/>
        </w:rPr>
        <w:t xml:space="preserve"> РФ членство в СРО по таким видам работ не предусмотрено.</w:t>
      </w:r>
    </w:p>
    <w:p w:rsidR="00837AB0" w:rsidRPr="00BC3CE4" w:rsidRDefault="00837AB0" w:rsidP="0025458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E4">
        <w:rPr>
          <w:rFonts w:ascii="Times New Roman" w:hAnsi="Times New Roman" w:cs="Times New Roman"/>
          <w:sz w:val="24"/>
          <w:szCs w:val="24"/>
        </w:rPr>
        <w:lastRenderedPageBreak/>
        <w:t xml:space="preserve">Заказчик сослался на то, что требование установлено из-за </w:t>
      </w:r>
      <w:proofErr w:type="spellStart"/>
      <w:r w:rsidRPr="00BC3CE4">
        <w:rPr>
          <w:rFonts w:ascii="Times New Roman" w:hAnsi="Times New Roman" w:cs="Times New Roman"/>
          <w:sz w:val="24"/>
          <w:szCs w:val="24"/>
        </w:rPr>
        <w:t>техошибки</w:t>
      </w:r>
      <w:proofErr w:type="spellEnd"/>
      <w:r w:rsidRPr="00BC3CE4">
        <w:rPr>
          <w:rFonts w:ascii="Times New Roman" w:hAnsi="Times New Roman" w:cs="Times New Roman"/>
          <w:sz w:val="24"/>
          <w:szCs w:val="24"/>
        </w:rPr>
        <w:t>. Контролеры это не приняли во внимание и</w:t>
      </w:r>
      <w:r w:rsidR="009F293A">
        <w:rPr>
          <w:rFonts w:ascii="Times New Roman" w:hAnsi="Times New Roman" w:cs="Times New Roman"/>
          <w:sz w:val="24"/>
          <w:szCs w:val="24"/>
        </w:rPr>
        <w:t xml:space="preserve"> признали его нарушившим Закон №</w:t>
      </w:r>
      <w:r w:rsidRPr="00BC3CE4">
        <w:rPr>
          <w:rFonts w:ascii="Times New Roman" w:hAnsi="Times New Roman" w:cs="Times New Roman"/>
          <w:sz w:val="24"/>
          <w:szCs w:val="24"/>
        </w:rPr>
        <w:t xml:space="preserve"> 44-ФЗ.</w:t>
      </w:r>
    </w:p>
    <w:p w:rsidR="00837AB0" w:rsidRPr="00BC3CE4" w:rsidRDefault="00837AB0" w:rsidP="0025458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E4">
        <w:rPr>
          <w:rFonts w:ascii="Times New Roman" w:hAnsi="Times New Roman" w:cs="Times New Roman"/>
          <w:sz w:val="24"/>
          <w:szCs w:val="24"/>
        </w:rPr>
        <w:t>Отметим, при текущем ремонте устанавливать такое требование тоже не нужно.</w:t>
      </w:r>
    </w:p>
    <w:p w:rsidR="009F293A" w:rsidRDefault="00837AB0" w:rsidP="009F293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E4">
        <w:rPr>
          <w:rFonts w:ascii="Times New Roman" w:hAnsi="Times New Roman" w:cs="Times New Roman"/>
          <w:sz w:val="24"/>
          <w:szCs w:val="24"/>
        </w:rPr>
        <w:t>Документ:</w:t>
      </w:r>
      <w:r w:rsidR="00254586">
        <w:rPr>
          <w:rFonts w:ascii="Times New Roman" w:hAnsi="Times New Roman" w:cs="Times New Roman"/>
          <w:sz w:val="24"/>
          <w:szCs w:val="24"/>
        </w:rPr>
        <w:t xml:space="preserve"> </w:t>
      </w:r>
      <w:r w:rsidRPr="00BC3CE4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gramStart"/>
      <w:r w:rsidRPr="00BC3CE4">
        <w:rPr>
          <w:rFonts w:ascii="Times New Roman" w:hAnsi="Times New Roman" w:cs="Times New Roman"/>
          <w:sz w:val="24"/>
          <w:szCs w:val="24"/>
        </w:rPr>
        <w:t>Московского</w:t>
      </w:r>
      <w:proofErr w:type="gramEnd"/>
      <w:r w:rsidRPr="00BC3CE4">
        <w:rPr>
          <w:rFonts w:ascii="Times New Roman" w:hAnsi="Times New Roman" w:cs="Times New Roman"/>
          <w:sz w:val="24"/>
          <w:szCs w:val="24"/>
        </w:rPr>
        <w:t xml:space="preserve"> областного УФА</w:t>
      </w:r>
      <w:r w:rsidR="00254586">
        <w:rPr>
          <w:rFonts w:ascii="Times New Roman" w:hAnsi="Times New Roman" w:cs="Times New Roman"/>
          <w:sz w:val="24"/>
          <w:szCs w:val="24"/>
        </w:rPr>
        <w:t>С России от 29.06.2020 по делу №</w:t>
      </w:r>
      <w:r w:rsidRPr="00BC3CE4">
        <w:rPr>
          <w:rFonts w:ascii="Times New Roman" w:hAnsi="Times New Roman" w:cs="Times New Roman"/>
          <w:sz w:val="24"/>
          <w:szCs w:val="24"/>
        </w:rPr>
        <w:t xml:space="preserve"> 50/06/25172ип/20</w:t>
      </w:r>
      <w:r w:rsidR="009F293A">
        <w:rPr>
          <w:rFonts w:ascii="Times New Roman" w:hAnsi="Times New Roman" w:cs="Times New Roman"/>
          <w:sz w:val="24"/>
          <w:szCs w:val="24"/>
        </w:rPr>
        <w:t>.</w:t>
      </w:r>
    </w:p>
    <w:p w:rsidR="00DA3AC1" w:rsidRPr="00DA3AC1" w:rsidRDefault="00DA3AC1" w:rsidP="00463E4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A3AC1">
        <w:rPr>
          <w:rFonts w:ascii="Times New Roman" w:hAnsi="Times New Roman" w:cs="Times New Roman"/>
          <w:sz w:val="24"/>
          <w:szCs w:val="24"/>
          <w:u w:val="single"/>
        </w:rPr>
        <w:t>На Минфин России возложены полномочия по предъявлению от имени Российской Федерации регрессных требований в отношении компенсаций, выплаченных из казны добросовестному приобретателю за утрату им жилого помещения</w:t>
      </w:r>
      <w:r w:rsidRPr="00DA3AC1">
        <w:rPr>
          <w:rFonts w:ascii="Times New Roman" w:hAnsi="Times New Roman" w:cs="Times New Roman"/>
          <w:sz w:val="24"/>
          <w:szCs w:val="24"/>
        </w:rPr>
        <w:tab/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Постановление П</w:t>
      </w:r>
      <w:r w:rsidR="00463E4E">
        <w:rPr>
          <w:rFonts w:ascii="Times New Roman" w:hAnsi="Times New Roman" w:cs="Times New Roman"/>
          <w:sz w:val="24"/>
          <w:szCs w:val="24"/>
        </w:rPr>
        <w:t>равительства РФ от 15.09.2020 №</w:t>
      </w:r>
      <w:r w:rsidRPr="007F36E6">
        <w:rPr>
          <w:rFonts w:ascii="Times New Roman" w:hAnsi="Times New Roman" w:cs="Times New Roman"/>
          <w:sz w:val="24"/>
          <w:szCs w:val="24"/>
        </w:rPr>
        <w:t xml:space="preserve"> 1438</w:t>
      </w:r>
      <w:r w:rsidR="00463E4E">
        <w:rPr>
          <w:rFonts w:ascii="Times New Roman" w:hAnsi="Times New Roman" w:cs="Times New Roman"/>
          <w:sz w:val="24"/>
          <w:szCs w:val="24"/>
        </w:rPr>
        <w:t xml:space="preserve"> «</w:t>
      </w:r>
      <w:r w:rsidRPr="007F36E6">
        <w:rPr>
          <w:rFonts w:ascii="Times New Roman" w:hAnsi="Times New Roman" w:cs="Times New Roman"/>
          <w:sz w:val="24"/>
          <w:szCs w:val="24"/>
        </w:rPr>
        <w:t xml:space="preserve">О порядке учета перешедших к Российской Федерации прав (требований), предусмотренных частью 5 статьи 68.1 Федерального закона </w:t>
      </w:r>
      <w:r w:rsidR="00463E4E">
        <w:rPr>
          <w:rFonts w:ascii="Times New Roman" w:hAnsi="Times New Roman" w:cs="Times New Roman"/>
          <w:sz w:val="24"/>
          <w:szCs w:val="24"/>
        </w:rPr>
        <w:t>«</w:t>
      </w:r>
      <w:r w:rsidRPr="007F36E6">
        <w:rPr>
          <w:rFonts w:ascii="Times New Roman" w:hAnsi="Times New Roman" w:cs="Times New Roman"/>
          <w:sz w:val="24"/>
          <w:szCs w:val="24"/>
        </w:rPr>
        <w:t>О государст</w:t>
      </w:r>
      <w:r w:rsidR="00463E4E">
        <w:rPr>
          <w:rFonts w:ascii="Times New Roman" w:hAnsi="Times New Roman" w:cs="Times New Roman"/>
          <w:sz w:val="24"/>
          <w:szCs w:val="24"/>
        </w:rPr>
        <w:t>венной регистрации недвижимости»</w:t>
      </w:r>
      <w:r w:rsidRPr="007F36E6">
        <w:rPr>
          <w:rFonts w:ascii="Times New Roman" w:hAnsi="Times New Roman" w:cs="Times New Roman"/>
          <w:sz w:val="24"/>
          <w:szCs w:val="24"/>
        </w:rPr>
        <w:t>, и об органе, уполномоченном на предъявление та</w:t>
      </w:r>
      <w:r w:rsidR="00463E4E">
        <w:rPr>
          <w:rFonts w:ascii="Times New Roman" w:hAnsi="Times New Roman" w:cs="Times New Roman"/>
          <w:sz w:val="24"/>
          <w:szCs w:val="24"/>
        </w:rPr>
        <w:t>ких прав (требований)».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Основанием для включения информации о перешедших к Российской Федерации правах (требованиях) в реестр учета перешедших прав (требований) является факт исполнения Минфином России за счет казны Российской Федерации судебного акта о выплате компенсации, предусмотренной статьей 68.1 Федерального закона </w:t>
      </w:r>
      <w:r w:rsidR="00463E4E">
        <w:rPr>
          <w:rFonts w:ascii="Times New Roman" w:hAnsi="Times New Roman" w:cs="Times New Roman"/>
          <w:sz w:val="24"/>
          <w:szCs w:val="24"/>
        </w:rPr>
        <w:t>«</w:t>
      </w:r>
      <w:r w:rsidRPr="007F36E6">
        <w:rPr>
          <w:rFonts w:ascii="Times New Roman" w:hAnsi="Times New Roman" w:cs="Times New Roman"/>
          <w:sz w:val="24"/>
          <w:szCs w:val="24"/>
        </w:rPr>
        <w:t>О государст</w:t>
      </w:r>
      <w:r w:rsidR="00463E4E">
        <w:rPr>
          <w:rFonts w:ascii="Times New Roman" w:hAnsi="Times New Roman" w:cs="Times New Roman"/>
          <w:sz w:val="24"/>
          <w:szCs w:val="24"/>
        </w:rPr>
        <w:t>венной регистрации недвижимости»</w:t>
      </w:r>
      <w:r w:rsidRPr="007F36E6">
        <w:rPr>
          <w:rFonts w:ascii="Times New Roman" w:hAnsi="Times New Roman" w:cs="Times New Roman"/>
          <w:sz w:val="24"/>
          <w:szCs w:val="24"/>
        </w:rPr>
        <w:t>.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В отношении перешедших к Российской Федерации прав (требований) в реестр подлежит включению следующая информация: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реквизиты судебных актов о выплате компенсации, предусмотренной статьей 68.1 Федерального закона </w:t>
      </w:r>
      <w:r w:rsidR="00463E4E">
        <w:rPr>
          <w:rFonts w:ascii="Times New Roman" w:hAnsi="Times New Roman" w:cs="Times New Roman"/>
          <w:sz w:val="24"/>
          <w:szCs w:val="24"/>
        </w:rPr>
        <w:t>«</w:t>
      </w:r>
      <w:r w:rsidRPr="007F36E6">
        <w:rPr>
          <w:rFonts w:ascii="Times New Roman" w:hAnsi="Times New Roman" w:cs="Times New Roman"/>
          <w:sz w:val="24"/>
          <w:szCs w:val="24"/>
        </w:rPr>
        <w:t>О государст</w:t>
      </w:r>
      <w:r w:rsidR="00463E4E">
        <w:rPr>
          <w:rFonts w:ascii="Times New Roman" w:hAnsi="Times New Roman" w:cs="Times New Roman"/>
          <w:sz w:val="24"/>
          <w:szCs w:val="24"/>
        </w:rPr>
        <w:t>венной регистрации недвижимости»</w:t>
      </w:r>
      <w:r w:rsidRPr="007F36E6">
        <w:rPr>
          <w:rFonts w:ascii="Times New Roman" w:hAnsi="Times New Roman" w:cs="Times New Roman"/>
          <w:sz w:val="24"/>
          <w:szCs w:val="24"/>
        </w:rPr>
        <w:t>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реквизиты документов (платежных поручений), подтверждающих исполнение Минфином России за счет казны Российской Федерации судебного акта о выплате компенсации, предусмотренной статьей 68.1 Федерального закона </w:t>
      </w:r>
      <w:r w:rsidR="00463E4E">
        <w:rPr>
          <w:rFonts w:ascii="Times New Roman" w:hAnsi="Times New Roman" w:cs="Times New Roman"/>
          <w:sz w:val="24"/>
          <w:szCs w:val="24"/>
        </w:rPr>
        <w:t>«</w:t>
      </w:r>
      <w:r w:rsidRPr="007F36E6">
        <w:rPr>
          <w:rFonts w:ascii="Times New Roman" w:hAnsi="Times New Roman" w:cs="Times New Roman"/>
          <w:sz w:val="24"/>
          <w:szCs w:val="24"/>
        </w:rPr>
        <w:t>О государст</w:t>
      </w:r>
      <w:r w:rsidR="00463E4E">
        <w:rPr>
          <w:rFonts w:ascii="Times New Roman" w:hAnsi="Times New Roman" w:cs="Times New Roman"/>
          <w:sz w:val="24"/>
          <w:szCs w:val="24"/>
        </w:rPr>
        <w:t>венной регистрации недвижимости»</w:t>
      </w:r>
      <w:r w:rsidRPr="007F36E6">
        <w:rPr>
          <w:rFonts w:ascii="Times New Roman" w:hAnsi="Times New Roman" w:cs="Times New Roman"/>
          <w:sz w:val="24"/>
          <w:szCs w:val="24"/>
        </w:rPr>
        <w:t>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размер перешедших к Российской Федерации прав (требований);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сведения о лицах, ответственных за причинение убытков физическому лицу - добросовестному приобретателю в связи с истребованием от него жилого помещения, с которых на основании судебного акта в доход федерального бюджета взысканы денежные средства;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размер денежных средств, взысканных в доход федерального бюджета на основании судебных актов, принятых в соответствии со статьей 68.1 Федерального закона </w:t>
      </w:r>
      <w:r w:rsidR="00463E4E">
        <w:rPr>
          <w:rFonts w:ascii="Times New Roman" w:hAnsi="Times New Roman" w:cs="Times New Roman"/>
          <w:sz w:val="24"/>
          <w:szCs w:val="24"/>
        </w:rPr>
        <w:t>«</w:t>
      </w:r>
      <w:r w:rsidRPr="007F36E6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 w:rsidR="00463E4E">
        <w:rPr>
          <w:rFonts w:ascii="Times New Roman" w:hAnsi="Times New Roman" w:cs="Times New Roman"/>
          <w:sz w:val="24"/>
          <w:szCs w:val="24"/>
        </w:rPr>
        <w:t>»</w:t>
      </w:r>
      <w:r w:rsidRPr="007F36E6">
        <w:rPr>
          <w:rFonts w:ascii="Times New Roman" w:hAnsi="Times New Roman" w:cs="Times New Roman"/>
          <w:sz w:val="24"/>
          <w:szCs w:val="24"/>
        </w:rPr>
        <w:t>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размер средств, поступивших в доход федерального бюджета;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реквизиты документов (платежных поручений), подтверждающих поступление в доход федерального бюджета взысканных денежных средств;</w:t>
      </w:r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6E6">
        <w:rPr>
          <w:rFonts w:ascii="Times New Roman" w:hAnsi="Times New Roman" w:cs="Times New Roman"/>
          <w:sz w:val="24"/>
          <w:szCs w:val="24"/>
        </w:rPr>
        <w:t>сведения о принятии решения о признании задолженности, подлежащей к взысканию в соответствии с решением суда, с лиц, ответственных за причинение убытков физическому лицу добросовестному приобретателю в связи с истребованием от него жилого помещения, безнадежной к взысканию и о ее списании (восстановлении) в бюджетном учете по основаниям, предусмотренным статьей 47 Бюджетного кодекса РФ;</w:t>
      </w:r>
      <w:proofErr w:type="gramEnd"/>
    </w:p>
    <w:p w:rsidR="00DA3AC1" w:rsidRPr="007F36E6" w:rsidRDefault="00DA3AC1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иная информация в отношении перешедших к Российской Федерации прав (требований), предусмотренная правилами ведения реестра. </w:t>
      </w:r>
    </w:p>
    <w:p w:rsidR="00AC403C" w:rsidRPr="00154D8B" w:rsidRDefault="00AC403C" w:rsidP="00154D8B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4D8B">
        <w:rPr>
          <w:rFonts w:ascii="Times New Roman" w:hAnsi="Times New Roman" w:cs="Times New Roman"/>
          <w:sz w:val="24"/>
          <w:szCs w:val="24"/>
          <w:u w:val="single"/>
        </w:rPr>
        <w:t>Органы налоговой инспекции начали прием заявлений о предоставлении субсидий на дезинфекцию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С 15 июля организации и индивидуальные предприниматели, занятые в пострадавших отраслях, а также социально ориентированные некоммерческие организации, отвечающие определенным условиям, могут подать заявление на получение субсидии на профилактику COVID-19.</w:t>
      </w:r>
    </w:p>
    <w:p w:rsidR="00AE026F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Его следует направить в налоговый орган по месту нахождения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 xml:space="preserve"> или месту жительства ИП. Электронную форму можно представить по телекоммуникационным каналам связи или через личный кабинет налогоплательщика, а на бумаге - по почте.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lastRenderedPageBreak/>
        <w:t xml:space="preserve">Субсидия предоставляется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единоразово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 xml:space="preserve"> для частичной компенсации затрат, связанных с проведением в 2020 году мероприятий по профилактике новой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 xml:space="preserve"> инфекции. Ее размер составляет 15 тыс. руб., а также по 6,5 тыс. руб. на каждого работника в мае 2020 года. Если у ИП нет наемных работников, то размер субсидии будет равен 15 тыс. руб.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Основные условия получения субсидии: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заявитель включен в единый реестр субъектов малого и среднего предпринимательства по состоянию на 10 июня 2020 года;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5501A">
        <w:rPr>
          <w:rFonts w:ascii="Times New Roman" w:hAnsi="Times New Roman" w:cs="Times New Roman"/>
          <w:sz w:val="24"/>
          <w:szCs w:val="24"/>
        </w:rPr>
        <w:t>-</w:t>
      </w:r>
      <w:r w:rsidRPr="007F36E6">
        <w:rPr>
          <w:rFonts w:ascii="Times New Roman" w:hAnsi="Times New Roman" w:cs="Times New Roman"/>
          <w:sz w:val="24"/>
          <w:szCs w:val="24"/>
        </w:rPr>
        <w:t xml:space="preserve"> субъект МСП работает в отрасли, которая требует поддержки для проведения мероприятий по профилактике COVID-19. На субсидию также могут рассчитывать субъекты МСП, которым принадлежат объекты туристской индустрии: гостиницы с номерным фондом не больше 100 номеров, горнолыжные трассы и пляжи. Эти объекты по состоянию на 10 июня 2020 года должны быть включены в соответствующий федеральный перечень;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заявитель - социально </w:t>
      </w:r>
      <w:proofErr w:type="gramStart"/>
      <w:r w:rsidRPr="007F36E6">
        <w:rPr>
          <w:rFonts w:ascii="Times New Roman" w:hAnsi="Times New Roman" w:cs="Times New Roman"/>
          <w:sz w:val="24"/>
          <w:szCs w:val="24"/>
        </w:rPr>
        <w:t>ориентированная</w:t>
      </w:r>
      <w:proofErr w:type="gramEnd"/>
      <w:r w:rsidRPr="007F36E6">
        <w:rPr>
          <w:rFonts w:ascii="Times New Roman" w:hAnsi="Times New Roman" w:cs="Times New Roman"/>
          <w:sz w:val="24"/>
          <w:szCs w:val="24"/>
        </w:rPr>
        <w:t xml:space="preserve"> НКО по состоянию на 1 июля 2020 года включен в реестр пострадавших НКО или реестр социально ориентированных НКО;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заявитель-организация не находится в процессе ликвидации, в отношении него не введена процедура банкротства и не принято решение о предстоящем исключении из ЕГРЮЛ;</w:t>
      </w:r>
    </w:p>
    <w:p w:rsidR="00AC403C" w:rsidRPr="007F36E6" w:rsidRDefault="0035501A" w:rsidP="003550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403C" w:rsidRPr="007F36E6">
        <w:rPr>
          <w:rFonts w:ascii="Times New Roman" w:hAnsi="Times New Roman" w:cs="Times New Roman"/>
          <w:sz w:val="24"/>
          <w:szCs w:val="24"/>
        </w:rPr>
        <w:t xml:space="preserve"> заявитель-ИП на дату получения субсидии не прекратил деятельность в качестве ИП, не </w:t>
      </w:r>
      <w:proofErr w:type="gramStart"/>
      <w:r w:rsidR="00AC403C" w:rsidRPr="007F36E6">
        <w:rPr>
          <w:rFonts w:ascii="Times New Roman" w:hAnsi="Times New Roman" w:cs="Times New Roman"/>
          <w:sz w:val="24"/>
          <w:szCs w:val="24"/>
        </w:rPr>
        <w:t>снят</w:t>
      </w:r>
      <w:proofErr w:type="gramEnd"/>
      <w:r w:rsidR="00AC403C" w:rsidRPr="007F36E6">
        <w:rPr>
          <w:rFonts w:ascii="Times New Roman" w:hAnsi="Times New Roman" w:cs="Times New Roman"/>
          <w:sz w:val="24"/>
          <w:szCs w:val="24"/>
        </w:rPr>
        <w:t xml:space="preserve"> с учета в налоговых органах;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заявитель по состоянию на 1 июня 2020 года не имеет задолженности по налогам и страховым взносам более 3 тыс.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>;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>заявитель вовремя представил отчетность СЗВ-М за май 2020 года.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На сайте ФНС России </w:t>
      </w:r>
      <w:proofErr w:type="gramStart"/>
      <w:r w:rsidRPr="007F36E6">
        <w:rPr>
          <w:rFonts w:ascii="Times New Roman" w:hAnsi="Times New Roman" w:cs="Times New Roman"/>
          <w:sz w:val="24"/>
          <w:szCs w:val="24"/>
        </w:rPr>
        <w:t>размещена</w:t>
      </w:r>
      <w:proofErr w:type="gramEnd"/>
      <w:r w:rsidRPr="007F3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промостраница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 xml:space="preserve"> с информацией об условиях получения субсидии, ее размерах и процедуре предоставления.</w:t>
      </w:r>
    </w:p>
    <w:p w:rsidR="00AC403C" w:rsidRPr="007F36E6" w:rsidRDefault="00AC403C" w:rsidP="007F36E6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6E6">
        <w:rPr>
          <w:rFonts w:ascii="Times New Roman" w:hAnsi="Times New Roman" w:cs="Times New Roman"/>
          <w:sz w:val="24"/>
          <w:szCs w:val="24"/>
        </w:rPr>
        <w:t xml:space="preserve">Кроме того, с помощью специального сервиса заявитель может самостоятельно проверить свое соответствие критериям получения субсидии, а также отслеживать ход рассмотрения уже поданного заявления. Сделать это также можно через личный кабинет налогоплательщика – </w:t>
      </w:r>
      <w:proofErr w:type="spellStart"/>
      <w:r w:rsidRPr="007F36E6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Pr="007F36E6">
        <w:rPr>
          <w:rFonts w:ascii="Times New Roman" w:hAnsi="Times New Roman" w:cs="Times New Roman"/>
          <w:sz w:val="24"/>
          <w:szCs w:val="24"/>
        </w:rPr>
        <w:t xml:space="preserve"> или ИП.</w:t>
      </w:r>
    </w:p>
    <w:p w:rsidR="0092749B" w:rsidRPr="000B7E4D" w:rsidRDefault="0092749B" w:rsidP="000B7E4D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B7E4D">
        <w:rPr>
          <w:rFonts w:ascii="Times New Roman" w:hAnsi="Times New Roman" w:cs="Times New Roman"/>
          <w:sz w:val="24"/>
          <w:szCs w:val="24"/>
          <w:u w:val="single"/>
        </w:rPr>
        <w:t>В Госдуму внесен законопроект, разграничивающий лесной и ландшафтный пожары</w:t>
      </w:r>
    </w:p>
    <w:p w:rsidR="0092749B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В Госдуму внесен законопроект (ID 1021307-7) </w:t>
      </w:r>
      <w:r w:rsidR="000B7E4D">
        <w:rPr>
          <w:rFonts w:ascii="Times New Roman" w:hAnsi="Times New Roman" w:cs="Times New Roman"/>
          <w:sz w:val="24"/>
          <w:szCs w:val="24"/>
        </w:rPr>
        <w:t>«</w:t>
      </w:r>
      <w:r w:rsidRPr="00B45CE8">
        <w:rPr>
          <w:rFonts w:ascii="Times New Roman" w:hAnsi="Times New Roman" w:cs="Times New Roman"/>
          <w:sz w:val="24"/>
          <w:szCs w:val="24"/>
        </w:rPr>
        <w:t xml:space="preserve">О внесении изменений в отдельные законодательные акты Российской Федерации в части совершенствования деятельности </w:t>
      </w:r>
      <w:r w:rsidR="000B7E4D">
        <w:rPr>
          <w:rFonts w:ascii="Times New Roman" w:hAnsi="Times New Roman" w:cs="Times New Roman"/>
          <w:sz w:val="24"/>
          <w:szCs w:val="24"/>
        </w:rPr>
        <w:t>в области пожарной безопасности»</w:t>
      </w:r>
      <w:r w:rsidRPr="00B45CE8">
        <w:rPr>
          <w:rFonts w:ascii="Times New Roman" w:hAnsi="Times New Roman" w:cs="Times New Roman"/>
          <w:sz w:val="24"/>
          <w:szCs w:val="24"/>
        </w:rPr>
        <w:t>.</w:t>
      </w:r>
    </w:p>
    <w:p w:rsidR="0092749B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Предложена следующая дефиниция термина </w:t>
      </w:r>
      <w:r w:rsidR="000B7E4D">
        <w:rPr>
          <w:rFonts w:ascii="Times New Roman" w:hAnsi="Times New Roman" w:cs="Times New Roman"/>
          <w:sz w:val="24"/>
          <w:szCs w:val="24"/>
        </w:rPr>
        <w:t>«ландшафтный (природный) пожар»</w:t>
      </w:r>
      <w:r w:rsidRPr="00B45CE8">
        <w:rPr>
          <w:rFonts w:ascii="Times New Roman" w:hAnsi="Times New Roman" w:cs="Times New Roman"/>
          <w:sz w:val="24"/>
          <w:szCs w:val="24"/>
        </w:rPr>
        <w:t>: неконтролируемый процесс горения, стихийно возникающий и распространяющийся в природной среде, охватывающий различные компоненты географического ландшафта.</w:t>
      </w:r>
    </w:p>
    <w:p w:rsidR="0092749B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Также регламентировано понятие лесного пожара: разновидность ландшафтного (природного) пожара, распространяющегося по лесу.</w:t>
      </w:r>
    </w:p>
    <w:p w:rsidR="0092749B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В соответствии с предлагаемыми нововведениями скорректированы положения других актов, </w:t>
      </w:r>
      <w:proofErr w:type="gramStart"/>
      <w:r w:rsidRPr="00B45CE8">
        <w:rPr>
          <w:rFonts w:ascii="Times New Roman" w:hAnsi="Times New Roman" w:cs="Times New Roman"/>
          <w:sz w:val="24"/>
          <w:szCs w:val="24"/>
        </w:rPr>
        <w:t>регулирующих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 xml:space="preserve"> в том числе вопросы, связанные с тушением ландшафтных пожаров (например, ст.51 Лесного кодекса РФ и иных).</w:t>
      </w:r>
    </w:p>
    <w:p w:rsidR="0092749B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Законопроектом будет дополнен перечень вопросов местного значения муниципального района, прежде всего обеспечением первичных мер пожарной безопасности в границах муниципальных районов за границами городских и сельских населенных пунктов.</w:t>
      </w:r>
    </w:p>
    <w:p w:rsidR="00670792" w:rsidRPr="00B45CE8" w:rsidRDefault="0092749B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Кроме того, органы местного самоуправления муниципального района будут наделены правом на создание муниципальной пожарной охраны.</w:t>
      </w:r>
    </w:p>
    <w:p w:rsidR="00D56E51" w:rsidRPr="002708DE" w:rsidRDefault="00B23521" w:rsidP="002708DE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08DE">
        <w:rPr>
          <w:rFonts w:ascii="Times New Roman" w:hAnsi="Times New Roman" w:cs="Times New Roman"/>
          <w:sz w:val="24"/>
          <w:szCs w:val="24"/>
          <w:u w:val="single"/>
        </w:rPr>
        <w:t xml:space="preserve">Нотариусов обяжут направлять в ФНС заявления о </w:t>
      </w:r>
      <w:proofErr w:type="spellStart"/>
      <w:r w:rsidRPr="002708DE">
        <w:rPr>
          <w:rFonts w:ascii="Times New Roman" w:hAnsi="Times New Roman" w:cs="Times New Roman"/>
          <w:sz w:val="24"/>
          <w:szCs w:val="24"/>
          <w:u w:val="single"/>
        </w:rPr>
        <w:t>госрегистрации</w:t>
      </w:r>
      <w:proofErr w:type="spellEnd"/>
      <w:r w:rsidRPr="002708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2708DE">
        <w:rPr>
          <w:rFonts w:ascii="Times New Roman" w:hAnsi="Times New Roman" w:cs="Times New Roman"/>
          <w:sz w:val="24"/>
          <w:szCs w:val="24"/>
          <w:u w:val="single"/>
        </w:rPr>
        <w:t>юрлиц</w:t>
      </w:r>
      <w:proofErr w:type="spellEnd"/>
      <w:r w:rsidRPr="002708DE">
        <w:rPr>
          <w:rFonts w:ascii="Times New Roman" w:hAnsi="Times New Roman" w:cs="Times New Roman"/>
          <w:sz w:val="24"/>
          <w:szCs w:val="24"/>
          <w:u w:val="single"/>
        </w:rPr>
        <w:t xml:space="preserve"> и ИП</w:t>
      </w:r>
    </w:p>
    <w:p w:rsidR="00B23521" w:rsidRPr="00B45CE8" w:rsidRDefault="00B23521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5CE8">
        <w:rPr>
          <w:rFonts w:ascii="Times New Roman" w:hAnsi="Times New Roman" w:cs="Times New Roman"/>
          <w:sz w:val="24"/>
          <w:szCs w:val="24"/>
        </w:rPr>
        <w:t xml:space="preserve">На рассмотрение в Государственную Думу внесен проект федерального закона </w:t>
      </w:r>
      <w:r w:rsidR="002708DE">
        <w:rPr>
          <w:rFonts w:ascii="Times New Roman" w:hAnsi="Times New Roman" w:cs="Times New Roman"/>
          <w:sz w:val="24"/>
          <w:szCs w:val="24"/>
        </w:rPr>
        <w:t>«</w:t>
      </w:r>
      <w:r w:rsidRPr="00B45CE8">
        <w:rPr>
          <w:rFonts w:ascii="Times New Roman" w:hAnsi="Times New Roman" w:cs="Times New Roman"/>
          <w:sz w:val="24"/>
          <w:szCs w:val="24"/>
        </w:rPr>
        <w:t xml:space="preserve">О внесении изменений в Федеральный закон </w:t>
      </w:r>
      <w:r w:rsidR="002708DE">
        <w:rPr>
          <w:rFonts w:ascii="Times New Roman" w:hAnsi="Times New Roman" w:cs="Times New Roman"/>
          <w:sz w:val="24"/>
          <w:szCs w:val="24"/>
        </w:rPr>
        <w:t>«</w:t>
      </w:r>
      <w:r w:rsidRPr="00B45CE8">
        <w:rPr>
          <w:rFonts w:ascii="Times New Roman" w:hAnsi="Times New Roman" w:cs="Times New Roman"/>
          <w:sz w:val="24"/>
          <w:szCs w:val="24"/>
        </w:rPr>
        <w:t xml:space="preserve">О государственной регистрации юридических </w:t>
      </w:r>
      <w:r w:rsidRPr="00B45CE8">
        <w:rPr>
          <w:rFonts w:ascii="Times New Roman" w:hAnsi="Times New Roman" w:cs="Times New Roman"/>
          <w:sz w:val="24"/>
          <w:szCs w:val="24"/>
        </w:rPr>
        <w:lastRenderedPageBreak/>
        <w:t xml:space="preserve">лиц и </w:t>
      </w:r>
      <w:r w:rsidR="002708DE">
        <w:rPr>
          <w:rFonts w:ascii="Times New Roman" w:hAnsi="Times New Roman" w:cs="Times New Roman"/>
          <w:sz w:val="24"/>
          <w:szCs w:val="24"/>
        </w:rPr>
        <w:t>индивидуальных предпринимателей»</w:t>
      </w:r>
      <w:r w:rsidRPr="00B45CE8">
        <w:rPr>
          <w:rFonts w:ascii="Times New Roman" w:hAnsi="Times New Roman" w:cs="Times New Roman"/>
          <w:sz w:val="24"/>
          <w:szCs w:val="24"/>
        </w:rPr>
        <w:t xml:space="preserve"> и Основы законодательства Российской Федерации о нотариате в части исключения необходимости нотариального удостоверения доверенности, на основании которой действует представитель заявителя при государственной регистрации юридического лица при его создании, а также физического лица в качестве </w:t>
      </w:r>
      <w:r w:rsidR="002708DE">
        <w:rPr>
          <w:rFonts w:ascii="Times New Roman" w:hAnsi="Times New Roman" w:cs="Times New Roman"/>
          <w:sz w:val="24"/>
          <w:szCs w:val="24"/>
        </w:rPr>
        <w:t>индивидуального предпринимателя»</w:t>
      </w:r>
      <w:r w:rsidRPr="00B45CE8">
        <w:rPr>
          <w:rFonts w:ascii="Times New Roman" w:hAnsi="Times New Roman" w:cs="Times New Roman"/>
          <w:sz w:val="24"/>
          <w:szCs w:val="24"/>
        </w:rPr>
        <w:t xml:space="preserve"> (ID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 xml:space="preserve"> проекта 1021318-7). Положения законопроекта позволят предпринимателям автоматически передавать документы в ФНС через нотариуса при регистрации бизнеса.</w:t>
      </w:r>
    </w:p>
    <w:p w:rsidR="00B23521" w:rsidRPr="00B45CE8" w:rsidRDefault="00B23521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>В настоящее время передать документы в налоговую службу может либо сам учредитель (будущий предприниматель), либо курьер, у которого есть нотариально заверенная доверенность, либо нотариус, но за отдельную плату.</w:t>
      </w:r>
    </w:p>
    <w:p w:rsidR="00B23521" w:rsidRPr="00B45CE8" w:rsidRDefault="00B23521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Законопроект обязывает нотариуса </w:t>
      </w:r>
      <w:proofErr w:type="gramStart"/>
      <w:r w:rsidRPr="00B45CE8">
        <w:rPr>
          <w:rFonts w:ascii="Times New Roman" w:hAnsi="Times New Roman" w:cs="Times New Roman"/>
          <w:sz w:val="24"/>
          <w:szCs w:val="24"/>
        </w:rPr>
        <w:t>предоставить необходимые документы</w:t>
      </w:r>
      <w:proofErr w:type="gramEnd"/>
      <w:r w:rsidRPr="00B45CE8">
        <w:rPr>
          <w:rFonts w:ascii="Times New Roman" w:hAnsi="Times New Roman" w:cs="Times New Roman"/>
          <w:sz w:val="24"/>
          <w:szCs w:val="24"/>
        </w:rPr>
        <w:t xml:space="preserve"> ФНС сразу же при свидетельствовании подлинности подписи заявителя на заявлении - не позднее окончания рабочего дня. Таким образом, предпринимателям не придется самостоятельно нести документы в ФНС или оплачивать услуги курьера.</w:t>
      </w:r>
    </w:p>
    <w:p w:rsidR="00071867" w:rsidRPr="00B45CE8" w:rsidRDefault="00B23521" w:rsidP="004C75E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5CE8">
        <w:rPr>
          <w:rFonts w:ascii="Times New Roman" w:hAnsi="Times New Roman" w:cs="Times New Roman"/>
          <w:sz w:val="24"/>
          <w:szCs w:val="24"/>
        </w:rPr>
        <w:t xml:space="preserve">Законопроект был разработан в соответствии с Планом мероприятий </w:t>
      </w:r>
      <w:r w:rsidR="002708DE">
        <w:rPr>
          <w:rFonts w:ascii="Times New Roman" w:hAnsi="Times New Roman" w:cs="Times New Roman"/>
          <w:sz w:val="24"/>
          <w:szCs w:val="24"/>
        </w:rPr>
        <w:t>«</w:t>
      </w:r>
      <w:r w:rsidRPr="00B45CE8">
        <w:rPr>
          <w:rFonts w:ascii="Times New Roman" w:hAnsi="Times New Roman" w:cs="Times New Roman"/>
          <w:sz w:val="24"/>
          <w:szCs w:val="24"/>
        </w:rPr>
        <w:t>Трансформация делового климата</w:t>
      </w:r>
      <w:r w:rsidR="002708DE">
        <w:rPr>
          <w:rFonts w:ascii="Times New Roman" w:hAnsi="Times New Roman" w:cs="Times New Roman"/>
          <w:sz w:val="24"/>
          <w:szCs w:val="24"/>
        </w:rPr>
        <w:t>»</w:t>
      </w:r>
      <w:r w:rsidRPr="00B45CE8">
        <w:rPr>
          <w:rFonts w:ascii="Times New Roman" w:hAnsi="Times New Roman" w:cs="Times New Roman"/>
          <w:sz w:val="24"/>
          <w:szCs w:val="24"/>
        </w:rPr>
        <w:t xml:space="preserve"> и планом законопроектной деятельности Правительства РФ.</w:t>
      </w:r>
    </w:p>
    <w:sectPr w:rsidR="00071867" w:rsidRPr="00B45C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09" w:rsidRDefault="00536B09" w:rsidP="00B356D6">
      <w:pPr>
        <w:spacing w:after="0" w:line="240" w:lineRule="auto"/>
      </w:pPr>
      <w:r>
        <w:separator/>
      </w:r>
    </w:p>
  </w:endnote>
  <w:endnote w:type="continuationSeparator" w:id="0">
    <w:p w:rsidR="00536B09" w:rsidRDefault="00536B09" w:rsidP="00B3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D6" w:rsidRDefault="00B356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62225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356D6" w:rsidRDefault="00B356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356D6" w:rsidRDefault="00B356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D6" w:rsidRDefault="00B356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09" w:rsidRDefault="00536B09" w:rsidP="00B356D6">
      <w:pPr>
        <w:spacing w:after="0" w:line="240" w:lineRule="auto"/>
      </w:pPr>
      <w:r>
        <w:separator/>
      </w:r>
    </w:p>
  </w:footnote>
  <w:footnote w:type="continuationSeparator" w:id="0">
    <w:p w:rsidR="00536B09" w:rsidRDefault="00536B09" w:rsidP="00B3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D6" w:rsidRDefault="00B356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D6" w:rsidRDefault="00B356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D6" w:rsidRDefault="00B356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F5"/>
    <w:rsid w:val="00071867"/>
    <w:rsid w:val="0008641C"/>
    <w:rsid w:val="000B7E4D"/>
    <w:rsid w:val="00154D8B"/>
    <w:rsid w:val="001640AC"/>
    <w:rsid w:val="001B56FE"/>
    <w:rsid w:val="001F161C"/>
    <w:rsid w:val="002043C2"/>
    <w:rsid w:val="002058C2"/>
    <w:rsid w:val="00216DA0"/>
    <w:rsid w:val="00254586"/>
    <w:rsid w:val="002708DE"/>
    <w:rsid w:val="002878C7"/>
    <w:rsid w:val="0035501A"/>
    <w:rsid w:val="003E214A"/>
    <w:rsid w:val="00421001"/>
    <w:rsid w:val="00463E4E"/>
    <w:rsid w:val="004C75E9"/>
    <w:rsid w:val="00507043"/>
    <w:rsid w:val="00536B09"/>
    <w:rsid w:val="00633950"/>
    <w:rsid w:val="00670792"/>
    <w:rsid w:val="00677A74"/>
    <w:rsid w:val="006F5DAC"/>
    <w:rsid w:val="007F36E6"/>
    <w:rsid w:val="00837AB0"/>
    <w:rsid w:val="00841D17"/>
    <w:rsid w:val="00894E3B"/>
    <w:rsid w:val="0092749B"/>
    <w:rsid w:val="009F293A"/>
    <w:rsid w:val="00A048C3"/>
    <w:rsid w:val="00AB2FDD"/>
    <w:rsid w:val="00AC403C"/>
    <w:rsid w:val="00AE026F"/>
    <w:rsid w:val="00B23521"/>
    <w:rsid w:val="00B356D6"/>
    <w:rsid w:val="00B45CE8"/>
    <w:rsid w:val="00BC3CE4"/>
    <w:rsid w:val="00C040D9"/>
    <w:rsid w:val="00C3763F"/>
    <w:rsid w:val="00CA513C"/>
    <w:rsid w:val="00CD3DA5"/>
    <w:rsid w:val="00D56E51"/>
    <w:rsid w:val="00DA3AC1"/>
    <w:rsid w:val="00EE68F5"/>
    <w:rsid w:val="00F2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CE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56D6"/>
  </w:style>
  <w:style w:type="paragraph" w:styleId="a6">
    <w:name w:val="footer"/>
    <w:basedOn w:val="a"/>
    <w:link w:val="a7"/>
    <w:uiPriority w:val="99"/>
    <w:unhideWhenUsed/>
    <w:rsid w:val="00B3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5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CE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56D6"/>
  </w:style>
  <w:style w:type="paragraph" w:styleId="a6">
    <w:name w:val="footer"/>
    <w:basedOn w:val="a"/>
    <w:link w:val="a7"/>
    <w:uiPriority w:val="99"/>
    <w:unhideWhenUsed/>
    <w:rsid w:val="00B3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5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76</cp:revision>
  <dcterms:created xsi:type="dcterms:W3CDTF">2020-09-16T04:36:00Z</dcterms:created>
  <dcterms:modified xsi:type="dcterms:W3CDTF">2020-09-21T06:37:00Z</dcterms:modified>
</cp:coreProperties>
</file>