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AD6B01" w:rsidP="00AD6B01">
      <w:pPr>
        <w:jc w:val="center"/>
        <w:rPr>
          <w:rFonts w:ascii="Times New Roman" w:hAnsi="Times New Roman" w:cs="Times New Roman"/>
          <w:sz w:val="24"/>
          <w:szCs w:val="24"/>
        </w:rPr>
      </w:pPr>
      <w:r w:rsidRPr="00AD6B01">
        <w:rPr>
          <w:rFonts w:ascii="Times New Roman" w:hAnsi="Times New Roman" w:cs="Times New Roman"/>
          <w:sz w:val="24"/>
          <w:szCs w:val="24"/>
        </w:rPr>
        <w:t>Обзор</w:t>
      </w:r>
      <w:r>
        <w:rPr>
          <w:rFonts w:ascii="Times New Roman" w:hAnsi="Times New Roman" w:cs="Times New Roman"/>
          <w:sz w:val="24"/>
          <w:szCs w:val="24"/>
        </w:rPr>
        <w:t xml:space="preserve"> изменений законодательства</w:t>
      </w:r>
    </w:p>
    <w:p w:rsidR="000B2496" w:rsidRPr="000B2496" w:rsidRDefault="00513D4E" w:rsidP="00396F0B">
      <w:pPr>
        <w:pStyle w:val="aa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96F0B">
        <w:rPr>
          <w:rFonts w:ascii="Times New Roman" w:hAnsi="Times New Roman" w:cs="Times New Roman"/>
          <w:sz w:val="24"/>
          <w:szCs w:val="24"/>
          <w:u w:val="single"/>
        </w:rPr>
        <w:t>Президент сообщил об окончании нерабочих дней и анонсировал новые меры поддержки граждан и бизнеса</w:t>
      </w:r>
    </w:p>
    <w:p w:rsidR="00513D4E" w:rsidRPr="000B2496" w:rsidRDefault="00396F0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96F0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5D8B" w:rsidRPr="004E5D8B">
        <w:rPr>
          <w:rFonts w:ascii="Times New Roman" w:hAnsi="Times New Roman" w:cs="Times New Roman"/>
          <w:sz w:val="24"/>
          <w:szCs w:val="24"/>
        </w:rPr>
        <w:t xml:space="preserve"> </w:t>
      </w:r>
      <w:r w:rsidR="00513D4E" w:rsidRPr="000B2496">
        <w:rPr>
          <w:rFonts w:ascii="Times New Roman" w:hAnsi="Times New Roman" w:cs="Times New Roman"/>
          <w:sz w:val="24"/>
          <w:szCs w:val="24"/>
        </w:rPr>
        <w:t>Глава государства провел очередное совещание. С 12 мая единый период нерабочих дней завершается. Больше семей с детьми получат финансовую поддержку. Пострадавшему малому и среднему бизнесу спишут налоги (кроме НДС) и взносы за II квартал. Подробнее об этих и других новшествах в нашем обзоре.</w:t>
      </w:r>
    </w:p>
    <w:p w:rsidR="00513D4E" w:rsidRPr="00396F0B" w:rsidRDefault="00513D4E" w:rsidP="00396F0B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96F0B">
        <w:rPr>
          <w:rFonts w:ascii="Times New Roman" w:hAnsi="Times New Roman" w:cs="Times New Roman"/>
          <w:sz w:val="24"/>
          <w:szCs w:val="24"/>
          <w:u w:val="single"/>
        </w:rPr>
        <w:t>Приостановка и возобновление работы предприятий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Президент подписал указ, по которому регионы обязаны определить территории, где при необходимости могут продлить действие ограничительных мер. Если такое решение примут, то региональным властям нужно будет приостановить деятельность отдельных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и ИП на этих территориях. Для сохранения занятости им должны будут предоставить поддержку. При этом за работниками </w:t>
      </w:r>
      <w:proofErr w:type="gramStart"/>
      <w:r w:rsidR="00513D4E" w:rsidRPr="000B2496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и ИП сохраняется зарплата.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Такая приостановка деятельности в регионах не грозит, в частности, организациям, которые: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работают непрерывно;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имеют оборудование для непрерывного технологического процесса;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являются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медорганизациями</w:t>
      </w:r>
      <w:proofErr w:type="spellEnd"/>
      <w:r w:rsidR="00513D4E" w:rsidRPr="000B2496">
        <w:rPr>
          <w:rFonts w:ascii="Times New Roman" w:hAnsi="Times New Roman" w:cs="Times New Roman"/>
          <w:sz w:val="24"/>
          <w:szCs w:val="24"/>
        </w:rPr>
        <w:t>, аптеками;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обеспечивают население продуктами питания и товарами первой необходимости;</w:t>
      </w:r>
    </w:p>
    <w:p w:rsidR="00513D4E" w:rsidRPr="000B2496" w:rsidRDefault="00513D4E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B2496">
        <w:rPr>
          <w:rFonts w:ascii="Times New Roman" w:hAnsi="Times New Roman" w:cs="Times New Roman"/>
          <w:sz w:val="24"/>
          <w:szCs w:val="24"/>
        </w:rPr>
        <w:t xml:space="preserve">оказывают </w:t>
      </w:r>
      <w:proofErr w:type="spellStart"/>
      <w:r w:rsidRPr="000B2496">
        <w:rPr>
          <w:rFonts w:ascii="Times New Roman" w:hAnsi="Times New Roman" w:cs="Times New Roman"/>
          <w:sz w:val="24"/>
          <w:szCs w:val="24"/>
        </w:rPr>
        <w:t>финуслуги</w:t>
      </w:r>
      <w:proofErr w:type="spellEnd"/>
      <w:r w:rsidRPr="000B2496">
        <w:rPr>
          <w:rFonts w:ascii="Times New Roman" w:hAnsi="Times New Roman" w:cs="Times New Roman"/>
          <w:sz w:val="24"/>
          <w:szCs w:val="24"/>
        </w:rPr>
        <w:t xml:space="preserve"> в части неотложных функций (в первую очередь по расчетам и платежам).</w:t>
      </w:r>
    </w:p>
    <w:p w:rsidR="00513D4E" w:rsidRPr="000B2496" w:rsidRDefault="004E5D8B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4E5D8B"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Таким образом, по словам президента, будут созданы условия для восстановления деятельности предприятий базовых отраслей экономики: строительство, промышленность, сельское хозяйство, связь, энергетика, добыча полезных ископаемых.</w:t>
      </w:r>
    </w:p>
    <w:p w:rsidR="00513D4E" w:rsidRPr="000B2496" w:rsidRDefault="00513D4E" w:rsidP="000135E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  <w:u w:val="single"/>
        </w:rPr>
        <w:t>Новые послабления по налогам</w:t>
      </w:r>
    </w:p>
    <w:p w:rsidR="00513D4E" w:rsidRPr="000B2496" w:rsidRDefault="000135E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Президент озвучил следующие меры:</w:t>
      </w:r>
    </w:p>
    <w:p w:rsidR="00513D4E" w:rsidRPr="000B2496" w:rsidRDefault="000135E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предложено полностью списать налоги и страховые взносы за II квартал текущего года, кроме НДС. Эта мера коснется ИП, компаний малого и среднего бизнеса из пострадавших отраслей и социально ориентированных НКО;</w:t>
      </w:r>
    </w:p>
    <w:p w:rsidR="00513D4E" w:rsidRPr="000B2496" w:rsidRDefault="000135E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тем, кто стал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в прошлом году (эксперимент был введен в Москве, Татарстане, Московской и Калужской областях), предложено вернуть налог на доход, уплаченный в 2019 году в полном объеме;</w:t>
      </w:r>
    </w:p>
    <w:p w:rsidR="00513D4E" w:rsidRPr="000B2496" w:rsidRDefault="000135E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предложено предоставить всем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гражданам так называемый налоговый капитал в размере одного МРОТ, за счёт которого они смогут в этом году проводить налоговые платежи;</w:t>
      </w:r>
    </w:p>
    <w:p w:rsidR="00513D4E" w:rsidRPr="000B2496" w:rsidRDefault="000135E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для ИП, </w:t>
      </w:r>
      <w:proofErr w:type="gramStart"/>
      <w:r w:rsidR="00513D4E" w:rsidRPr="000B249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заняты в наиболее пострадавших отраслях, предложено в этом году предоставить налоговый вычет в размере одного МРОТ в отношении страховых взносов.</w:t>
      </w:r>
    </w:p>
    <w:p w:rsidR="00513D4E" w:rsidRPr="000B2496" w:rsidRDefault="00513D4E" w:rsidP="00A101C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35E3">
        <w:rPr>
          <w:rFonts w:ascii="Times New Roman" w:hAnsi="Times New Roman" w:cs="Times New Roman"/>
          <w:sz w:val="24"/>
          <w:szCs w:val="24"/>
          <w:u w:val="single"/>
        </w:rPr>
        <w:t>Льготные кредиты для поддержки занятости</w:t>
      </w:r>
    </w:p>
    <w:p w:rsidR="00513D4E" w:rsidRPr="000B2496" w:rsidRDefault="00A101C9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101C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Президент предложил с 1 июня запустить специальную кредитную программу поддержки занятости. Воспользоваться ею смогут все предприятия из пострадавших отраслей, а также социально ориентированные НКО.</w:t>
      </w:r>
    </w:p>
    <w:p w:rsidR="00513D4E" w:rsidRPr="000B2496" w:rsidRDefault="00A101C9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101C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Объем кредита будет рассчитываться по формуле один МРОТ на сотрудника в месяц исходя из шести м</w:t>
      </w:r>
      <w:r>
        <w:rPr>
          <w:rFonts w:ascii="Times New Roman" w:hAnsi="Times New Roman" w:cs="Times New Roman"/>
          <w:sz w:val="24"/>
          <w:szCs w:val="24"/>
        </w:rPr>
        <w:t xml:space="preserve">есяцев. Срок погашения кредита </w:t>
      </w:r>
      <w:r w:rsidRPr="00A101C9">
        <w:rPr>
          <w:rFonts w:ascii="Times New Roman" w:hAnsi="Times New Roman" w:cs="Times New Roman"/>
          <w:sz w:val="24"/>
          <w:szCs w:val="24"/>
        </w:rPr>
        <w:t>-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1 апреля 2021 года. Конечная ставка для полу</w:t>
      </w:r>
      <w:r>
        <w:rPr>
          <w:rFonts w:ascii="Times New Roman" w:hAnsi="Times New Roman" w:cs="Times New Roman"/>
          <w:sz w:val="24"/>
          <w:szCs w:val="24"/>
        </w:rPr>
        <w:t xml:space="preserve">чателей кредита будет льготной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2%. Все, что выше, субсидирует государство. Сами проценты не надо будет платить ежемесячно: они капитализируются. </w:t>
      </w:r>
      <w:r w:rsidRPr="00A101C9">
        <w:rPr>
          <w:rFonts w:ascii="Times New Roman" w:hAnsi="Times New Roman" w:cs="Times New Roman"/>
          <w:sz w:val="24"/>
          <w:szCs w:val="24"/>
        </w:rPr>
        <w:t xml:space="preserve">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Кроме того, на 85% кредит будет обеспечен госгарантией.</w:t>
      </w:r>
    </w:p>
    <w:p w:rsidR="003357F2" w:rsidRPr="003357F2" w:rsidRDefault="00606788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0678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Если в течение всего срока действия кредитной программы предприятие будет сохранять занятость на уровне 90% и выше от своего нынешнего штата, то по истечении срока кредита основной долг и проценты по нему полностью спишут. Если занятость </w:t>
      </w:r>
      <w:r w:rsidR="00513D4E" w:rsidRPr="000B2496">
        <w:rPr>
          <w:rFonts w:ascii="Times New Roman" w:hAnsi="Times New Roman" w:cs="Times New Roman"/>
          <w:sz w:val="24"/>
          <w:szCs w:val="24"/>
        </w:rPr>
        <w:lastRenderedPageBreak/>
        <w:t>будет сохранена на уровне не ниже 80% от штатной численности, то спишут половину кредита и процентов по нему.</w:t>
      </w:r>
    </w:p>
    <w:p w:rsidR="00513D4E" w:rsidRPr="000B2496" w:rsidRDefault="00513D4E" w:rsidP="007B387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357F2">
        <w:rPr>
          <w:rFonts w:ascii="Times New Roman" w:hAnsi="Times New Roman" w:cs="Times New Roman"/>
          <w:sz w:val="24"/>
          <w:szCs w:val="24"/>
          <w:u w:val="single"/>
        </w:rPr>
        <w:t>Новые меры поддержки семей с детьми</w:t>
      </w:r>
    </w:p>
    <w:p w:rsidR="00513D4E" w:rsidRPr="000B2496" w:rsidRDefault="007B3875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7B3875"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Минимальный размер пособия по уходу за ребенком для неработающих граждан будет удвоен и составит 6751 руб.</w:t>
      </w:r>
    </w:p>
    <w:p w:rsidR="00513D4E" w:rsidRPr="000B2496" w:rsidRDefault="007B3875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A08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Ежемесячные выплаты в размере 5 тыс. руб. за апрель – июнь получат не только семьи, получившие право на материнский капитал до 1 июля текущего года, но и граждане, у которых первый ребенок родился или был усыновлен в период с 1 апреля 2017 года по 1 января 2020 года.</w:t>
      </w:r>
    </w:p>
    <w:p w:rsidR="00513D4E" w:rsidRPr="000B2496" w:rsidRDefault="003A086C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A086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С 1 июня граждане России, проживающие в стране, смогут получить единовременную выплату в размере 10 тыс. руб. на каждого ребенка в возрасте от 3 до 16 лет (при условии достижения ребенком возраста 16 лет до 1 июля 2020 года). Эта выплата также не будет учитываться в составе дохода семьи при получении иных мер поддержки.</w:t>
      </w:r>
    </w:p>
    <w:p w:rsidR="00513D4E" w:rsidRPr="000B2496" w:rsidRDefault="003A086C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A08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Срок обраще</w:t>
      </w:r>
      <w:r>
        <w:rPr>
          <w:rFonts w:ascii="Times New Roman" w:hAnsi="Times New Roman" w:cs="Times New Roman"/>
          <w:sz w:val="24"/>
          <w:szCs w:val="24"/>
        </w:rPr>
        <w:t xml:space="preserve">ния для всех выплат одинаковый </w:t>
      </w:r>
      <w:r w:rsidRPr="003A086C">
        <w:rPr>
          <w:rFonts w:ascii="Times New Roman" w:hAnsi="Times New Roman" w:cs="Times New Roman"/>
          <w:sz w:val="24"/>
          <w:szCs w:val="24"/>
        </w:rPr>
        <w:t>-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до 1 октября</w:t>
      </w:r>
      <w:r w:rsidRPr="003A086C">
        <w:rPr>
          <w:rFonts w:ascii="Times New Roman" w:hAnsi="Times New Roman" w:cs="Times New Roman"/>
          <w:sz w:val="24"/>
          <w:szCs w:val="24"/>
        </w:rPr>
        <w:t xml:space="preserve"> 2020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="00513D4E" w:rsidRPr="000B2496">
        <w:rPr>
          <w:rFonts w:ascii="Times New Roman" w:hAnsi="Times New Roman" w:cs="Times New Roman"/>
          <w:sz w:val="24"/>
          <w:szCs w:val="24"/>
        </w:rPr>
        <w:t>.</w:t>
      </w:r>
    </w:p>
    <w:p w:rsidR="00513D4E" w:rsidRPr="000B2496" w:rsidRDefault="00FF5400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Документы:</w:t>
      </w:r>
    </w:p>
    <w:p w:rsidR="00513D4E" w:rsidRPr="000B2496" w:rsidRDefault="00FF5400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Стенограмма совещания Президента РФ о санитарно-эпидемиологической обстановке от 11.05.2020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3D4E" w:rsidRPr="000B2496" w:rsidRDefault="00FF5400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аз Президента РФ от 11.05.2020 №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316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="00513D4E" w:rsidRPr="000B2496">
        <w:rPr>
          <w:rFonts w:ascii="Times New Roman" w:hAnsi="Times New Roman" w:cs="Times New Roman"/>
          <w:sz w:val="24"/>
          <w:szCs w:val="24"/>
        </w:rPr>
        <w:t>кор</w:t>
      </w:r>
      <w:r>
        <w:rPr>
          <w:rFonts w:ascii="Times New Roman" w:hAnsi="Times New Roman" w:cs="Times New Roman"/>
          <w:sz w:val="24"/>
          <w:szCs w:val="24"/>
        </w:rPr>
        <w:t>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 (COVID-19)».</w:t>
      </w:r>
    </w:p>
    <w:p w:rsidR="00513D4E" w:rsidRPr="000B2496" w:rsidRDefault="00FF5400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3D4E" w:rsidRPr="000B2496">
        <w:rPr>
          <w:rFonts w:ascii="Times New Roman" w:hAnsi="Times New Roman" w:cs="Times New Roman"/>
          <w:sz w:val="24"/>
          <w:szCs w:val="24"/>
        </w:rPr>
        <w:t>Ук</w:t>
      </w:r>
      <w:r w:rsidR="00890AAC">
        <w:rPr>
          <w:rFonts w:ascii="Times New Roman" w:hAnsi="Times New Roman" w:cs="Times New Roman"/>
          <w:sz w:val="24"/>
          <w:szCs w:val="24"/>
        </w:rPr>
        <w:t>аз Президента РФ от 11.05.2020 №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317 </w:t>
      </w:r>
      <w:r w:rsidR="00890AAC">
        <w:rPr>
          <w:rFonts w:ascii="Times New Roman" w:hAnsi="Times New Roman" w:cs="Times New Roman"/>
          <w:sz w:val="24"/>
          <w:szCs w:val="24"/>
        </w:rPr>
        <w:t>«</w:t>
      </w:r>
      <w:r w:rsidR="00513D4E" w:rsidRPr="000B2496">
        <w:rPr>
          <w:rFonts w:ascii="Times New Roman" w:hAnsi="Times New Roman" w:cs="Times New Roman"/>
          <w:sz w:val="24"/>
          <w:szCs w:val="24"/>
        </w:rPr>
        <w:t>О внесении изменений в Указ Президента Российской</w:t>
      </w:r>
      <w:r w:rsidR="00890AAC">
        <w:rPr>
          <w:rFonts w:ascii="Times New Roman" w:hAnsi="Times New Roman" w:cs="Times New Roman"/>
          <w:sz w:val="24"/>
          <w:szCs w:val="24"/>
        </w:rPr>
        <w:t xml:space="preserve"> Федерации от 7 апреля 2020 г. №</w:t>
      </w:r>
      <w:r w:rsidR="00513D4E" w:rsidRPr="000B2496">
        <w:rPr>
          <w:rFonts w:ascii="Times New Roman" w:hAnsi="Times New Roman" w:cs="Times New Roman"/>
          <w:sz w:val="24"/>
          <w:szCs w:val="24"/>
        </w:rPr>
        <w:t xml:space="preserve"> 249 </w:t>
      </w:r>
      <w:r w:rsidR="00890AAC">
        <w:rPr>
          <w:rFonts w:ascii="Times New Roman" w:hAnsi="Times New Roman" w:cs="Times New Roman"/>
          <w:sz w:val="24"/>
          <w:szCs w:val="24"/>
        </w:rPr>
        <w:t>«</w:t>
      </w:r>
      <w:r w:rsidR="00513D4E" w:rsidRPr="000B2496">
        <w:rPr>
          <w:rFonts w:ascii="Times New Roman" w:hAnsi="Times New Roman" w:cs="Times New Roman"/>
          <w:sz w:val="24"/>
          <w:szCs w:val="24"/>
        </w:rPr>
        <w:t>О дополнительных мерах социальной поддержки семей, имеющих детей</w:t>
      </w:r>
      <w:r w:rsidR="00890AAC">
        <w:rPr>
          <w:rFonts w:ascii="Times New Roman" w:hAnsi="Times New Roman" w:cs="Times New Roman"/>
          <w:sz w:val="24"/>
          <w:szCs w:val="24"/>
        </w:rPr>
        <w:t>».</w:t>
      </w:r>
    </w:p>
    <w:p w:rsidR="00C75ED3" w:rsidRPr="000B2496" w:rsidRDefault="00890AAC" w:rsidP="00890AAC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890AAC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="00C75ED3" w:rsidRPr="00890AAC">
        <w:rPr>
          <w:rFonts w:ascii="Times New Roman" w:hAnsi="Times New Roman" w:cs="Times New Roman"/>
          <w:sz w:val="24"/>
          <w:szCs w:val="24"/>
          <w:u w:val="single"/>
        </w:rPr>
        <w:t>Рособрнадзор</w:t>
      </w:r>
      <w:proofErr w:type="spellEnd"/>
      <w:r w:rsidR="00C75ED3" w:rsidRPr="00890AAC">
        <w:rPr>
          <w:rFonts w:ascii="Times New Roman" w:hAnsi="Times New Roman" w:cs="Times New Roman"/>
          <w:sz w:val="24"/>
          <w:szCs w:val="24"/>
          <w:u w:val="single"/>
        </w:rPr>
        <w:t xml:space="preserve"> разъясняет поря</w:t>
      </w:r>
      <w:r w:rsidRPr="00890AAC">
        <w:rPr>
          <w:rFonts w:ascii="Times New Roman" w:hAnsi="Times New Roman" w:cs="Times New Roman"/>
          <w:sz w:val="24"/>
          <w:szCs w:val="24"/>
          <w:u w:val="single"/>
        </w:rPr>
        <w:t>док сдачи ЕГЭ и ОГЭ в 2020 году»</w:t>
      </w:r>
    </w:p>
    <w:p w:rsidR="00C75ED3" w:rsidRPr="000B2496" w:rsidRDefault="00890AAC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5ED3" w:rsidRPr="000B2496">
        <w:rPr>
          <w:rFonts w:ascii="Times New Roman" w:hAnsi="Times New Roman" w:cs="Times New Roman"/>
          <w:sz w:val="24"/>
          <w:szCs w:val="24"/>
        </w:rPr>
        <w:t>ЕГЭ в текущем году будут сдавать только те выпускники, кому результаты экзамена нужны для поступления в вуз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ED3" w:rsidRPr="000B2496" w:rsidRDefault="00890AAC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5ED3" w:rsidRPr="000B2496">
        <w:rPr>
          <w:rFonts w:ascii="Times New Roman" w:hAnsi="Times New Roman" w:cs="Times New Roman"/>
          <w:sz w:val="24"/>
          <w:szCs w:val="24"/>
        </w:rPr>
        <w:t xml:space="preserve">Сообщается, что сроки сдачи ЕГЭ переносятся на более поздние даты. В настоящее время </w:t>
      </w:r>
      <w:proofErr w:type="gramStart"/>
      <w:r w:rsidR="00C75ED3" w:rsidRPr="000B2496">
        <w:rPr>
          <w:rFonts w:ascii="Times New Roman" w:hAnsi="Times New Roman" w:cs="Times New Roman"/>
          <w:sz w:val="24"/>
          <w:szCs w:val="24"/>
        </w:rPr>
        <w:t>рассматриваются варианты проведения экзаменов начиная</w:t>
      </w:r>
      <w:proofErr w:type="gramEnd"/>
      <w:r w:rsidR="00C75ED3" w:rsidRPr="000B2496">
        <w:rPr>
          <w:rFonts w:ascii="Times New Roman" w:hAnsi="Times New Roman" w:cs="Times New Roman"/>
          <w:sz w:val="24"/>
          <w:szCs w:val="24"/>
        </w:rPr>
        <w:t xml:space="preserve"> с 19 июня, а также в более поздние сроки. Окончательное решение по дням проведения экзаменов будет принято с учетом развития эпидемиологической ситуации. ЕГЭ пройдет по единому расписанию для всей страны. Проведение ЕГЭ будет организовано с учетом рекомендаций </w:t>
      </w:r>
      <w:proofErr w:type="spellStart"/>
      <w:r w:rsidR="00C75ED3" w:rsidRPr="000B2496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C75ED3" w:rsidRPr="000B2496">
        <w:rPr>
          <w:rFonts w:ascii="Times New Roman" w:hAnsi="Times New Roman" w:cs="Times New Roman"/>
          <w:sz w:val="24"/>
          <w:szCs w:val="24"/>
        </w:rPr>
        <w:t xml:space="preserve"> в условиях риска распространения </w:t>
      </w:r>
      <w:proofErr w:type="spellStart"/>
      <w:r w:rsidR="00C75ED3" w:rsidRPr="000B249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C75ED3" w:rsidRPr="000B2496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C75ED3" w:rsidRPr="000B2496" w:rsidRDefault="00890AAC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5ED3" w:rsidRPr="000B2496">
        <w:rPr>
          <w:rFonts w:ascii="Times New Roman" w:hAnsi="Times New Roman" w:cs="Times New Roman"/>
          <w:sz w:val="24"/>
          <w:szCs w:val="24"/>
        </w:rPr>
        <w:t>Для получения аттестата об основном общем образовании и среднем общем образовании ОГЭ и ЕГЭ в 2020 году сдавать не надо. Аттестаты выдадут всем выпускникам на основе итоговых годовых оценок. ОГЭ в 2020 году проводиться не будет.</w:t>
      </w:r>
    </w:p>
    <w:p w:rsidR="00C6096C" w:rsidRPr="00B96F63" w:rsidRDefault="00C6096C" w:rsidP="00B96F6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96F63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ОАО </w:t>
      </w:r>
      <w:r w:rsidR="00B96F63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B96F63">
        <w:rPr>
          <w:rFonts w:ascii="Times New Roman" w:hAnsi="Times New Roman" w:cs="Times New Roman"/>
          <w:sz w:val="24"/>
          <w:szCs w:val="24"/>
          <w:u w:val="single"/>
        </w:rPr>
        <w:t>РЖД</w:t>
      </w:r>
      <w:r w:rsidR="00B96F63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C6096C" w:rsidRPr="000B2496" w:rsidRDefault="00B96F63" w:rsidP="00B96F6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C6096C" w:rsidRPr="00B96F63">
        <w:rPr>
          <w:rFonts w:ascii="Times New Roman" w:hAnsi="Times New Roman" w:cs="Times New Roman"/>
          <w:sz w:val="24"/>
          <w:szCs w:val="24"/>
          <w:u w:val="single"/>
        </w:rPr>
        <w:t>Дистанционно отменить поездку в дальнем следовании можно до 1 июля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C6096C" w:rsidRPr="000B2496" w:rsidRDefault="00B96F6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096C" w:rsidRPr="000B2496">
        <w:rPr>
          <w:rFonts w:ascii="Times New Roman" w:hAnsi="Times New Roman" w:cs="Times New Roman"/>
          <w:sz w:val="24"/>
          <w:szCs w:val="24"/>
        </w:rPr>
        <w:t>Вернуть неиспользованные билеты дистанционно можно на поезда, отправляющиеся до 1 июля 2020 года включительно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096C" w:rsidRPr="000B2496" w:rsidRDefault="00B96F6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96C" w:rsidRPr="000B2496">
        <w:rPr>
          <w:rFonts w:ascii="Times New Roman" w:hAnsi="Times New Roman" w:cs="Times New Roman"/>
          <w:sz w:val="24"/>
          <w:szCs w:val="24"/>
        </w:rPr>
        <w:t>Для этого пассажир может обратиться в Единый ин</w:t>
      </w:r>
      <w:r>
        <w:rPr>
          <w:rFonts w:ascii="Times New Roman" w:hAnsi="Times New Roman" w:cs="Times New Roman"/>
          <w:sz w:val="24"/>
          <w:szCs w:val="24"/>
        </w:rPr>
        <w:t>формационно-сервисный центр ОАО «</w:t>
      </w:r>
      <w:r w:rsidR="00C6096C" w:rsidRPr="000B2496">
        <w:rPr>
          <w:rFonts w:ascii="Times New Roman" w:hAnsi="Times New Roman" w:cs="Times New Roman"/>
          <w:sz w:val="24"/>
          <w:szCs w:val="24"/>
        </w:rPr>
        <w:t>РЖД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6096C" w:rsidRPr="000B2496">
        <w:rPr>
          <w:rFonts w:ascii="Times New Roman" w:hAnsi="Times New Roman" w:cs="Times New Roman"/>
          <w:sz w:val="24"/>
          <w:szCs w:val="24"/>
        </w:rPr>
        <w:t xml:space="preserve"> (ЕИСЦ) по телефону 8-800-775-00-00 и заявить о своем желании отменить поездку.</w:t>
      </w:r>
    </w:p>
    <w:p w:rsidR="00C6096C" w:rsidRPr="000B2496" w:rsidRDefault="00B96F6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96C" w:rsidRPr="000B2496">
        <w:rPr>
          <w:rFonts w:ascii="Times New Roman" w:hAnsi="Times New Roman" w:cs="Times New Roman"/>
          <w:sz w:val="24"/>
          <w:szCs w:val="24"/>
        </w:rPr>
        <w:t>Оператор ЕИСЦ зафиксирует данные пассажира, реквизиты поездки и согласует с пассажиром пункт продажи, в котором в течение полугода он сможет при наличии оригинала проездного документа получить обратно денежные средства за отмененную поездку. Вернуть неиспользованный билет в кассу вместо пассажира также смогут иные люди на основании простой письменной доверенности.</w:t>
      </w:r>
    </w:p>
    <w:p w:rsidR="00C6096C" w:rsidRPr="000B2496" w:rsidRDefault="00B96F63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096C" w:rsidRPr="000B2496">
        <w:rPr>
          <w:rFonts w:ascii="Times New Roman" w:hAnsi="Times New Roman" w:cs="Times New Roman"/>
          <w:sz w:val="24"/>
          <w:szCs w:val="24"/>
        </w:rPr>
        <w:t>Для возврата электронных билетов необходимо воспользоваться веб-ресурсами, посредством которых они были оформлены.</w:t>
      </w:r>
    </w:p>
    <w:p w:rsidR="00CA2716" w:rsidRDefault="00296D48" w:rsidP="00CA2716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96F63">
        <w:rPr>
          <w:rFonts w:ascii="Times New Roman" w:hAnsi="Times New Roman" w:cs="Times New Roman"/>
          <w:sz w:val="24"/>
          <w:szCs w:val="24"/>
          <w:u w:val="single"/>
        </w:rPr>
        <w:lastRenderedPageBreak/>
        <w:t>Уточнены правила предоставления субсидий для малого и среднего бизнеса из пострадавших отраслей</w:t>
      </w:r>
    </w:p>
    <w:p w:rsidR="00296D48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96D48" w:rsidRPr="000B2496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12.05.2020 № 658 уточнены правила предоставления субсидий субъектам предпринимательства в отраслях, пострадавших в период мер, принимаемых для предотвращения заражении </w:t>
      </w:r>
      <w:proofErr w:type="spellStart"/>
      <w:r w:rsidR="00296D48" w:rsidRPr="000B2496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="00296D48" w:rsidRPr="000B2496">
        <w:rPr>
          <w:rFonts w:ascii="Times New Roman" w:hAnsi="Times New Roman" w:cs="Times New Roman"/>
          <w:sz w:val="24"/>
          <w:szCs w:val="24"/>
        </w:rPr>
        <w:t>.</w:t>
      </w:r>
    </w:p>
    <w:p w:rsidR="00296D48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96D48" w:rsidRPr="000B2496">
        <w:rPr>
          <w:rFonts w:ascii="Times New Roman" w:hAnsi="Times New Roman" w:cs="Times New Roman"/>
          <w:sz w:val="24"/>
          <w:szCs w:val="24"/>
        </w:rPr>
        <w:t>Изменения касаются требований об отсутствии недоимок и сохранении штатной численности. Новые положения вступят в силу 21 мая.</w:t>
      </w:r>
    </w:p>
    <w:p w:rsidR="00296D48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96D48" w:rsidRPr="000B2496">
        <w:rPr>
          <w:rFonts w:ascii="Times New Roman" w:hAnsi="Times New Roman" w:cs="Times New Roman"/>
          <w:sz w:val="24"/>
          <w:szCs w:val="24"/>
        </w:rPr>
        <w:t>У претендента на получение субсидии по состоянию на 1 марта не должно быть недоимок по налогам и взносам на общую сумму более 3 тыс. руб. В этом требовании уточняются два момента:</w:t>
      </w:r>
    </w:p>
    <w:p w:rsidR="00296D48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="00296D48" w:rsidRPr="000B2496">
        <w:rPr>
          <w:rFonts w:ascii="Times New Roman" w:hAnsi="Times New Roman" w:cs="Times New Roman"/>
          <w:sz w:val="24"/>
          <w:szCs w:val="24"/>
        </w:rPr>
        <w:t xml:space="preserve"> недоимка определяется с учетом имеющихся переплат. Иными словами, если у вас есть </w:t>
      </w:r>
      <w:proofErr w:type="spellStart"/>
      <w:r w:rsidR="00296D48" w:rsidRPr="000B2496">
        <w:rPr>
          <w:rFonts w:ascii="Times New Roman" w:hAnsi="Times New Roman" w:cs="Times New Roman"/>
          <w:sz w:val="24"/>
          <w:szCs w:val="24"/>
        </w:rPr>
        <w:t>незачтенная</w:t>
      </w:r>
      <w:proofErr w:type="spellEnd"/>
      <w:r w:rsidR="00296D48" w:rsidRPr="000B2496">
        <w:rPr>
          <w:rFonts w:ascii="Times New Roman" w:hAnsi="Times New Roman" w:cs="Times New Roman"/>
          <w:sz w:val="24"/>
          <w:szCs w:val="24"/>
        </w:rPr>
        <w:t xml:space="preserve"> переплата, благодаря которой общий размер недоимки станет не более 3 тыс. руб., субсидию можно получить;</w:t>
      </w:r>
    </w:p>
    <w:p w:rsidR="00296D48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</w:t>
      </w:r>
      <w:r w:rsidR="00296D48" w:rsidRPr="000B2496">
        <w:rPr>
          <w:rFonts w:ascii="Times New Roman" w:hAnsi="Times New Roman" w:cs="Times New Roman"/>
          <w:sz w:val="24"/>
          <w:szCs w:val="24"/>
        </w:rPr>
        <w:t xml:space="preserve"> при расчете суммы недоимки налоговики пользуются данными, которые у них есть на дату подачи заявления о предоставлении субсидии.</w:t>
      </w:r>
    </w:p>
    <w:p w:rsidR="00995999" w:rsidRPr="000B2496" w:rsidRDefault="00CA2716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96D48" w:rsidRPr="000B2496">
        <w:rPr>
          <w:rFonts w:ascii="Times New Roman" w:hAnsi="Times New Roman" w:cs="Times New Roman"/>
          <w:sz w:val="24"/>
          <w:szCs w:val="24"/>
        </w:rPr>
        <w:t xml:space="preserve">В части требования о сохранении не менее 90% штата изменение следующее.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96D48" w:rsidRPr="000B2496">
        <w:rPr>
          <w:rFonts w:ascii="Times New Roman" w:hAnsi="Times New Roman" w:cs="Times New Roman"/>
          <w:sz w:val="24"/>
          <w:szCs w:val="24"/>
        </w:rPr>
        <w:t>Субсидию можно будет получить, если сохранено менее 90% штата, но фактически численность персонала уменьшилась всего на единицу.</w:t>
      </w:r>
    </w:p>
    <w:p w:rsidR="00FC221F" w:rsidRDefault="00702E5E" w:rsidP="00FC221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2716">
        <w:rPr>
          <w:rFonts w:ascii="Times New Roman" w:hAnsi="Times New Roman" w:cs="Times New Roman"/>
          <w:sz w:val="24"/>
          <w:szCs w:val="24"/>
          <w:u w:val="single"/>
        </w:rPr>
        <w:t>Изменен порядок дистанционной продажи лекарств</w:t>
      </w:r>
    </w:p>
    <w:p w:rsidR="00702E5E" w:rsidRPr="000B2496" w:rsidRDefault="00FC221F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2E5E" w:rsidRPr="000B2496">
        <w:rPr>
          <w:rFonts w:ascii="Times New Roman" w:hAnsi="Times New Roman" w:cs="Times New Roman"/>
          <w:sz w:val="24"/>
          <w:szCs w:val="24"/>
        </w:rPr>
        <w:t xml:space="preserve">Федеральным законом от 03.04.2020 № 105-ФЗ внесены изменения в статью 15.1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02E5E" w:rsidRPr="000B2496">
        <w:rPr>
          <w:rFonts w:ascii="Times New Roman" w:hAnsi="Times New Roman" w:cs="Times New Roman"/>
          <w:sz w:val="24"/>
          <w:szCs w:val="24"/>
        </w:rPr>
        <w:t>Об информации, информационных те</w:t>
      </w:r>
      <w:r>
        <w:rPr>
          <w:rFonts w:ascii="Times New Roman" w:hAnsi="Times New Roman" w:cs="Times New Roman"/>
          <w:sz w:val="24"/>
          <w:szCs w:val="24"/>
        </w:rPr>
        <w:t>хнологиях и о защите информации»</w:t>
      </w:r>
      <w:r w:rsidR="00702E5E" w:rsidRPr="000B2496">
        <w:rPr>
          <w:rFonts w:ascii="Times New Roman" w:hAnsi="Times New Roman" w:cs="Times New Roman"/>
          <w:sz w:val="24"/>
          <w:szCs w:val="24"/>
        </w:rPr>
        <w:t xml:space="preserve"> и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02E5E" w:rsidRPr="000B2496">
        <w:rPr>
          <w:rFonts w:ascii="Times New Roman" w:hAnsi="Times New Roman" w:cs="Times New Roman"/>
          <w:sz w:val="24"/>
          <w:szCs w:val="24"/>
        </w:rPr>
        <w:t>Об обращении лекарственных средств. Розничная торговля лекарственными препаратами для медицинского применения (за исключением лекарственных препаратов, отпускаемых по рецепту на лекарственный препарат, наркотических лекарственных препаратов и психотропных лекарственных препаратов, а также спиртосодержащих лекарственных препаратов с объемной долей этилового спирта свыше 25 процентов) может осуществляться аптечными организациями дистанционным способом.</w:t>
      </w:r>
    </w:p>
    <w:p w:rsidR="00702E5E" w:rsidRPr="000B2496" w:rsidRDefault="00FC221F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02E5E" w:rsidRPr="000B2496">
        <w:rPr>
          <w:rFonts w:ascii="Times New Roman" w:hAnsi="Times New Roman" w:cs="Times New Roman"/>
          <w:sz w:val="24"/>
          <w:szCs w:val="24"/>
        </w:rPr>
        <w:t>Розничную торговлю лекарственными препаратами для медицинского применения дистанционным способом могут осуществлять аптечные организации, имеющие лицензию на фармацевтическую деятельность и соответствующее разрешение федерального органа исполнительной власти, осуществляющего функции по контролю и надзору в сфере здравоохранения. Порядок выдачи разрешения на осуществление розничной торговли лекарственными препаратами дистанционным способом, требования к аптечным организациям, которые могут осуществлять такую торговлю, и порядок ее осуществления, а также правила доставки лекарственных препаратов гражданам устанавливаются Правительством РФ. Информация об оплаченных (отпущенных) и полученных лекарственных препаратах вносится в систему мониторинга движения лекарственных препаратов для медицинского применения.</w:t>
      </w:r>
    </w:p>
    <w:p w:rsidR="00702E5E" w:rsidRPr="000B2496" w:rsidRDefault="00FC221F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702E5E" w:rsidRPr="000B2496">
        <w:rPr>
          <w:rFonts w:ascii="Times New Roman" w:hAnsi="Times New Roman" w:cs="Times New Roman"/>
          <w:sz w:val="24"/>
          <w:szCs w:val="24"/>
        </w:rPr>
        <w:t>Предусмотрено, что в условиях чрезвычайной ситуации и (или) при возникновении угрозы распространения заболевания, представляющего опасность для окружающих, Правительство РФ при необходимости вправе установить временный порядок розничной торговли лекарственными препаратами для медицинского применения (за исключением наркотических лекарственных препаратов и психотропных лекарственных препаратов, а также спиртосодержащих лекарственных препаратов с объемной долей этилового спирта свыше 25 процентов) дистанционным способом, порядок выдачи разрешения на</w:t>
      </w:r>
      <w:proofErr w:type="gramEnd"/>
      <w:r w:rsidR="00702E5E" w:rsidRPr="000B2496">
        <w:rPr>
          <w:rFonts w:ascii="Times New Roman" w:hAnsi="Times New Roman" w:cs="Times New Roman"/>
          <w:sz w:val="24"/>
          <w:szCs w:val="24"/>
        </w:rPr>
        <w:t xml:space="preserve"> осуществление торговли, требования к аптечным организациям, которые могут осуществлять такую торговлю, а также временные правила доставки лекарственных препаратов гражданам.</w:t>
      </w:r>
    </w:p>
    <w:p w:rsidR="00702E5E" w:rsidRPr="000B2496" w:rsidRDefault="00FC221F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2E5E" w:rsidRPr="000B2496">
        <w:rPr>
          <w:rFonts w:ascii="Times New Roman" w:hAnsi="Times New Roman" w:cs="Times New Roman"/>
          <w:sz w:val="24"/>
          <w:szCs w:val="24"/>
        </w:rPr>
        <w:t>Данное положение применяется до 31 декабря 2020 года включительно.</w:t>
      </w:r>
    </w:p>
    <w:p w:rsidR="00296D48" w:rsidRDefault="00FC221F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2E5E" w:rsidRPr="000B2496">
        <w:rPr>
          <w:rFonts w:ascii="Times New Roman" w:hAnsi="Times New Roman" w:cs="Times New Roman"/>
          <w:sz w:val="24"/>
          <w:szCs w:val="24"/>
        </w:rPr>
        <w:t>Федеральный закон вступил в силу с 03.04.2020.</w:t>
      </w:r>
    </w:p>
    <w:p w:rsidR="00372F60" w:rsidRDefault="00372F60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D74027" w:rsidRPr="00372F60" w:rsidRDefault="00372F60" w:rsidP="00D7402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D74027">
        <w:rPr>
          <w:rFonts w:ascii="Times New Roman" w:hAnsi="Times New Roman" w:cs="Times New Roman"/>
          <w:sz w:val="24"/>
          <w:szCs w:val="24"/>
          <w:u w:val="single"/>
        </w:rPr>
        <w:lastRenderedPageBreak/>
        <w:t>До 1 января 2021 года введен мораторий на начисление и взыскание неустойки по долгам за ЖКУ</w:t>
      </w:r>
    </w:p>
    <w:p w:rsidR="00D74027" w:rsidRDefault="0072644F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>C 6 апреля по 1 января 2021 года введен мораторий на начисление и взыскание неустойки по долгам за ЖКУ</w:t>
      </w:r>
      <w:r w:rsidR="002165E8">
        <w:rPr>
          <w:rFonts w:ascii="Times New Roman" w:hAnsi="Times New Roman" w:cs="Times New Roman"/>
          <w:sz w:val="24"/>
          <w:szCs w:val="24"/>
        </w:rPr>
        <w:t>.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>Постановлением Правительства РФ от 2 апреля 2020 г. № 4241 до 1 января 2021 г. приостановлено взыскание неустойки (штрафа, пени) в случае несвоевременных и (или) внесенных не в полном размере платы за жилое помещение, коммунальные услуги и взносов на капитальный ремонт. В этой связи до указанного срока приостановлено действие следующих положений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6 мая 2011 г. № 354 (далее – Правил):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подп.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72F60" w:rsidRPr="00372F6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п. 32 в части права исполнителя коммунальной услуги требовать уплаты неустоек;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подп.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72F60" w:rsidRPr="00372F6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п. 81.12 о признании прибора учета вышедшим из строя в случае истечения </w:t>
      </w:r>
      <w:proofErr w:type="spellStart"/>
      <w:r w:rsidR="00372F60" w:rsidRPr="00372F60">
        <w:rPr>
          <w:rFonts w:ascii="Times New Roman" w:hAnsi="Times New Roman" w:cs="Times New Roman"/>
          <w:sz w:val="24"/>
          <w:szCs w:val="24"/>
        </w:rPr>
        <w:t>межповерочного</w:t>
      </w:r>
      <w:proofErr w:type="spellEnd"/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периода;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подп.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72F60" w:rsidRPr="00372F6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п. 117 о праве исполнителя по приостановлению или ограничению предоставления коммунальной услуги в случае ее неполной оплаты в срок;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>п. 119 о порядке такого приостановления (ограничения) предоставления коммунальной услуги;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подп.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72F60" w:rsidRPr="00372F6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п. 148.23 в части права исполнителя коммунальной услуги по обращению с твердыми коммунальными отх</w:t>
      </w:r>
      <w:r>
        <w:rPr>
          <w:rFonts w:ascii="Times New Roman" w:hAnsi="Times New Roman" w:cs="Times New Roman"/>
          <w:sz w:val="24"/>
          <w:szCs w:val="24"/>
        </w:rPr>
        <w:t>одами требовать уплаты неустоек;</w:t>
      </w:r>
    </w:p>
    <w:p w:rsidR="00372F60" w:rsidRP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 xml:space="preserve">п. 159 об обязанности потребителей оплатить пени за несвоевременно или </w:t>
      </w:r>
      <w:proofErr w:type="spellStart"/>
      <w:r w:rsidR="00372F60" w:rsidRPr="00372F60">
        <w:rPr>
          <w:rFonts w:ascii="Times New Roman" w:hAnsi="Times New Roman" w:cs="Times New Roman"/>
          <w:sz w:val="24"/>
          <w:szCs w:val="24"/>
        </w:rPr>
        <w:t>неполностью</w:t>
      </w:r>
      <w:proofErr w:type="spellEnd"/>
      <w:r w:rsidR="00372F60" w:rsidRPr="00372F60">
        <w:rPr>
          <w:rFonts w:ascii="Times New Roman" w:hAnsi="Times New Roman" w:cs="Times New Roman"/>
          <w:sz w:val="24"/>
          <w:szCs w:val="24"/>
        </w:rPr>
        <w:t xml:space="preserve"> внесенную плату за коммунальные услуги.</w:t>
      </w:r>
    </w:p>
    <w:p w:rsidR="002165E8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935BD">
        <w:rPr>
          <w:rFonts w:ascii="Times New Roman" w:hAnsi="Times New Roman" w:cs="Times New Roman"/>
          <w:sz w:val="24"/>
          <w:szCs w:val="24"/>
        </w:rPr>
        <w:t>При этом установлено</w:t>
      </w:r>
      <w:bookmarkStart w:id="0" w:name="_GoBack"/>
      <w:bookmarkEnd w:id="0"/>
      <w:r w:rsidR="00372F60" w:rsidRPr="00372F60">
        <w:rPr>
          <w:rFonts w:ascii="Times New Roman" w:hAnsi="Times New Roman" w:cs="Times New Roman"/>
          <w:sz w:val="24"/>
          <w:szCs w:val="24"/>
        </w:rPr>
        <w:t>, что положения договоров о предоставлении коммунальных услуг, заключенных на основании указанных Правил, в период до 1 января 2021 года применяются в части, не противоречаще</w:t>
      </w:r>
      <w:r>
        <w:rPr>
          <w:rFonts w:ascii="Times New Roman" w:hAnsi="Times New Roman" w:cs="Times New Roman"/>
          <w:sz w:val="24"/>
          <w:szCs w:val="24"/>
        </w:rPr>
        <w:t>й новым положениям о моратории.</w:t>
      </w:r>
    </w:p>
    <w:p w:rsidR="00372F60" w:rsidRDefault="002165E8" w:rsidP="00372F6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2F60" w:rsidRPr="00372F60">
        <w:rPr>
          <w:rFonts w:ascii="Times New Roman" w:hAnsi="Times New Roman" w:cs="Times New Roman"/>
          <w:sz w:val="24"/>
          <w:szCs w:val="24"/>
        </w:rPr>
        <w:t>Коммунальные услуги за долги отключать не будут. При этом не будут начисляться пени и за просрочку взносо</w:t>
      </w:r>
      <w:r>
        <w:rPr>
          <w:rFonts w:ascii="Times New Roman" w:hAnsi="Times New Roman" w:cs="Times New Roman"/>
          <w:sz w:val="24"/>
          <w:szCs w:val="24"/>
        </w:rPr>
        <w:t>в за капремонт и платы за жилье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372F60" w:rsidRPr="00372F60">
        <w:rPr>
          <w:rFonts w:ascii="Times New Roman" w:hAnsi="Times New Roman" w:cs="Times New Roman"/>
          <w:sz w:val="24"/>
          <w:szCs w:val="24"/>
        </w:rPr>
        <w:t>остановление вступило в силу 6 апреля.</w:t>
      </w:r>
    </w:p>
    <w:p w:rsidR="00513D4E" w:rsidRPr="000B2496" w:rsidRDefault="003653CA" w:rsidP="000B249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653CA">
        <w:rPr>
          <w:rFonts w:ascii="Times New Roman" w:hAnsi="Times New Roman" w:cs="Times New Roman"/>
          <w:sz w:val="24"/>
          <w:szCs w:val="24"/>
        </w:rPr>
        <w:t>Кроме то</w:t>
      </w:r>
      <w:r>
        <w:rPr>
          <w:rFonts w:ascii="Times New Roman" w:hAnsi="Times New Roman" w:cs="Times New Roman"/>
          <w:sz w:val="24"/>
          <w:szCs w:val="24"/>
        </w:rPr>
        <w:t xml:space="preserve">го, </w:t>
      </w:r>
      <w:r w:rsidRPr="003653CA">
        <w:rPr>
          <w:rFonts w:ascii="Times New Roman" w:hAnsi="Times New Roman" w:cs="Times New Roman"/>
          <w:sz w:val="24"/>
          <w:szCs w:val="24"/>
        </w:rPr>
        <w:t>принято решение о продлении гражданам-получателям субсидий на оплату жилого помещения и ЖКУ права на получение указанных субсидий без дополнительного подтверждения, если срок предоставления субсидии истекает в период с 1 апреля по 1 октября 2020 года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653CA">
        <w:rPr>
          <w:rFonts w:ascii="Times New Roman" w:hAnsi="Times New Roman" w:cs="Times New Roman"/>
          <w:sz w:val="24"/>
          <w:szCs w:val="24"/>
        </w:rPr>
        <w:t xml:space="preserve">остановление Правительства РФ от 2 апреля № 420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653CA">
        <w:rPr>
          <w:rFonts w:ascii="Times New Roman" w:hAnsi="Times New Roman" w:cs="Times New Roman"/>
          <w:sz w:val="24"/>
          <w:szCs w:val="24"/>
        </w:rPr>
        <w:t>О внесении изменений в Правила предоставления субсидий на оплату жилого помещения и коммунальных услуг и об</w:t>
      </w:r>
      <w:proofErr w:type="gramEnd"/>
      <w:r w:rsidRPr="003653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3CA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3653CA">
        <w:rPr>
          <w:rFonts w:ascii="Times New Roman" w:hAnsi="Times New Roman" w:cs="Times New Roman"/>
          <w:sz w:val="24"/>
          <w:szCs w:val="24"/>
        </w:rPr>
        <w:t xml:space="preserve"> предоставления субсидий на оплату жилого помещения и коммунал</w:t>
      </w:r>
      <w:r>
        <w:rPr>
          <w:rFonts w:ascii="Times New Roman" w:hAnsi="Times New Roman" w:cs="Times New Roman"/>
          <w:sz w:val="24"/>
          <w:szCs w:val="24"/>
        </w:rPr>
        <w:t>ьных услуг до 1 октября 2020 г.»</w:t>
      </w:r>
      <w:r w:rsidRPr="003653CA">
        <w:rPr>
          <w:rFonts w:ascii="Times New Roman" w:hAnsi="Times New Roman" w:cs="Times New Roman"/>
          <w:sz w:val="24"/>
          <w:szCs w:val="24"/>
        </w:rPr>
        <w:t>). Данное постановление вступило в силу 3 апреля.</w:t>
      </w:r>
    </w:p>
    <w:sectPr w:rsidR="00513D4E" w:rsidRPr="000B249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7A" w:rsidRDefault="0031797A" w:rsidP="00256222">
      <w:pPr>
        <w:spacing w:after="0" w:line="240" w:lineRule="auto"/>
      </w:pPr>
      <w:r>
        <w:separator/>
      </w:r>
    </w:p>
  </w:endnote>
  <w:endnote w:type="continuationSeparator" w:id="0">
    <w:p w:rsidR="0031797A" w:rsidRDefault="0031797A" w:rsidP="0025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386575"/>
      <w:docPartObj>
        <w:docPartGallery w:val="Page Numbers (Bottom of Page)"/>
        <w:docPartUnique/>
      </w:docPartObj>
    </w:sdtPr>
    <w:sdtContent>
      <w:p w:rsidR="00256222" w:rsidRDefault="0025622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5BD">
          <w:rPr>
            <w:noProof/>
          </w:rPr>
          <w:t>4</w:t>
        </w:r>
        <w:r>
          <w:fldChar w:fldCharType="end"/>
        </w:r>
      </w:p>
    </w:sdtContent>
  </w:sdt>
  <w:p w:rsidR="00256222" w:rsidRDefault="0025622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7A" w:rsidRDefault="0031797A" w:rsidP="00256222">
      <w:pPr>
        <w:spacing w:after="0" w:line="240" w:lineRule="auto"/>
      </w:pPr>
      <w:r>
        <w:separator/>
      </w:r>
    </w:p>
  </w:footnote>
  <w:footnote w:type="continuationSeparator" w:id="0">
    <w:p w:rsidR="0031797A" w:rsidRDefault="0031797A" w:rsidP="002562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0C"/>
    <w:rsid w:val="000135E3"/>
    <w:rsid w:val="000B2496"/>
    <w:rsid w:val="00140CEB"/>
    <w:rsid w:val="00206CA6"/>
    <w:rsid w:val="002165E8"/>
    <w:rsid w:val="00256222"/>
    <w:rsid w:val="00296D48"/>
    <w:rsid w:val="0031797A"/>
    <w:rsid w:val="003357F2"/>
    <w:rsid w:val="003653CA"/>
    <w:rsid w:val="00372F60"/>
    <w:rsid w:val="003873C5"/>
    <w:rsid w:val="00396F0B"/>
    <w:rsid w:val="003A086C"/>
    <w:rsid w:val="0043517C"/>
    <w:rsid w:val="004E5D8B"/>
    <w:rsid w:val="00513D4E"/>
    <w:rsid w:val="00606788"/>
    <w:rsid w:val="00702E5E"/>
    <w:rsid w:val="0072644F"/>
    <w:rsid w:val="007B3875"/>
    <w:rsid w:val="007D2470"/>
    <w:rsid w:val="007E710C"/>
    <w:rsid w:val="00871A42"/>
    <w:rsid w:val="00890AAC"/>
    <w:rsid w:val="00995999"/>
    <w:rsid w:val="00A101C9"/>
    <w:rsid w:val="00AD6B01"/>
    <w:rsid w:val="00AE54F9"/>
    <w:rsid w:val="00B96F63"/>
    <w:rsid w:val="00C6096C"/>
    <w:rsid w:val="00C75ED3"/>
    <w:rsid w:val="00CA2716"/>
    <w:rsid w:val="00D74027"/>
    <w:rsid w:val="00E935BD"/>
    <w:rsid w:val="00EB76FC"/>
    <w:rsid w:val="00F97F56"/>
    <w:rsid w:val="00FC221F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25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56222"/>
    <w:rPr>
      <w:sz w:val="21"/>
    </w:rPr>
  </w:style>
  <w:style w:type="paragraph" w:styleId="af7">
    <w:name w:val="footer"/>
    <w:basedOn w:val="a"/>
    <w:link w:val="af8"/>
    <w:uiPriority w:val="99"/>
    <w:unhideWhenUsed/>
    <w:rsid w:val="0025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56222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25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56222"/>
    <w:rPr>
      <w:sz w:val="21"/>
    </w:rPr>
  </w:style>
  <w:style w:type="paragraph" w:styleId="af7">
    <w:name w:val="footer"/>
    <w:basedOn w:val="a"/>
    <w:link w:val="af8"/>
    <w:uiPriority w:val="99"/>
    <w:unhideWhenUsed/>
    <w:rsid w:val="0025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5622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8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99EC-68C0-4FFD-95D7-B48DA1AB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1910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49</cp:revision>
  <dcterms:created xsi:type="dcterms:W3CDTF">2020-05-15T07:00:00Z</dcterms:created>
  <dcterms:modified xsi:type="dcterms:W3CDTF">2020-05-18T07:27:00Z</dcterms:modified>
</cp:coreProperties>
</file>