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44" w:rsidRPr="00551F3F" w:rsidRDefault="0001431A" w:rsidP="005E44C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88" w:lineRule="auto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color w:val="000000"/>
          <w:sz w:val="28"/>
          <w:szCs w:val="28"/>
        </w:rPr>
        <w:t xml:space="preserve"> </w:t>
      </w:r>
      <w:r w:rsidR="00B26844" w:rsidRPr="00551F3F">
        <w:rPr>
          <w:rStyle w:val="a4"/>
          <w:color w:val="000000"/>
          <w:sz w:val="28"/>
          <w:szCs w:val="28"/>
        </w:rPr>
        <w:t xml:space="preserve">О результатах </w:t>
      </w:r>
      <w:r w:rsidR="006737C2" w:rsidRPr="00551F3F">
        <w:rPr>
          <w:rStyle w:val="a4"/>
          <w:color w:val="000000"/>
          <w:sz w:val="28"/>
          <w:szCs w:val="28"/>
        </w:rPr>
        <w:t xml:space="preserve">работы Межведомственной комиссии </w:t>
      </w:r>
    </w:p>
    <w:p w:rsidR="006737C2" w:rsidRPr="00551F3F" w:rsidRDefault="006737C2" w:rsidP="005E44C2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 w:rsidRPr="00551F3F">
        <w:rPr>
          <w:rStyle w:val="a4"/>
          <w:color w:val="000000"/>
          <w:sz w:val="28"/>
          <w:szCs w:val="28"/>
        </w:rPr>
        <w:t xml:space="preserve">муниципального образования Нефтеюганский район по противодействию экстремистской деятельности </w:t>
      </w:r>
      <w:r w:rsidR="00B26844" w:rsidRPr="00551F3F">
        <w:rPr>
          <w:rStyle w:val="a4"/>
          <w:color w:val="000000"/>
          <w:sz w:val="28"/>
          <w:szCs w:val="28"/>
        </w:rPr>
        <w:t>в</w:t>
      </w:r>
      <w:r w:rsidRPr="00551F3F">
        <w:rPr>
          <w:rStyle w:val="a4"/>
          <w:color w:val="000000"/>
          <w:sz w:val="28"/>
          <w:szCs w:val="28"/>
        </w:rPr>
        <w:t xml:space="preserve"> 201</w:t>
      </w:r>
      <w:r w:rsidR="00D06D66">
        <w:rPr>
          <w:rStyle w:val="a4"/>
          <w:color w:val="000000"/>
          <w:sz w:val="28"/>
          <w:szCs w:val="28"/>
        </w:rPr>
        <w:t>7</w:t>
      </w:r>
      <w:r w:rsidRPr="00551F3F">
        <w:rPr>
          <w:rStyle w:val="a4"/>
          <w:color w:val="000000"/>
          <w:sz w:val="28"/>
          <w:szCs w:val="28"/>
        </w:rPr>
        <w:t xml:space="preserve"> год</w:t>
      </w:r>
      <w:r w:rsidR="00B26844" w:rsidRPr="00551F3F">
        <w:rPr>
          <w:rStyle w:val="a4"/>
          <w:color w:val="000000"/>
          <w:sz w:val="28"/>
          <w:szCs w:val="28"/>
        </w:rPr>
        <w:t>у</w:t>
      </w:r>
    </w:p>
    <w:p w:rsidR="006737C2" w:rsidRPr="00551F3F" w:rsidRDefault="006737C2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551F3F">
        <w:rPr>
          <w:color w:val="000000"/>
          <w:sz w:val="28"/>
          <w:szCs w:val="28"/>
        </w:rPr>
        <w:t> </w:t>
      </w:r>
    </w:p>
    <w:p w:rsidR="00D854AC" w:rsidRPr="002C5BAB" w:rsidRDefault="006737C2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Деятельность Межведомственной комиссии муниципального образования Нефтеюганский район по противодействию экстремистской деятельности (далее - Комиссия) осуществлялась в соответствии с планом заседаний, сформированным на основании предложений членов Комиссии и утвержденн</w:t>
      </w:r>
      <w:r w:rsidR="00151C2E" w:rsidRPr="002C5BAB">
        <w:rPr>
          <w:color w:val="000000"/>
          <w:sz w:val="28"/>
          <w:szCs w:val="28"/>
        </w:rPr>
        <w:t>ы</w:t>
      </w:r>
      <w:r w:rsidRPr="002C5BAB">
        <w:rPr>
          <w:color w:val="000000"/>
          <w:sz w:val="28"/>
          <w:szCs w:val="28"/>
        </w:rPr>
        <w:t xml:space="preserve">м </w:t>
      </w:r>
      <w:r w:rsidR="00D06D66">
        <w:rPr>
          <w:color w:val="000000"/>
          <w:sz w:val="28"/>
          <w:szCs w:val="28"/>
        </w:rPr>
        <w:t>22</w:t>
      </w:r>
      <w:r w:rsidR="003B7C96" w:rsidRPr="002C5BAB">
        <w:rPr>
          <w:color w:val="000000"/>
          <w:sz w:val="28"/>
          <w:szCs w:val="28"/>
        </w:rPr>
        <w:t xml:space="preserve"> декабря</w:t>
      </w:r>
      <w:r w:rsidRPr="002C5BAB">
        <w:rPr>
          <w:color w:val="000000"/>
          <w:sz w:val="28"/>
          <w:szCs w:val="28"/>
        </w:rPr>
        <w:t xml:space="preserve"> 201</w:t>
      </w:r>
      <w:r w:rsidR="00D06D66">
        <w:rPr>
          <w:color w:val="000000"/>
          <w:sz w:val="28"/>
          <w:szCs w:val="28"/>
        </w:rPr>
        <w:t>6</w:t>
      </w:r>
      <w:r w:rsidRPr="002C5BAB">
        <w:rPr>
          <w:color w:val="000000"/>
          <w:sz w:val="28"/>
          <w:szCs w:val="28"/>
        </w:rPr>
        <w:t xml:space="preserve"> года.</w:t>
      </w:r>
      <w:r w:rsidR="00040B3B">
        <w:rPr>
          <w:color w:val="000000"/>
          <w:sz w:val="28"/>
          <w:szCs w:val="28"/>
        </w:rPr>
        <w:t xml:space="preserve"> </w:t>
      </w:r>
    </w:p>
    <w:p w:rsidR="00D854AC" w:rsidRPr="002C5BAB" w:rsidRDefault="00D854AC" w:rsidP="005E44C2">
      <w:pPr>
        <w:autoSpaceDE w:val="0"/>
        <w:autoSpaceDN w:val="0"/>
        <w:adjustRightInd w:val="0"/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D06D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состоялось 4 заседания </w:t>
      </w:r>
      <w:r w:rsidR="00B419F9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 Всего было рассмотрено 1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81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внеплановый</w:t>
      </w:r>
      <w:r w:rsidR="007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2016г – 14)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дано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D82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 w:rsidR="00BD7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7E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2016г – 30)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подразделениям администрации района,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D82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главам поселений, входящих в состав Нефтеюганского района, 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органам федеральных органов власти, 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4AC" w:rsidRPr="002C5BAB" w:rsidRDefault="00D854AC" w:rsidP="005E44C2">
      <w:pPr>
        <w:autoSpaceDE w:val="0"/>
        <w:autoSpaceDN w:val="0"/>
        <w:adjustRightInd w:val="0"/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C4065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и рекомендации 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в срок, за исключением </w:t>
      </w:r>
      <w:r w:rsidR="00D06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которых не истек.</w:t>
      </w:r>
      <w:r w:rsidR="009107AD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D66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принимаемые членами Комиссии, носили предметный и т</w:t>
      </w:r>
      <w:r w:rsidR="004B0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очечный характер, были направле</w:t>
      </w:r>
      <w:r w:rsidR="00D06D66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на реализацию конкретных мероприятий, с определением четких сроков исполнения, обеспечивался </w:t>
      </w:r>
      <w:proofErr w:type="gramStart"/>
      <w:r w:rsidR="00D06D66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06D66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  <w:r w:rsidR="00D0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0F0" w:rsidRPr="002C5BAB" w:rsidRDefault="00D854AC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sz w:val="28"/>
          <w:szCs w:val="28"/>
        </w:rPr>
        <w:t>Протокольных поручений Межведомственной комиссии Ханты-Мансийского автономного округа – Югры по противодействию экстремистской деятельности в 201</w:t>
      </w:r>
      <w:r w:rsidR="00D06D66">
        <w:rPr>
          <w:sz w:val="28"/>
          <w:szCs w:val="28"/>
        </w:rPr>
        <w:t>7</w:t>
      </w:r>
      <w:r w:rsidRPr="002C5BAB">
        <w:rPr>
          <w:sz w:val="28"/>
          <w:szCs w:val="28"/>
        </w:rPr>
        <w:t xml:space="preserve"> году было </w:t>
      </w:r>
      <w:r w:rsidR="00B824CC">
        <w:rPr>
          <w:sz w:val="28"/>
          <w:szCs w:val="28"/>
        </w:rPr>
        <w:t>12</w:t>
      </w:r>
      <w:r w:rsidRPr="002C5BAB">
        <w:rPr>
          <w:sz w:val="28"/>
          <w:szCs w:val="28"/>
        </w:rPr>
        <w:t xml:space="preserve">. Все </w:t>
      </w:r>
      <w:r w:rsidR="00E260B0" w:rsidRPr="002C5BAB">
        <w:rPr>
          <w:sz w:val="28"/>
          <w:szCs w:val="28"/>
        </w:rPr>
        <w:t xml:space="preserve">рекомендации </w:t>
      </w:r>
      <w:r w:rsidR="002C4065" w:rsidRPr="002C5BAB">
        <w:rPr>
          <w:sz w:val="28"/>
          <w:szCs w:val="28"/>
        </w:rPr>
        <w:t>исполнены</w:t>
      </w:r>
      <w:r w:rsidRPr="002C5BAB">
        <w:rPr>
          <w:sz w:val="28"/>
          <w:szCs w:val="28"/>
        </w:rPr>
        <w:t xml:space="preserve"> </w:t>
      </w:r>
      <w:r w:rsidR="00E260B0" w:rsidRPr="002C5BAB">
        <w:rPr>
          <w:sz w:val="28"/>
          <w:szCs w:val="28"/>
        </w:rPr>
        <w:t>своевременно и в полном объеме</w:t>
      </w:r>
      <w:r w:rsidR="00B824CC" w:rsidRPr="00B824CC">
        <w:rPr>
          <w:sz w:val="28"/>
          <w:szCs w:val="28"/>
        </w:rPr>
        <w:t xml:space="preserve"> </w:t>
      </w:r>
      <w:r w:rsidR="00B824CC">
        <w:rPr>
          <w:sz w:val="28"/>
          <w:szCs w:val="28"/>
        </w:rPr>
        <w:t>(</w:t>
      </w:r>
      <w:r w:rsidR="00B824CC" w:rsidRPr="002C5BAB">
        <w:rPr>
          <w:sz w:val="28"/>
          <w:szCs w:val="28"/>
        </w:rPr>
        <w:t xml:space="preserve">за исключением </w:t>
      </w:r>
      <w:r w:rsidR="000468A9">
        <w:rPr>
          <w:sz w:val="28"/>
          <w:szCs w:val="28"/>
        </w:rPr>
        <w:t>дву</w:t>
      </w:r>
      <w:r w:rsidR="00B824CC">
        <w:rPr>
          <w:sz w:val="28"/>
          <w:szCs w:val="28"/>
        </w:rPr>
        <w:t>х</w:t>
      </w:r>
      <w:r w:rsidR="00B824CC" w:rsidRPr="002C5BAB">
        <w:rPr>
          <w:sz w:val="28"/>
          <w:szCs w:val="28"/>
        </w:rPr>
        <w:t>, срок которых не истек</w:t>
      </w:r>
      <w:r w:rsidR="00B824CC">
        <w:rPr>
          <w:sz w:val="28"/>
          <w:szCs w:val="28"/>
        </w:rPr>
        <w:t xml:space="preserve"> – до 30.04.2018, до 20.12.2018)</w:t>
      </w:r>
      <w:r w:rsidR="004725C0" w:rsidRPr="002C5BAB">
        <w:rPr>
          <w:sz w:val="28"/>
          <w:szCs w:val="28"/>
        </w:rPr>
        <w:t>.</w:t>
      </w:r>
      <w:r w:rsidR="005560F0" w:rsidRPr="002C5BAB">
        <w:rPr>
          <w:color w:val="000000"/>
          <w:sz w:val="28"/>
          <w:szCs w:val="28"/>
        </w:rPr>
        <w:t xml:space="preserve"> </w:t>
      </w:r>
    </w:p>
    <w:p w:rsidR="00D0118E" w:rsidRPr="002C5BAB" w:rsidRDefault="00D0118E" w:rsidP="00D0118E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В течение года Комиссией заслушаны все главы поселений Нефтеюганского района по вопросам реализации полномочий по противодействию экстремистской деятельности.</w:t>
      </w:r>
    </w:p>
    <w:p w:rsidR="00C56A4E" w:rsidRPr="002C5BAB" w:rsidRDefault="00D0118E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</w:t>
      </w:r>
      <w:r w:rsidR="00C56A4E" w:rsidRPr="002C5BAB">
        <w:rPr>
          <w:color w:val="000000"/>
          <w:sz w:val="28"/>
          <w:szCs w:val="28"/>
        </w:rPr>
        <w:t xml:space="preserve"> работе </w:t>
      </w:r>
      <w:r w:rsidR="00B419F9" w:rsidRPr="002C5BAB">
        <w:rPr>
          <w:color w:val="000000"/>
          <w:sz w:val="28"/>
          <w:szCs w:val="28"/>
        </w:rPr>
        <w:t>К</w:t>
      </w:r>
      <w:r w:rsidR="00C56A4E" w:rsidRPr="002C5BAB">
        <w:rPr>
          <w:color w:val="000000"/>
          <w:sz w:val="28"/>
          <w:szCs w:val="28"/>
        </w:rPr>
        <w:t>омиссии принимали участие руководители и представители общественных, национальных и религиозных организаций.</w:t>
      </w:r>
    </w:p>
    <w:p w:rsidR="00B51FC6" w:rsidRPr="002C5BAB" w:rsidRDefault="00B51FC6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В соответствии с поручениями и рекомендациями Комиссии в 201</w:t>
      </w:r>
      <w:r w:rsidR="0074581F">
        <w:rPr>
          <w:color w:val="000000"/>
          <w:sz w:val="28"/>
          <w:szCs w:val="28"/>
        </w:rPr>
        <w:t>7</w:t>
      </w:r>
      <w:r w:rsidRPr="002C5BAB">
        <w:rPr>
          <w:color w:val="000000"/>
          <w:sz w:val="28"/>
          <w:szCs w:val="28"/>
        </w:rPr>
        <w:t xml:space="preserve"> году проделана следующая работа:</w:t>
      </w:r>
    </w:p>
    <w:p w:rsidR="00DB428B" w:rsidRPr="002C5BAB" w:rsidRDefault="00DB428B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– </w:t>
      </w:r>
      <w:r w:rsidR="00413574" w:rsidRPr="009C405B">
        <w:rPr>
          <w:sz w:val="28"/>
          <w:szCs w:val="28"/>
        </w:rPr>
        <w:t>управлением по связям с общественностью</w:t>
      </w:r>
      <w:r w:rsidR="00413574">
        <w:rPr>
          <w:sz w:val="28"/>
          <w:szCs w:val="28"/>
        </w:rPr>
        <w:t xml:space="preserve"> </w:t>
      </w:r>
      <w:r w:rsidR="00413574" w:rsidRPr="009C405B">
        <w:rPr>
          <w:sz w:val="28"/>
          <w:szCs w:val="28"/>
        </w:rPr>
        <w:t xml:space="preserve"> </w:t>
      </w:r>
      <w:r w:rsidRPr="002C5BAB">
        <w:rPr>
          <w:color w:val="000000"/>
          <w:sz w:val="28"/>
          <w:szCs w:val="28"/>
        </w:rPr>
        <w:t xml:space="preserve">в муниципальную программу «Профилактика экстремизма, гармонизация межэтнических и межкультурных отношений </w:t>
      </w:r>
      <w:proofErr w:type="gramStart"/>
      <w:r w:rsidRPr="002C5BAB">
        <w:rPr>
          <w:color w:val="000000"/>
          <w:sz w:val="28"/>
          <w:szCs w:val="28"/>
        </w:rPr>
        <w:t>в</w:t>
      </w:r>
      <w:proofErr w:type="gramEnd"/>
      <w:r w:rsidRPr="002C5BAB">
        <w:rPr>
          <w:color w:val="000000"/>
          <w:sz w:val="28"/>
          <w:szCs w:val="28"/>
        </w:rPr>
        <w:t xml:space="preserve"> </w:t>
      </w:r>
      <w:proofErr w:type="gramStart"/>
      <w:r w:rsidRPr="002C5BAB">
        <w:rPr>
          <w:color w:val="000000"/>
          <w:sz w:val="28"/>
          <w:szCs w:val="28"/>
        </w:rPr>
        <w:t>Нефтеюганском</w:t>
      </w:r>
      <w:proofErr w:type="gramEnd"/>
      <w:r w:rsidRPr="002C5BAB">
        <w:rPr>
          <w:color w:val="000000"/>
          <w:sz w:val="28"/>
          <w:szCs w:val="28"/>
        </w:rPr>
        <w:t xml:space="preserve"> районе» внесены изменения с учетом результатов проведенных Департаментом общественных и внешних </w:t>
      </w:r>
      <w:r w:rsidRPr="002C5BAB">
        <w:rPr>
          <w:color w:val="000000"/>
          <w:sz w:val="28"/>
          <w:szCs w:val="28"/>
        </w:rPr>
        <w:lastRenderedPageBreak/>
        <w:t>связей ХМАО – Югры в 201</w:t>
      </w:r>
      <w:r w:rsidR="0074581F">
        <w:rPr>
          <w:color w:val="000000"/>
          <w:sz w:val="28"/>
          <w:szCs w:val="28"/>
        </w:rPr>
        <w:t>6</w:t>
      </w:r>
      <w:r w:rsidRPr="002C5BAB">
        <w:rPr>
          <w:color w:val="000000"/>
          <w:sz w:val="28"/>
          <w:szCs w:val="28"/>
        </w:rPr>
        <w:t xml:space="preserve"> году социологических исследований состояния межнациональных отношений в Нефтеюганском районе;</w:t>
      </w:r>
    </w:p>
    <w:p w:rsidR="00413574" w:rsidRDefault="0071113A" w:rsidP="00413574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C914EC">
        <w:rPr>
          <w:sz w:val="28"/>
          <w:szCs w:val="28"/>
        </w:rPr>
        <w:t>–</w:t>
      </w:r>
      <w:r w:rsidR="007731D7">
        <w:rPr>
          <w:sz w:val="28"/>
          <w:szCs w:val="28"/>
        </w:rPr>
        <w:t xml:space="preserve"> </w:t>
      </w:r>
      <w:r w:rsidRPr="00C914EC">
        <w:rPr>
          <w:sz w:val="28"/>
          <w:szCs w:val="28"/>
        </w:rPr>
        <w:t>осуществлялся мониторинг сети Интернет на предмет выявления</w:t>
      </w:r>
      <w:r w:rsidRPr="00C914EC">
        <w:rPr>
          <w:bCs/>
          <w:sz w:val="26"/>
          <w:szCs w:val="26"/>
        </w:rPr>
        <w:t xml:space="preserve"> </w:t>
      </w:r>
      <w:r w:rsidRPr="00C914EC">
        <w:rPr>
          <w:bCs/>
          <w:sz w:val="28"/>
          <w:szCs w:val="28"/>
        </w:rPr>
        <w:t>экстремистских материалов,  состоящих в Федеральном списке. Информация о выявленных материалах (с указанием ссылок) направлялась в ОМВД по Нефтеюганскому району, в Межрай</w:t>
      </w:r>
      <w:r>
        <w:rPr>
          <w:bCs/>
          <w:sz w:val="28"/>
          <w:szCs w:val="28"/>
        </w:rPr>
        <w:t xml:space="preserve">онную </w:t>
      </w:r>
      <w:r w:rsidRPr="00C914EC">
        <w:rPr>
          <w:bCs/>
          <w:sz w:val="28"/>
          <w:szCs w:val="28"/>
        </w:rPr>
        <w:t>прокуратуру. За отчетный период выявлено 19 экстремистских материалов</w:t>
      </w:r>
      <w:r w:rsidR="007B21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B212A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абота в данном направлении продолжается</w:t>
      </w:r>
      <w:r w:rsidRPr="00C914EC">
        <w:rPr>
          <w:sz w:val="28"/>
          <w:szCs w:val="28"/>
        </w:rPr>
        <w:t>;</w:t>
      </w:r>
      <w:r w:rsidR="007B212A">
        <w:rPr>
          <w:sz w:val="28"/>
          <w:szCs w:val="28"/>
        </w:rPr>
        <w:t xml:space="preserve"> </w:t>
      </w:r>
    </w:p>
    <w:p w:rsidR="00413574" w:rsidRDefault="00413574" w:rsidP="00413574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2C5BA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C405B">
        <w:rPr>
          <w:sz w:val="28"/>
          <w:szCs w:val="28"/>
        </w:rPr>
        <w:t>организован</w:t>
      </w:r>
      <w:r>
        <w:rPr>
          <w:sz w:val="28"/>
          <w:szCs w:val="28"/>
        </w:rPr>
        <w:t>о обсуждение</w:t>
      </w:r>
      <w:r w:rsidRPr="00040B3B">
        <w:rPr>
          <w:sz w:val="28"/>
          <w:szCs w:val="28"/>
        </w:rPr>
        <w:t xml:space="preserve"> с представителями СМИ специфик</w:t>
      </w:r>
      <w:r>
        <w:rPr>
          <w:sz w:val="28"/>
          <w:szCs w:val="28"/>
        </w:rPr>
        <w:t>и</w:t>
      </w:r>
      <w:r w:rsidRPr="00040B3B">
        <w:rPr>
          <w:sz w:val="28"/>
          <w:szCs w:val="28"/>
        </w:rPr>
        <w:t xml:space="preserve"> освещения </w:t>
      </w:r>
      <w:r>
        <w:rPr>
          <w:sz w:val="28"/>
          <w:szCs w:val="28"/>
        </w:rPr>
        <w:t>мероприятий</w:t>
      </w:r>
      <w:r w:rsidRPr="00040B3B">
        <w:rPr>
          <w:sz w:val="28"/>
          <w:szCs w:val="28"/>
        </w:rPr>
        <w:t xml:space="preserve"> в сфере профилактики экстремизма, гармонизации межкультурных отношений</w:t>
      </w:r>
      <w:r>
        <w:rPr>
          <w:sz w:val="28"/>
          <w:szCs w:val="28"/>
        </w:rPr>
        <w:t>,</w:t>
      </w:r>
      <w:r w:rsidRPr="00040B3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проводимых</w:t>
      </w:r>
      <w:r w:rsidRPr="00040B3B">
        <w:rPr>
          <w:sz w:val="28"/>
          <w:szCs w:val="28"/>
        </w:rPr>
        <w:t xml:space="preserve"> органами местного самоуправления Нефтеюганского района.</w:t>
      </w:r>
      <w:r>
        <w:rPr>
          <w:sz w:val="28"/>
          <w:szCs w:val="28"/>
        </w:rPr>
        <w:t xml:space="preserve">  </w:t>
      </w:r>
    </w:p>
    <w:p w:rsidR="00B4684B" w:rsidRPr="007731D7" w:rsidRDefault="00B4684B" w:rsidP="00B4684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731D7">
        <w:rPr>
          <w:sz w:val="28"/>
          <w:szCs w:val="28"/>
        </w:rPr>
        <w:t>–</w:t>
      </w:r>
      <w:r w:rsidR="0095687E">
        <w:rPr>
          <w:sz w:val="28"/>
          <w:szCs w:val="28"/>
        </w:rPr>
        <w:t xml:space="preserve"> </w:t>
      </w:r>
      <w:r w:rsidRPr="007731D7">
        <w:rPr>
          <w:sz w:val="28"/>
          <w:szCs w:val="28"/>
        </w:rPr>
        <w:t>поселени</w:t>
      </w:r>
      <w:r w:rsidR="0095687E">
        <w:rPr>
          <w:sz w:val="28"/>
          <w:szCs w:val="28"/>
        </w:rPr>
        <w:t>ями</w:t>
      </w:r>
      <w:r w:rsidRPr="007731D7">
        <w:rPr>
          <w:sz w:val="28"/>
          <w:szCs w:val="28"/>
        </w:rPr>
        <w:t xml:space="preserve"> </w:t>
      </w:r>
      <w:r w:rsidR="0095687E">
        <w:rPr>
          <w:sz w:val="28"/>
          <w:szCs w:val="28"/>
        </w:rPr>
        <w:t xml:space="preserve">района </w:t>
      </w:r>
      <w:r w:rsidRPr="007731D7">
        <w:rPr>
          <w:sz w:val="28"/>
          <w:szCs w:val="28"/>
        </w:rPr>
        <w:t>проведен анализ религиозных групп и организаций, в том числе незарегистрированных, но осуществляющих деятельность;</w:t>
      </w:r>
      <w:r w:rsidRPr="007731D7">
        <w:t xml:space="preserve"> </w:t>
      </w:r>
      <w:r w:rsidRPr="007731D7">
        <w:rPr>
          <w:sz w:val="28"/>
          <w:szCs w:val="28"/>
        </w:rPr>
        <w:t>проведен анализ правоустанавливающих документов объектов культа (храмов, мечетей). Копии документов по объектам культа специалистами администрации поселений направлены в  управление по связям с общественностью.</w:t>
      </w:r>
    </w:p>
    <w:p w:rsidR="00D57E65" w:rsidRPr="00EB074E" w:rsidRDefault="009365D2" w:rsidP="003824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0" w:firstLine="788"/>
        <w:jc w:val="both"/>
        <w:rPr>
          <w:sz w:val="28"/>
          <w:szCs w:val="28"/>
        </w:rPr>
      </w:pPr>
      <w:r w:rsidRPr="00D57E65">
        <w:rPr>
          <w:sz w:val="28"/>
          <w:szCs w:val="28"/>
        </w:rPr>
        <w:t>департаментом образования и молодежной политики</w:t>
      </w:r>
      <w:r w:rsidR="006138C7" w:rsidRPr="00D57E65">
        <w:rPr>
          <w:sz w:val="28"/>
          <w:szCs w:val="28"/>
        </w:rPr>
        <w:t xml:space="preserve"> </w:t>
      </w:r>
      <w:r w:rsidR="001B586E" w:rsidRPr="00D57E65">
        <w:rPr>
          <w:sz w:val="28"/>
          <w:szCs w:val="28"/>
        </w:rPr>
        <w:t>с целью популяризации мероприятий, направленных на укрепление межнациональных отношений среди детей и молодежи</w:t>
      </w:r>
      <w:r w:rsidR="00EB074E">
        <w:rPr>
          <w:sz w:val="28"/>
          <w:szCs w:val="28"/>
        </w:rPr>
        <w:t>, увеличения числа участников организовано</w:t>
      </w:r>
      <w:r w:rsidR="001B586E" w:rsidRPr="00D57E65">
        <w:rPr>
          <w:sz w:val="28"/>
          <w:szCs w:val="28"/>
        </w:rPr>
        <w:t xml:space="preserve"> информ</w:t>
      </w:r>
      <w:r w:rsidR="00EB074E">
        <w:rPr>
          <w:sz w:val="28"/>
          <w:szCs w:val="28"/>
        </w:rPr>
        <w:t>ирование населения</w:t>
      </w:r>
      <w:r w:rsidR="001B586E" w:rsidRPr="00D57E65">
        <w:rPr>
          <w:sz w:val="28"/>
          <w:szCs w:val="28"/>
        </w:rPr>
        <w:t xml:space="preserve"> о районном молодёжном фотоконкурсе «Атлас народностей Югры» и районном фестивале «Содружест</w:t>
      </w:r>
      <w:r w:rsidR="00D57E65">
        <w:rPr>
          <w:sz w:val="28"/>
          <w:szCs w:val="28"/>
        </w:rPr>
        <w:t>во. Мы вместе»</w:t>
      </w:r>
      <w:r w:rsidR="00EB074E">
        <w:rPr>
          <w:sz w:val="28"/>
          <w:szCs w:val="28"/>
        </w:rPr>
        <w:t>.</w:t>
      </w:r>
      <w:r w:rsidR="001B586E" w:rsidRPr="00D57E65">
        <w:rPr>
          <w:sz w:val="28"/>
          <w:szCs w:val="28"/>
        </w:rPr>
        <w:t xml:space="preserve"> </w:t>
      </w:r>
      <w:r w:rsidR="00D57E65" w:rsidRPr="00D57E65">
        <w:rPr>
          <w:sz w:val="28"/>
          <w:szCs w:val="28"/>
        </w:rPr>
        <w:t xml:space="preserve">Информация о фотоконкурсе и его результатах  была размещена на главных страницах официальных сайтов администрации Нефтеюганского района, департамента образования и молодёжной политики, в социальной сети vk.com, </w:t>
      </w:r>
      <w:r w:rsidR="00EB074E">
        <w:rPr>
          <w:sz w:val="28"/>
          <w:szCs w:val="28"/>
        </w:rPr>
        <w:t xml:space="preserve">в </w:t>
      </w:r>
      <w:r w:rsidR="00D57E65" w:rsidRPr="00D57E65">
        <w:rPr>
          <w:sz w:val="28"/>
          <w:szCs w:val="28"/>
        </w:rPr>
        <w:t>групп</w:t>
      </w:r>
      <w:r w:rsidR="00EB074E">
        <w:rPr>
          <w:sz w:val="28"/>
          <w:szCs w:val="28"/>
        </w:rPr>
        <w:t>е</w:t>
      </w:r>
      <w:r w:rsidR="00D57E65" w:rsidRPr="00D57E65">
        <w:rPr>
          <w:sz w:val="28"/>
          <w:szCs w:val="28"/>
        </w:rPr>
        <w:t xml:space="preserve"> «Мы – молодежь Нефтеюганского района!», на радио «Хит-</w:t>
      </w:r>
      <w:proofErr w:type="gramStart"/>
      <w:r w:rsidR="00D57E65" w:rsidRPr="00D57E65">
        <w:rPr>
          <w:sz w:val="28"/>
          <w:szCs w:val="28"/>
          <w:lang w:val="en-US"/>
        </w:rPr>
        <w:t>FM</w:t>
      </w:r>
      <w:proofErr w:type="gramEnd"/>
      <w:r w:rsidR="00D57E65" w:rsidRPr="00D57E65">
        <w:rPr>
          <w:sz w:val="28"/>
          <w:szCs w:val="28"/>
        </w:rPr>
        <w:t>».</w:t>
      </w:r>
      <w:r w:rsidR="00EB074E">
        <w:rPr>
          <w:sz w:val="28"/>
          <w:szCs w:val="28"/>
        </w:rPr>
        <w:t xml:space="preserve"> Также было </w:t>
      </w:r>
      <w:r w:rsidR="00EB074E" w:rsidRPr="00EB074E">
        <w:rPr>
          <w:sz w:val="28"/>
          <w:szCs w:val="28"/>
        </w:rPr>
        <w:t>организовано</w:t>
      </w:r>
      <w:r w:rsidR="00D57E65" w:rsidRPr="00EB074E">
        <w:rPr>
          <w:sz w:val="28"/>
          <w:szCs w:val="28"/>
        </w:rPr>
        <w:t xml:space="preserve"> интерактивное голосование в социальной сети vk.com, группа «Мы – молодежь Нефтеюганского района!», в рамках номинации «Общественное мнение» (зрительские симпатии).</w:t>
      </w:r>
      <w:r w:rsidR="00EB074E">
        <w:rPr>
          <w:sz w:val="28"/>
          <w:szCs w:val="28"/>
        </w:rPr>
        <w:t xml:space="preserve"> </w:t>
      </w:r>
      <w:r w:rsidR="00D57E65" w:rsidRPr="00EB074E">
        <w:rPr>
          <w:sz w:val="28"/>
          <w:szCs w:val="28"/>
        </w:rPr>
        <w:t xml:space="preserve">Информация о районном фестивале «Содружество. </w:t>
      </w:r>
      <w:proofErr w:type="gramStart"/>
      <w:r w:rsidR="00D57E65" w:rsidRPr="00EB074E">
        <w:rPr>
          <w:sz w:val="28"/>
          <w:szCs w:val="28"/>
        </w:rPr>
        <w:t>Мы вместе» была размещена на официальном сайте департамента образования и молодёжной политики Нефтеюганского района</w:t>
      </w:r>
      <w:r w:rsidR="00C01AFD">
        <w:rPr>
          <w:sz w:val="28"/>
          <w:szCs w:val="28"/>
        </w:rPr>
        <w:t>, в эфире ТРК «Сибирь»</w:t>
      </w:r>
      <w:r w:rsidR="00D57E65" w:rsidRPr="00EB074E">
        <w:rPr>
          <w:sz w:val="28"/>
          <w:szCs w:val="28"/>
        </w:rPr>
        <w:t xml:space="preserve">. </w:t>
      </w:r>
      <w:proofErr w:type="gramEnd"/>
    </w:p>
    <w:p w:rsidR="0095687E" w:rsidRPr="00EB074E" w:rsidRDefault="00D57E65" w:rsidP="00EB07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0" w:firstLine="786"/>
        <w:jc w:val="both"/>
        <w:rPr>
          <w:sz w:val="26"/>
          <w:szCs w:val="26"/>
        </w:rPr>
      </w:pPr>
      <w:r w:rsidRPr="00EB074E">
        <w:rPr>
          <w:sz w:val="28"/>
          <w:szCs w:val="28"/>
        </w:rPr>
        <w:t>департаментом образования и молодежной политики</w:t>
      </w:r>
      <w:r w:rsidR="003824D5">
        <w:rPr>
          <w:sz w:val="28"/>
          <w:szCs w:val="28"/>
        </w:rPr>
        <w:t>,</w:t>
      </w:r>
      <w:r w:rsidRPr="00EB074E">
        <w:rPr>
          <w:sz w:val="28"/>
          <w:szCs w:val="28"/>
        </w:rPr>
        <w:t xml:space="preserve"> разработанный методический сборник «Лучшие практики Нефтеюганского района по профилактике экстремизма, гармонизации межэтнических и </w:t>
      </w:r>
      <w:r w:rsidRPr="00EB074E">
        <w:rPr>
          <w:sz w:val="28"/>
          <w:szCs w:val="28"/>
        </w:rPr>
        <w:lastRenderedPageBreak/>
        <w:t xml:space="preserve">межкультурных компетенций, </w:t>
      </w:r>
      <w:r w:rsidRPr="00EB074E">
        <w:rPr>
          <w:i/>
          <w:sz w:val="28"/>
          <w:szCs w:val="28"/>
        </w:rPr>
        <w:t>укреплению национального поликультурного единства молодежи в современных полиэтнических условиях на примере опыта работы образовательных, культурно-досуговых и общественных организаций</w:t>
      </w:r>
      <w:r w:rsidRPr="00EB074E">
        <w:rPr>
          <w:sz w:val="28"/>
          <w:szCs w:val="28"/>
        </w:rPr>
        <w:t>»</w:t>
      </w:r>
      <w:r w:rsidR="003824D5">
        <w:rPr>
          <w:sz w:val="28"/>
          <w:szCs w:val="28"/>
        </w:rPr>
        <w:t>,</w:t>
      </w:r>
      <w:r w:rsidRPr="00EB074E">
        <w:rPr>
          <w:sz w:val="28"/>
          <w:szCs w:val="28"/>
        </w:rPr>
        <w:t xml:space="preserve"> направлен в учреждения  образования, культуры и спорта Нефтеюганского района для изучения и применения в работе. </w:t>
      </w:r>
    </w:p>
    <w:p w:rsidR="00DB3F67" w:rsidRPr="009F5CF0" w:rsidRDefault="009F5CF0" w:rsidP="000468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0" w:firstLine="786"/>
        <w:jc w:val="both"/>
        <w:rPr>
          <w:sz w:val="26"/>
          <w:szCs w:val="26"/>
        </w:rPr>
      </w:pPr>
      <w:r w:rsidRPr="009F5CF0">
        <w:rPr>
          <w:sz w:val="28"/>
          <w:szCs w:val="28"/>
        </w:rPr>
        <w:t>департаментом культуры и спорта в учреждениях спорта, в спортивных секциях и клубах силовых единобо</w:t>
      </w:r>
      <w:proofErr w:type="gramStart"/>
      <w:r w:rsidRPr="009F5CF0">
        <w:rPr>
          <w:sz w:val="28"/>
          <w:szCs w:val="28"/>
        </w:rPr>
        <w:t xml:space="preserve">рств </w:t>
      </w:r>
      <w:r w:rsidR="00D57E65">
        <w:rPr>
          <w:sz w:val="28"/>
          <w:szCs w:val="28"/>
        </w:rPr>
        <w:t>пр</w:t>
      </w:r>
      <w:proofErr w:type="gramEnd"/>
      <w:r w:rsidR="00D57E65">
        <w:rPr>
          <w:sz w:val="28"/>
          <w:szCs w:val="28"/>
        </w:rPr>
        <w:t>оведена</w:t>
      </w:r>
      <w:r w:rsidRPr="009F5CF0">
        <w:rPr>
          <w:sz w:val="28"/>
          <w:szCs w:val="28"/>
        </w:rPr>
        <w:t xml:space="preserve"> информационно-разъяснительная работа, направленная на противодействие экстремисткой идеологии и недопущение конфликтных ситуаций на национальной почве</w:t>
      </w:r>
      <w:r w:rsidR="00EB074E">
        <w:rPr>
          <w:sz w:val="28"/>
          <w:szCs w:val="28"/>
        </w:rPr>
        <w:t>. В учреждениях культуры о</w:t>
      </w:r>
      <w:r w:rsidR="00EB074E" w:rsidRPr="00EB074E">
        <w:rPr>
          <w:sz w:val="28"/>
          <w:szCs w:val="28"/>
        </w:rPr>
        <w:t>рганизова</w:t>
      </w:r>
      <w:r w:rsidR="00EB074E">
        <w:rPr>
          <w:sz w:val="28"/>
          <w:szCs w:val="28"/>
        </w:rPr>
        <w:t>ны</w:t>
      </w:r>
      <w:r w:rsidR="00EB074E" w:rsidRPr="00EB074E">
        <w:rPr>
          <w:sz w:val="28"/>
          <w:szCs w:val="28"/>
        </w:rPr>
        <w:t xml:space="preserve"> выстав</w:t>
      </w:r>
      <w:r w:rsidR="003824D5">
        <w:rPr>
          <w:sz w:val="28"/>
          <w:szCs w:val="28"/>
        </w:rPr>
        <w:t>ки</w:t>
      </w:r>
      <w:r w:rsidR="00EB074E" w:rsidRPr="00EB074E">
        <w:rPr>
          <w:sz w:val="28"/>
          <w:szCs w:val="28"/>
        </w:rPr>
        <w:t xml:space="preserve"> и </w:t>
      </w:r>
      <w:proofErr w:type="gramStart"/>
      <w:r w:rsidR="00EB074E" w:rsidRPr="00EB074E">
        <w:rPr>
          <w:sz w:val="28"/>
          <w:szCs w:val="28"/>
        </w:rPr>
        <w:t>мастер-класс</w:t>
      </w:r>
      <w:r w:rsidR="00EB074E">
        <w:rPr>
          <w:sz w:val="28"/>
          <w:szCs w:val="28"/>
        </w:rPr>
        <w:t>ы</w:t>
      </w:r>
      <w:proofErr w:type="gramEnd"/>
      <w:r w:rsidR="00EB074E" w:rsidRPr="00EB074E">
        <w:rPr>
          <w:sz w:val="28"/>
          <w:szCs w:val="28"/>
        </w:rPr>
        <w:t xml:space="preserve"> направленны</w:t>
      </w:r>
      <w:r w:rsidR="00EB074E">
        <w:rPr>
          <w:sz w:val="28"/>
          <w:szCs w:val="28"/>
        </w:rPr>
        <w:t>е</w:t>
      </w:r>
      <w:r w:rsidR="00EB074E" w:rsidRPr="00EB074E">
        <w:rPr>
          <w:sz w:val="28"/>
          <w:szCs w:val="28"/>
        </w:rPr>
        <w:t xml:space="preserve"> на ознакомление и обучение населения по изготовлению национальных  игрушек, </w:t>
      </w:r>
      <w:r w:rsidR="003824D5">
        <w:rPr>
          <w:sz w:val="28"/>
          <w:szCs w:val="28"/>
        </w:rPr>
        <w:t>предметов быта и прочих изделий</w:t>
      </w:r>
      <w:r w:rsidR="009365D2" w:rsidRPr="009F5CF0">
        <w:rPr>
          <w:sz w:val="26"/>
          <w:szCs w:val="26"/>
        </w:rPr>
        <w:t>;</w:t>
      </w:r>
    </w:p>
    <w:p w:rsidR="005D2ED2" w:rsidRPr="00C914EC" w:rsidRDefault="005D2ED2" w:rsidP="00C01AF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4EC">
        <w:rPr>
          <w:rFonts w:ascii="Times New Roman" w:hAnsi="Times New Roman" w:cs="Times New Roman"/>
          <w:sz w:val="26"/>
          <w:szCs w:val="26"/>
        </w:rPr>
        <w:t xml:space="preserve">– </w:t>
      </w:r>
      <w:r w:rsidR="00C01AFD" w:rsidRPr="00C01AFD">
        <w:rPr>
          <w:rFonts w:ascii="Times New Roman" w:hAnsi="Times New Roman" w:cs="Times New Roman"/>
          <w:sz w:val="28"/>
          <w:szCs w:val="28"/>
        </w:rPr>
        <w:t>комитетом по делам народов Севера</w:t>
      </w:r>
      <w:r w:rsidR="00C01AFD">
        <w:rPr>
          <w:rFonts w:ascii="Times New Roman" w:hAnsi="Times New Roman" w:cs="Times New Roman"/>
          <w:sz w:val="26"/>
          <w:szCs w:val="26"/>
        </w:rPr>
        <w:t xml:space="preserve"> </w:t>
      </w:r>
      <w:r w:rsidR="009365D2" w:rsidRPr="00C91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продолжена</w:t>
      </w:r>
      <w:r w:rsidRPr="00C91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профилактическая работа с привлечением представителей традиционных конфессий по недопущению вовлечения коренных малочисленных народов в деструктивные религиозные течения (секты).</w:t>
      </w:r>
      <w:r w:rsidR="002A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ее рамках совершены </w:t>
      </w:r>
      <w:r w:rsidR="00956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</w:t>
      </w:r>
      <w:r w:rsidR="002A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обряд</w:t>
      </w:r>
      <w:r w:rsidR="00956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A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крещения, освящены дома в юртах Пунси и Филипповски</w:t>
      </w:r>
      <w:r w:rsidR="00C01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  <w:r w:rsidR="002A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1AFD" w:rsidRDefault="00B419F9" w:rsidP="00C01AF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отделом МВД России по Нефтеюганскому району проведены оперативно - профилактические мероприятия на территории Нефтеюганского района, направленные на выявление сектантских групп, течений, а также на выявление и пресечение незаконной миграции, выявление фактов, содержащих признаки преступлений. </w:t>
      </w:r>
      <w:r w:rsidR="002D57FF" w:rsidRPr="0066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Сотрудниками правоохранительных органов н</w:t>
      </w:r>
      <w:r w:rsidRPr="0066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постоянной основе осуществляется мониторинг</w:t>
      </w:r>
      <w:r w:rsidR="007034D0" w:rsidRPr="0066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сетей. В течение 201</w:t>
      </w:r>
      <w:r w:rsidR="00664B0A" w:rsidRPr="0066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034D0" w:rsidRPr="0066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было просмотрено </w:t>
      </w:r>
      <w:r w:rsidR="002756A2" w:rsidRPr="00664B0A">
        <w:rPr>
          <w:rFonts w:ascii="Times New Roman" w:eastAsia="Calibri" w:hAnsi="Times New Roman" w:cs="Times New Roman"/>
          <w:sz w:val="28"/>
          <w:szCs w:val="28"/>
        </w:rPr>
        <w:t>порядка 5</w:t>
      </w:r>
      <w:r w:rsidR="0095687E">
        <w:rPr>
          <w:rFonts w:ascii="Times New Roman" w:eastAsia="Calibri" w:hAnsi="Times New Roman" w:cs="Times New Roman"/>
          <w:sz w:val="28"/>
          <w:szCs w:val="28"/>
        </w:rPr>
        <w:t>5</w:t>
      </w:r>
      <w:r w:rsidR="002756A2" w:rsidRPr="00664B0A">
        <w:rPr>
          <w:rFonts w:ascii="Times New Roman" w:eastAsia="Calibri" w:hAnsi="Times New Roman" w:cs="Times New Roman"/>
          <w:sz w:val="28"/>
          <w:szCs w:val="28"/>
        </w:rPr>
        <w:t xml:space="preserve">0 групп и сообществ, зарегистрированных на территории Нефтеюганского района. </w:t>
      </w:r>
      <w:r w:rsidR="00447BFD" w:rsidRPr="00664B0A">
        <w:rPr>
          <w:rFonts w:ascii="Times New Roman" w:eastAsia="Calibri" w:hAnsi="Times New Roman" w:cs="Times New Roman"/>
          <w:sz w:val="28"/>
          <w:szCs w:val="28"/>
        </w:rPr>
        <w:t>П</w:t>
      </w:r>
      <w:r w:rsidR="002756A2" w:rsidRPr="00664B0A">
        <w:rPr>
          <w:rFonts w:ascii="Times New Roman" w:eastAsia="Calibri" w:hAnsi="Times New Roman" w:cs="Times New Roman"/>
          <w:sz w:val="28"/>
          <w:szCs w:val="28"/>
        </w:rPr>
        <w:t xml:space="preserve">росматривались личные страницы граждан, проживающих в поселениях </w:t>
      </w:r>
      <w:r w:rsidR="0068005D" w:rsidRPr="00664B0A">
        <w:rPr>
          <w:rFonts w:ascii="Times New Roman" w:eastAsia="Calibri" w:hAnsi="Times New Roman" w:cs="Times New Roman"/>
          <w:sz w:val="28"/>
          <w:szCs w:val="28"/>
        </w:rPr>
        <w:t>м</w:t>
      </w:r>
      <w:r w:rsidR="002756A2" w:rsidRPr="00664B0A">
        <w:rPr>
          <w:rFonts w:ascii="Times New Roman" w:eastAsia="Calibri" w:hAnsi="Times New Roman" w:cs="Times New Roman"/>
          <w:sz w:val="28"/>
          <w:szCs w:val="28"/>
        </w:rPr>
        <w:t xml:space="preserve">униципалитета, изучались </w:t>
      </w:r>
      <w:r w:rsidR="0068005D" w:rsidRPr="00664B0A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2756A2" w:rsidRPr="00664B0A">
        <w:rPr>
          <w:rFonts w:ascii="Times New Roman" w:eastAsia="Calibri" w:hAnsi="Times New Roman" w:cs="Times New Roman"/>
          <w:sz w:val="28"/>
          <w:szCs w:val="28"/>
        </w:rPr>
        <w:t xml:space="preserve">подписки. Особое внимание уделялось просмотру подписок с символикой, предполагающей радикальные взгляды. По всем выявленным фактам </w:t>
      </w:r>
      <w:r w:rsidR="00DB428B" w:rsidRPr="00664B0A">
        <w:rPr>
          <w:rFonts w:ascii="Times New Roman" w:eastAsia="Calibri" w:hAnsi="Times New Roman" w:cs="Times New Roman"/>
          <w:sz w:val="28"/>
          <w:szCs w:val="28"/>
        </w:rPr>
        <w:t>об</w:t>
      </w:r>
      <w:r w:rsidR="002756A2" w:rsidRPr="00664B0A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  <w:r w:rsidR="00DB428B" w:rsidRPr="00664B0A">
        <w:rPr>
          <w:rFonts w:ascii="Times New Roman" w:eastAsia="Calibri" w:hAnsi="Times New Roman" w:cs="Times New Roman"/>
          <w:sz w:val="28"/>
          <w:szCs w:val="28"/>
        </w:rPr>
        <w:t>,</w:t>
      </w:r>
      <w:r w:rsidR="002756A2" w:rsidRPr="00664B0A">
        <w:rPr>
          <w:rFonts w:ascii="Times New Roman" w:eastAsia="Calibri" w:hAnsi="Times New Roman" w:cs="Times New Roman"/>
          <w:sz w:val="28"/>
          <w:szCs w:val="28"/>
        </w:rPr>
        <w:t xml:space="preserve"> представляющей оперативный интерес, докладывалось начальнику ОМВД</w:t>
      </w:r>
      <w:r w:rsidR="00DB428B" w:rsidRPr="00664B0A">
        <w:rPr>
          <w:rFonts w:ascii="Times New Roman" w:eastAsia="Calibri" w:hAnsi="Times New Roman" w:cs="Times New Roman"/>
          <w:sz w:val="28"/>
          <w:szCs w:val="28"/>
        </w:rPr>
        <w:t xml:space="preserve"> России по Нефтеюганскому району</w:t>
      </w:r>
      <w:r w:rsidR="002756A2" w:rsidRPr="00664B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AFD" w:rsidRPr="00C01AFD" w:rsidRDefault="00C01AFD" w:rsidP="00C01AF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в газете «Югорское обозрение» опубликована статья,</w:t>
      </w:r>
      <w:r w:rsidRPr="00C01A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01AFD">
        <w:rPr>
          <w:rFonts w:ascii="Times New Roman" w:eastAsia="Calibri" w:hAnsi="Times New Roman" w:cs="Times New Roman"/>
          <w:sz w:val="28"/>
          <w:szCs w:val="28"/>
        </w:rPr>
        <w:t>разъясняющ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C01AFD">
        <w:rPr>
          <w:rFonts w:ascii="Times New Roman" w:eastAsia="Calibri" w:hAnsi="Times New Roman" w:cs="Times New Roman"/>
          <w:sz w:val="28"/>
          <w:szCs w:val="28"/>
        </w:rPr>
        <w:t xml:space="preserve"> отличие традиционного ислама от радикальных исламистских течений, как не попасть под влияние радикальных исламистских группировок</w:t>
      </w:r>
      <w:r>
        <w:rPr>
          <w:rFonts w:ascii="Times New Roman" w:eastAsia="Calibri" w:hAnsi="Times New Roman" w:cs="Times New Roman"/>
          <w:sz w:val="28"/>
          <w:szCs w:val="28"/>
        </w:rPr>
        <w:t>, разработанная при участии</w:t>
      </w:r>
      <w:r w:rsidR="003824D5">
        <w:rPr>
          <w:rFonts w:ascii="Times New Roman" w:eastAsia="Calibri" w:hAnsi="Times New Roman" w:cs="Times New Roman"/>
          <w:sz w:val="28"/>
          <w:szCs w:val="28"/>
        </w:rPr>
        <w:t xml:space="preserve"> имама местной мусульманской организации гп. Пойковский</w:t>
      </w:r>
      <w:r w:rsidRPr="00C01A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4172" w:rsidRPr="002C5BAB" w:rsidRDefault="007034D0" w:rsidP="005E44C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="00413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</w:t>
      </w:r>
      <w:r w:rsidR="003A794C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едиа-план, в рамках которого</w:t>
      </w:r>
      <w:r w:rsidR="006800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сайте органов местного самоуправления и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средствами массовой информации Нефтеюганского района освещена деятельность Комиссии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выпущены 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эфир и печать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материалы, направленны</w:t>
      </w:r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укрепление культуры межнациональных отношений, </w:t>
      </w:r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поддержания 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имиджа муниципального образования как территории межнационального мира и согласия, предупреждение этнического и религиозного экстремизма.</w:t>
      </w:r>
      <w:proofErr w:type="gramEnd"/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в эфир/печать вышло </w:t>
      </w:r>
      <w:r w:rsidR="0077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="0066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информационных материалов. </w:t>
      </w:r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19F9" w:rsidRPr="002C5BAB" w:rsidRDefault="00B419F9" w:rsidP="005E44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2C5BAB">
        <w:rPr>
          <w:rFonts w:ascii="Times New Roman" w:hAnsi="Times New Roman" w:cs="Times New Roman"/>
          <w:sz w:val="28"/>
          <w:szCs w:val="28"/>
        </w:rPr>
        <w:t>Информация о результатах работы Комиссии своевременно размещалась на официальном сайте органов местного самоуправления Нефтеюганского района</w:t>
      </w:r>
      <w:r w:rsidR="00CB7103" w:rsidRPr="002C5BAB">
        <w:rPr>
          <w:rFonts w:ascii="Times New Roman" w:hAnsi="Times New Roman" w:cs="Times New Roman"/>
          <w:sz w:val="28"/>
          <w:szCs w:val="28"/>
        </w:rPr>
        <w:t xml:space="preserve"> – страница «Межведомственная комиссия по противодействию экстремистской деятельности»</w:t>
      </w:r>
      <w:r w:rsidR="003824D5">
        <w:rPr>
          <w:rFonts w:ascii="Times New Roman" w:hAnsi="Times New Roman" w:cs="Times New Roman"/>
          <w:sz w:val="28"/>
          <w:szCs w:val="28"/>
        </w:rPr>
        <w:t>,</w:t>
      </w:r>
      <w:r w:rsidR="00CB7103" w:rsidRPr="002C5BAB">
        <w:rPr>
          <w:rFonts w:ascii="Times New Roman" w:hAnsi="Times New Roman" w:cs="Times New Roman"/>
          <w:sz w:val="28"/>
          <w:szCs w:val="28"/>
        </w:rPr>
        <w:t xml:space="preserve"> поддерживается в актуальном состоянии</w:t>
      </w:r>
      <w:r w:rsidRPr="002C5BAB">
        <w:rPr>
          <w:rFonts w:ascii="Times New Roman" w:hAnsi="Times New Roman" w:cs="Times New Roman"/>
          <w:sz w:val="28"/>
          <w:szCs w:val="28"/>
        </w:rPr>
        <w:t>.</w:t>
      </w:r>
    </w:p>
    <w:p w:rsidR="00B419F9" w:rsidRPr="002C5BAB" w:rsidRDefault="00B419F9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План заседаний Комиссии на 201</w:t>
      </w:r>
      <w:r w:rsidR="00243FA1">
        <w:rPr>
          <w:color w:val="000000"/>
          <w:sz w:val="28"/>
          <w:szCs w:val="28"/>
        </w:rPr>
        <w:t>7</w:t>
      </w:r>
      <w:r w:rsidRPr="002C5BAB">
        <w:rPr>
          <w:color w:val="000000"/>
          <w:sz w:val="28"/>
          <w:szCs w:val="28"/>
        </w:rPr>
        <w:t xml:space="preserve"> год исполнен в полном объёме.</w:t>
      </w:r>
    </w:p>
    <w:p w:rsidR="00B419F9" w:rsidRPr="002C5BAB" w:rsidRDefault="00B419F9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На заседании Комиссии </w:t>
      </w:r>
      <w:r w:rsidR="00243FA1">
        <w:rPr>
          <w:color w:val="000000"/>
          <w:sz w:val="28"/>
          <w:szCs w:val="28"/>
        </w:rPr>
        <w:t>13</w:t>
      </w:r>
      <w:r w:rsidRPr="002C5BAB">
        <w:rPr>
          <w:color w:val="000000"/>
          <w:sz w:val="28"/>
          <w:szCs w:val="28"/>
        </w:rPr>
        <w:t xml:space="preserve"> декабря 201</w:t>
      </w:r>
      <w:r w:rsidR="00243FA1">
        <w:rPr>
          <w:color w:val="000000"/>
          <w:sz w:val="28"/>
          <w:szCs w:val="28"/>
        </w:rPr>
        <w:t>7</w:t>
      </w:r>
      <w:r w:rsidRPr="002C5BAB">
        <w:rPr>
          <w:color w:val="000000"/>
          <w:sz w:val="28"/>
          <w:szCs w:val="28"/>
        </w:rPr>
        <w:t xml:space="preserve"> года утверждён План работы на 201</w:t>
      </w:r>
      <w:r w:rsidR="00243FA1">
        <w:rPr>
          <w:color w:val="000000"/>
          <w:sz w:val="28"/>
          <w:szCs w:val="28"/>
        </w:rPr>
        <w:t>8</w:t>
      </w:r>
      <w:r w:rsidRPr="002C5BAB">
        <w:rPr>
          <w:color w:val="000000"/>
          <w:sz w:val="28"/>
          <w:szCs w:val="28"/>
        </w:rPr>
        <w:t xml:space="preserve"> год.</w:t>
      </w:r>
    </w:p>
    <w:p w:rsidR="00B419F9" w:rsidRDefault="00B419F9" w:rsidP="00B419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8005D" w:rsidRDefault="0068005D" w:rsidP="00F652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</w:p>
    <w:p w:rsidR="00040B3B" w:rsidRPr="002C5BAB" w:rsidRDefault="00040B3B" w:rsidP="00F652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07AD" w:rsidRPr="002C5BAB" w:rsidRDefault="00B419F9" w:rsidP="00B419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Секретарь комиссии                                                           </w:t>
      </w:r>
      <w:proofErr w:type="spellStart"/>
      <w:r w:rsidRPr="002C5BAB">
        <w:rPr>
          <w:color w:val="000000"/>
          <w:sz w:val="28"/>
          <w:szCs w:val="28"/>
        </w:rPr>
        <w:t>С.Е.Никитина</w:t>
      </w:r>
      <w:proofErr w:type="spellEnd"/>
      <w:r w:rsidRPr="002C5BAB">
        <w:rPr>
          <w:color w:val="000000"/>
          <w:sz w:val="28"/>
          <w:szCs w:val="28"/>
        </w:rPr>
        <w:t xml:space="preserve"> </w:t>
      </w:r>
    </w:p>
    <w:p w:rsidR="00A63A50" w:rsidRDefault="00A63A50" w:rsidP="00936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468A9" w:rsidRDefault="000468A9" w:rsidP="00936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04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2535"/>
    <w:multiLevelType w:val="hybridMultilevel"/>
    <w:tmpl w:val="598CAE3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252D47"/>
    <w:multiLevelType w:val="hybridMultilevel"/>
    <w:tmpl w:val="9E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66DCD"/>
    <w:multiLevelType w:val="hybridMultilevel"/>
    <w:tmpl w:val="292C0BF4"/>
    <w:lvl w:ilvl="0" w:tplc="3392C1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C2"/>
    <w:rsid w:val="0000726B"/>
    <w:rsid w:val="0001431A"/>
    <w:rsid w:val="00016547"/>
    <w:rsid w:val="00040B3B"/>
    <w:rsid w:val="000468A9"/>
    <w:rsid w:val="00047423"/>
    <w:rsid w:val="00061327"/>
    <w:rsid w:val="00076723"/>
    <w:rsid w:val="0009586F"/>
    <w:rsid w:val="000B7A7C"/>
    <w:rsid w:val="000E0BCE"/>
    <w:rsid w:val="000E702F"/>
    <w:rsid w:val="0012483D"/>
    <w:rsid w:val="00124AD2"/>
    <w:rsid w:val="00151C2E"/>
    <w:rsid w:val="0017195E"/>
    <w:rsid w:val="00184D82"/>
    <w:rsid w:val="00194DCD"/>
    <w:rsid w:val="00196B68"/>
    <w:rsid w:val="001A3154"/>
    <w:rsid w:val="001B586E"/>
    <w:rsid w:val="00231571"/>
    <w:rsid w:val="00243FA1"/>
    <w:rsid w:val="00251F10"/>
    <w:rsid w:val="00261EE0"/>
    <w:rsid w:val="002756A2"/>
    <w:rsid w:val="002A6117"/>
    <w:rsid w:val="002C4065"/>
    <w:rsid w:val="002C5BAB"/>
    <w:rsid w:val="002D57FF"/>
    <w:rsid w:val="003037D5"/>
    <w:rsid w:val="003221B5"/>
    <w:rsid w:val="0033535D"/>
    <w:rsid w:val="00340673"/>
    <w:rsid w:val="00355156"/>
    <w:rsid w:val="003824D5"/>
    <w:rsid w:val="00397CE1"/>
    <w:rsid w:val="003A794C"/>
    <w:rsid w:val="003B7C96"/>
    <w:rsid w:val="003C6BAC"/>
    <w:rsid w:val="003D7822"/>
    <w:rsid w:val="003E7796"/>
    <w:rsid w:val="003F5C66"/>
    <w:rsid w:val="00406E69"/>
    <w:rsid w:val="00413574"/>
    <w:rsid w:val="004446D4"/>
    <w:rsid w:val="00447BFD"/>
    <w:rsid w:val="00463FFA"/>
    <w:rsid w:val="004701AA"/>
    <w:rsid w:val="004725C0"/>
    <w:rsid w:val="00497792"/>
    <w:rsid w:val="004B0BFA"/>
    <w:rsid w:val="004D59FA"/>
    <w:rsid w:val="004D7B21"/>
    <w:rsid w:val="004F6108"/>
    <w:rsid w:val="00537DD6"/>
    <w:rsid w:val="00543A1E"/>
    <w:rsid w:val="00547402"/>
    <w:rsid w:val="00551F3F"/>
    <w:rsid w:val="005560F0"/>
    <w:rsid w:val="00576330"/>
    <w:rsid w:val="005806E2"/>
    <w:rsid w:val="005D2ED2"/>
    <w:rsid w:val="005D7182"/>
    <w:rsid w:val="005E44C2"/>
    <w:rsid w:val="006138C7"/>
    <w:rsid w:val="00617484"/>
    <w:rsid w:val="006351D6"/>
    <w:rsid w:val="0064506A"/>
    <w:rsid w:val="00664B0A"/>
    <w:rsid w:val="00666444"/>
    <w:rsid w:val="006737C2"/>
    <w:rsid w:val="0068005D"/>
    <w:rsid w:val="006F7A93"/>
    <w:rsid w:val="007034D0"/>
    <w:rsid w:val="0071113A"/>
    <w:rsid w:val="007241C9"/>
    <w:rsid w:val="007241D2"/>
    <w:rsid w:val="0074581F"/>
    <w:rsid w:val="00752825"/>
    <w:rsid w:val="007731D7"/>
    <w:rsid w:val="00780218"/>
    <w:rsid w:val="0078061C"/>
    <w:rsid w:val="007821D5"/>
    <w:rsid w:val="007923BF"/>
    <w:rsid w:val="0079422D"/>
    <w:rsid w:val="007B212A"/>
    <w:rsid w:val="007C3F2F"/>
    <w:rsid w:val="007D5890"/>
    <w:rsid w:val="00804B3A"/>
    <w:rsid w:val="008609B6"/>
    <w:rsid w:val="008668ED"/>
    <w:rsid w:val="0089221D"/>
    <w:rsid w:val="008C5B92"/>
    <w:rsid w:val="00906F33"/>
    <w:rsid w:val="009107AD"/>
    <w:rsid w:val="00925AE7"/>
    <w:rsid w:val="009365D2"/>
    <w:rsid w:val="00945626"/>
    <w:rsid w:val="0095628A"/>
    <w:rsid w:val="0095687E"/>
    <w:rsid w:val="00957083"/>
    <w:rsid w:val="0096100C"/>
    <w:rsid w:val="00966EC2"/>
    <w:rsid w:val="009C405B"/>
    <w:rsid w:val="009F5747"/>
    <w:rsid w:val="009F5CF0"/>
    <w:rsid w:val="00A0067B"/>
    <w:rsid w:val="00A33019"/>
    <w:rsid w:val="00A47669"/>
    <w:rsid w:val="00A50907"/>
    <w:rsid w:val="00A614BF"/>
    <w:rsid w:val="00A63A50"/>
    <w:rsid w:val="00A6462C"/>
    <w:rsid w:val="00AA3C80"/>
    <w:rsid w:val="00AA4E1A"/>
    <w:rsid w:val="00AB0E3D"/>
    <w:rsid w:val="00AC30A7"/>
    <w:rsid w:val="00AC48BE"/>
    <w:rsid w:val="00AF1635"/>
    <w:rsid w:val="00AF1BC8"/>
    <w:rsid w:val="00B06D78"/>
    <w:rsid w:val="00B14D55"/>
    <w:rsid w:val="00B26844"/>
    <w:rsid w:val="00B419F9"/>
    <w:rsid w:val="00B4684B"/>
    <w:rsid w:val="00B51FC6"/>
    <w:rsid w:val="00B824CC"/>
    <w:rsid w:val="00BA0FB3"/>
    <w:rsid w:val="00BD4F52"/>
    <w:rsid w:val="00BD710D"/>
    <w:rsid w:val="00BD727E"/>
    <w:rsid w:val="00BE088E"/>
    <w:rsid w:val="00C01AFD"/>
    <w:rsid w:val="00C163FC"/>
    <w:rsid w:val="00C23C1E"/>
    <w:rsid w:val="00C435ED"/>
    <w:rsid w:val="00C5326B"/>
    <w:rsid w:val="00C56A4E"/>
    <w:rsid w:val="00C80B9E"/>
    <w:rsid w:val="00C914EC"/>
    <w:rsid w:val="00CB7103"/>
    <w:rsid w:val="00D0118E"/>
    <w:rsid w:val="00D06D66"/>
    <w:rsid w:val="00D1238D"/>
    <w:rsid w:val="00D57E65"/>
    <w:rsid w:val="00D67377"/>
    <w:rsid w:val="00D854AC"/>
    <w:rsid w:val="00D919F3"/>
    <w:rsid w:val="00D93555"/>
    <w:rsid w:val="00DB3F67"/>
    <w:rsid w:val="00DB428B"/>
    <w:rsid w:val="00DB5548"/>
    <w:rsid w:val="00DB6B0A"/>
    <w:rsid w:val="00DF4BB2"/>
    <w:rsid w:val="00E04172"/>
    <w:rsid w:val="00E238BD"/>
    <w:rsid w:val="00E260B0"/>
    <w:rsid w:val="00E3048C"/>
    <w:rsid w:val="00E554A3"/>
    <w:rsid w:val="00E609FB"/>
    <w:rsid w:val="00E65238"/>
    <w:rsid w:val="00E71AB0"/>
    <w:rsid w:val="00E9093F"/>
    <w:rsid w:val="00EA4CF7"/>
    <w:rsid w:val="00EB074E"/>
    <w:rsid w:val="00F16351"/>
    <w:rsid w:val="00F21913"/>
    <w:rsid w:val="00F24A61"/>
    <w:rsid w:val="00F57B7D"/>
    <w:rsid w:val="00F65282"/>
    <w:rsid w:val="00F771F0"/>
    <w:rsid w:val="00F824B8"/>
    <w:rsid w:val="00F847B3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  <w:style w:type="paragraph" w:styleId="a5">
    <w:name w:val="List Paragraph"/>
    <w:basedOn w:val="a"/>
    <w:uiPriority w:val="34"/>
    <w:qFormat/>
    <w:rsid w:val="006138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  <w:style w:type="paragraph" w:styleId="a5">
    <w:name w:val="List Paragraph"/>
    <w:basedOn w:val="a"/>
    <w:uiPriority w:val="34"/>
    <w:qFormat/>
    <w:rsid w:val="006138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EBFE-278C-4A07-93A8-68D1AD66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Никитина Светлана Евгеньевна</cp:lastModifiedBy>
  <cp:revision>48</cp:revision>
  <cp:lastPrinted>2018-02-14T12:15:00Z</cp:lastPrinted>
  <dcterms:created xsi:type="dcterms:W3CDTF">2016-02-09T07:03:00Z</dcterms:created>
  <dcterms:modified xsi:type="dcterms:W3CDTF">2018-02-22T05:35:00Z</dcterms:modified>
</cp:coreProperties>
</file>