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A67" w:rsidRDefault="00055A67" w:rsidP="00055A67">
      <w:pPr>
        <w:ind w:firstLine="708"/>
        <w:jc w:val="both"/>
        <w:rPr>
          <w:color w:val="000000"/>
          <w:sz w:val="26"/>
          <w:szCs w:val="26"/>
        </w:rPr>
      </w:pPr>
    </w:p>
    <w:p w:rsidR="00055A67" w:rsidRDefault="00055A67" w:rsidP="00055A67">
      <w:pPr>
        <w:ind w:firstLine="708"/>
        <w:jc w:val="both"/>
        <w:rPr>
          <w:color w:val="000000"/>
          <w:sz w:val="26"/>
          <w:szCs w:val="26"/>
        </w:rPr>
      </w:pPr>
    </w:p>
    <w:p w:rsidR="00055A67" w:rsidRDefault="00055A67" w:rsidP="00055A67">
      <w:pPr>
        <w:shd w:val="clear" w:color="auto" w:fill="FFFFFF"/>
        <w:jc w:val="center"/>
        <w:outlineLvl w:val="0"/>
        <w:rPr>
          <w:rFonts w:ascii="Tahoma" w:hAnsi="Tahoma" w:cs="Tahoma"/>
          <w:color w:val="414141"/>
          <w:kern w:val="36"/>
          <w:sz w:val="36"/>
          <w:szCs w:val="36"/>
        </w:rPr>
      </w:pPr>
      <w:bookmarkStart w:id="0" w:name="_GoBack"/>
      <w:r w:rsidRPr="00055A67">
        <w:rPr>
          <w:rFonts w:ascii="Tahoma" w:hAnsi="Tahoma" w:cs="Tahoma"/>
          <w:color w:val="414141"/>
          <w:kern w:val="36"/>
          <w:sz w:val="36"/>
          <w:szCs w:val="36"/>
        </w:rPr>
        <w:t xml:space="preserve">Обзор обращений граждан </w:t>
      </w:r>
    </w:p>
    <w:p w:rsidR="00055A67" w:rsidRPr="00055A67" w:rsidRDefault="00055A67" w:rsidP="00055A67">
      <w:pPr>
        <w:shd w:val="clear" w:color="auto" w:fill="FFFFFF"/>
        <w:jc w:val="center"/>
        <w:outlineLvl w:val="0"/>
        <w:rPr>
          <w:rFonts w:ascii="Tahoma" w:hAnsi="Tahoma" w:cs="Tahoma"/>
          <w:color w:val="414141"/>
          <w:kern w:val="36"/>
          <w:sz w:val="36"/>
          <w:szCs w:val="36"/>
        </w:rPr>
      </w:pPr>
      <w:r w:rsidRPr="00055A67">
        <w:rPr>
          <w:rFonts w:ascii="Tahoma" w:hAnsi="Tahoma" w:cs="Tahoma"/>
          <w:color w:val="414141"/>
          <w:kern w:val="36"/>
          <w:sz w:val="36"/>
          <w:szCs w:val="36"/>
        </w:rPr>
        <w:t>в Думу Нефтеюганского района</w:t>
      </w:r>
    </w:p>
    <w:bookmarkEnd w:id="0"/>
    <w:p w:rsidR="00055A67" w:rsidRDefault="00055A67" w:rsidP="00055A67">
      <w:pPr>
        <w:pStyle w:val="a3"/>
        <w:jc w:val="center"/>
        <w:rPr>
          <w:rFonts w:ascii="Tahoma" w:hAnsi="Tahoma" w:cs="Tahoma"/>
          <w:b/>
          <w:bCs/>
          <w:color w:val="414141"/>
          <w:sz w:val="18"/>
          <w:szCs w:val="18"/>
        </w:rPr>
      </w:pPr>
    </w:p>
    <w:p w:rsidR="00055A67" w:rsidRPr="00055A67" w:rsidRDefault="00055A67" w:rsidP="00055A67">
      <w:pPr>
        <w:pStyle w:val="a3"/>
        <w:jc w:val="center"/>
        <w:rPr>
          <w:rFonts w:ascii="Tahoma" w:hAnsi="Tahoma" w:cs="Tahoma"/>
          <w:b/>
          <w:bCs/>
          <w:color w:val="414141"/>
          <w:sz w:val="18"/>
          <w:szCs w:val="18"/>
        </w:rPr>
      </w:pPr>
      <w:r w:rsidRPr="00055A67">
        <w:rPr>
          <w:rFonts w:ascii="Tahoma" w:hAnsi="Tahoma" w:cs="Tahoma"/>
          <w:b/>
          <w:bCs/>
          <w:color w:val="414141"/>
          <w:sz w:val="18"/>
          <w:szCs w:val="18"/>
        </w:rPr>
        <w:t>Обзор обращений, поступивших в Думу Нефтеюганского района в 202</w:t>
      </w:r>
      <w:r w:rsidRPr="00055A67">
        <w:rPr>
          <w:rFonts w:ascii="Tahoma" w:hAnsi="Tahoma" w:cs="Tahoma"/>
          <w:b/>
          <w:bCs/>
          <w:color w:val="414141"/>
          <w:sz w:val="18"/>
          <w:szCs w:val="18"/>
        </w:rPr>
        <w:t>1</w:t>
      </w:r>
      <w:r w:rsidRPr="00055A67">
        <w:rPr>
          <w:rFonts w:ascii="Tahoma" w:hAnsi="Tahoma" w:cs="Tahoma"/>
          <w:b/>
          <w:bCs/>
          <w:color w:val="414141"/>
          <w:sz w:val="18"/>
          <w:szCs w:val="18"/>
        </w:rPr>
        <w:t xml:space="preserve"> году</w:t>
      </w:r>
    </w:p>
    <w:p w:rsidR="00055A67" w:rsidRDefault="00055A67" w:rsidP="00055A67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414141"/>
          <w:sz w:val="18"/>
          <w:szCs w:val="18"/>
        </w:rPr>
      </w:pPr>
      <w:r w:rsidRPr="00055A67">
        <w:rPr>
          <w:rFonts w:ascii="Tahoma" w:hAnsi="Tahoma" w:cs="Tahoma"/>
          <w:color w:val="414141"/>
          <w:sz w:val="18"/>
          <w:szCs w:val="18"/>
        </w:rPr>
        <w:t>Председателем и депутатами Думы Нефтеюганского района организована постоянная работа по приему обращений от граждан Нефтеюганского района. Письменные обращения поступают лично, по почте, через официальную электронную почту представительного органа власти (Duma@admoil.ru). Помимо работы с письменными обращениями, ежемесячно председатель и депутаты Думы Нефтеюганского района проводят личные приемы граждан по различным вопросам. Обращения также поступают от органов местного самоуправления и организаций различных форм собственности.</w:t>
      </w:r>
    </w:p>
    <w:p w:rsidR="00055A67" w:rsidRPr="00055A67" w:rsidRDefault="00055A67" w:rsidP="00055A67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414141"/>
          <w:sz w:val="18"/>
          <w:szCs w:val="18"/>
        </w:rPr>
      </w:pPr>
    </w:p>
    <w:p w:rsidR="00055A67" w:rsidRDefault="00055A67" w:rsidP="00055A67">
      <w:pPr>
        <w:ind w:firstLine="709"/>
        <w:jc w:val="both"/>
        <w:rPr>
          <w:rFonts w:ascii="Tahoma" w:hAnsi="Tahoma" w:cs="Tahoma"/>
          <w:color w:val="414141"/>
          <w:sz w:val="18"/>
          <w:szCs w:val="18"/>
        </w:rPr>
      </w:pPr>
      <w:r w:rsidRPr="00055A67">
        <w:rPr>
          <w:rFonts w:ascii="Tahoma" w:hAnsi="Tahoma" w:cs="Tahoma"/>
          <w:color w:val="414141"/>
          <w:sz w:val="18"/>
          <w:szCs w:val="18"/>
        </w:rPr>
        <w:t xml:space="preserve">Работа с населением остается приоритетным направлением деятельности Думы Нефтеюганского района. Поскольку половина депутатов Думы состоит из глав поселений, это позволяет им более тесно и эффективно общаться с населением, решая многие вопросы оперативно на местах. </w:t>
      </w:r>
    </w:p>
    <w:p w:rsidR="00055A67" w:rsidRPr="00055A67" w:rsidRDefault="00055A67" w:rsidP="00055A67">
      <w:pPr>
        <w:ind w:firstLine="709"/>
        <w:jc w:val="both"/>
        <w:rPr>
          <w:rFonts w:ascii="Tahoma" w:hAnsi="Tahoma" w:cs="Tahoma"/>
          <w:color w:val="414141"/>
          <w:sz w:val="18"/>
          <w:szCs w:val="18"/>
        </w:rPr>
      </w:pPr>
    </w:p>
    <w:p w:rsidR="00055A67" w:rsidRDefault="00055A67" w:rsidP="00055A67">
      <w:pPr>
        <w:ind w:firstLine="709"/>
        <w:jc w:val="both"/>
        <w:rPr>
          <w:rFonts w:ascii="Tahoma" w:hAnsi="Tahoma" w:cs="Tahoma"/>
          <w:color w:val="414141"/>
          <w:sz w:val="18"/>
          <w:szCs w:val="18"/>
        </w:rPr>
      </w:pPr>
      <w:r w:rsidRPr="00055A67">
        <w:rPr>
          <w:rFonts w:ascii="Tahoma" w:hAnsi="Tahoma" w:cs="Tahoma"/>
          <w:color w:val="414141"/>
          <w:sz w:val="18"/>
          <w:szCs w:val="18"/>
        </w:rPr>
        <w:t xml:space="preserve">К депутатам Думы района поступило 186 писем, обращений, заявлений от жителей района. По-прежнему, самыми актуальными для жителей района являются вопросы, касающиеся улучшения жилищных условий, предоставления жилого помещения по договору социального найма, переселения из общежитий, аварийных домов, ветхого жилья, предоставления субсидии на жилье и т.д. Наиболее часто встречающиеся вопросы:  архитектура и градостроительство,  приватизация земельных участков,  выделение земельных участков,  установление границ земельных участков,  арендные отношения в области землепользования,  транспортное обслуживание населения,  отлов животных и т.д. </w:t>
      </w:r>
    </w:p>
    <w:p w:rsidR="00055A67" w:rsidRPr="00055A67" w:rsidRDefault="00055A67" w:rsidP="00055A67">
      <w:pPr>
        <w:ind w:firstLine="709"/>
        <w:jc w:val="both"/>
        <w:rPr>
          <w:rFonts w:ascii="Tahoma" w:hAnsi="Tahoma" w:cs="Tahoma"/>
          <w:color w:val="414141"/>
          <w:sz w:val="18"/>
          <w:szCs w:val="18"/>
        </w:rPr>
      </w:pPr>
    </w:p>
    <w:p w:rsidR="00055A67" w:rsidRPr="00055A67" w:rsidRDefault="00055A67" w:rsidP="00055A67">
      <w:pPr>
        <w:ind w:firstLine="709"/>
        <w:jc w:val="both"/>
        <w:rPr>
          <w:rFonts w:ascii="Tahoma" w:hAnsi="Tahoma" w:cs="Tahoma"/>
          <w:color w:val="414141"/>
          <w:sz w:val="18"/>
          <w:szCs w:val="18"/>
        </w:rPr>
      </w:pPr>
      <w:r w:rsidRPr="00055A67">
        <w:rPr>
          <w:rFonts w:ascii="Tahoma" w:hAnsi="Tahoma" w:cs="Tahoma"/>
          <w:color w:val="414141"/>
          <w:sz w:val="18"/>
          <w:szCs w:val="18"/>
        </w:rPr>
        <w:t xml:space="preserve">Работу с избирателями в 2021 году депутаты Думы района вели в основном дистанционном  формате приемов граждан (144), всего было принято 289 человек. График приемов жителей района размещался на сайте органов местного самоуправления Нефтеюганского района. </w:t>
      </w:r>
    </w:p>
    <w:p w:rsidR="009F163B" w:rsidRDefault="009F163B"/>
    <w:sectPr w:rsidR="009F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7"/>
    <w:rsid w:val="00055A67"/>
    <w:rsid w:val="009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AF6F"/>
  <w15:chartTrackingRefBased/>
  <w15:docId w15:val="{292601F1-3D82-445F-A7B3-FD66721E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A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Климчук Людмила Александровна</dc:creator>
  <cp:keywords/>
  <dc:description/>
  <cp:lastModifiedBy>Климчук Людмила Александровна</cp:lastModifiedBy>
  <cp:revision>1</cp:revision>
  <dcterms:created xsi:type="dcterms:W3CDTF">2022-03-17T12:09:00Z</dcterms:created>
  <dcterms:modified xsi:type="dcterms:W3CDTF">2022-03-17T12:12:00Z</dcterms:modified>
</cp:coreProperties>
</file>