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7E5AF" w14:textId="77777777" w:rsidR="004B5245" w:rsidRPr="00D764AB" w:rsidRDefault="004B5245" w:rsidP="004B5245">
      <w:pPr>
        <w:jc w:val="right"/>
        <w:rPr>
          <w:rFonts w:ascii="Times New Roman" w:hAnsi="Times New Roman" w:cs="Times New Roman"/>
          <w:sz w:val="26"/>
          <w:szCs w:val="26"/>
        </w:rPr>
      </w:pPr>
      <w:r w:rsidRPr="00D764AB">
        <w:rPr>
          <w:rFonts w:ascii="Times New Roman" w:hAnsi="Times New Roman" w:cs="Times New Roman"/>
          <w:sz w:val="26"/>
          <w:szCs w:val="26"/>
        </w:rPr>
        <w:t>НПА Проект постановления</w:t>
      </w:r>
    </w:p>
    <w:p w14:paraId="1BB32FF6" w14:textId="77777777" w:rsidR="00A254EF" w:rsidRPr="00D764AB" w:rsidRDefault="00A254EF" w:rsidP="002A7B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443AB7C" w14:textId="77777777" w:rsidR="00A254EF" w:rsidRPr="00E7157E" w:rsidRDefault="00A254EF" w:rsidP="002A7B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31699F2" w14:textId="77777777" w:rsidR="00A254EF" w:rsidRPr="00E7157E" w:rsidRDefault="00A254EF" w:rsidP="002A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 w:rsidR="008E74FF" w:rsidRPr="00E7157E">
        <w:rPr>
          <w:rFonts w:ascii="Times New Roman" w:hAnsi="Times New Roman" w:cs="Times New Roman"/>
          <w:bCs/>
          <w:sz w:val="26"/>
          <w:szCs w:val="26"/>
        </w:rPr>
        <w:br/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от 28.08.2017 № 1468-па-нпа </w:t>
      </w:r>
      <w:r w:rsidRPr="00E7157E">
        <w:rPr>
          <w:rFonts w:ascii="Times New Roman" w:hAnsi="Times New Roman" w:cs="Times New Roman"/>
          <w:sz w:val="26"/>
          <w:szCs w:val="26"/>
        </w:rPr>
        <w:t>«</w:t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О порядке </w:t>
      </w:r>
      <w:r w:rsidR="008E74FF" w:rsidRPr="00E7157E">
        <w:rPr>
          <w:rFonts w:ascii="Times New Roman" w:hAnsi="Times New Roman" w:cs="Times New Roman"/>
          <w:bCs/>
          <w:sz w:val="26"/>
          <w:szCs w:val="26"/>
        </w:rPr>
        <w:br/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формирования и ведения реестра источников доходов бюджета </w:t>
      </w:r>
      <w:r w:rsidR="008E74FF" w:rsidRPr="00E7157E">
        <w:rPr>
          <w:rFonts w:ascii="Times New Roman" w:hAnsi="Times New Roman" w:cs="Times New Roman"/>
          <w:bCs/>
          <w:sz w:val="26"/>
          <w:szCs w:val="26"/>
        </w:rPr>
        <w:br/>
      </w:r>
      <w:r w:rsidRPr="00E7157E">
        <w:rPr>
          <w:rFonts w:ascii="Times New Roman" w:hAnsi="Times New Roman" w:cs="Times New Roman"/>
          <w:bCs/>
          <w:sz w:val="26"/>
          <w:szCs w:val="26"/>
        </w:rPr>
        <w:t>Нефтеюганского района»</w:t>
      </w:r>
    </w:p>
    <w:p w14:paraId="451CDA51" w14:textId="77777777" w:rsidR="00A254EF" w:rsidRPr="00E7157E" w:rsidRDefault="00A254EF" w:rsidP="002A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EF02393" w14:textId="77777777" w:rsidR="002A7BDA" w:rsidRPr="00E7157E" w:rsidRDefault="002A7BDA" w:rsidP="0038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D91A98C" w14:textId="6D9A2904" w:rsidR="00A254EF" w:rsidRPr="005532F1" w:rsidRDefault="00A254EF" w:rsidP="005532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7 статьи 47.1 Бюджетного кодекса Российской Федерации, пунктом 5 постановления Правительства Российской Федерации </w:t>
      </w:r>
      <w:r w:rsidR="002A7BDA" w:rsidRPr="00E7157E">
        <w:rPr>
          <w:rFonts w:ascii="Times New Roman" w:hAnsi="Times New Roman" w:cs="Times New Roman"/>
          <w:bCs/>
          <w:sz w:val="26"/>
          <w:szCs w:val="26"/>
        </w:rPr>
        <w:br/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от 31.08.2016 № 868 «О порядке формирования и ведения перечня источников доходов Российской Федерации», постановлением Правительства Ханты-Мансийского автономного округа </w:t>
      </w:r>
      <w:r w:rsidR="002A7BDA" w:rsidRPr="00E7157E">
        <w:rPr>
          <w:rFonts w:ascii="Times New Roman" w:hAnsi="Times New Roman" w:cs="Times New Roman"/>
          <w:bCs/>
          <w:sz w:val="26"/>
          <w:szCs w:val="26"/>
        </w:rPr>
        <w:t>–</w:t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 Югры от 14.07.2017 № 273-п «О порядке формирования и ведения реестра источников доходов бюджета Ханты-Мансийского автономного округа – Югры и бюджета территориального фонда обязательного медицинского страхования Ханты-Мансийского автономного округа – Югры»</w:t>
      </w:r>
      <w:r w:rsidR="005532F1" w:rsidRPr="005532F1">
        <w:rPr>
          <w:rFonts w:ascii="TimesNewRomanPSMT" w:hAnsi="TimesNewRomanPSMT" w:cs="TimesNewRomanPSMT"/>
          <w:color w:val="FF0000"/>
          <w:sz w:val="19"/>
          <w:szCs w:val="19"/>
        </w:rPr>
        <w:t xml:space="preserve"> </w:t>
      </w:r>
      <w:r w:rsidR="005532F1">
        <w:rPr>
          <w:rFonts w:ascii="Times New Roman" w:hAnsi="Times New Roman" w:cs="Times New Roman"/>
          <w:bCs/>
          <w:sz w:val="26"/>
          <w:szCs w:val="26"/>
        </w:rPr>
        <w:t xml:space="preserve">в целях приведения </w:t>
      </w:r>
      <w:r w:rsidR="005532F1" w:rsidRPr="005532F1">
        <w:rPr>
          <w:rFonts w:ascii="Times New Roman" w:hAnsi="Times New Roman" w:cs="Times New Roman"/>
          <w:bCs/>
          <w:sz w:val="26"/>
          <w:szCs w:val="26"/>
        </w:rPr>
        <w:t>нормативного правового акта в соответствие с действующим законодательством</w:t>
      </w:r>
      <w:r w:rsidR="005532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32F1" w:rsidRPr="005532F1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п о с т а н о в л я ю:</w:t>
      </w:r>
    </w:p>
    <w:p w14:paraId="3309E016" w14:textId="4C82C490" w:rsidR="00937D87" w:rsidRPr="00E7157E" w:rsidRDefault="00937D87" w:rsidP="003838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381B20" w14:textId="1417E292" w:rsidR="00826386" w:rsidRPr="000C5E63" w:rsidRDefault="00826386" w:rsidP="006923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157E">
        <w:rPr>
          <w:rFonts w:ascii="Times New Roman" w:hAnsi="Times New Roman" w:cs="Times New Roman"/>
          <w:sz w:val="26"/>
          <w:szCs w:val="26"/>
        </w:rPr>
        <w:t xml:space="preserve">1. </w:t>
      </w:r>
      <w:r w:rsidR="00692378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A254EF" w:rsidRPr="00E7157E">
        <w:rPr>
          <w:rFonts w:ascii="Times New Roman" w:hAnsi="Times New Roman" w:cs="Times New Roman"/>
          <w:sz w:val="26"/>
          <w:szCs w:val="26"/>
        </w:rPr>
        <w:t xml:space="preserve">в </w:t>
      </w:r>
      <w:r w:rsidR="005532F1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A254EF" w:rsidRPr="00E7157E">
        <w:rPr>
          <w:rFonts w:ascii="Times New Roman" w:hAnsi="Times New Roman" w:cs="Times New Roman"/>
          <w:sz w:val="26"/>
          <w:szCs w:val="26"/>
        </w:rPr>
        <w:t>постановлени</w:t>
      </w:r>
      <w:r w:rsidR="005532F1">
        <w:rPr>
          <w:rFonts w:ascii="Times New Roman" w:hAnsi="Times New Roman" w:cs="Times New Roman"/>
          <w:sz w:val="26"/>
          <w:szCs w:val="26"/>
        </w:rPr>
        <w:t>ю</w:t>
      </w:r>
      <w:r w:rsidR="00A254EF" w:rsidRPr="00E7157E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28.08.2017 № 1468-па-нпа «</w:t>
      </w:r>
      <w:r w:rsidR="00A254EF" w:rsidRPr="00E7157E">
        <w:rPr>
          <w:rFonts w:ascii="Times New Roman" w:hAnsi="Times New Roman" w:cs="Times New Roman"/>
          <w:bCs/>
          <w:sz w:val="26"/>
          <w:szCs w:val="26"/>
        </w:rPr>
        <w:t>О порядке формирования и ведения реестра источников доходов бюджета Нефтеюганского района»</w:t>
      </w:r>
      <w:r w:rsidR="00692378">
        <w:rPr>
          <w:rFonts w:ascii="Times New Roman" w:hAnsi="Times New Roman" w:cs="Times New Roman"/>
          <w:bCs/>
          <w:sz w:val="26"/>
          <w:szCs w:val="26"/>
        </w:rPr>
        <w:t xml:space="preserve"> изложив п</w:t>
      </w:r>
      <w:r w:rsidRPr="000C5E63">
        <w:rPr>
          <w:rFonts w:ascii="Times New Roman" w:hAnsi="Times New Roman" w:cs="Times New Roman"/>
          <w:bCs/>
          <w:sz w:val="26"/>
          <w:szCs w:val="26"/>
        </w:rPr>
        <w:t>ункт 7</w:t>
      </w:r>
      <w:r w:rsidR="005532F1" w:rsidRPr="000C5E63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0C5E63">
        <w:rPr>
          <w:rFonts w:ascii="Times New Roman" w:hAnsi="Times New Roman" w:cs="Times New Roman"/>
          <w:bCs/>
          <w:sz w:val="26"/>
          <w:szCs w:val="26"/>
        </w:rPr>
        <w:t>в следующей редакции:</w:t>
      </w:r>
    </w:p>
    <w:p w14:paraId="571A07A0" w14:textId="5FCED1E2" w:rsidR="005532F1" w:rsidRPr="000C5E63" w:rsidRDefault="00826386" w:rsidP="0055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0C5E63">
        <w:rPr>
          <w:rFonts w:ascii="Times New Roman" w:hAnsi="Times New Roman" w:cs="Times New Roman"/>
          <w:bCs/>
          <w:sz w:val="26"/>
          <w:szCs w:val="26"/>
        </w:rPr>
        <w:t>«</w:t>
      </w:r>
      <w:r w:rsidR="005532F1" w:rsidRPr="000C5E63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5532F1"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реестры источников доходов бюджета в отношении каждого источника дохода бюджета включается следующая информация:</w:t>
      </w:r>
    </w:p>
    <w:p w14:paraId="1CA3693B" w14:textId="77777777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источника дохода бюджета;</w:t>
      </w: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408C9AF" w14:textId="499BDC6C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код классификации доходов бюджетов, соответствующий источнику дохода бюджета;</w:t>
      </w:r>
    </w:p>
    <w:p w14:paraId="202E22D5" w14:textId="0BC1D6A3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наименование группы источников доходов бюджетов, в которую входит источник дохода бюджета;</w:t>
      </w:r>
    </w:p>
    <w:p w14:paraId="24FAFA35" w14:textId="77777777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4B5D78E7" w14:textId="77777777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информация об органах местного самоуправления Нефтеюганского района, казенных учреждениях, иных организациях, осуществляющих бюджетные полномочия главных администраторов доходов бюджета;</w:t>
      </w:r>
    </w:p>
    <w:p w14:paraId="5BF411DB" w14:textId="011F113C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показатели прогноза доходов бюджета по коду классификации доходов бюджетов, соответствующему источнику дохода бюджета, сформированные в целях составления и утверждения решения о бюджете Нефтеюганского района (далее – решение о бюджете);</w:t>
      </w:r>
    </w:p>
    <w:p w14:paraId="3D5DD387" w14:textId="05327329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 соответствии с решением </w:t>
      </w: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бюджете;</w:t>
      </w:r>
    </w:p>
    <w:p w14:paraId="5388BB22" w14:textId="000FE96F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показатели прогноза доходов бюджета по коду классификации доходов бюджетов, соответствующему источнику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дохода бюджета, принимающие значения </w:t>
      </w: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прогнозируемого общего объема доходов бюджета в соответствии с решением </w:t>
      </w: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бюджете с учетом внесения изменений в решение о бюджете;</w:t>
      </w:r>
    </w:p>
    <w:p w14:paraId="3F7FE011" w14:textId="7191FE78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показатели уточненного прогноза доходов бюджета по коду классификации доходов бюджетов,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14:paraId="27C3C86A" w14:textId="4F092F47" w:rsidR="005532F1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к) показатели кассовых поступлений по коду классификации доходов бюджетов, соответствующему источнику дохода бюджета;</w:t>
      </w:r>
    </w:p>
    <w:p w14:paraId="5C4A0DDA" w14:textId="4FC582B6" w:rsidR="00826386" w:rsidRPr="000C5E63" w:rsidRDefault="005532F1" w:rsidP="005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л) показатели кассовых поступлений по коду классификации доходов бюджетов, соответствующему источнику дохода бюджета, принимающие значения доходов бюджета в соответствии с решением об исполнении бюджета.</w:t>
      </w:r>
      <w:r w:rsidR="00826386" w:rsidRPr="000C5E63">
        <w:rPr>
          <w:rFonts w:ascii="Times New Roman" w:hAnsi="Times New Roman" w:cs="Times New Roman"/>
          <w:bCs/>
          <w:sz w:val="26"/>
          <w:szCs w:val="26"/>
        </w:rPr>
        <w:t>»</w:t>
      </w:r>
      <w:r w:rsidR="004029AB" w:rsidRPr="000C5E63">
        <w:rPr>
          <w:rFonts w:ascii="Times New Roman" w:hAnsi="Times New Roman" w:cs="Times New Roman"/>
          <w:bCs/>
          <w:sz w:val="26"/>
          <w:szCs w:val="26"/>
        </w:rPr>
        <w:t>.</w:t>
      </w:r>
    </w:p>
    <w:p w14:paraId="332B560A" w14:textId="2471B609" w:rsidR="00A254EF" w:rsidRPr="00E7157E" w:rsidRDefault="004E2DD2" w:rsidP="0038381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0C5E63">
        <w:rPr>
          <w:rFonts w:ascii="Times New Roman" w:eastAsia="Courier New" w:hAnsi="Times New Roman" w:cs="Times New Roman"/>
          <w:sz w:val="26"/>
          <w:szCs w:val="26"/>
        </w:rPr>
        <w:t>2</w:t>
      </w:r>
      <w:r w:rsidR="00E94DAC" w:rsidRPr="000C5E63">
        <w:rPr>
          <w:rFonts w:ascii="Times New Roman" w:eastAsia="Courier New" w:hAnsi="Times New Roman" w:cs="Times New Roman"/>
          <w:sz w:val="26"/>
          <w:szCs w:val="26"/>
        </w:rPr>
        <w:t>.</w:t>
      </w:r>
      <w:r w:rsidR="00937D87" w:rsidRPr="000C5E6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A254EF" w:rsidRPr="000C5E63">
        <w:rPr>
          <w:rFonts w:ascii="Times New Roman" w:eastAsia="Courier New" w:hAnsi="Times New Roman" w:cs="Times New Roman"/>
          <w:sz w:val="26"/>
          <w:szCs w:val="26"/>
        </w:rPr>
        <w:t>Настоящее</w:t>
      </w:r>
      <w:r w:rsidR="00A254EF" w:rsidRPr="00E7157E">
        <w:rPr>
          <w:rFonts w:ascii="Times New Roman" w:eastAsia="Courier New" w:hAnsi="Times New Roman" w:cs="Times New Roman"/>
          <w:sz w:val="26"/>
          <w:szCs w:val="26"/>
        </w:rPr>
        <w:t xml:space="preserve"> постановление подлежит официальному опубликованию в газете «Югорское обозрение»</w:t>
      </w:r>
      <w:r w:rsidR="00DA125E" w:rsidRPr="00E7157E">
        <w:rPr>
          <w:rFonts w:ascii="Times New Roman" w:eastAsia="Courier New" w:hAnsi="Times New Roman" w:cs="Times New Roman"/>
          <w:sz w:val="26"/>
          <w:szCs w:val="26"/>
        </w:rPr>
        <w:t>,</w:t>
      </w:r>
      <w:r w:rsidR="00A254EF" w:rsidRPr="00E7157E">
        <w:rPr>
          <w:rFonts w:ascii="Times New Roman" w:eastAsia="Courier New" w:hAnsi="Times New Roman" w:cs="Times New Roman"/>
          <w:sz w:val="26"/>
          <w:szCs w:val="26"/>
        </w:rPr>
        <w:t xml:space="preserve"> размещению на официальном сайте органов местного самоуправления Нефтеюганского района</w:t>
      </w:r>
      <w:r w:rsidR="00DA125E" w:rsidRPr="00E7157E">
        <w:rPr>
          <w:rFonts w:ascii="Times New Roman" w:eastAsia="Courier New" w:hAnsi="Times New Roman" w:cs="Times New Roman"/>
          <w:sz w:val="26"/>
          <w:szCs w:val="26"/>
        </w:rPr>
        <w:t xml:space="preserve"> и </w:t>
      </w:r>
      <w:r w:rsidR="00A254EF" w:rsidRPr="00E7157E">
        <w:rPr>
          <w:rFonts w:ascii="Times New Roman" w:eastAsia="Courier New" w:hAnsi="Times New Roman" w:cs="Times New Roman"/>
          <w:sz w:val="26"/>
          <w:szCs w:val="26"/>
        </w:rPr>
        <w:t>вступает в силу посл</w:t>
      </w:r>
      <w:r w:rsidR="00DA125E" w:rsidRPr="00E7157E">
        <w:rPr>
          <w:rFonts w:ascii="Times New Roman" w:eastAsia="Courier New" w:hAnsi="Times New Roman" w:cs="Times New Roman"/>
          <w:sz w:val="26"/>
          <w:szCs w:val="26"/>
        </w:rPr>
        <w:t>е его официального обнародования</w:t>
      </w:r>
      <w:r w:rsidR="00A254EF" w:rsidRPr="00E7157E">
        <w:rPr>
          <w:rFonts w:ascii="Times New Roman" w:eastAsia="Courier New" w:hAnsi="Times New Roman" w:cs="Times New Roman"/>
          <w:sz w:val="26"/>
          <w:szCs w:val="26"/>
        </w:rPr>
        <w:t>.</w:t>
      </w:r>
    </w:p>
    <w:p w14:paraId="20909F91" w14:textId="7E82D1C5" w:rsidR="00A254EF" w:rsidRPr="00E7157E" w:rsidRDefault="00E7157E" w:rsidP="003838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3</w:t>
      </w:r>
      <w:r w:rsidR="00E94DAC" w:rsidRPr="00E7157E">
        <w:rPr>
          <w:rFonts w:ascii="Times New Roman" w:eastAsia="Courier New" w:hAnsi="Times New Roman" w:cs="Times New Roman"/>
          <w:sz w:val="26"/>
          <w:szCs w:val="26"/>
        </w:rPr>
        <w:t xml:space="preserve">. </w:t>
      </w:r>
      <w:r w:rsidR="00A254EF" w:rsidRPr="00E7157E">
        <w:rPr>
          <w:rFonts w:ascii="Times New Roman" w:eastAsia="Courier New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заместителей главы Нефтеюганского района по направлениям деятельности. </w:t>
      </w:r>
    </w:p>
    <w:p w14:paraId="674640A9" w14:textId="77777777" w:rsidR="00A254EF" w:rsidRPr="00E7157E" w:rsidRDefault="00A254EF" w:rsidP="003838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14:paraId="0D2B7C13" w14:textId="77777777" w:rsidR="00C42D10" w:rsidRPr="00E7157E" w:rsidRDefault="00C42D10" w:rsidP="0038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FF0000"/>
          <w:sz w:val="26"/>
          <w:szCs w:val="26"/>
        </w:rPr>
      </w:pPr>
    </w:p>
    <w:p w14:paraId="58438EDC" w14:textId="77777777" w:rsidR="00B020FD" w:rsidRPr="00E7157E" w:rsidRDefault="00B020FD" w:rsidP="0038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14:paraId="32CC8356" w14:textId="77777777" w:rsidR="009A1B1E" w:rsidRPr="00E7157E" w:rsidRDefault="009A1B1E" w:rsidP="003838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57E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E7157E">
        <w:rPr>
          <w:rFonts w:ascii="Times New Roman" w:eastAsia="Calibri" w:hAnsi="Times New Roman" w:cs="Times New Roman"/>
          <w:sz w:val="26"/>
          <w:szCs w:val="26"/>
        </w:rPr>
        <w:tab/>
      </w:r>
      <w:r w:rsidRPr="00E7157E">
        <w:rPr>
          <w:rFonts w:ascii="Times New Roman" w:eastAsia="Calibri" w:hAnsi="Times New Roman" w:cs="Times New Roman"/>
          <w:sz w:val="26"/>
          <w:szCs w:val="26"/>
        </w:rPr>
        <w:tab/>
      </w:r>
      <w:r w:rsidRPr="00E7157E">
        <w:rPr>
          <w:rFonts w:ascii="Times New Roman" w:eastAsia="Calibri" w:hAnsi="Times New Roman" w:cs="Times New Roman"/>
          <w:sz w:val="26"/>
          <w:szCs w:val="26"/>
        </w:rPr>
        <w:tab/>
      </w:r>
      <w:r w:rsidRPr="00E7157E">
        <w:rPr>
          <w:rFonts w:ascii="Times New Roman" w:eastAsia="Calibri" w:hAnsi="Times New Roman" w:cs="Times New Roman"/>
          <w:sz w:val="26"/>
          <w:szCs w:val="26"/>
        </w:rPr>
        <w:tab/>
      </w:r>
      <w:r w:rsidRPr="00E7157E">
        <w:rPr>
          <w:rFonts w:ascii="Times New Roman" w:eastAsia="Calibri" w:hAnsi="Times New Roman" w:cs="Times New Roman"/>
          <w:sz w:val="26"/>
          <w:szCs w:val="26"/>
        </w:rPr>
        <w:tab/>
      </w:r>
      <w:r w:rsidRPr="00E7157E">
        <w:rPr>
          <w:rFonts w:ascii="Times New Roman" w:eastAsia="Calibri" w:hAnsi="Times New Roman" w:cs="Times New Roman"/>
          <w:sz w:val="26"/>
          <w:szCs w:val="26"/>
        </w:rPr>
        <w:tab/>
      </w:r>
      <w:r w:rsidRPr="00E7157E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E7157E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6AD745EB" w14:textId="77777777" w:rsidR="007A3927" w:rsidRPr="00E7157E" w:rsidRDefault="007A392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233BE" w14:textId="77777777" w:rsidR="00BD0CB7" w:rsidRPr="00E7157E" w:rsidRDefault="00BD0CB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CF190" w14:textId="77777777" w:rsidR="00BD0CB7" w:rsidRPr="00E7157E" w:rsidRDefault="00BD0CB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B9BCFFF" w14:textId="77777777" w:rsidR="00BD0CB7" w:rsidRPr="00E7157E" w:rsidRDefault="00BD0CB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3872355" w14:textId="77777777" w:rsidR="00EF77D7" w:rsidRPr="00E7157E" w:rsidRDefault="00EF77D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635621" w14:textId="77777777" w:rsidR="00310912" w:rsidRPr="00E7157E" w:rsidRDefault="00310912" w:rsidP="009A1B1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AEE444" w14:textId="77777777" w:rsidR="003F5446" w:rsidRPr="00E7157E" w:rsidRDefault="003F5446" w:rsidP="003F54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F5446" w:rsidRPr="00E7157E" w:rsidSect="002A7BD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B27"/>
    <w:multiLevelType w:val="multilevel"/>
    <w:tmpl w:val="319A68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B8A5778"/>
    <w:multiLevelType w:val="multilevel"/>
    <w:tmpl w:val="599E608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hint="default"/>
      </w:rPr>
    </w:lvl>
  </w:abstractNum>
  <w:abstractNum w:abstractNumId="2" w15:restartNumberingAfterBreak="0">
    <w:nsid w:val="432A57C3"/>
    <w:multiLevelType w:val="hybridMultilevel"/>
    <w:tmpl w:val="76229AB6"/>
    <w:lvl w:ilvl="0" w:tplc="084EF1CA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E2FA1"/>
    <w:multiLevelType w:val="multilevel"/>
    <w:tmpl w:val="A2E46CD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4" w15:restartNumberingAfterBreak="0">
    <w:nsid w:val="608A66CF"/>
    <w:multiLevelType w:val="hybridMultilevel"/>
    <w:tmpl w:val="27121F60"/>
    <w:lvl w:ilvl="0" w:tplc="42B6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E53B0F"/>
    <w:multiLevelType w:val="hybridMultilevel"/>
    <w:tmpl w:val="B03C63A0"/>
    <w:lvl w:ilvl="0" w:tplc="2E76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E904CD"/>
    <w:multiLevelType w:val="hybridMultilevel"/>
    <w:tmpl w:val="3D8C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145D4"/>
    <w:multiLevelType w:val="hybridMultilevel"/>
    <w:tmpl w:val="BD144A3A"/>
    <w:lvl w:ilvl="0" w:tplc="14123CE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3E7D15"/>
    <w:multiLevelType w:val="hybridMultilevel"/>
    <w:tmpl w:val="1AD6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56E6D"/>
    <w:rsid w:val="000755D1"/>
    <w:rsid w:val="00083C2F"/>
    <w:rsid w:val="000C5E63"/>
    <w:rsid w:val="000E168F"/>
    <w:rsid w:val="000F51A6"/>
    <w:rsid w:val="00110AFC"/>
    <w:rsid w:val="00115CD3"/>
    <w:rsid w:val="00126F98"/>
    <w:rsid w:val="0014532F"/>
    <w:rsid w:val="001473A6"/>
    <w:rsid w:val="001611CD"/>
    <w:rsid w:val="00164782"/>
    <w:rsid w:val="001A5790"/>
    <w:rsid w:val="001C1384"/>
    <w:rsid w:val="001D69C2"/>
    <w:rsid w:val="0025525E"/>
    <w:rsid w:val="0027417A"/>
    <w:rsid w:val="00277D5B"/>
    <w:rsid w:val="002A7BDA"/>
    <w:rsid w:val="002D2305"/>
    <w:rsid w:val="002F6282"/>
    <w:rsid w:val="00302BCD"/>
    <w:rsid w:val="00310912"/>
    <w:rsid w:val="00313D59"/>
    <w:rsid w:val="00347A41"/>
    <w:rsid w:val="00352C16"/>
    <w:rsid w:val="00354306"/>
    <w:rsid w:val="003761E9"/>
    <w:rsid w:val="00380DC3"/>
    <w:rsid w:val="00383815"/>
    <w:rsid w:val="00385618"/>
    <w:rsid w:val="00394240"/>
    <w:rsid w:val="003C3C48"/>
    <w:rsid w:val="003E0304"/>
    <w:rsid w:val="003F5446"/>
    <w:rsid w:val="003F7CCB"/>
    <w:rsid w:val="0040139C"/>
    <w:rsid w:val="004029AB"/>
    <w:rsid w:val="00490A22"/>
    <w:rsid w:val="004A4699"/>
    <w:rsid w:val="004B5245"/>
    <w:rsid w:val="004D40C1"/>
    <w:rsid w:val="004D7B44"/>
    <w:rsid w:val="004E2DD2"/>
    <w:rsid w:val="00523ACC"/>
    <w:rsid w:val="005532F1"/>
    <w:rsid w:val="005560FF"/>
    <w:rsid w:val="005C392D"/>
    <w:rsid w:val="005D3AFC"/>
    <w:rsid w:val="006206A3"/>
    <w:rsid w:val="0062364D"/>
    <w:rsid w:val="00630EF9"/>
    <w:rsid w:val="0067336C"/>
    <w:rsid w:val="00683291"/>
    <w:rsid w:val="00691FE5"/>
    <w:rsid w:val="00692378"/>
    <w:rsid w:val="006A0C04"/>
    <w:rsid w:val="006A7657"/>
    <w:rsid w:val="006B0B14"/>
    <w:rsid w:val="006C22F3"/>
    <w:rsid w:val="006C543F"/>
    <w:rsid w:val="007133A2"/>
    <w:rsid w:val="00723494"/>
    <w:rsid w:val="00730C65"/>
    <w:rsid w:val="0073610D"/>
    <w:rsid w:val="00751119"/>
    <w:rsid w:val="00781CC4"/>
    <w:rsid w:val="00785158"/>
    <w:rsid w:val="00790803"/>
    <w:rsid w:val="007A3927"/>
    <w:rsid w:val="007B1B46"/>
    <w:rsid w:val="007B2C10"/>
    <w:rsid w:val="00813180"/>
    <w:rsid w:val="00814B5B"/>
    <w:rsid w:val="00815F7E"/>
    <w:rsid w:val="00826386"/>
    <w:rsid w:val="00842629"/>
    <w:rsid w:val="00855464"/>
    <w:rsid w:val="00857515"/>
    <w:rsid w:val="008645A0"/>
    <w:rsid w:val="00865B85"/>
    <w:rsid w:val="00870CAF"/>
    <w:rsid w:val="00871122"/>
    <w:rsid w:val="00892461"/>
    <w:rsid w:val="008A58D8"/>
    <w:rsid w:val="008E74FF"/>
    <w:rsid w:val="008F1825"/>
    <w:rsid w:val="0091519B"/>
    <w:rsid w:val="00937D87"/>
    <w:rsid w:val="00946014"/>
    <w:rsid w:val="00987A3A"/>
    <w:rsid w:val="009A1B1E"/>
    <w:rsid w:val="009B4EA7"/>
    <w:rsid w:val="009D02F3"/>
    <w:rsid w:val="009D2682"/>
    <w:rsid w:val="009F1721"/>
    <w:rsid w:val="00A164EA"/>
    <w:rsid w:val="00A17911"/>
    <w:rsid w:val="00A254EF"/>
    <w:rsid w:val="00A53B3C"/>
    <w:rsid w:val="00A94222"/>
    <w:rsid w:val="00A94EDD"/>
    <w:rsid w:val="00AA2FAA"/>
    <w:rsid w:val="00AB397A"/>
    <w:rsid w:val="00AC7F99"/>
    <w:rsid w:val="00AD2F86"/>
    <w:rsid w:val="00AF3438"/>
    <w:rsid w:val="00AF453B"/>
    <w:rsid w:val="00B020FD"/>
    <w:rsid w:val="00B07749"/>
    <w:rsid w:val="00B418A1"/>
    <w:rsid w:val="00B60226"/>
    <w:rsid w:val="00B8357D"/>
    <w:rsid w:val="00BA49F9"/>
    <w:rsid w:val="00BD0CB7"/>
    <w:rsid w:val="00BD3CFE"/>
    <w:rsid w:val="00BD6BC3"/>
    <w:rsid w:val="00C42D10"/>
    <w:rsid w:val="00C43CA6"/>
    <w:rsid w:val="00C60C86"/>
    <w:rsid w:val="00CA39DB"/>
    <w:rsid w:val="00D15C79"/>
    <w:rsid w:val="00D4307C"/>
    <w:rsid w:val="00D466AA"/>
    <w:rsid w:val="00D764AB"/>
    <w:rsid w:val="00DA125E"/>
    <w:rsid w:val="00DC52FE"/>
    <w:rsid w:val="00DD01A3"/>
    <w:rsid w:val="00E127E3"/>
    <w:rsid w:val="00E21445"/>
    <w:rsid w:val="00E307B7"/>
    <w:rsid w:val="00E321F0"/>
    <w:rsid w:val="00E45E43"/>
    <w:rsid w:val="00E51139"/>
    <w:rsid w:val="00E66218"/>
    <w:rsid w:val="00E7157E"/>
    <w:rsid w:val="00E94DAC"/>
    <w:rsid w:val="00E96427"/>
    <w:rsid w:val="00EA0325"/>
    <w:rsid w:val="00EB5503"/>
    <w:rsid w:val="00ED72C9"/>
    <w:rsid w:val="00EF77D7"/>
    <w:rsid w:val="00F271A1"/>
    <w:rsid w:val="00F37DB7"/>
    <w:rsid w:val="00F52DDE"/>
    <w:rsid w:val="00F63C2C"/>
    <w:rsid w:val="00F64009"/>
    <w:rsid w:val="00F7502D"/>
    <w:rsid w:val="00F7571F"/>
    <w:rsid w:val="00FA0DDA"/>
    <w:rsid w:val="00FB119B"/>
    <w:rsid w:val="00FB1387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D234"/>
  <w15:docId w15:val="{F9C00304-1F32-4FD8-8AC3-5952AE68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571F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30C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0C6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0C6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0C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0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7BC1-9C0F-4037-B2B8-AA84B51C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Топал Элина Ивановна</cp:lastModifiedBy>
  <cp:revision>18</cp:revision>
  <cp:lastPrinted>2022-09-27T09:21:00Z</cp:lastPrinted>
  <dcterms:created xsi:type="dcterms:W3CDTF">2025-02-24T09:05:00Z</dcterms:created>
  <dcterms:modified xsi:type="dcterms:W3CDTF">2025-03-04T04:13:00Z</dcterms:modified>
</cp:coreProperties>
</file>