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40" w:rsidRPr="0096608B" w:rsidRDefault="00F36D40" w:rsidP="00AF1E61">
      <w:pPr>
        <w:rPr>
          <w:sz w:val="26"/>
          <w:szCs w:val="26"/>
        </w:rPr>
      </w:pPr>
    </w:p>
    <w:p w:rsidR="006700D9" w:rsidRPr="0096608B" w:rsidRDefault="006700D9" w:rsidP="006700D9">
      <w:pPr>
        <w:jc w:val="center"/>
        <w:rPr>
          <w:sz w:val="26"/>
          <w:szCs w:val="26"/>
        </w:rPr>
      </w:pPr>
      <w:r w:rsidRPr="0096608B">
        <w:rPr>
          <w:sz w:val="26"/>
          <w:szCs w:val="26"/>
        </w:rPr>
        <w:t xml:space="preserve">Аналитическая информация о результатах международной </w:t>
      </w:r>
      <w:r w:rsidRPr="0096608B">
        <w:rPr>
          <w:sz w:val="26"/>
          <w:szCs w:val="26"/>
        </w:rPr>
        <w:br/>
        <w:t xml:space="preserve">и внешнеэкономической деятельности администрации Нефтеюганского района </w:t>
      </w:r>
    </w:p>
    <w:p w:rsidR="006700D9" w:rsidRPr="0096608B" w:rsidRDefault="006700D9" w:rsidP="006700D9">
      <w:pPr>
        <w:jc w:val="center"/>
        <w:rPr>
          <w:sz w:val="26"/>
          <w:szCs w:val="26"/>
        </w:rPr>
      </w:pPr>
      <w:r w:rsidRPr="0096608B">
        <w:rPr>
          <w:sz w:val="26"/>
          <w:szCs w:val="26"/>
        </w:rPr>
        <w:t xml:space="preserve">за 2019 год </w:t>
      </w:r>
    </w:p>
    <w:p w:rsidR="00470D94" w:rsidRPr="0096608B" w:rsidRDefault="00470D94" w:rsidP="00470D94">
      <w:pPr>
        <w:jc w:val="both"/>
        <w:rPr>
          <w:sz w:val="26"/>
          <w:szCs w:val="26"/>
        </w:rPr>
      </w:pPr>
    </w:p>
    <w:p w:rsidR="00470D94" w:rsidRPr="0096608B" w:rsidRDefault="00883D9B" w:rsidP="00AD1CB5">
      <w:pPr>
        <w:ind w:firstLine="708"/>
        <w:jc w:val="both"/>
        <w:rPr>
          <w:sz w:val="26"/>
          <w:szCs w:val="26"/>
        </w:rPr>
      </w:pPr>
      <w:r w:rsidRPr="0096608B">
        <w:rPr>
          <w:bCs/>
          <w:sz w:val="26"/>
          <w:szCs w:val="26"/>
        </w:rPr>
        <w:t xml:space="preserve">Деятельность по </w:t>
      </w:r>
      <w:r w:rsidRPr="0096608B">
        <w:rPr>
          <w:sz w:val="26"/>
          <w:szCs w:val="26"/>
        </w:rPr>
        <w:t xml:space="preserve">международным связям </w:t>
      </w:r>
      <w:r w:rsidRPr="0096608B">
        <w:rPr>
          <w:bCs/>
          <w:sz w:val="26"/>
          <w:szCs w:val="26"/>
        </w:rPr>
        <w:t>в Нефтеюганском районе ведется в соответствии с Планом мероприятий</w:t>
      </w:r>
      <w:r w:rsidR="00E26452" w:rsidRPr="0096608B">
        <w:rPr>
          <w:sz w:val="26"/>
          <w:szCs w:val="26"/>
        </w:rPr>
        <w:t xml:space="preserve">  </w:t>
      </w:r>
      <w:r w:rsidR="00470D94" w:rsidRPr="0096608B">
        <w:rPr>
          <w:bCs/>
          <w:color w:val="000000"/>
          <w:sz w:val="26"/>
          <w:szCs w:val="26"/>
        </w:rPr>
        <w:t>исполнительных органов государственной власти, органов местного самоуправления муниципальных образований, организаций и учреждений Ханты-Мансийского автономного округа – Югры по развитию сот</w:t>
      </w:r>
      <w:r w:rsidR="00BC4A6A" w:rsidRPr="0096608B">
        <w:rPr>
          <w:bCs/>
          <w:color w:val="000000"/>
          <w:sz w:val="26"/>
          <w:szCs w:val="26"/>
        </w:rPr>
        <w:t>руд</w:t>
      </w:r>
      <w:r w:rsidR="00470D94" w:rsidRPr="0096608B">
        <w:rPr>
          <w:bCs/>
          <w:color w:val="000000"/>
          <w:sz w:val="26"/>
          <w:szCs w:val="26"/>
        </w:rPr>
        <w:t xml:space="preserve">ничества с соотечественниками, проживающими за рубежом, поддержке и продвижению русского языка за рубежом и </w:t>
      </w:r>
      <w:r w:rsidR="00470D94" w:rsidRPr="0096608B">
        <w:rPr>
          <w:sz w:val="26"/>
          <w:szCs w:val="26"/>
        </w:rPr>
        <w:t>План</w:t>
      </w:r>
      <w:r w:rsidR="00E26452" w:rsidRPr="0096608B">
        <w:rPr>
          <w:sz w:val="26"/>
          <w:szCs w:val="26"/>
        </w:rPr>
        <w:t>ом</w:t>
      </w:r>
      <w:r w:rsidR="00470D94" w:rsidRPr="0096608B">
        <w:rPr>
          <w:sz w:val="26"/>
          <w:szCs w:val="26"/>
        </w:rPr>
        <w:t xml:space="preserve"> мероприятий по развитию гуманитарного сотрудничеств муниципальных образований Ханты-Мансийского автономного округа – Югры с зарубежными </w:t>
      </w:r>
      <w:r w:rsidR="00E26452" w:rsidRPr="0096608B">
        <w:rPr>
          <w:sz w:val="26"/>
          <w:szCs w:val="26"/>
        </w:rPr>
        <w:t>странами.</w:t>
      </w:r>
      <w:r w:rsidR="00AD1CB5" w:rsidRPr="0096608B">
        <w:rPr>
          <w:sz w:val="26"/>
          <w:szCs w:val="26"/>
        </w:rPr>
        <w:t xml:space="preserve"> </w:t>
      </w:r>
      <w:r w:rsidR="00E26452" w:rsidRPr="0096608B">
        <w:rPr>
          <w:sz w:val="26"/>
          <w:szCs w:val="26"/>
        </w:rPr>
        <w:t>В</w:t>
      </w:r>
      <w:r w:rsidR="00470D94" w:rsidRPr="0096608B">
        <w:rPr>
          <w:sz w:val="26"/>
          <w:szCs w:val="26"/>
        </w:rPr>
        <w:t xml:space="preserve"> 201</w:t>
      </w:r>
      <w:r w:rsidR="00ED2370" w:rsidRPr="0096608B">
        <w:rPr>
          <w:sz w:val="26"/>
          <w:szCs w:val="26"/>
        </w:rPr>
        <w:t>9</w:t>
      </w:r>
      <w:r w:rsidR="00470D94" w:rsidRPr="0096608B">
        <w:rPr>
          <w:sz w:val="26"/>
          <w:szCs w:val="26"/>
        </w:rPr>
        <w:t xml:space="preserve"> году</w:t>
      </w:r>
      <w:r w:rsidR="00E26452" w:rsidRPr="0096608B">
        <w:rPr>
          <w:sz w:val="26"/>
          <w:szCs w:val="26"/>
        </w:rPr>
        <w:t xml:space="preserve"> на территории Нефтеюганского района</w:t>
      </w:r>
      <w:r w:rsidR="00470D94" w:rsidRPr="0096608B">
        <w:rPr>
          <w:sz w:val="26"/>
          <w:szCs w:val="26"/>
        </w:rPr>
        <w:t xml:space="preserve"> </w:t>
      </w:r>
      <w:r w:rsidR="00E26452" w:rsidRPr="0096608B">
        <w:rPr>
          <w:sz w:val="26"/>
          <w:szCs w:val="26"/>
        </w:rPr>
        <w:t xml:space="preserve">проведены следующие </w:t>
      </w:r>
      <w:r w:rsidR="00470D94" w:rsidRPr="0096608B">
        <w:rPr>
          <w:sz w:val="26"/>
          <w:szCs w:val="26"/>
        </w:rPr>
        <w:t>международные мероприятия</w:t>
      </w:r>
      <w:r w:rsidR="00E26452" w:rsidRPr="0096608B">
        <w:rPr>
          <w:sz w:val="26"/>
          <w:szCs w:val="26"/>
        </w:rPr>
        <w:t>:</w:t>
      </w:r>
      <w:r w:rsidR="00470D94" w:rsidRPr="0096608B">
        <w:rPr>
          <w:sz w:val="26"/>
          <w:szCs w:val="26"/>
        </w:rPr>
        <w:t xml:space="preserve">  </w:t>
      </w:r>
    </w:p>
    <w:p w:rsidR="00470D94" w:rsidRPr="0096608B" w:rsidRDefault="00470D94" w:rsidP="00470D94">
      <w:pPr>
        <w:ind w:firstLine="708"/>
        <w:jc w:val="both"/>
        <w:rPr>
          <w:sz w:val="26"/>
          <w:szCs w:val="26"/>
        </w:rPr>
      </w:pPr>
    </w:p>
    <w:p w:rsidR="00470D94" w:rsidRPr="0096608B" w:rsidRDefault="00ED2370" w:rsidP="00470D94">
      <w:pPr>
        <w:ind w:firstLine="851"/>
        <w:jc w:val="both"/>
        <w:rPr>
          <w:b/>
          <w:bCs/>
          <w:color w:val="000000"/>
          <w:sz w:val="26"/>
          <w:szCs w:val="26"/>
        </w:rPr>
      </w:pPr>
      <w:r w:rsidRPr="0096608B">
        <w:rPr>
          <w:b/>
          <w:bCs/>
          <w:color w:val="000000"/>
          <w:sz w:val="26"/>
          <w:szCs w:val="26"/>
        </w:rPr>
        <w:t>- X</w:t>
      </w:r>
      <w:r w:rsidR="00470D94" w:rsidRPr="0096608B">
        <w:rPr>
          <w:b/>
          <w:bCs/>
          <w:color w:val="000000"/>
          <w:sz w:val="26"/>
          <w:szCs w:val="26"/>
        </w:rPr>
        <w:t>Х Международный шахматный турнир имени А.Е. Карпова (</w:t>
      </w:r>
      <w:r w:rsidRPr="0096608B">
        <w:rPr>
          <w:b/>
          <w:bCs/>
          <w:color w:val="000000"/>
          <w:sz w:val="26"/>
          <w:szCs w:val="26"/>
        </w:rPr>
        <w:t>06.06.19</w:t>
      </w:r>
      <w:r w:rsidR="00470D94" w:rsidRPr="0096608B">
        <w:rPr>
          <w:b/>
          <w:bCs/>
          <w:color w:val="000000"/>
          <w:sz w:val="26"/>
          <w:szCs w:val="26"/>
        </w:rPr>
        <w:t xml:space="preserve"> – </w:t>
      </w:r>
      <w:r w:rsidRPr="0096608B">
        <w:rPr>
          <w:b/>
          <w:bCs/>
          <w:color w:val="000000"/>
          <w:sz w:val="26"/>
          <w:szCs w:val="26"/>
        </w:rPr>
        <w:t>15.06.19</w:t>
      </w:r>
      <w:r w:rsidR="00470D94" w:rsidRPr="0096608B">
        <w:rPr>
          <w:b/>
          <w:bCs/>
          <w:color w:val="000000"/>
          <w:sz w:val="26"/>
          <w:szCs w:val="26"/>
        </w:rPr>
        <w:t xml:space="preserve">). </w:t>
      </w:r>
    </w:p>
    <w:p w:rsidR="001C4063" w:rsidRPr="0096608B" w:rsidRDefault="00470D94" w:rsidP="001C4063">
      <w:pPr>
        <w:pStyle w:val="ad"/>
        <w:ind w:firstLine="708"/>
        <w:rPr>
          <w:sz w:val="26"/>
          <w:szCs w:val="26"/>
        </w:rPr>
      </w:pPr>
      <w:r w:rsidRPr="0096608B">
        <w:rPr>
          <w:sz w:val="26"/>
          <w:szCs w:val="26"/>
        </w:rPr>
        <w:t xml:space="preserve">В мероприятии </w:t>
      </w:r>
      <w:r w:rsidR="00BC4A6A" w:rsidRPr="0096608B">
        <w:rPr>
          <w:sz w:val="26"/>
          <w:szCs w:val="26"/>
        </w:rPr>
        <w:t>приняли</w:t>
      </w:r>
      <w:r w:rsidRPr="0096608B">
        <w:rPr>
          <w:sz w:val="26"/>
          <w:szCs w:val="26"/>
        </w:rPr>
        <w:t xml:space="preserve"> участие</w:t>
      </w:r>
      <w:r w:rsidR="002100D3" w:rsidRPr="0096608B">
        <w:rPr>
          <w:sz w:val="26"/>
          <w:szCs w:val="26"/>
        </w:rPr>
        <w:t xml:space="preserve"> 6</w:t>
      </w:r>
      <w:r w:rsidR="001C4063" w:rsidRPr="0096608B">
        <w:rPr>
          <w:sz w:val="26"/>
          <w:szCs w:val="26"/>
        </w:rPr>
        <w:t xml:space="preserve"> иностранных</w:t>
      </w:r>
      <w:r w:rsidR="00C10AD9" w:rsidRPr="0096608B">
        <w:rPr>
          <w:sz w:val="26"/>
          <w:szCs w:val="26"/>
        </w:rPr>
        <w:t xml:space="preserve"> </w:t>
      </w:r>
      <w:r w:rsidRPr="0096608B">
        <w:rPr>
          <w:sz w:val="26"/>
          <w:szCs w:val="26"/>
        </w:rPr>
        <w:t xml:space="preserve">гроссмейстеров, </w:t>
      </w:r>
      <w:r w:rsidR="001C4063" w:rsidRPr="0096608B">
        <w:rPr>
          <w:sz w:val="26"/>
          <w:szCs w:val="26"/>
        </w:rPr>
        <w:t>3</w:t>
      </w:r>
      <w:r w:rsidR="00F36D40" w:rsidRPr="0096608B">
        <w:rPr>
          <w:sz w:val="26"/>
          <w:szCs w:val="26"/>
        </w:rPr>
        <w:t>-е</w:t>
      </w:r>
      <w:r w:rsidR="001C4063" w:rsidRPr="0096608B">
        <w:rPr>
          <w:sz w:val="26"/>
          <w:szCs w:val="26"/>
        </w:rPr>
        <w:t xml:space="preserve"> из </w:t>
      </w:r>
      <w:r w:rsidR="006E4825" w:rsidRPr="0096608B">
        <w:rPr>
          <w:sz w:val="26"/>
          <w:szCs w:val="26"/>
        </w:rPr>
        <w:t>которых</w:t>
      </w:r>
      <w:r w:rsidR="001C4063" w:rsidRPr="0096608B">
        <w:rPr>
          <w:sz w:val="26"/>
          <w:szCs w:val="26"/>
        </w:rPr>
        <w:t xml:space="preserve"> являются соотечественниками, проживающими за рубежом (Украина, Азербайджан и Белоруссия). </w:t>
      </w:r>
    </w:p>
    <w:p w:rsidR="00470D94" w:rsidRPr="0096608B" w:rsidRDefault="00C10AD9" w:rsidP="001C4063">
      <w:pPr>
        <w:pStyle w:val="ad"/>
        <w:rPr>
          <w:sz w:val="26"/>
          <w:szCs w:val="26"/>
        </w:rPr>
      </w:pPr>
      <w:proofErr w:type="spellStart"/>
      <w:r w:rsidRPr="0096608B">
        <w:rPr>
          <w:sz w:val="26"/>
          <w:szCs w:val="26"/>
        </w:rPr>
        <w:t>Кришнан</w:t>
      </w:r>
      <w:proofErr w:type="spellEnd"/>
      <w:r w:rsidRPr="0096608B">
        <w:rPr>
          <w:sz w:val="26"/>
          <w:szCs w:val="26"/>
        </w:rPr>
        <w:t xml:space="preserve"> </w:t>
      </w:r>
      <w:proofErr w:type="spellStart"/>
      <w:r w:rsidRPr="0096608B">
        <w:rPr>
          <w:sz w:val="26"/>
          <w:szCs w:val="26"/>
        </w:rPr>
        <w:t>Сасикиран</w:t>
      </w:r>
      <w:proofErr w:type="spellEnd"/>
      <w:r w:rsidR="00470D94" w:rsidRPr="0096608B">
        <w:rPr>
          <w:sz w:val="26"/>
          <w:szCs w:val="26"/>
        </w:rPr>
        <w:t xml:space="preserve"> – гроссмейстер (</w:t>
      </w:r>
      <w:r w:rsidRPr="0096608B">
        <w:rPr>
          <w:sz w:val="26"/>
          <w:szCs w:val="26"/>
        </w:rPr>
        <w:t>Индия</w:t>
      </w:r>
      <w:r w:rsidR="00470D94" w:rsidRPr="0096608B">
        <w:rPr>
          <w:sz w:val="26"/>
          <w:szCs w:val="26"/>
        </w:rPr>
        <w:t>);</w:t>
      </w:r>
    </w:p>
    <w:p w:rsidR="00470D94" w:rsidRPr="0096608B" w:rsidRDefault="00C10AD9" w:rsidP="006F5EE9">
      <w:pPr>
        <w:pStyle w:val="ad"/>
        <w:rPr>
          <w:sz w:val="26"/>
          <w:szCs w:val="26"/>
        </w:rPr>
      </w:pPr>
      <w:proofErr w:type="spellStart"/>
      <w:r w:rsidRPr="0096608B">
        <w:rPr>
          <w:sz w:val="26"/>
          <w:szCs w:val="26"/>
        </w:rPr>
        <w:t>Маммадов</w:t>
      </w:r>
      <w:proofErr w:type="spellEnd"/>
      <w:r w:rsidRPr="0096608B">
        <w:rPr>
          <w:sz w:val="26"/>
          <w:szCs w:val="26"/>
        </w:rPr>
        <w:t xml:space="preserve"> </w:t>
      </w:r>
      <w:proofErr w:type="spellStart"/>
      <w:r w:rsidRPr="0096608B">
        <w:rPr>
          <w:sz w:val="26"/>
          <w:szCs w:val="26"/>
        </w:rPr>
        <w:t>Рауф</w:t>
      </w:r>
      <w:proofErr w:type="spellEnd"/>
      <w:r w:rsidRPr="0096608B">
        <w:rPr>
          <w:sz w:val="26"/>
          <w:szCs w:val="26"/>
        </w:rPr>
        <w:t xml:space="preserve"> – гроссмейстер (Азербайджан</w:t>
      </w:r>
      <w:r w:rsidR="00470D94" w:rsidRPr="0096608B">
        <w:rPr>
          <w:sz w:val="26"/>
          <w:szCs w:val="26"/>
        </w:rPr>
        <w:t>);</w:t>
      </w:r>
    </w:p>
    <w:p w:rsidR="00470D94" w:rsidRPr="0096608B" w:rsidRDefault="00C10AD9" w:rsidP="006F5EE9">
      <w:pPr>
        <w:pStyle w:val="ad"/>
        <w:rPr>
          <w:sz w:val="26"/>
          <w:szCs w:val="26"/>
        </w:rPr>
      </w:pPr>
      <w:r w:rsidRPr="0096608B">
        <w:rPr>
          <w:sz w:val="26"/>
          <w:szCs w:val="26"/>
        </w:rPr>
        <w:t>Коробов Антон</w:t>
      </w:r>
      <w:r w:rsidR="00470D94" w:rsidRPr="0096608B">
        <w:rPr>
          <w:sz w:val="26"/>
          <w:szCs w:val="26"/>
        </w:rPr>
        <w:t xml:space="preserve"> – гроссмейстеры (</w:t>
      </w:r>
      <w:r w:rsidRPr="0096608B">
        <w:rPr>
          <w:sz w:val="26"/>
          <w:szCs w:val="26"/>
        </w:rPr>
        <w:t>Украина</w:t>
      </w:r>
      <w:r w:rsidR="00470D94" w:rsidRPr="0096608B">
        <w:rPr>
          <w:sz w:val="26"/>
          <w:szCs w:val="26"/>
        </w:rPr>
        <w:t>);</w:t>
      </w:r>
    </w:p>
    <w:p w:rsidR="00470D94" w:rsidRPr="0096608B" w:rsidRDefault="00470D94" w:rsidP="006F5EE9">
      <w:pPr>
        <w:pStyle w:val="ad"/>
        <w:rPr>
          <w:sz w:val="26"/>
          <w:szCs w:val="26"/>
        </w:rPr>
      </w:pPr>
      <w:r w:rsidRPr="0096608B">
        <w:rPr>
          <w:sz w:val="26"/>
          <w:szCs w:val="26"/>
        </w:rPr>
        <w:t>Ковалев Владислав – гроссмейстер (Белоруссия);</w:t>
      </w:r>
    </w:p>
    <w:p w:rsidR="00C10AD9" w:rsidRPr="0096608B" w:rsidRDefault="00C10AD9" w:rsidP="006F5EE9">
      <w:pPr>
        <w:pStyle w:val="ad"/>
        <w:rPr>
          <w:sz w:val="26"/>
          <w:szCs w:val="26"/>
        </w:rPr>
      </w:pPr>
      <w:proofErr w:type="spellStart"/>
      <w:r w:rsidRPr="0096608B">
        <w:rPr>
          <w:sz w:val="26"/>
          <w:szCs w:val="26"/>
        </w:rPr>
        <w:t>Шарич</w:t>
      </w:r>
      <w:proofErr w:type="spellEnd"/>
      <w:r w:rsidRPr="0096608B">
        <w:rPr>
          <w:sz w:val="26"/>
          <w:szCs w:val="26"/>
        </w:rPr>
        <w:t xml:space="preserve"> Иван – гроссмейстер (Хорватия);</w:t>
      </w:r>
    </w:p>
    <w:p w:rsidR="00C10AD9" w:rsidRPr="0096608B" w:rsidRDefault="00C10AD9" w:rsidP="006F5EE9">
      <w:pPr>
        <w:pStyle w:val="ad"/>
        <w:rPr>
          <w:sz w:val="26"/>
          <w:szCs w:val="26"/>
        </w:rPr>
      </w:pPr>
      <w:r w:rsidRPr="0096608B">
        <w:rPr>
          <w:sz w:val="26"/>
          <w:szCs w:val="26"/>
        </w:rPr>
        <w:t xml:space="preserve">Ван </w:t>
      </w:r>
      <w:proofErr w:type="spellStart"/>
      <w:r w:rsidRPr="0096608B">
        <w:rPr>
          <w:sz w:val="26"/>
          <w:szCs w:val="26"/>
        </w:rPr>
        <w:t>Хао</w:t>
      </w:r>
      <w:proofErr w:type="spellEnd"/>
      <w:r w:rsidRPr="0096608B">
        <w:rPr>
          <w:sz w:val="26"/>
          <w:szCs w:val="26"/>
        </w:rPr>
        <w:t xml:space="preserve"> – гроссмейстер (Китай)</w:t>
      </w:r>
      <w:r w:rsidR="006F5EE9" w:rsidRPr="0096608B">
        <w:rPr>
          <w:sz w:val="26"/>
          <w:szCs w:val="26"/>
        </w:rPr>
        <w:t>.</w:t>
      </w:r>
    </w:p>
    <w:p w:rsidR="00C14B21" w:rsidRPr="0096608B" w:rsidRDefault="00601487" w:rsidP="00601487">
      <w:pPr>
        <w:pStyle w:val="ad"/>
        <w:ind w:firstLine="708"/>
        <w:jc w:val="both"/>
        <w:rPr>
          <w:sz w:val="26"/>
          <w:szCs w:val="26"/>
          <w:lang w:eastAsia="en-US"/>
        </w:rPr>
      </w:pPr>
      <w:r w:rsidRPr="0096608B">
        <w:rPr>
          <w:sz w:val="26"/>
          <w:szCs w:val="26"/>
        </w:rPr>
        <w:t xml:space="preserve">В период проведения турнира </w:t>
      </w:r>
      <w:r w:rsidR="00C14B21" w:rsidRPr="0096608B">
        <w:rPr>
          <w:sz w:val="26"/>
          <w:szCs w:val="26"/>
        </w:rPr>
        <w:t>были организова</w:t>
      </w:r>
      <w:r w:rsidRPr="0096608B">
        <w:rPr>
          <w:sz w:val="26"/>
          <w:szCs w:val="26"/>
        </w:rPr>
        <w:t>н</w:t>
      </w:r>
      <w:r w:rsidR="00C14B21" w:rsidRPr="0096608B">
        <w:rPr>
          <w:sz w:val="26"/>
          <w:szCs w:val="26"/>
        </w:rPr>
        <w:t>ы</w:t>
      </w:r>
      <w:r w:rsidRPr="0096608B">
        <w:rPr>
          <w:sz w:val="26"/>
          <w:szCs w:val="26"/>
        </w:rPr>
        <w:t xml:space="preserve"> пресс-конференци</w:t>
      </w:r>
      <w:r w:rsidR="00C14B21" w:rsidRPr="0096608B">
        <w:rPr>
          <w:sz w:val="26"/>
          <w:szCs w:val="26"/>
        </w:rPr>
        <w:t>я</w:t>
      </w:r>
      <w:r w:rsidRPr="0096608B">
        <w:rPr>
          <w:sz w:val="26"/>
          <w:szCs w:val="26"/>
        </w:rPr>
        <w:t xml:space="preserve">, </w:t>
      </w:r>
      <w:r w:rsidRPr="0096608B">
        <w:rPr>
          <w:sz w:val="26"/>
          <w:szCs w:val="26"/>
          <w:lang w:eastAsia="en-US"/>
        </w:rPr>
        <w:t>интервью на спортивные, общественные, культурно-массовые темы</w:t>
      </w:r>
      <w:r w:rsidR="00C14B21" w:rsidRPr="0096608B">
        <w:rPr>
          <w:sz w:val="26"/>
          <w:szCs w:val="26"/>
        </w:rPr>
        <w:t xml:space="preserve"> с участием иностранных спортсменов</w:t>
      </w:r>
      <w:r w:rsidRPr="0096608B">
        <w:rPr>
          <w:sz w:val="26"/>
          <w:szCs w:val="26"/>
          <w:lang w:eastAsia="en-US"/>
        </w:rPr>
        <w:t>.</w:t>
      </w:r>
    </w:p>
    <w:p w:rsidR="00470D94" w:rsidRPr="0096608B" w:rsidRDefault="00470D94" w:rsidP="00601487">
      <w:pPr>
        <w:pStyle w:val="ad"/>
        <w:ind w:firstLine="708"/>
        <w:jc w:val="both"/>
        <w:rPr>
          <w:sz w:val="26"/>
          <w:szCs w:val="26"/>
          <w:lang w:eastAsia="en-US"/>
        </w:rPr>
      </w:pPr>
      <w:r w:rsidRPr="0096608B">
        <w:rPr>
          <w:sz w:val="26"/>
          <w:szCs w:val="26"/>
        </w:rPr>
        <w:t xml:space="preserve">По итогам турнира призовое III место занял представитель из </w:t>
      </w:r>
      <w:r w:rsidR="006F5EE9" w:rsidRPr="0096608B">
        <w:rPr>
          <w:sz w:val="26"/>
          <w:szCs w:val="26"/>
        </w:rPr>
        <w:t>Индии</w:t>
      </w:r>
      <w:r w:rsidRPr="0096608B">
        <w:rPr>
          <w:sz w:val="26"/>
          <w:szCs w:val="26"/>
        </w:rPr>
        <w:t>. I-</w:t>
      </w:r>
      <w:proofErr w:type="spellStart"/>
      <w:r w:rsidRPr="0096608B">
        <w:rPr>
          <w:sz w:val="26"/>
          <w:szCs w:val="26"/>
        </w:rPr>
        <w:t>ое</w:t>
      </w:r>
      <w:proofErr w:type="spellEnd"/>
      <w:r w:rsidRPr="0096608B">
        <w:rPr>
          <w:sz w:val="26"/>
          <w:szCs w:val="26"/>
        </w:rPr>
        <w:t xml:space="preserve"> и II-</w:t>
      </w:r>
      <w:proofErr w:type="spellStart"/>
      <w:r w:rsidRPr="0096608B">
        <w:rPr>
          <w:sz w:val="26"/>
          <w:szCs w:val="26"/>
        </w:rPr>
        <w:t>ое</w:t>
      </w:r>
      <w:proofErr w:type="spellEnd"/>
      <w:r w:rsidRPr="0096608B">
        <w:rPr>
          <w:sz w:val="26"/>
          <w:szCs w:val="26"/>
        </w:rPr>
        <w:t xml:space="preserve"> место представители России. </w:t>
      </w:r>
    </w:p>
    <w:p w:rsidR="00470D94" w:rsidRPr="0096608B" w:rsidRDefault="00470D94" w:rsidP="00470D94">
      <w:pPr>
        <w:pStyle w:val="ae"/>
        <w:ind w:left="0" w:firstLine="851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96608B">
        <w:rPr>
          <w:b/>
          <w:bCs/>
          <w:color w:val="000000"/>
          <w:sz w:val="26"/>
          <w:szCs w:val="26"/>
        </w:rPr>
        <w:t>- XV</w:t>
      </w:r>
      <w:r w:rsidR="006F5EE9" w:rsidRPr="0096608B">
        <w:rPr>
          <w:b/>
          <w:bCs/>
          <w:color w:val="000000"/>
          <w:sz w:val="26"/>
          <w:szCs w:val="26"/>
          <w:lang w:val="en-US"/>
        </w:rPr>
        <w:t>I</w:t>
      </w:r>
      <w:r w:rsidRPr="0096608B">
        <w:rPr>
          <w:b/>
          <w:bCs/>
          <w:color w:val="000000"/>
          <w:sz w:val="26"/>
          <w:szCs w:val="26"/>
        </w:rPr>
        <w:t xml:space="preserve"> Международный турнир по вольной борьбе </w:t>
      </w:r>
      <w:r w:rsidR="006F5EE9" w:rsidRPr="0096608B">
        <w:rPr>
          <w:b/>
          <w:bCs/>
          <w:color w:val="000000"/>
          <w:sz w:val="26"/>
          <w:szCs w:val="26"/>
        </w:rPr>
        <w:t>(25.10.19</w:t>
      </w:r>
      <w:r w:rsidRPr="0096608B">
        <w:rPr>
          <w:b/>
          <w:bCs/>
          <w:color w:val="000000"/>
          <w:sz w:val="26"/>
          <w:szCs w:val="26"/>
        </w:rPr>
        <w:t xml:space="preserve"> – </w:t>
      </w:r>
      <w:r w:rsidR="006F5EE9" w:rsidRPr="0096608B">
        <w:rPr>
          <w:b/>
          <w:bCs/>
          <w:color w:val="000000"/>
          <w:sz w:val="26"/>
          <w:szCs w:val="26"/>
        </w:rPr>
        <w:t>27.10.19</w:t>
      </w:r>
      <w:r w:rsidRPr="0096608B">
        <w:rPr>
          <w:b/>
          <w:bCs/>
          <w:color w:val="000000"/>
          <w:sz w:val="26"/>
          <w:szCs w:val="26"/>
        </w:rPr>
        <w:t>)</w:t>
      </w:r>
      <w:r w:rsidRPr="0096608B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</w:t>
      </w:r>
    </w:p>
    <w:p w:rsidR="00470D94" w:rsidRPr="0096608B" w:rsidRDefault="00470D94" w:rsidP="00470D94">
      <w:pPr>
        <w:pStyle w:val="ae"/>
        <w:ind w:left="0"/>
        <w:jc w:val="both"/>
        <w:rPr>
          <w:sz w:val="26"/>
          <w:szCs w:val="26"/>
        </w:rPr>
      </w:pPr>
      <w:r w:rsidRPr="0096608B">
        <w:rPr>
          <w:sz w:val="26"/>
          <w:szCs w:val="26"/>
        </w:rPr>
        <w:t xml:space="preserve">В мероприятии приняли участие представители </w:t>
      </w:r>
      <w:r w:rsidR="002655DE" w:rsidRPr="0096608B">
        <w:rPr>
          <w:sz w:val="26"/>
          <w:szCs w:val="26"/>
        </w:rPr>
        <w:t>14</w:t>
      </w:r>
      <w:r w:rsidR="00421ECD" w:rsidRPr="0096608B">
        <w:rPr>
          <w:sz w:val="26"/>
          <w:szCs w:val="26"/>
        </w:rPr>
        <w:t xml:space="preserve"> зарубежных</w:t>
      </w:r>
      <w:r w:rsidRPr="0096608B">
        <w:rPr>
          <w:sz w:val="26"/>
          <w:szCs w:val="26"/>
        </w:rPr>
        <w:t xml:space="preserve"> стран:</w:t>
      </w:r>
    </w:p>
    <w:p w:rsidR="00470D94" w:rsidRPr="0096608B" w:rsidRDefault="001C4063" w:rsidP="00470D94">
      <w:pPr>
        <w:rPr>
          <w:sz w:val="26"/>
          <w:szCs w:val="26"/>
        </w:rPr>
      </w:pPr>
      <w:r w:rsidRPr="0096608B">
        <w:rPr>
          <w:sz w:val="26"/>
          <w:szCs w:val="26"/>
        </w:rPr>
        <w:t>П</w:t>
      </w:r>
      <w:r w:rsidR="006F5EE9" w:rsidRPr="0096608B">
        <w:rPr>
          <w:sz w:val="26"/>
          <w:szCs w:val="26"/>
        </w:rPr>
        <w:t xml:space="preserve">редставитель </w:t>
      </w:r>
      <w:r w:rsidR="00470D94" w:rsidRPr="0096608B">
        <w:rPr>
          <w:sz w:val="26"/>
          <w:szCs w:val="26"/>
        </w:rPr>
        <w:t>Таджикистана</w:t>
      </w:r>
      <w:r w:rsidR="007847A0" w:rsidRPr="0096608B">
        <w:rPr>
          <w:sz w:val="26"/>
          <w:szCs w:val="26"/>
        </w:rPr>
        <w:t xml:space="preserve"> (</w:t>
      </w:r>
      <w:r w:rsidRPr="0096608B">
        <w:rPr>
          <w:sz w:val="26"/>
          <w:szCs w:val="26"/>
        </w:rPr>
        <w:t>1 человек)</w:t>
      </w:r>
      <w:r w:rsidR="00470D94" w:rsidRPr="0096608B">
        <w:rPr>
          <w:sz w:val="26"/>
          <w:szCs w:val="26"/>
        </w:rPr>
        <w:t>;</w:t>
      </w:r>
    </w:p>
    <w:p w:rsidR="000F15BE" w:rsidRPr="0096608B" w:rsidRDefault="000F15BE" w:rsidP="00470D94">
      <w:pPr>
        <w:rPr>
          <w:sz w:val="26"/>
          <w:szCs w:val="26"/>
        </w:rPr>
      </w:pPr>
      <w:r w:rsidRPr="0096608B">
        <w:rPr>
          <w:sz w:val="26"/>
          <w:szCs w:val="26"/>
        </w:rPr>
        <w:t>Представитель Молдовы (1 человек);</w:t>
      </w:r>
    </w:p>
    <w:p w:rsidR="000F15BE" w:rsidRPr="0096608B" w:rsidRDefault="000F15BE" w:rsidP="00470D94">
      <w:pPr>
        <w:rPr>
          <w:sz w:val="26"/>
          <w:szCs w:val="26"/>
        </w:rPr>
      </w:pPr>
      <w:r w:rsidRPr="0096608B">
        <w:rPr>
          <w:sz w:val="26"/>
          <w:szCs w:val="26"/>
        </w:rPr>
        <w:t>Представитель Афганистана (1 человек);</w:t>
      </w:r>
    </w:p>
    <w:p w:rsidR="000F15BE" w:rsidRPr="0096608B" w:rsidRDefault="000F15BE" w:rsidP="00470D94">
      <w:pPr>
        <w:rPr>
          <w:sz w:val="26"/>
          <w:szCs w:val="26"/>
        </w:rPr>
      </w:pPr>
      <w:r w:rsidRPr="0096608B">
        <w:rPr>
          <w:sz w:val="26"/>
          <w:szCs w:val="26"/>
        </w:rPr>
        <w:t>Представитель Турции (1 человек);</w:t>
      </w:r>
    </w:p>
    <w:p w:rsidR="002655DE" w:rsidRPr="0096608B" w:rsidRDefault="002655DE" w:rsidP="00470D94">
      <w:pPr>
        <w:rPr>
          <w:sz w:val="26"/>
          <w:szCs w:val="26"/>
        </w:rPr>
      </w:pPr>
      <w:r w:rsidRPr="0096608B">
        <w:rPr>
          <w:sz w:val="26"/>
          <w:szCs w:val="26"/>
        </w:rPr>
        <w:t>Делегация Армении (8 человек);</w:t>
      </w:r>
    </w:p>
    <w:p w:rsidR="00470D94" w:rsidRPr="0096608B" w:rsidRDefault="00470D94" w:rsidP="00470D94">
      <w:pPr>
        <w:rPr>
          <w:sz w:val="26"/>
          <w:szCs w:val="26"/>
        </w:rPr>
      </w:pPr>
      <w:r w:rsidRPr="0096608B">
        <w:rPr>
          <w:sz w:val="26"/>
          <w:szCs w:val="26"/>
        </w:rPr>
        <w:t>Делегация Венгрии (</w:t>
      </w:r>
      <w:r w:rsidR="006F5EE9" w:rsidRPr="0096608B">
        <w:rPr>
          <w:sz w:val="26"/>
          <w:szCs w:val="26"/>
        </w:rPr>
        <w:t>5</w:t>
      </w:r>
      <w:r w:rsidRPr="0096608B">
        <w:rPr>
          <w:sz w:val="26"/>
          <w:szCs w:val="26"/>
        </w:rPr>
        <w:t xml:space="preserve"> человек);</w:t>
      </w:r>
    </w:p>
    <w:p w:rsidR="00470D94" w:rsidRPr="0096608B" w:rsidRDefault="00470D94" w:rsidP="00470D94">
      <w:pPr>
        <w:rPr>
          <w:sz w:val="26"/>
          <w:szCs w:val="26"/>
        </w:rPr>
      </w:pPr>
      <w:r w:rsidRPr="0096608B">
        <w:rPr>
          <w:sz w:val="26"/>
          <w:szCs w:val="26"/>
        </w:rPr>
        <w:t>Делегация Украины (</w:t>
      </w:r>
      <w:r w:rsidR="004628D9" w:rsidRPr="0096608B">
        <w:rPr>
          <w:sz w:val="26"/>
          <w:szCs w:val="26"/>
        </w:rPr>
        <w:t xml:space="preserve">7 </w:t>
      </w:r>
      <w:r w:rsidRPr="0096608B">
        <w:rPr>
          <w:sz w:val="26"/>
          <w:szCs w:val="26"/>
        </w:rPr>
        <w:t>человек);</w:t>
      </w:r>
    </w:p>
    <w:p w:rsidR="00470D94" w:rsidRPr="0096608B" w:rsidRDefault="00470D94" w:rsidP="00470D94">
      <w:pPr>
        <w:rPr>
          <w:sz w:val="26"/>
          <w:szCs w:val="26"/>
        </w:rPr>
      </w:pPr>
      <w:r w:rsidRPr="0096608B">
        <w:rPr>
          <w:sz w:val="26"/>
          <w:szCs w:val="26"/>
        </w:rPr>
        <w:t>Делегация Белоруссии (4 человека);</w:t>
      </w:r>
    </w:p>
    <w:p w:rsidR="00470D94" w:rsidRPr="0096608B" w:rsidRDefault="00470D94" w:rsidP="00470D94">
      <w:pPr>
        <w:rPr>
          <w:sz w:val="26"/>
          <w:szCs w:val="26"/>
        </w:rPr>
      </w:pPr>
      <w:r w:rsidRPr="0096608B">
        <w:rPr>
          <w:sz w:val="26"/>
          <w:szCs w:val="26"/>
        </w:rPr>
        <w:t>Делегация Узбекистана (</w:t>
      </w:r>
      <w:r w:rsidR="004628D9" w:rsidRPr="0096608B">
        <w:rPr>
          <w:sz w:val="26"/>
          <w:szCs w:val="26"/>
        </w:rPr>
        <w:t>8</w:t>
      </w:r>
      <w:r w:rsidRPr="0096608B">
        <w:rPr>
          <w:sz w:val="26"/>
          <w:szCs w:val="26"/>
        </w:rPr>
        <w:t xml:space="preserve"> человек);</w:t>
      </w:r>
    </w:p>
    <w:p w:rsidR="00470D94" w:rsidRPr="0096608B" w:rsidRDefault="00470D94" w:rsidP="00470D94">
      <w:pPr>
        <w:rPr>
          <w:sz w:val="26"/>
          <w:szCs w:val="26"/>
        </w:rPr>
      </w:pPr>
      <w:r w:rsidRPr="0096608B">
        <w:rPr>
          <w:sz w:val="26"/>
          <w:szCs w:val="26"/>
        </w:rPr>
        <w:t>Делегация Азербайджана (</w:t>
      </w:r>
      <w:r w:rsidR="00C755BB" w:rsidRPr="0096608B">
        <w:rPr>
          <w:sz w:val="26"/>
          <w:szCs w:val="26"/>
        </w:rPr>
        <w:t>10</w:t>
      </w:r>
      <w:r w:rsidRPr="0096608B">
        <w:rPr>
          <w:sz w:val="26"/>
          <w:szCs w:val="26"/>
        </w:rPr>
        <w:t xml:space="preserve"> человек);</w:t>
      </w:r>
    </w:p>
    <w:p w:rsidR="00470D94" w:rsidRPr="0096608B" w:rsidRDefault="00470D94" w:rsidP="00470D94">
      <w:pPr>
        <w:rPr>
          <w:sz w:val="26"/>
          <w:szCs w:val="26"/>
        </w:rPr>
      </w:pPr>
      <w:r w:rsidRPr="0096608B">
        <w:rPr>
          <w:sz w:val="26"/>
          <w:szCs w:val="26"/>
        </w:rPr>
        <w:t>Делегация Туниса (</w:t>
      </w:r>
      <w:r w:rsidR="00C755BB" w:rsidRPr="0096608B">
        <w:rPr>
          <w:sz w:val="26"/>
          <w:szCs w:val="26"/>
        </w:rPr>
        <w:t>3</w:t>
      </w:r>
      <w:r w:rsidRPr="0096608B">
        <w:rPr>
          <w:sz w:val="26"/>
          <w:szCs w:val="26"/>
        </w:rPr>
        <w:t xml:space="preserve"> человека);</w:t>
      </w:r>
    </w:p>
    <w:p w:rsidR="00FA3CE1" w:rsidRPr="0096608B" w:rsidRDefault="00470D94" w:rsidP="00470D94">
      <w:pPr>
        <w:rPr>
          <w:sz w:val="26"/>
          <w:szCs w:val="26"/>
        </w:rPr>
      </w:pPr>
      <w:r w:rsidRPr="0096608B">
        <w:rPr>
          <w:sz w:val="26"/>
          <w:szCs w:val="26"/>
        </w:rPr>
        <w:t>Делегация Кыргызстана (</w:t>
      </w:r>
      <w:r w:rsidR="004628D9" w:rsidRPr="0096608B">
        <w:rPr>
          <w:sz w:val="26"/>
          <w:szCs w:val="26"/>
        </w:rPr>
        <w:t xml:space="preserve">7 </w:t>
      </w:r>
      <w:r w:rsidR="00FA3CE1" w:rsidRPr="0096608B">
        <w:rPr>
          <w:sz w:val="26"/>
          <w:szCs w:val="26"/>
        </w:rPr>
        <w:t>человек);</w:t>
      </w:r>
    </w:p>
    <w:p w:rsidR="00FA3CE1" w:rsidRPr="0096608B" w:rsidRDefault="00FA3CE1" w:rsidP="00FA3CE1">
      <w:pPr>
        <w:rPr>
          <w:sz w:val="26"/>
          <w:szCs w:val="26"/>
        </w:rPr>
      </w:pPr>
      <w:r w:rsidRPr="0096608B">
        <w:rPr>
          <w:sz w:val="26"/>
          <w:szCs w:val="26"/>
        </w:rPr>
        <w:t>Делегация Казахстана (5 человек);</w:t>
      </w:r>
    </w:p>
    <w:p w:rsidR="00470D94" w:rsidRPr="0096608B" w:rsidRDefault="00FA3CE1" w:rsidP="006700D9">
      <w:pPr>
        <w:tabs>
          <w:tab w:val="left" w:pos="7635"/>
        </w:tabs>
        <w:rPr>
          <w:sz w:val="26"/>
          <w:szCs w:val="26"/>
        </w:rPr>
      </w:pPr>
      <w:r w:rsidRPr="0096608B">
        <w:rPr>
          <w:sz w:val="26"/>
          <w:szCs w:val="26"/>
        </w:rPr>
        <w:t xml:space="preserve">Делегация </w:t>
      </w:r>
      <w:r w:rsidR="002655DE" w:rsidRPr="0096608B">
        <w:rPr>
          <w:sz w:val="26"/>
          <w:szCs w:val="26"/>
        </w:rPr>
        <w:t>Германии</w:t>
      </w:r>
      <w:r w:rsidRPr="0096608B">
        <w:rPr>
          <w:sz w:val="26"/>
          <w:szCs w:val="26"/>
        </w:rPr>
        <w:t xml:space="preserve"> (</w:t>
      </w:r>
      <w:r w:rsidR="002655DE" w:rsidRPr="0096608B">
        <w:rPr>
          <w:sz w:val="26"/>
          <w:szCs w:val="26"/>
        </w:rPr>
        <w:t>4</w:t>
      </w:r>
      <w:r w:rsidRPr="0096608B">
        <w:rPr>
          <w:sz w:val="26"/>
          <w:szCs w:val="26"/>
        </w:rPr>
        <w:t xml:space="preserve"> человек</w:t>
      </w:r>
      <w:r w:rsidR="002655DE" w:rsidRPr="0096608B">
        <w:rPr>
          <w:sz w:val="26"/>
          <w:szCs w:val="26"/>
        </w:rPr>
        <w:t>а</w:t>
      </w:r>
      <w:r w:rsidRPr="0096608B">
        <w:rPr>
          <w:sz w:val="26"/>
          <w:szCs w:val="26"/>
        </w:rPr>
        <w:t>)</w:t>
      </w:r>
      <w:r w:rsidR="00102535" w:rsidRPr="0096608B">
        <w:rPr>
          <w:sz w:val="26"/>
          <w:szCs w:val="26"/>
        </w:rPr>
        <w:t>.</w:t>
      </w:r>
      <w:r w:rsidR="006700D9" w:rsidRPr="0096608B">
        <w:rPr>
          <w:sz w:val="26"/>
          <w:szCs w:val="26"/>
        </w:rPr>
        <w:tab/>
      </w:r>
    </w:p>
    <w:p w:rsidR="00601487" w:rsidRPr="0096608B" w:rsidRDefault="00470D94" w:rsidP="00C755BB">
      <w:pPr>
        <w:pStyle w:val="ae"/>
        <w:ind w:left="0" w:firstLine="708"/>
        <w:jc w:val="both"/>
        <w:rPr>
          <w:sz w:val="26"/>
          <w:szCs w:val="26"/>
        </w:rPr>
      </w:pPr>
      <w:r w:rsidRPr="0096608B">
        <w:rPr>
          <w:sz w:val="26"/>
          <w:szCs w:val="26"/>
        </w:rPr>
        <w:t>Всего в мероприятии уч</w:t>
      </w:r>
      <w:r w:rsidR="001C4063" w:rsidRPr="0096608B">
        <w:rPr>
          <w:sz w:val="26"/>
          <w:szCs w:val="26"/>
        </w:rPr>
        <w:t>а</w:t>
      </w:r>
      <w:r w:rsidRPr="0096608B">
        <w:rPr>
          <w:sz w:val="26"/>
          <w:szCs w:val="26"/>
        </w:rPr>
        <w:t xml:space="preserve">ствовало </w:t>
      </w:r>
      <w:r w:rsidR="00102535" w:rsidRPr="0096608B">
        <w:rPr>
          <w:sz w:val="26"/>
          <w:szCs w:val="26"/>
        </w:rPr>
        <w:t>6</w:t>
      </w:r>
      <w:r w:rsidR="004628D9" w:rsidRPr="0096608B">
        <w:rPr>
          <w:sz w:val="26"/>
          <w:szCs w:val="26"/>
        </w:rPr>
        <w:t>5</w:t>
      </w:r>
      <w:r w:rsidRPr="0096608B">
        <w:rPr>
          <w:sz w:val="26"/>
          <w:szCs w:val="26"/>
        </w:rPr>
        <w:t xml:space="preserve"> </w:t>
      </w:r>
      <w:r w:rsidR="001C4063" w:rsidRPr="0096608B">
        <w:rPr>
          <w:sz w:val="26"/>
          <w:szCs w:val="26"/>
        </w:rPr>
        <w:t xml:space="preserve">иностранных </w:t>
      </w:r>
      <w:r w:rsidRPr="0096608B">
        <w:rPr>
          <w:sz w:val="26"/>
          <w:szCs w:val="26"/>
        </w:rPr>
        <w:t xml:space="preserve">спортсменов, </w:t>
      </w:r>
      <w:r w:rsidR="00102535" w:rsidRPr="0096608B">
        <w:rPr>
          <w:sz w:val="26"/>
          <w:szCs w:val="26"/>
        </w:rPr>
        <w:t>5</w:t>
      </w:r>
      <w:r w:rsidR="0073784E" w:rsidRPr="0096608B">
        <w:rPr>
          <w:sz w:val="26"/>
          <w:szCs w:val="26"/>
        </w:rPr>
        <w:t>1</w:t>
      </w:r>
      <w:r w:rsidRPr="0096608B">
        <w:rPr>
          <w:sz w:val="26"/>
          <w:szCs w:val="26"/>
        </w:rPr>
        <w:t xml:space="preserve"> из </w:t>
      </w:r>
      <w:r w:rsidR="00102535" w:rsidRPr="0096608B">
        <w:rPr>
          <w:sz w:val="26"/>
          <w:szCs w:val="26"/>
        </w:rPr>
        <w:t>которых</w:t>
      </w:r>
      <w:r w:rsidRPr="0096608B">
        <w:rPr>
          <w:sz w:val="26"/>
          <w:szCs w:val="26"/>
        </w:rPr>
        <w:t xml:space="preserve"> </w:t>
      </w:r>
      <w:r w:rsidRPr="0096608B">
        <w:rPr>
          <w:color w:val="000000"/>
          <w:sz w:val="26"/>
          <w:szCs w:val="26"/>
        </w:rPr>
        <w:t xml:space="preserve">являются соотечественниками, проживающими за рубежом </w:t>
      </w:r>
      <w:r w:rsidRPr="0096608B">
        <w:rPr>
          <w:sz w:val="26"/>
          <w:szCs w:val="26"/>
        </w:rPr>
        <w:t>(</w:t>
      </w:r>
      <w:r w:rsidR="004628D9" w:rsidRPr="0096608B">
        <w:rPr>
          <w:sz w:val="26"/>
          <w:szCs w:val="26"/>
        </w:rPr>
        <w:t xml:space="preserve">Украина, Азербайджан, </w:t>
      </w:r>
      <w:r w:rsidR="00C755BB" w:rsidRPr="0096608B">
        <w:rPr>
          <w:sz w:val="26"/>
          <w:szCs w:val="26"/>
        </w:rPr>
        <w:t>Таджикистан, Узбекистан</w:t>
      </w:r>
      <w:r w:rsidR="004628D9" w:rsidRPr="0096608B">
        <w:rPr>
          <w:sz w:val="26"/>
          <w:szCs w:val="26"/>
        </w:rPr>
        <w:t>, Кыргызстан</w:t>
      </w:r>
      <w:r w:rsidR="006E4825" w:rsidRPr="0096608B">
        <w:rPr>
          <w:sz w:val="26"/>
          <w:szCs w:val="26"/>
        </w:rPr>
        <w:t>, Казахстан, Молдова, Армения</w:t>
      </w:r>
      <w:r w:rsidR="004628D9" w:rsidRPr="0096608B">
        <w:rPr>
          <w:sz w:val="26"/>
          <w:szCs w:val="26"/>
        </w:rPr>
        <w:t xml:space="preserve"> и Белоруссия</w:t>
      </w:r>
      <w:r w:rsidR="005B71FD" w:rsidRPr="0096608B">
        <w:rPr>
          <w:sz w:val="26"/>
          <w:szCs w:val="26"/>
        </w:rPr>
        <w:t xml:space="preserve">). </w:t>
      </w:r>
    </w:p>
    <w:p w:rsidR="00421ECD" w:rsidRPr="0096608B" w:rsidRDefault="00421ECD" w:rsidP="00C14B21">
      <w:pPr>
        <w:pStyle w:val="ad"/>
        <w:ind w:firstLine="708"/>
        <w:jc w:val="both"/>
        <w:rPr>
          <w:sz w:val="26"/>
          <w:szCs w:val="26"/>
        </w:rPr>
      </w:pPr>
    </w:p>
    <w:p w:rsidR="00C14B21" w:rsidRPr="0096608B" w:rsidRDefault="00C14B21" w:rsidP="00C14B21">
      <w:pPr>
        <w:pStyle w:val="ad"/>
        <w:ind w:firstLine="708"/>
        <w:jc w:val="both"/>
        <w:rPr>
          <w:sz w:val="26"/>
          <w:szCs w:val="26"/>
          <w:lang w:eastAsia="en-US"/>
        </w:rPr>
      </w:pPr>
      <w:r w:rsidRPr="0096608B">
        <w:rPr>
          <w:sz w:val="26"/>
          <w:szCs w:val="26"/>
        </w:rPr>
        <w:t xml:space="preserve">В период проведения турнира были организованы пресс-конференция, </w:t>
      </w:r>
      <w:r w:rsidRPr="0096608B">
        <w:rPr>
          <w:sz w:val="26"/>
          <w:szCs w:val="26"/>
          <w:lang w:eastAsia="en-US"/>
        </w:rPr>
        <w:t>интервью на спортивные, общественные, культурно-массовые темы</w:t>
      </w:r>
      <w:r w:rsidRPr="0096608B">
        <w:rPr>
          <w:sz w:val="26"/>
          <w:szCs w:val="26"/>
        </w:rPr>
        <w:t xml:space="preserve"> с участием иностранных спортсменов</w:t>
      </w:r>
      <w:r w:rsidRPr="0096608B">
        <w:rPr>
          <w:sz w:val="26"/>
          <w:szCs w:val="26"/>
          <w:lang w:eastAsia="en-US"/>
        </w:rPr>
        <w:t>.</w:t>
      </w:r>
    </w:p>
    <w:p w:rsidR="00470D94" w:rsidRPr="0096608B" w:rsidRDefault="005B71FD" w:rsidP="00470D94">
      <w:pPr>
        <w:ind w:firstLine="851"/>
        <w:jc w:val="both"/>
        <w:rPr>
          <w:b/>
          <w:bCs/>
          <w:color w:val="000000"/>
          <w:sz w:val="26"/>
          <w:szCs w:val="26"/>
        </w:rPr>
      </w:pPr>
      <w:r w:rsidRPr="0096608B">
        <w:rPr>
          <w:sz w:val="26"/>
          <w:szCs w:val="26"/>
        </w:rPr>
        <w:t>Нефтеюганский район</w:t>
      </w:r>
      <w:r w:rsidR="00036AE6" w:rsidRPr="0096608B">
        <w:rPr>
          <w:sz w:val="26"/>
          <w:szCs w:val="26"/>
        </w:rPr>
        <w:t xml:space="preserve"> был</w:t>
      </w:r>
      <w:r w:rsidR="00F36D40" w:rsidRPr="0096608B">
        <w:rPr>
          <w:sz w:val="26"/>
          <w:szCs w:val="26"/>
        </w:rPr>
        <w:t xml:space="preserve"> площадкой по</w:t>
      </w:r>
      <w:r w:rsidR="00470D94" w:rsidRPr="0096608B">
        <w:rPr>
          <w:b/>
          <w:bCs/>
          <w:color w:val="000000"/>
          <w:sz w:val="26"/>
          <w:szCs w:val="26"/>
        </w:rPr>
        <w:t xml:space="preserve"> </w:t>
      </w:r>
      <w:r w:rsidR="00470D94" w:rsidRPr="0096608B">
        <w:rPr>
          <w:sz w:val="26"/>
          <w:szCs w:val="26"/>
        </w:rPr>
        <w:t>проведени</w:t>
      </w:r>
      <w:r w:rsidR="00F36D40" w:rsidRPr="0096608B">
        <w:rPr>
          <w:sz w:val="26"/>
          <w:szCs w:val="26"/>
        </w:rPr>
        <w:t>ю</w:t>
      </w:r>
      <w:r w:rsidR="00470D94" w:rsidRPr="0096608B">
        <w:rPr>
          <w:sz w:val="26"/>
          <w:szCs w:val="26"/>
        </w:rPr>
        <w:t xml:space="preserve"> </w:t>
      </w:r>
      <w:r w:rsidR="00470D94" w:rsidRPr="0096608B">
        <w:rPr>
          <w:b/>
          <w:bCs/>
          <w:color w:val="000000"/>
          <w:sz w:val="26"/>
          <w:szCs w:val="26"/>
        </w:rPr>
        <w:t xml:space="preserve">Международных соревнований на Кубок Губернатора ХМАО-Югры по гребле на </w:t>
      </w:r>
      <w:proofErr w:type="spellStart"/>
      <w:r w:rsidR="00470D94" w:rsidRPr="0096608B">
        <w:rPr>
          <w:b/>
          <w:bCs/>
          <w:color w:val="000000"/>
          <w:sz w:val="26"/>
          <w:szCs w:val="26"/>
        </w:rPr>
        <w:t>обласах</w:t>
      </w:r>
      <w:proofErr w:type="spellEnd"/>
      <w:r w:rsidR="00470D94" w:rsidRPr="0096608B">
        <w:rPr>
          <w:b/>
          <w:bCs/>
          <w:color w:val="000000"/>
          <w:sz w:val="26"/>
          <w:szCs w:val="26"/>
        </w:rPr>
        <w:t xml:space="preserve"> (2</w:t>
      </w:r>
      <w:r w:rsidR="002E07D4" w:rsidRPr="0096608B">
        <w:rPr>
          <w:b/>
          <w:bCs/>
          <w:color w:val="000000"/>
          <w:sz w:val="26"/>
          <w:szCs w:val="26"/>
        </w:rPr>
        <w:t>8.06.19 – 01.07.19</w:t>
      </w:r>
      <w:r w:rsidR="00470D94" w:rsidRPr="0096608B">
        <w:rPr>
          <w:b/>
          <w:bCs/>
          <w:color w:val="000000"/>
          <w:sz w:val="26"/>
          <w:szCs w:val="26"/>
        </w:rPr>
        <w:t>)</w:t>
      </w:r>
    </w:p>
    <w:p w:rsidR="002E07D4" w:rsidRPr="0096608B" w:rsidRDefault="002E07D4" w:rsidP="002E07D4">
      <w:pPr>
        <w:ind w:firstLine="708"/>
        <w:jc w:val="both"/>
        <w:rPr>
          <w:sz w:val="26"/>
          <w:szCs w:val="26"/>
        </w:rPr>
      </w:pPr>
      <w:r w:rsidRPr="0096608B">
        <w:rPr>
          <w:sz w:val="26"/>
          <w:szCs w:val="26"/>
        </w:rPr>
        <w:t xml:space="preserve">В </w:t>
      </w:r>
      <w:r w:rsidR="006A2ED0" w:rsidRPr="0096608B">
        <w:rPr>
          <w:sz w:val="26"/>
          <w:szCs w:val="26"/>
        </w:rPr>
        <w:t xml:space="preserve">2019 </w:t>
      </w:r>
      <w:r w:rsidRPr="0096608B">
        <w:rPr>
          <w:sz w:val="26"/>
          <w:szCs w:val="26"/>
        </w:rPr>
        <w:t xml:space="preserve">году соревнования собрали более 215 </w:t>
      </w:r>
      <w:proofErr w:type="spellStart"/>
      <w:r w:rsidRPr="0096608B">
        <w:rPr>
          <w:sz w:val="26"/>
          <w:szCs w:val="26"/>
        </w:rPr>
        <w:t>этноспорстменов</w:t>
      </w:r>
      <w:proofErr w:type="spellEnd"/>
      <w:r w:rsidR="006A2ED0" w:rsidRPr="0096608B">
        <w:rPr>
          <w:sz w:val="26"/>
          <w:szCs w:val="26"/>
        </w:rPr>
        <w:t>, в их числе делегация</w:t>
      </w:r>
      <w:r w:rsidR="0046307A" w:rsidRPr="0096608B">
        <w:rPr>
          <w:sz w:val="26"/>
          <w:szCs w:val="26"/>
        </w:rPr>
        <w:t xml:space="preserve"> из Венгрии в составе 5 человек. Кроме спортивных соревнований представители</w:t>
      </w:r>
      <w:r w:rsidR="00883D9B" w:rsidRPr="0096608B">
        <w:rPr>
          <w:sz w:val="26"/>
          <w:szCs w:val="26"/>
        </w:rPr>
        <w:t xml:space="preserve"> Венгрии приняли </w:t>
      </w:r>
      <w:r w:rsidR="0046307A" w:rsidRPr="0096608B">
        <w:rPr>
          <w:sz w:val="26"/>
          <w:szCs w:val="26"/>
        </w:rPr>
        <w:t>активное участие в</w:t>
      </w:r>
      <w:r w:rsidRPr="0096608B">
        <w:rPr>
          <w:sz w:val="26"/>
          <w:szCs w:val="26"/>
        </w:rPr>
        <w:t xml:space="preserve"> </w:t>
      </w:r>
      <w:r w:rsidR="00F84C59" w:rsidRPr="0096608B">
        <w:rPr>
          <w:sz w:val="26"/>
          <w:szCs w:val="26"/>
        </w:rPr>
        <w:t>фестивал</w:t>
      </w:r>
      <w:r w:rsidR="0046307A" w:rsidRPr="0096608B">
        <w:rPr>
          <w:sz w:val="26"/>
          <w:szCs w:val="26"/>
        </w:rPr>
        <w:t>е</w:t>
      </w:r>
      <w:r w:rsidR="00F84C59" w:rsidRPr="0096608B">
        <w:rPr>
          <w:sz w:val="26"/>
          <w:szCs w:val="26"/>
        </w:rPr>
        <w:t xml:space="preserve"> традиционной</w:t>
      </w:r>
      <w:r w:rsidRPr="0096608B">
        <w:rPr>
          <w:sz w:val="26"/>
          <w:szCs w:val="26"/>
        </w:rPr>
        <w:t xml:space="preserve"> культуры «Живые нити», который включал </w:t>
      </w:r>
      <w:r w:rsidR="00F84C59" w:rsidRPr="0096608B">
        <w:rPr>
          <w:sz w:val="26"/>
          <w:szCs w:val="26"/>
        </w:rPr>
        <w:t>в себя</w:t>
      </w:r>
      <w:r w:rsidRPr="0096608B">
        <w:rPr>
          <w:sz w:val="26"/>
          <w:szCs w:val="26"/>
        </w:rPr>
        <w:t xml:space="preserve"> конкурс на лучшую выставочную композицию, приготовление блюд </w:t>
      </w:r>
      <w:r w:rsidR="0046307A" w:rsidRPr="0096608B">
        <w:rPr>
          <w:sz w:val="26"/>
          <w:szCs w:val="26"/>
        </w:rPr>
        <w:t xml:space="preserve">из рыбы и </w:t>
      </w:r>
      <w:r w:rsidRPr="0096608B">
        <w:rPr>
          <w:sz w:val="26"/>
          <w:szCs w:val="26"/>
        </w:rPr>
        <w:t>предст</w:t>
      </w:r>
      <w:r w:rsidR="005B71FD" w:rsidRPr="0096608B">
        <w:rPr>
          <w:sz w:val="26"/>
          <w:szCs w:val="26"/>
        </w:rPr>
        <w:t>авление аутентичного фольклора</w:t>
      </w:r>
      <w:r w:rsidR="0046307A" w:rsidRPr="0096608B">
        <w:rPr>
          <w:sz w:val="26"/>
          <w:szCs w:val="26"/>
        </w:rPr>
        <w:t>.</w:t>
      </w:r>
    </w:p>
    <w:p w:rsidR="00D64478" w:rsidRPr="0096608B" w:rsidRDefault="005B71FD" w:rsidP="00D6447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6608B">
        <w:rPr>
          <w:sz w:val="26"/>
          <w:szCs w:val="26"/>
        </w:rPr>
        <w:t>В Нефтеюганском районе в</w:t>
      </w:r>
      <w:r w:rsidR="00470D94" w:rsidRPr="0096608B">
        <w:rPr>
          <w:sz w:val="26"/>
          <w:szCs w:val="26"/>
        </w:rPr>
        <w:t xml:space="preserve">едется активная работа по сотрудничеству с зарубежными странами </w:t>
      </w:r>
      <w:r w:rsidR="00470D94" w:rsidRPr="0096608B">
        <w:rPr>
          <w:b/>
          <w:sz w:val="26"/>
          <w:szCs w:val="26"/>
        </w:rPr>
        <w:t>в области развития библиотечного дела</w:t>
      </w:r>
      <w:r w:rsidR="00470D94" w:rsidRPr="0096608B">
        <w:rPr>
          <w:sz w:val="26"/>
          <w:szCs w:val="26"/>
        </w:rPr>
        <w:t>.</w:t>
      </w:r>
      <w:r w:rsidR="002E07D4" w:rsidRPr="0096608B">
        <w:rPr>
          <w:sz w:val="26"/>
          <w:szCs w:val="26"/>
        </w:rPr>
        <w:t xml:space="preserve"> </w:t>
      </w:r>
      <w:r w:rsidR="00D64478" w:rsidRPr="0096608B">
        <w:rPr>
          <w:bCs/>
          <w:color w:val="000000" w:themeColor="text1"/>
          <w:sz w:val="26"/>
          <w:szCs w:val="26"/>
        </w:rPr>
        <w:t xml:space="preserve">В соответствии с заключенным в 2018 году соглашением между государственным учреждением «Централизованная библиотечная система </w:t>
      </w:r>
      <w:proofErr w:type="spellStart"/>
      <w:r w:rsidR="00D64478" w:rsidRPr="0096608B">
        <w:rPr>
          <w:bCs/>
          <w:color w:val="000000" w:themeColor="text1"/>
          <w:sz w:val="26"/>
          <w:szCs w:val="26"/>
        </w:rPr>
        <w:t>Щербактинского</w:t>
      </w:r>
      <w:proofErr w:type="spellEnd"/>
      <w:r w:rsidR="00D64478" w:rsidRPr="0096608B">
        <w:rPr>
          <w:bCs/>
          <w:color w:val="000000" w:themeColor="text1"/>
          <w:sz w:val="26"/>
          <w:szCs w:val="26"/>
        </w:rPr>
        <w:t xml:space="preserve"> района» и </w:t>
      </w:r>
      <w:r w:rsidR="00D64478" w:rsidRPr="0096608B">
        <w:rPr>
          <w:rFonts w:eastAsiaTheme="minorHAnsi"/>
          <w:sz w:val="26"/>
          <w:szCs w:val="26"/>
          <w:lang w:eastAsia="en-US"/>
        </w:rPr>
        <w:t>Бюджетным учреждением Нефтеюганского района «</w:t>
      </w:r>
      <w:proofErr w:type="spellStart"/>
      <w:r w:rsidR="00D64478" w:rsidRPr="0096608B">
        <w:rPr>
          <w:rFonts w:eastAsiaTheme="minorHAnsi"/>
          <w:sz w:val="26"/>
          <w:szCs w:val="26"/>
          <w:lang w:eastAsia="en-US"/>
        </w:rPr>
        <w:t>Межпоселенческая</w:t>
      </w:r>
      <w:proofErr w:type="spellEnd"/>
      <w:r w:rsidR="00D64478" w:rsidRPr="0096608B">
        <w:rPr>
          <w:rFonts w:eastAsiaTheme="minorHAnsi"/>
          <w:sz w:val="26"/>
          <w:szCs w:val="26"/>
          <w:lang w:eastAsia="en-US"/>
        </w:rPr>
        <w:t xml:space="preserve"> библиотека» </w:t>
      </w:r>
      <w:r w:rsidR="00D64478" w:rsidRPr="0096608B">
        <w:rPr>
          <w:bCs/>
          <w:color w:val="000000" w:themeColor="text1"/>
          <w:sz w:val="26"/>
          <w:szCs w:val="26"/>
        </w:rPr>
        <w:t>в 2019 году в рамках программы по международному сотрудничеству «</w:t>
      </w:r>
      <w:proofErr w:type="spellStart"/>
      <w:r w:rsidR="00D64478" w:rsidRPr="0096608B">
        <w:rPr>
          <w:bCs/>
          <w:color w:val="000000" w:themeColor="text1"/>
          <w:sz w:val="26"/>
          <w:szCs w:val="26"/>
        </w:rPr>
        <w:t>Библиодружба</w:t>
      </w:r>
      <w:proofErr w:type="spellEnd"/>
      <w:r w:rsidR="00D64478" w:rsidRPr="0096608B">
        <w:rPr>
          <w:bCs/>
          <w:color w:val="000000" w:themeColor="text1"/>
          <w:sz w:val="26"/>
          <w:szCs w:val="26"/>
        </w:rPr>
        <w:t xml:space="preserve">» реализован план совместных мероприятий. Инициативные сотрудники библиотек обеих территорий провели совместный </w:t>
      </w:r>
      <w:r w:rsidR="00D64478" w:rsidRPr="0096608B">
        <w:rPr>
          <w:rFonts w:eastAsiaTheme="minorHAnsi"/>
          <w:bCs/>
          <w:sz w:val="26"/>
          <w:szCs w:val="26"/>
          <w:lang w:eastAsia="en-US"/>
        </w:rPr>
        <w:t>семинар-</w:t>
      </w:r>
      <w:proofErr w:type="spellStart"/>
      <w:r w:rsidR="00D64478" w:rsidRPr="0096608B">
        <w:rPr>
          <w:rFonts w:eastAsiaTheme="minorHAnsi"/>
          <w:bCs/>
          <w:sz w:val="26"/>
          <w:szCs w:val="26"/>
          <w:lang w:eastAsia="en-US"/>
        </w:rPr>
        <w:t>вебинар</w:t>
      </w:r>
      <w:proofErr w:type="spellEnd"/>
      <w:r w:rsidR="00D64478" w:rsidRPr="0096608B">
        <w:rPr>
          <w:rFonts w:eastAsiaTheme="minorHAnsi"/>
          <w:bCs/>
          <w:sz w:val="26"/>
          <w:szCs w:val="26"/>
          <w:lang w:eastAsia="en-US"/>
        </w:rPr>
        <w:t xml:space="preserve"> «Организация библиотечного пространства: реальное и виртуальное», </w:t>
      </w:r>
      <w:r w:rsidR="00D64478" w:rsidRPr="0096608B">
        <w:rPr>
          <w:bCs/>
          <w:color w:val="000000" w:themeColor="text1"/>
          <w:sz w:val="26"/>
          <w:szCs w:val="26"/>
        </w:rPr>
        <w:t>а</w:t>
      </w:r>
      <w:r w:rsidR="00D64478" w:rsidRPr="0096608B">
        <w:rPr>
          <w:rFonts w:eastAsiaTheme="minorHAnsi"/>
          <w:sz w:val="26"/>
          <w:szCs w:val="26"/>
          <w:lang w:eastAsia="en-US"/>
        </w:rPr>
        <w:t>кцию «Сетевая перекличка #</w:t>
      </w:r>
      <w:proofErr w:type="spellStart"/>
      <w:r w:rsidR="00D64478" w:rsidRPr="0096608B">
        <w:rPr>
          <w:rFonts w:eastAsiaTheme="minorHAnsi"/>
          <w:sz w:val="26"/>
          <w:szCs w:val="26"/>
          <w:lang w:val="en-US" w:eastAsia="en-US"/>
        </w:rPr>
        <w:t>nrlib</w:t>
      </w:r>
      <w:proofErr w:type="spellEnd"/>
      <w:r w:rsidR="00D64478" w:rsidRPr="0096608B">
        <w:rPr>
          <w:rFonts w:eastAsiaTheme="minorHAnsi"/>
          <w:sz w:val="26"/>
          <w:szCs w:val="26"/>
          <w:lang w:eastAsia="en-US"/>
        </w:rPr>
        <w:t>25»</w:t>
      </w:r>
      <w:r w:rsidR="00D64478" w:rsidRPr="0096608B">
        <w:rPr>
          <w:bCs/>
          <w:color w:val="000000" w:themeColor="text1"/>
          <w:sz w:val="26"/>
          <w:szCs w:val="26"/>
        </w:rPr>
        <w:t>, с</w:t>
      </w:r>
      <w:r w:rsidR="00D64478" w:rsidRPr="0096608B">
        <w:rPr>
          <w:rFonts w:eastAsiaTheme="minorHAnsi"/>
          <w:sz w:val="26"/>
          <w:szCs w:val="26"/>
          <w:lang w:eastAsia="en-US"/>
        </w:rPr>
        <w:t>еминар-практикум «Вектор развития: Информационно-мультимедийные технологии в современной сельской библиотеке». В 4 квартале библиотекари Нефтеюганского района успешно организовали</w:t>
      </w:r>
      <w:r w:rsidR="00D64478" w:rsidRPr="0096608B">
        <w:rPr>
          <w:bCs/>
          <w:color w:val="000000" w:themeColor="text1"/>
          <w:sz w:val="26"/>
          <w:szCs w:val="26"/>
        </w:rPr>
        <w:t xml:space="preserve"> о</w:t>
      </w:r>
      <w:r w:rsidR="00D64478" w:rsidRPr="0096608B">
        <w:rPr>
          <w:rFonts w:eastAsiaTheme="minorHAnsi"/>
          <w:sz w:val="26"/>
          <w:szCs w:val="26"/>
          <w:lang w:eastAsia="en-US"/>
        </w:rPr>
        <w:t xml:space="preserve">бмен с соотечественниками видео экскурсиями по населенным пунктам </w:t>
      </w:r>
      <w:r w:rsidR="00622FEB" w:rsidRPr="0096608B">
        <w:rPr>
          <w:rFonts w:eastAsiaTheme="minorHAnsi"/>
          <w:sz w:val="26"/>
          <w:szCs w:val="26"/>
          <w:lang w:eastAsia="en-US"/>
        </w:rPr>
        <w:t>Нефтеюганского района</w:t>
      </w:r>
      <w:r w:rsidR="00D64478" w:rsidRPr="0096608B">
        <w:rPr>
          <w:rFonts w:eastAsiaTheme="minorHAnsi"/>
          <w:sz w:val="26"/>
          <w:szCs w:val="26"/>
          <w:lang w:eastAsia="en-US"/>
        </w:rPr>
        <w:t>.</w:t>
      </w:r>
    </w:p>
    <w:p w:rsidR="00D64478" w:rsidRPr="0096608B" w:rsidRDefault="00D64478" w:rsidP="00D64478">
      <w:pPr>
        <w:spacing w:after="20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6608B">
        <w:rPr>
          <w:rFonts w:eastAsiaTheme="minorHAnsi"/>
          <w:sz w:val="26"/>
          <w:szCs w:val="26"/>
          <w:lang w:eastAsia="en-US"/>
        </w:rPr>
        <w:t>Также в октябре успешно прошла онлайн-акция «Молодёжный обмен», участниками которой стали подростки из Республики Казахстан и сельского поселения Салым Нефтеюганского района. Молодежь обменивались фотоматериалами с различных мероприятий: Слёта детских, молодёжных и волонтёрских объединений; Дня молодёжи; Международного дня пожилых людей и др. Всего в акции приняло участие 30 человек, 10 из которых являются соотечественниками, проживающими за рубежом.</w:t>
      </w:r>
    </w:p>
    <w:p w:rsidR="00036AE6" w:rsidRPr="0096608B" w:rsidRDefault="00BA5332" w:rsidP="00D6447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6608B">
        <w:rPr>
          <w:rFonts w:eastAsia="Calibri"/>
          <w:sz w:val="26"/>
          <w:szCs w:val="26"/>
          <w:lang w:eastAsia="en-US"/>
        </w:rPr>
        <w:t>В</w:t>
      </w:r>
      <w:r w:rsidR="00B07EFA" w:rsidRPr="0096608B">
        <w:rPr>
          <w:rFonts w:eastAsia="Calibri"/>
          <w:sz w:val="26"/>
          <w:szCs w:val="26"/>
          <w:lang w:eastAsia="en-US"/>
        </w:rPr>
        <w:t xml:space="preserve"> составе делегации Ханты-Мансийского автономного округа – Югры </w:t>
      </w:r>
      <w:r w:rsidR="00E9557A" w:rsidRPr="0096608B">
        <w:rPr>
          <w:rFonts w:eastAsia="Calibri"/>
          <w:sz w:val="26"/>
          <w:szCs w:val="26"/>
          <w:lang w:eastAsia="en-US"/>
        </w:rPr>
        <w:t>(</w:t>
      </w:r>
      <w:r w:rsidR="00B07EFA" w:rsidRPr="0096608B">
        <w:rPr>
          <w:rFonts w:eastAsia="Calibri"/>
          <w:sz w:val="26"/>
          <w:szCs w:val="26"/>
          <w:lang w:eastAsia="en-US"/>
        </w:rPr>
        <w:t xml:space="preserve">г. </w:t>
      </w:r>
      <w:r w:rsidR="00E9557A" w:rsidRPr="0096608B">
        <w:rPr>
          <w:rFonts w:eastAsia="Calibri"/>
          <w:sz w:val="26"/>
          <w:szCs w:val="26"/>
          <w:lang w:eastAsia="en-US"/>
        </w:rPr>
        <w:t>Сургут,</w:t>
      </w:r>
      <w:r w:rsidR="00B07EFA" w:rsidRPr="0096608B">
        <w:rPr>
          <w:rFonts w:eastAsia="Calibri"/>
          <w:sz w:val="26"/>
          <w:szCs w:val="26"/>
          <w:lang w:eastAsia="en-US"/>
        </w:rPr>
        <w:t xml:space="preserve"> г. Ниж</w:t>
      </w:r>
      <w:r w:rsidR="00E9557A" w:rsidRPr="0096608B">
        <w:rPr>
          <w:rFonts w:eastAsia="Calibri"/>
          <w:sz w:val="26"/>
          <w:szCs w:val="26"/>
          <w:lang w:eastAsia="en-US"/>
        </w:rPr>
        <w:t>невартовск, Нефтеюганский район</w:t>
      </w:r>
      <w:r w:rsidR="00B07EFA" w:rsidRPr="0096608B">
        <w:rPr>
          <w:rFonts w:eastAsia="Calibri"/>
          <w:sz w:val="26"/>
          <w:szCs w:val="26"/>
          <w:lang w:eastAsia="en-US"/>
        </w:rPr>
        <w:t>, Департамент образования и молодежной политики ХМАО-Югры – всего 6 человек)</w:t>
      </w:r>
      <w:r w:rsidRPr="0096608B">
        <w:rPr>
          <w:rFonts w:eastAsia="Calibri"/>
          <w:sz w:val="26"/>
          <w:szCs w:val="26"/>
          <w:lang w:eastAsia="en-US"/>
        </w:rPr>
        <w:t xml:space="preserve"> директор Департамента образования и молодежной политики Нефтеюганского района Котова Н.В., приняла участие</w:t>
      </w:r>
      <w:r w:rsidR="00B07EFA" w:rsidRPr="0096608B">
        <w:rPr>
          <w:rFonts w:eastAsia="Calibri"/>
          <w:sz w:val="26"/>
          <w:szCs w:val="26"/>
          <w:lang w:eastAsia="en-US"/>
        </w:rPr>
        <w:t xml:space="preserve"> в поездке в Республику Казахстан, г. </w:t>
      </w:r>
      <w:proofErr w:type="spellStart"/>
      <w:r w:rsidR="00B07EFA" w:rsidRPr="0096608B">
        <w:rPr>
          <w:rFonts w:eastAsia="Calibri"/>
          <w:sz w:val="26"/>
          <w:szCs w:val="26"/>
          <w:lang w:eastAsia="en-US"/>
        </w:rPr>
        <w:t>Нур</w:t>
      </w:r>
      <w:proofErr w:type="spellEnd"/>
      <w:r w:rsidR="00B07EFA" w:rsidRPr="0096608B">
        <w:rPr>
          <w:rFonts w:eastAsia="Calibri"/>
          <w:sz w:val="26"/>
          <w:szCs w:val="26"/>
          <w:lang w:eastAsia="en-US"/>
        </w:rPr>
        <w:t>–Султан.</w:t>
      </w:r>
    </w:p>
    <w:p w:rsidR="006700D9" w:rsidRPr="0096608B" w:rsidRDefault="007C3218" w:rsidP="00D64478">
      <w:pPr>
        <w:ind w:firstLine="708"/>
        <w:jc w:val="both"/>
        <w:rPr>
          <w:rFonts w:eastAsia="Calibri"/>
          <w:sz w:val="26"/>
          <w:szCs w:val="26"/>
          <w:lang w:eastAsia="en-US" w:bidi="en-US"/>
        </w:rPr>
      </w:pPr>
      <w:r w:rsidRPr="0096608B">
        <w:rPr>
          <w:rFonts w:eastAsia="Calibri"/>
          <w:sz w:val="26"/>
          <w:szCs w:val="26"/>
          <w:lang w:eastAsia="en-US"/>
        </w:rPr>
        <w:t xml:space="preserve"> </w:t>
      </w:r>
      <w:r w:rsidR="00B07EFA" w:rsidRPr="0096608B">
        <w:rPr>
          <w:rFonts w:eastAsia="Calibri"/>
          <w:sz w:val="26"/>
          <w:szCs w:val="26"/>
          <w:lang w:eastAsia="en-US"/>
        </w:rPr>
        <w:t>Делегация посетила автономную образовательную организацию «</w:t>
      </w:r>
      <w:r w:rsidR="00B07EFA" w:rsidRPr="0096608B">
        <w:rPr>
          <w:rFonts w:eastAsia="Calibri"/>
          <w:sz w:val="26"/>
          <w:szCs w:val="26"/>
          <w:lang w:eastAsia="en-US" w:bidi="en-US"/>
        </w:rPr>
        <w:t xml:space="preserve">Назарбаев Интеллектуальные школы» с целью формирования деловых связей с партнерами из Казахстана, изучения передового опыта с возможной его </w:t>
      </w:r>
      <w:r w:rsidR="00E9557A" w:rsidRPr="0096608B">
        <w:rPr>
          <w:rFonts w:eastAsia="Calibri"/>
          <w:sz w:val="26"/>
          <w:szCs w:val="26"/>
          <w:lang w:eastAsia="en-US" w:bidi="en-US"/>
        </w:rPr>
        <w:t>трансляцией</w:t>
      </w:r>
      <w:r w:rsidR="00F36D40" w:rsidRPr="0096608B">
        <w:rPr>
          <w:rFonts w:eastAsia="Calibri"/>
          <w:sz w:val="26"/>
          <w:szCs w:val="26"/>
          <w:lang w:eastAsia="en-US" w:bidi="en-US"/>
        </w:rPr>
        <w:t xml:space="preserve"> в нашем регионе</w:t>
      </w:r>
      <w:r w:rsidR="00E9557A" w:rsidRPr="0096608B">
        <w:rPr>
          <w:rFonts w:eastAsia="Calibri"/>
          <w:sz w:val="26"/>
          <w:szCs w:val="26"/>
          <w:lang w:eastAsia="en-US" w:bidi="en-US"/>
        </w:rPr>
        <w:t xml:space="preserve"> с</w:t>
      </w:r>
      <w:r w:rsidR="00B07EFA" w:rsidRPr="0096608B">
        <w:rPr>
          <w:rFonts w:eastAsia="Calibri"/>
          <w:sz w:val="26"/>
          <w:szCs w:val="26"/>
          <w:lang w:eastAsia="en-US" w:bidi="en-US"/>
        </w:rPr>
        <w:t xml:space="preserve"> учетом адаптации к системе образовани</w:t>
      </w:r>
      <w:r w:rsidR="00F36D40" w:rsidRPr="0096608B">
        <w:rPr>
          <w:rFonts w:eastAsia="Calibri"/>
          <w:sz w:val="26"/>
          <w:szCs w:val="26"/>
          <w:lang w:eastAsia="en-US" w:bidi="en-US"/>
        </w:rPr>
        <w:t>я</w:t>
      </w:r>
      <w:r w:rsidR="00B07EFA" w:rsidRPr="0096608B">
        <w:rPr>
          <w:rFonts w:eastAsia="Calibri"/>
          <w:sz w:val="26"/>
          <w:szCs w:val="26"/>
          <w:lang w:eastAsia="en-US" w:bidi="en-US"/>
        </w:rPr>
        <w:t xml:space="preserve"> Российской Федерации, а также подготовки педагогических кадров.</w:t>
      </w:r>
      <w:r w:rsidR="005B71FD" w:rsidRPr="0096608B">
        <w:rPr>
          <w:rFonts w:eastAsia="Calibri"/>
          <w:sz w:val="26"/>
          <w:szCs w:val="26"/>
          <w:lang w:eastAsia="en-US" w:bidi="en-US"/>
        </w:rPr>
        <w:t xml:space="preserve"> В течение</w:t>
      </w:r>
      <w:r w:rsidR="00B07EFA" w:rsidRPr="0096608B">
        <w:rPr>
          <w:rFonts w:eastAsia="Calibri"/>
          <w:sz w:val="26"/>
          <w:szCs w:val="26"/>
          <w:lang w:eastAsia="en-US" w:bidi="en-US"/>
        </w:rPr>
        <w:t xml:space="preserve"> 2-х дней (7-8 октября 2019 года) </w:t>
      </w:r>
      <w:r w:rsidR="00E9557A" w:rsidRPr="0096608B">
        <w:rPr>
          <w:rFonts w:eastAsia="Calibri"/>
          <w:sz w:val="26"/>
          <w:szCs w:val="26"/>
          <w:lang w:eastAsia="en-US" w:bidi="en-US"/>
        </w:rPr>
        <w:t>работали в</w:t>
      </w:r>
      <w:r w:rsidR="00B07EFA" w:rsidRPr="0096608B">
        <w:rPr>
          <w:rFonts w:eastAsia="Calibri"/>
          <w:sz w:val="26"/>
          <w:szCs w:val="26"/>
          <w:lang w:eastAsia="en-US" w:bidi="en-US"/>
        </w:rPr>
        <w:t xml:space="preserve"> </w:t>
      </w:r>
      <w:r w:rsidR="00F36D40" w:rsidRPr="0096608B">
        <w:rPr>
          <w:rFonts w:eastAsia="Calibri"/>
          <w:sz w:val="26"/>
          <w:szCs w:val="26"/>
          <w:lang w:eastAsia="en-US" w:bidi="en-US"/>
        </w:rPr>
        <w:t>ц</w:t>
      </w:r>
      <w:r w:rsidR="00E9557A" w:rsidRPr="0096608B">
        <w:rPr>
          <w:rFonts w:eastAsia="Calibri"/>
          <w:sz w:val="26"/>
          <w:szCs w:val="26"/>
          <w:lang w:eastAsia="en-US" w:bidi="en-US"/>
        </w:rPr>
        <w:t xml:space="preserve">ентрах: </w:t>
      </w:r>
      <w:r w:rsidR="00B07EFA" w:rsidRPr="0096608B">
        <w:rPr>
          <w:rFonts w:eastAsia="Calibri"/>
          <w:sz w:val="26"/>
          <w:szCs w:val="26"/>
          <w:lang w:eastAsia="en-US" w:bidi="en-US"/>
        </w:rPr>
        <w:t>педагогического мастерства, образовательных программ, педагогических измерений. Познакомились с образовательной и воспитательной работой в «Назарбаев Интеллектуальных школах»,</w:t>
      </w:r>
      <w:r w:rsidRPr="0096608B">
        <w:rPr>
          <w:rFonts w:eastAsia="Calibri"/>
          <w:sz w:val="26"/>
          <w:szCs w:val="26"/>
          <w:lang w:eastAsia="en-US" w:bidi="en-US"/>
        </w:rPr>
        <w:t xml:space="preserve"> работой «</w:t>
      </w:r>
      <w:proofErr w:type="spellStart"/>
      <w:r w:rsidRPr="0096608B">
        <w:rPr>
          <w:rFonts w:eastAsia="Calibri"/>
          <w:sz w:val="26"/>
          <w:szCs w:val="26"/>
          <w:lang w:eastAsia="en-US" w:bidi="en-US"/>
        </w:rPr>
        <w:t>Технотория</w:t>
      </w:r>
      <w:proofErr w:type="spellEnd"/>
      <w:r w:rsidRPr="0096608B">
        <w:rPr>
          <w:rFonts w:eastAsia="Calibri"/>
          <w:sz w:val="26"/>
          <w:szCs w:val="26"/>
          <w:lang w:eastAsia="en-US" w:bidi="en-US"/>
        </w:rPr>
        <w:t>» в школах, проектами обучающихся.</w:t>
      </w:r>
      <w:r w:rsidR="00101AED" w:rsidRPr="0096608B">
        <w:rPr>
          <w:rFonts w:eastAsia="Calibri"/>
          <w:sz w:val="26"/>
          <w:szCs w:val="26"/>
          <w:lang w:eastAsia="en-US" w:bidi="en-US"/>
        </w:rPr>
        <w:t xml:space="preserve"> </w:t>
      </w:r>
      <w:r w:rsidR="00DD5660" w:rsidRPr="0096608B">
        <w:rPr>
          <w:rFonts w:eastAsia="Calibri"/>
          <w:sz w:val="26"/>
          <w:szCs w:val="26"/>
          <w:lang w:eastAsia="en-US" w:bidi="en-US"/>
        </w:rPr>
        <w:t xml:space="preserve">По итогам </w:t>
      </w:r>
      <w:r w:rsidR="00101AED" w:rsidRPr="0096608B">
        <w:rPr>
          <w:rFonts w:eastAsia="Calibri"/>
          <w:sz w:val="26"/>
          <w:szCs w:val="26"/>
          <w:lang w:eastAsia="en-US" w:bidi="en-US"/>
        </w:rPr>
        <w:t>встречи подписан</w:t>
      </w:r>
      <w:r w:rsidR="00DD5660" w:rsidRPr="0096608B">
        <w:rPr>
          <w:rFonts w:eastAsia="Calibri"/>
          <w:sz w:val="26"/>
          <w:szCs w:val="26"/>
          <w:lang w:eastAsia="en-US" w:bidi="en-US"/>
        </w:rPr>
        <w:t xml:space="preserve"> Меморандум о</w:t>
      </w:r>
      <w:r w:rsidR="00DD5660" w:rsidRPr="0096608B">
        <w:rPr>
          <w:rFonts w:eastAsia="Calibri"/>
          <w:sz w:val="26"/>
          <w:szCs w:val="26"/>
          <w:lang w:eastAsia="en-US"/>
        </w:rPr>
        <w:t xml:space="preserve"> сотрудничестве,</w:t>
      </w:r>
      <w:r w:rsidR="00101AED" w:rsidRPr="0096608B">
        <w:rPr>
          <w:rFonts w:eastAsia="Calibri"/>
          <w:sz w:val="26"/>
          <w:szCs w:val="26"/>
          <w:lang w:eastAsia="en-US"/>
        </w:rPr>
        <w:t xml:space="preserve"> </w:t>
      </w:r>
      <w:r w:rsidR="00DD5660" w:rsidRPr="0096608B">
        <w:rPr>
          <w:rFonts w:eastAsia="Calibri"/>
          <w:sz w:val="26"/>
          <w:szCs w:val="26"/>
          <w:lang w:eastAsia="en-US"/>
        </w:rPr>
        <w:t xml:space="preserve">между автономной организацией образования «Назарбаев </w:t>
      </w:r>
      <w:r w:rsidR="00DD5660" w:rsidRPr="0096608B">
        <w:rPr>
          <w:rFonts w:eastAsia="Calibri"/>
          <w:sz w:val="26"/>
          <w:szCs w:val="26"/>
          <w:lang w:eastAsia="en-US"/>
        </w:rPr>
        <w:lastRenderedPageBreak/>
        <w:t>Интеллектуальные школы» и Департаментом образования и молодежной политики Ханты-Мансийского автономного округа – Югры.</w:t>
      </w:r>
    </w:p>
    <w:p w:rsidR="0096608B" w:rsidRPr="0096608B" w:rsidRDefault="006700D9" w:rsidP="00501B58">
      <w:pPr>
        <w:ind w:firstLine="680"/>
        <w:jc w:val="both"/>
        <w:rPr>
          <w:color w:val="000000"/>
          <w:sz w:val="26"/>
          <w:szCs w:val="26"/>
        </w:rPr>
      </w:pPr>
      <w:r w:rsidRPr="0096608B">
        <w:rPr>
          <w:rFonts w:eastAsia="Calibri"/>
          <w:sz w:val="26"/>
          <w:szCs w:val="26"/>
          <w:lang w:eastAsia="en-US"/>
        </w:rPr>
        <w:t>В период с 26 по 27 ноября 2019</w:t>
      </w:r>
      <w:r w:rsidR="009644D1" w:rsidRPr="0096608B">
        <w:rPr>
          <w:color w:val="000000"/>
          <w:sz w:val="26"/>
          <w:szCs w:val="26"/>
        </w:rPr>
        <w:t xml:space="preserve"> </w:t>
      </w:r>
      <w:r w:rsidR="00AF1E61" w:rsidRPr="0096608B">
        <w:rPr>
          <w:color w:val="000000"/>
          <w:sz w:val="26"/>
          <w:szCs w:val="26"/>
        </w:rPr>
        <w:t xml:space="preserve">в целях обмена опытом с российскими коллегами и в рамках Меморандума о сотрудничестве между </w:t>
      </w:r>
      <w:r w:rsidR="00DD5660" w:rsidRPr="0096608B">
        <w:rPr>
          <w:rFonts w:eastAsia="Calibri"/>
          <w:sz w:val="26"/>
          <w:szCs w:val="26"/>
          <w:lang w:eastAsia="en-US"/>
        </w:rPr>
        <w:t xml:space="preserve">автономной организацией образования «Назарбаев Интеллектуальные школы» </w:t>
      </w:r>
      <w:r w:rsidR="00622FEB" w:rsidRPr="0096608B">
        <w:rPr>
          <w:color w:val="000000"/>
          <w:sz w:val="26"/>
          <w:szCs w:val="26"/>
        </w:rPr>
        <w:t>и д</w:t>
      </w:r>
      <w:r w:rsidR="00AF1E61" w:rsidRPr="0096608B">
        <w:rPr>
          <w:color w:val="000000"/>
          <w:sz w:val="26"/>
          <w:szCs w:val="26"/>
        </w:rPr>
        <w:t>епартаментом образования и молодежной политики ХМАО-Югры Нефтеюганский район посетила делегация педагогов с Казахстана.</w:t>
      </w:r>
      <w:r w:rsidR="00AF1E61" w:rsidRPr="0096608B">
        <w:rPr>
          <w:rFonts w:eastAsiaTheme="minorHAnsi"/>
          <w:sz w:val="26"/>
          <w:szCs w:val="26"/>
          <w:lang w:eastAsia="en-US"/>
        </w:rPr>
        <w:t xml:space="preserve"> </w:t>
      </w:r>
      <w:r w:rsidR="00AF1E61" w:rsidRPr="0096608B">
        <w:rPr>
          <w:color w:val="000000"/>
          <w:sz w:val="26"/>
          <w:szCs w:val="26"/>
        </w:rPr>
        <w:t>Первой точкой маршрута стала Чеускинская средняя общеобразовательная школа. Для гостей была организована экскурсия с демонстрацией учебных классов, специализированных кабинетов, спортивного зала, мастерских, библиотеки и оранжереи. В ходе практических занятий делегатов наглядно познакомили с реализацией программ, над которым работает педагогический коллектив школы - «Сельский хозяин» «Юный казак-гражданин-патриот». Также гости из Казахстана познакомились с деятельностью шахматного кружка «Белая ладья», побывали на занятии по корригирующей гимнастике с младшими школьниками и познакомились с воспитанниками кружка гитаристов «Амадей».</w:t>
      </w:r>
      <w:r w:rsidR="00AF1E61" w:rsidRPr="0096608B">
        <w:rPr>
          <w:rFonts w:eastAsiaTheme="minorHAnsi"/>
          <w:sz w:val="26"/>
          <w:szCs w:val="26"/>
          <w:lang w:eastAsia="en-US"/>
        </w:rPr>
        <w:t xml:space="preserve"> Также </w:t>
      </w:r>
      <w:r w:rsidR="00AF1E61" w:rsidRPr="0096608B">
        <w:rPr>
          <w:color w:val="000000"/>
          <w:sz w:val="26"/>
          <w:szCs w:val="26"/>
        </w:rPr>
        <w:t>делегация посетила городское поселение Пойковский, где побывала в учебных заведений среднего, дошкольног</w:t>
      </w:r>
      <w:r w:rsidR="00421ECD" w:rsidRPr="0096608B">
        <w:rPr>
          <w:color w:val="000000"/>
          <w:sz w:val="26"/>
          <w:szCs w:val="26"/>
        </w:rPr>
        <w:t>о и дополнительного образования</w:t>
      </w:r>
      <w:r w:rsidR="0096608B" w:rsidRPr="0096608B">
        <w:rPr>
          <w:color w:val="000000"/>
          <w:sz w:val="26"/>
          <w:szCs w:val="26"/>
        </w:rPr>
        <w:t>:</w:t>
      </w:r>
    </w:p>
    <w:p w:rsidR="0096608B" w:rsidRPr="0096608B" w:rsidRDefault="0096608B" w:rsidP="0096608B">
      <w:pPr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6608B">
        <w:rPr>
          <w:rFonts w:eastAsia="Calibri"/>
          <w:sz w:val="26"/>
          <w:szCs w:val="26"/>
          <w:lang w:eastAsia="en-US"/>
        </w:rPr>
        <w:t xml:space="preserve">- Муниципальное общеобразовательное бюджетное учреждение «Средняя общеобразовательная школа №1» </w:t>
      </w:r>
      <w:proofErr w:type="spellStart"/>
      <w:r w:rsidRPr="0096608B">
        <w:rPr>
          <w:rFonts w:eastAsia="Calibri"/>
          <w:sz w:val="26"/>
          <w:szCs w:val="26"/>
          <w:lang w:eastAsia="en-US"/>
        </w:rPr>
        <w:t>пгт</w:t>
      </w:r>
      <w:proofErr w:type="spellEnd"/>
      <w:r w:rsidRPr="0096608B">
        <w:rPr>
          <w:rFonts w:eastAsia="Calibri"/>
          <w:sz w:val="26"/>
          <w:szCs w:val="26"/>
          <w:lang w:eastAsia="en-US"/>
        </w:rPr>
        <w:t xml:space="preserve">. Пойковский;   </w:t>
      </w:r>
    </w:p>
    <w:p w:rsidR="0096608B" w:rsidRPr="0096608B" w:rsidRDefault="0096608B" w:rsidP="0096608B">
      <w:pPr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6608B">
        <w:rPr>
          <w:rFonts w:eastAsia="Calibri"/>
          <w:sz w:val="26"/>
          <w:szCs w:val="26"/>
          <w:lang w:eastAsia="en-US"/>
        </w:rPr>
        <w:t xml:space="preserve">- Муниципальное общеобразовательное бюджетное учреждение «Средняя общеобразовательная </w:t>
      </w:r>
      <w:proofErr w:type="gramStart"/>
      <w:r w:rsidRPr="0096608B">
        <w:rPr>
          <w:rFonts w:eastAsia="Calibri"/>
          <w:sz w:val="26"/>
          <w:szCs w:val="26"/>
          <w:lang w:eastAsia="en-US"/>
        </w:rPr>
        <w:t>школа  №</w:t>
      </w:r>
      <w:proofErr w:type="gramEnd"/>
      <w:r w:rsidRPr="0096608B">
        <w:rPr>
          <w:rFonts w:eastAsia="Calibri"/>
          <w:sz w:val="26"/>
          <w:szCs w:val="26"/>
          <w:lang w:eastAsia="en-US"/>
        </w:rPr>
        <w:t xml:space="preserve"> 4» </w:t>
      </w:r>
      <w:proofErr w:type="spellStart"/>
      <w:r w:rsidRPr="0096608B">
        <w:rPr>
          <w:rFonts w:eastAsia="Calibri"/>
          <w:sz w:val="26"/>
          <w:szCs w:val="26"/>
          <w:lang w:eastAsia="en-US"/>
        </w:rPr>
        <w:t>пгт</w:t>
      </w:r>
      <w:proofErr w:type="spellEnd"/>
      <w:r w:rsidRPr="0096608B">
        <w:rPr>
          <w:rFonts w:eastAsia="Calibri"/>
          <w:sz w:val="26"/>
          <w:szCs w:val="26"/>
          <w:lang w:eastAsia="en-US"/>
        </w:rPr>
        <w:t>. Пойковский</w:t>
      </w:r>
    </w:p>
    <w:p w:rsidR="0096608B" w:rsidRPr="0096608B" w:rsidRDefault="0096608B" w:rsidP="0096608B">
      <w:pPr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6608B">
        <w:rPr>
          <w:rFonts w:eastAsia="Calibri"/>
          <w:sz w:val="26"/>
          <w:szCs w:val="26"/>
          <w:lang w:eastAsia="en-US"/>
        </w:rPr>
        <w:t xml:space="preserve">- Нефтеюганское районное муниципальное бюджетное дошкольное </w:t>
      </w:r>
      <w:proofErr w:type="gramStart"/>
      <w:r w:rsidRPr="0096608B">
        <w:rPr>
          <w:rFonts w:eastAsia="Calibri"/>
          <w:sz w:val="26"/>
          <w:szCs w:val="26"/>
          <w:lang w:eastAsia="en-US"/>
        </w:rPr>
        <w:t>образовательное  учреждение</w:t>
      </w:r>
      <w:proofErr w:type="gramEnd"/>
      <w:r w:rsidRPr="0096608B">
        <w:rPr>
          <w:rFonts w:eastAsia="Calibri"/>
          <w:sz w:val="26"/>
          <w:szCs w:val="26"/>
          <w:lang w:eastAsia="en-US"/>
        </w:rPr>
        <w:t xml:space="preserve"> «Детский сад  «В гостях у сказки»</w:t>
      </w:r>
    </w:p>
    <w:p w:rsidR="0096608B" w:rsidRPr="0096608B" w:rsidRDefault="0096608B" w:rsidP="0096608B">
      <w:pPr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6608B">
        <w:rPr>
          <w:rFonts w:eastAsia="Calibri"/>
          <w:sz w:val="26"/>
          <w:szCs w:val="26"/>
          <w:lang w:eastAsia="en-US"/>
        </w:rPr>
        <w:t xml:space="preserve">- Нефтеюганское районное муниципальное бюджетное дошкольное </w:t>
      </w:r>
      <w:proofErr w:type="gramStart"/>
      <w:r w:rsidRPr="0096608B">
        <w:rPr>
          <w:rFonts w:eastAsia="Calibri"/>
          <w:sz w:val="26"/>
          <w:szCs w:val="26"/>
          <w:lang w:eastAsia="en-US"/>
        </w:rPr>
        <w:t>образовательное  учреждение</w:t>
      </w:r>
      <w:proofErr w:type="gramEnd"/>
      <w:r w:rsidRPr="0096608B">
        <w:rPr>
          <w:rFonts w:eastAsia="Calibri"/>
          <w:sz w:val="26"/>
          <w:szCs w:val="26"/>
          <w:lang w:eastAsia="en-US"/>
        </w:rPr>
        <w:t xml:space="preserve"> «Детский сад «Жемчужинка»»</w:t>
      </w:r>
    </w:p>
    <w:p w:rsidR="0096608B" w:rsidRPr="0096608B" w:rsidRDefault="0096608B" w:rsidP="0096608B">
      <w:pPr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6608B">
        <w:rPr>
          <w:rFonts w:eastAsia="Calibri"/>
          <w:sz w:val="26"/>
          <w:szCs w:val="26"/>
          <w:lang w:eastAsia="en-US"/>
        </w:rPr>
        <w:t xml:space="preserve">-Нефтеюганское районное муниципальное бюджетное учреждение дополнительного образования «Центр развития творчества детей и юношества». Спортивно-технический клуб «Вираж».  </w:t>
      </w:r>
    </w:p>
    <w:p w:rsidR="0096608B" w:rsidRPr="0096608B" w:rsidRDefault="0096608B" w:rsidP="0096608B">
      <w:pPr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96608B">
        <w:rPr>
          <w:rFonts w:eastAsia="Calibri"/>
          <w:sz w:val="26"/>
          <w:szCs w:val="26"/>
          <w:lang w:eastAsia="en-US"/>
        </w:rPr>
        <w:t xml:space="preserve">- Нефтеюганское районное муниципальное образовательное автономное учреждение дополнительного образования детей «Центр компьютерных технологий».        </w:t>
      </w:r>
    </w:p>
    <w:p w:rsidR="00AF1E61" w:rsidRPr="0096608B" w:rsidRDefault="00AF1E61" w:rsidP="0096608B">
      <w:pPr>
        <w:ind w:firstLine="680"/>
        <w:jc w:val="both"/>
        <w:rPr>
          <w:sz w:val="26"/>
          <w:szCs w:val="26"/>
        </w:rPr>
      </w:pPr>
      <w:r w:rsidRPr="0096608B">
        <w:rPr>
          <w:color w:val="000000"/>
          <w:sz w:val="26"/>
          <w:szCs w:val="26"/>
        </w:rPr>
        <w:t>В ходе визита педагоги обсудили возможные пути сотрудничества, у обеих сторон появилась возможность перенимать друг у друга передовые технологии в образовании.</w:t>
      </w:r>
    </w:p>
    <w:p w:rsidR="007C3218" w:rsidRPr="0096608B" w:rsidRDefault="007C3218" w:rsidP="007C3218">
      <w:pPr>
        <w:ind w:firstLine="708"/>
        <w:jc w:val="both"/>
        <w:rPr>
          <w:rFonts w:eastAsia="Calibri"/>
          <w:sz w:val="26"/>
          <w:szCs w:val="26"/>
          <w:lang w:eastAsia="en-US" w:bidi="en-US"/>
        </w:rPr>
      </w:pPr>
    </w:p>
    <w:p w:rsidR="00C755BB" w:rsidRPr="0096608B" w:rsidRDefault="00B07EFA" w:rsidP="007B045E">
      <w:pPr>
        <w:ind w:firstLine="708"/>
        <w:jc w:val="both"/>
        <w:rPr>
          <w:sz w:val="26"/>
          <w:szCs w:val="26"/>
        </w:rPr>
      </w:pPr>
      <w:r w:rsidRPr="0096608B">
        <w:rPr>
          <w:rFonts w:eastAsia="Calibri"/>
          <w:sz w:val="26"/>
          <w:szCs w:val="26"/>
          <w:lang w:eastAsia="en-US" w:bidi="en-US"/>
        </w:rPr>
        <w:t xml:space="preserve">  </w:t>
      </w:r>
    </w:p>
    <w:p w:rsidR="00C755BB" w:rsidRPr="00FD2918" w:rsidRDefault="00C755BB" w:rsidP="002C4220">
      <w:pPr>
        <w:jc w:val="both"/>
        <w:rPr>
          <w:sz w:val="26"/>
          <w:szCs w:val="26"/>
        </w:rPr>
      </w:pPr>
    </w:p>
    <w:p w:rsidR="003E1F91" w:rsidRDefault="003E1F91" w:rsidP="00C755BB">
      <w:pPr>
        <w:jc w:val="both"/>
        <w:rPr>
          <w:sz w:val="26"/>
          <w:szCs w:val="26"/>
        </w:rPr>
      </w:pPr>
    </w:p>
    <w:p w:rsidR="003E1F91" w:rsidRDefault="003E1F91" w:rsidP="003E1F91">
      <w:pPr>
        <w:rPr>
          <w:sz w:val="26"/>
          <w:szCs w:val="26"/>
        </w:rPr>
      </w:pPr>
    </w:p>
    <w:p w:rsidR="00C755BB" w:rsidRPr="003E1F91" w:rsidRDefault="003E1F91" w:rsidP="003E1F91">
      <w:pPr>
        <w:tabs>
          <w:tab w:val="left" w:pos="5430"/>
        </w:tabs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</w:p>
    <w:sectPr w:rsidR="00C755BB" w:rsidRPr="003E1F91" w:rsidSect="00271322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14" w:rsidRDefault="00235D14">
      <w:r>
        <w:separator/>
      </w:r>
    </w:p>
  </w:endnote>
  <w:endnote w:type="continuationSeparator" w:id="0">
    <w:p w:rsidR="00235D14" w:rsidRDefault="0023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14" w:rsidRDefault="00235D14">
      <w:r>
        <w:separator/>
      </w:r>
    </w:p>
  </w:footnote>
  <w:footnote w:type="continuationSeparator" w:id="0">
    <w:p w:rsidR="00235D14" w:rsidRDefault="0023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96608B">
      <w:rPr>
        <w:rStyle w:val="a6"/>
        <w:noProof/>
      </w:rPr>
      <w:t>3</w:t>
    </w:r>
    <w:r w:rsidRPr="009B56B7">
      <w:rPr>
        <w:rStyle w:val="a6"/>
      </w:rPr>
      <w:fldChar w:fldCharType="end"/>
    </w:r>
  </w:p>
  <w:p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3C8E"/>
    <w:rsid w:val="00020847"/>
    <w:rsid w:val="00023F45"/>
    <w:rsid w:val="000325DE"/>
    <w:rsid w:val="000330BB"/>
    <w:rsid w:val="00033890"/>
    <w:rsid w:val="00036AE6"/>
    <w:rsid w:val="0004025C"/>
    <w:rsid w:val="00055170"/>
    <w:rsid w:val="00061148"/>
    <w:rsid w:val="00067D4F"/>
    <w:rsid w:val="00081ABF"/>
    <w:rsid w:val="000B7BC8"/>
    <w:rsid w:val="000D02B2"/>
    <w:rsid w:val="000D3DA0"/>
    <w:rsid w:val="000E0B5B"/>
    <w:rsid w:val="000F15BE"/>
    <w:rsid w:val="000F6641"/>
    <w:rsid w:val="0010181D"/>
    <w:rsid w:val="00101AED"/>
    <w:rsid w:val="00102535"/>
    <w:rsid w:val="00102732"/>
    <w:rsid w:val="00116486"/>
    <w:rsid w:val="00133078"/>
    <w:rsid w:val="001432A4"/>
    <w:rsid w:val="00162990"/>
    <w:rsid w:val="00171E28"/>
    <w:rsid w:val="001745EA"/>
    <w:rsid w:val="00177135"/>
    <w:rsid w:val="001817F7"/>
    <w:rsid w:val="00183D08"/>
    <w:rsid w:val="001A0C16"/>
    <w:rsid w:val="001A2674"/>
    <w:rsid w:val="001A71E4"/>
    <w:rsid w:val="001B1A35"/>
    <w:rsid w:val="001B46D2"/>
    <w:rsid w:val="001C226D"/>
    <w:rsid w:val="001C4063"/>
    <w:rsid w:val="001C69AA"/>
    <w:rsid w:val="001D0C7B"/>
    <w:rsid w:val="001D793F"/>
    <w:rsid w:val="001E37E3"/>
    <w:rsid w:val="001F2D24"/>
    <w:rsid w:val="00202589"/>
    <w:rsid w:val="002057B9"/>
    <w:rsid w:val="00205F6A"/>
    <w:rsid w:val="002100D3"/>
    <w:rsid w:val="00213D55"/>
    <w:rsid w:val="0022428D"/>
    <w:rsid w:val="00225A20"/>
    <w:rsid w:val="0023489A"/>
    <w:rsid w:val="00235D14"/>
    <w:rsid w:val="002412EA"/>
    <w:rsid w:val="0024217B"/>
    <w:rsid w:val="002426EB"/>
    <w:rsid w:val="0024300B"/>
    <w:rsid w:val="0024321C"/>
    <w:rsid w:val="00252790"/>
    <w:rsid w:val="00255D2E"/>
    <w:rsid w:val="002655DE"/>
    <w:rsid w:val="00265D3C"/>
    <w:rsid w:val="00271322"/>
    <w:rsid w:val="00284AB7"/>
    <w:rsid w:val="00291E60"/>
    <w:rsid w:val="002C4220"/>
    <w:rsid w:val="002D50DD"/>
    <w:rsid w:val="002D5305"/>
    <w:rsid w:val="002E07D4"/>
    <w:rsid w:val="002E1A43"/>
    <w:rsid w:val="002F37ED"/>
    <w:rsid w:val="002F4E41"/>
    <w:rsid w:val="002F7536"/>
    <w:rsid w:val="00300B55"/>
    <w:rsid w:val="003236FD"/>
    <w:rsid w:val="00336653"/>
    <w:rsid w:val="00336C3A"/>
    <w:rsid w:val="00337177"/>
    <w:rsid w:val="00364547"/>
    <w:rsid w:val="0037535C"/>
    <w:rsid w:val="00380C92"/>
    <w:rsid w:val="003832B9"/>
    <w:rsid w:val="00392257"/>
    <w:rsid w:val="003A4BBF"/>
    <w:rsid w:val="003B0451"/>
    <w:rsid w:val="003C4CF2"/>
    <w:rsid w:val="003C5695"/>
    <w:rsid w:val="003D3F79"/>
    <w:rsid w:val="003E1F91"/>
    <w:rsid w:val="003F44DB"/>
    <w:rsid w:val="003F774A"/>
    <w:rsid w:val="004075A8"/>
    <w:rsid w:val="00421ECD"/>
    <w:rsid w:val="00431C56"/>
    <w:rsid w:val="00452C61"/>
    <w:rsid w:val="004628D9"/>
    <w:rsid w:val="0046307A"/>
    <w:rsid w:val="00470312"/>
    <w:rsid w:val="00470D94"/>
    <w:rsid w:val="00485EB1"/>
    <w:rsid w:val="00487927"/>
    <w:rsid w:val="004B543F"/>
    <w:rsid w:val="004B698B"/>
    <w:rsid w:val="004C7733"/>
    <w:rsid w:val="00501B58"/>
    <w:rsid w:val="00507049"/>
    <w:rsid w:val="00511784"/>
    <w:rsid w:val="00511CF3"/>
    <w:rsid w:val="00520C92"/>
    <w:rsid w:val="005278AF"/>
    <w:rsid w:val="00530E2A"/>
    <w:rsid w:val="005367B6"/>
    <w:rsid w:val="00542FB2"/>
    <w:rsid w:val="00562AAA"/>
    <w:rsid w:val="005747EB"/>
    <w:rsid w:val="00581AEC"/>
    <w:rsid w:val="00582002"/>
    <w:rsid w:val="0059748A"/>
    <w:rsid w:val="005A2CD5"/>
    <w:rsid w:val="005A3C88"/>
    <w:rsid w:val="005A780E"/>
    <w:rsid w:val="005A7E0B"/>
    <w:rsid w:val="005B71FD"/>
    <w:rsid w:val="005C58FB"/>
    <w:rsid w:val="005D44AA"/>
    <w:rsid w:val="005D566D"/>
    <w:rsid w:val="005E22DA"/>
    <w:rsid w:val="005E5D40"/>
    <w:rsid w:val="005E766F"/>
    <w:rsid w:val="00601487"/>
    <w:rsid w:val="0060755B"/>
    <w:rsid w:val="00610E4E"/>
    <w:rsid w:val="00622FEB"/>
    <w:rsid w:val="0063265E"/>
    <w:rsid w:val="00633EF1"/>
    <w:rsid w:val="00655AA2"/>
    <w:rsid w:val="006700D9"/>
    <w:rsid w:val="00673BF0"/>
    <w:rsid w:val="006A2ED0"/>
    <w:rsid w:val="006E1410"/>
    <w:rsid w:val="006E450C"/>
    <w:rsid w:val="006E4825"/>
    <w:rsid w:val="006E6A90"/>
    <w:rsid w:val="006F5EE9"/>
    <w:rsid w:val="0070082A"/>
    <w:rsid w:val="00731C62"/>
    <w:rsid w:val="0073784E"/>
    <w:rsid w:val="00744F70"/>
    <w:rsid w:val="00753E7D"/>
    <w:rsid w:val="00775BBA"/>
    <w:rsid w:val="00777E66"/>
    <w:rsid w:val="00784173"/>
    <w:rsid w:val="007847A0"/>
    <w:rsid w:val="00786DE8"/>
    <w:rsid w:val="007922E8"/>
    <w:rsid w:val="00793D48"/>
    <w:rsid w:val="007A7CCD"/>
    <w:rsid w:val="007B045E"/>
    <w:rsid w:val="007C3218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44D00"/>
    <w:rsid w:val="00847AA7"/>
    <w:rsid w:val="00856743"/>
    <w:rsid w:val="00866AF7"/>
    <w:rsid w:val="00873B00"/>
    <w:rsid w:val="00883D9B"/>
    <w:rsid w:val="00886D1A"/>
    <w:rsid w:val="00886D3A"/>
    <w:rsid w:val="0089171B"/>
    <w:rsid w:val="008B21FA"/>
    <w:rsid w:val="00904FF1"/>
    <w:rsid w:val="00913963"/>
    <w:rsid w:val="009157A4"/>
    <w:rsid w:val="00916FDC"/>
    <w:rsid w:val="0094684D"/>
    <w:rsid w:val="00952F0F"/>
    <w:rsid w:val="00961ACD"/>
    <w:rsid w:val="009644D1"/>
    <w:rsid w:val="00964961"/>
    <w:rsid w:val="0096577F"/>
    <w:rsid w:val="0096608B"/>
    <w:rsid w:val="009771F1"/>
    <w:rsid w:val="00977509"/>
    <w:rsid w:val="009A113A"/>
    <w:rsid w:val="009B56B7"/>
    <w:rsid w:val="009D47CF"/>
    <w:rsid w:val="00A00DD4"/>
    <w:rsid w:val="00A1236F"/>
    <w:rsid w:val="00A135BF"/>
    <w:rsid w:val="00A20135"/>
    <w:rsid w:val="00A20F3A"/>
    <w:rsid w:val="00A30837"/>
    <w:rsid w:val="00A3218C"/>
    <w:rsid w:val="00A405B4"/>
    <w:rsid w:val="00A46200"/>
    <w:rsid w:val="00A52BDA"/>
    <w:rsid w:val="00A6415D"/>
    <w:rsid w:val="00A672EE"/>
    <w:rsid w:val="00A753B0"/>
    <w:rsid w:val="00A86900"/>
    <w:rsid w:val="00AA54E7"/>
    <w:rsid w:val="00AC7186"/>
    <w:rsid w:val="00AD1CB5"/>
    <w:rsid w:val="00AF1E61"/>
    <w:rsid w:val="00AF32A1"/>
    <w:rsid w:val="00AF5529"/>
    <w:rsid w:val="00B03447"/>
    <w:rsid w:val="00B06966"/>
    <w:rsid w:val="00B069E7"/>
    <w:rsid w:val="00B0794F"/>
    <w:rsid w:val="00B07EFA"/>
    <w:rsid w:val="00B13E9E"/>
    <w:rsid w:val="00B2309F"/>
    <w:rsid w:val="00B27CDC"/>
    <w:rsid w:val="00B35C7C"/>
    <w:rsid w:val="00B4199D"/>
    <w:rsid w:val="00B65530"/>
    <w:rsid w:val="00B97A6C"/>
    <w:rsid w:val="00BA16B7"/>
    <w:rsid w:val="00BA1BBF"/>
    <w:rsid w:val="00BA5332"/>
    <w:rsid w:val="00BA6353"/>
    <w:rsid w:val="00BA79A6"/>
    <w:rsid w:val="00BB0EA8"/>
    <w:rsid w:val="00BB6127"/>
    <w:rsid w:val="00BB77BF"/>
    <w:rsid w:val="00BC4A6A"/>
    <w:rsid w:val="00BD3BC8"/>
    <w:rsid w:val="00BD717A"/>
    <w:rsid w:val="00BE3C2E"/>
    <w:rsid w:val="00BE41AD"/>
    <w:rsid w:val="00BF0A51"/>
    <w:rsid w:val="00BF13D6"/>
    <w:rsid w:val="00BF4040"/>
    <w:rsid w:val="00BF6BE0"/>
    <w:rsid w:val="00C10AD9"/>
    <w:rsid w:val="00C115B9"/>
    <w:rsid w:val="00C14B21"/>
    <w:rsid w:val="00C25484"/>
    <w:rsid w:val="00C26B05"/>
    <w:rsid w:val="00C339CD"/>
    <w:rsid w:val="00C3688C"/>
    <w:rsid w:val="00C57EAD"/>
    <w:rsid w:val="00C60BCB"/>
    <w:rsid w:val="00C755BB"/>
    <w:rsid w:val="00C77BEE"/>
    <w:rsid w:val="00C87A66"/>
    <w:rsid w:val="00CA5F30"/>
    <w:rsid w:val="00CC62D5"/>
    <w:rsid w:val="00CD3E38"/>
    <w:rsid w:val="00CD691A"/>
    <w:rsid w:val="00CE5E43"/>
    <w:rsid w:val="00CF1A26"/>
    <w:rsid w:val="00D22FB7"/>
    <w:rsid w:val="00D264C4"/>
    <w:rsid w:val="00D316AB"/>
    <w:rsid w:val="00D438A1"/>
    <w:rsid w:val="00D467E3"/>
    <w:rsid w:val="00D64478"/>
    <w:rsid w:val="00D665A6"/>
    <w:rsid w:val="00D66BDC"/>
    <w:rsid w:val="00D66ECB"/>
    <w:rsid w:val="00D72715"/>
    <w:rsid w:val="00D75C2C"/>
    <w:rsid w:val="00D76D68"/>
    <w:rsid w:val="00D829E6"/>
    <w:rsid w:val="00DA2C63"/>
    <w:rsid w:val="00DC6A63"/>
    <w:rsid w:val="00DD5660"/>
    <w:rsid w:val="00DF24EF"/>
    <w:rsid w:val="00DF4837"/>
    <w:rsid w:val="00E04B15"/>
    <w:rsid w:val="00E26452"/>
    <w:rsid w:val="00E27D4C"/>
    <w:rsid w:val="00E37921"/>
    <w:rsid w:val="00E5265F"/>
    <w:rsid w:val="00E90E80"/>
    <w:rsid w:val="00E9557A"/>
    <w:rsid w:val="00EA3617"/>
    <w:rsid w:val="00EC5489"/>
    <w:rsid w:val="00ED2370"/>
    <w:rsid w:val="00ED2CC9"/>
    <w:rsid w:val="00ED537E"/>
    <w:rsid w:val="00EF2A2C"/>
    <w:rsid w:val="00EF690E"/>
    <w:rsid w:val="00F11957"/>
    <w:rsid w:val="00F22D62"/>
    <w:rsid w:val="00F23C7B"/>
    <w:rsid w:val="00F32174"/>
    <w:rsid w:val="00F36963"/>
    <w:rsid w:val="00F36D40"/>
    <w:rsid w:val="00F44C63"/>
    <w:rsid w:val="00F46BF7"/>
    <w:rsid w:val="00F5370B"/>
    <w:rsid w:val="00F65824"/>
    <w:rsid w:val="00F84C59"/>
    <w:rsid w:val="00F9572E"/>
    <w:rsid w:val="00FA3CE1"/>
    <w:rsid w:val="00FB012C"/>
    <w:rsid w:val="00FC6199"/>
    <w:rsid w:val="00FD2918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E60ADF-59F6-4462-8FE0-D0FE7FB8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65D3C"/>
    <w:rPr>
      <w:rFonts w:ascii="Arial Narrow" w:hAnsi="Arial Narrow"/>
      <w:b/>
      <w:sz w:val="36"/>
    </w:rPr>
  </w:style>
  <w:style w:type="paragraph" w:styleId="ad">
    <w:name w:val="No Spacing"/>
    <w:uiPriority w:val="1"/>
    <w:qFormat/>
    <w:rsid w:val="00470D94"/>
    <w:rPr>
      <w:sz w:val="24"/>
      <w:szCs w:val="24"/>
    </w:rPr>
  </w:style>
  <w:style w:type="paragraph" w:styleId="ae">
    <w:name w:val="List Paragraph"/>
    <w:basedOn w:val="a"/>
    <w:uiPriority w:val="34"/>
    <w:qFormat/>
    <w:rsid w:val="00470D94"/>
    <w:pPr>
      <w:ind w:left="720"/>
      <w:contextualSpacing/>
    </w:pPr>
  </w:style>
  <w:style w:type="paragraph" w:customStyle="1" w:styleId="Default">
    <w:name w:val="Default"/>
    <w:rsid w:val="00ED237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0A4A-2A01-4C6A-857D-F21E1B99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7720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Тимергазина Регина Разиловна</cp:lastModifiedBy>
  <cp:revision>44</cp:revision>
  <cp:lastPrinted>2019-12-24T11:07:00Z</cp:lastPrinted>
  <dcterms:created xsi:type="dcterms:W3CDTF">2017-07-07T09:39:00Z</dcterms:created>
  <dcterms:modified xsi:type="dcterms:W3CDTF">2019-12-24T11:10:00Z</dcterms:modified>
</cp:coreProperties>
</file>