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FF1C59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9701B4">
        <w:rPr>
          <w:rFonts w:ascii="Arial" w:hAnsi="Arial" w:cs="Arial"/>
          <w:b/>
          <w:iCs/>
          <w:sz w:val="24"/>
          <w:szCs w:val="24"/>
          <w:lang w:eastAsia="ru-RU"/>
        </w:rPr>
        <w:t>осуществляемый по подведомственности</w:t>
      </w:r>
    </w:p>
    <w:p w:rsidR="009701B4" w:rsidRPr="00A062B1" w:rsidRDefault="009701B4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A28CC" w:rsidRDefault="00A062B1" w:rsidP="00A062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eastAsia="ru-RU"/>
        </w:rPr>
      </w:pPr>
      <w:r w:rsidRPr="009A28CC">
        <w:rPr>
          <w:rFonts w:ascii="Arial" w:hAnsi="Arial" w:cs="Arial"/>
          <w:i/>
          <w:iCs/>
          <w:lang w:eastAsia="ru-RU"/>
        </w:rPr>
        <w:t xml:space="preserve">                Муниципально</w:t>
      </w:r>
      <w:r w:rsidR="008B3548">
        <w:rPr>
          <w:rFonts w:ascii="Arial" w:hAnsi="Arial" w:cs="Arial"/>
          <w:i/>
          <w:iCs/>
          <w:lang w:eastAsia="ru-RU"/>
        </w:rPr>
        <w:t>го</w:t>
      </w:r>
      <w:r w:rsidRPr="009A28CC">
        <w:rPr>
          <w:rFonts w:ascii="Arial" w:hAnsi="Arial" w:cs="Arial"/>
          <w:i/>
          <w:iCs/>
          <w:lang w:eastAsia="ru-RU"/>
        </w:rPr>
        <w:t xml:space="preserve"> казенно</w:t>
      </w:r>
      <w:r w:rsidR="008B3548">
        <w:rPr>
          <w:rFonts w:ascii="Arial" w:hAnsi="Arial" w:cs="Arial"/>
          <w:i/>
          <w:iCs/>
          <w:lang w:eastAsia="ru-RU"/>
        </w:rPr>
        <w:t>го</w:t>
      </w:r>
      <w:r w:rsidRPr="009A28CC">
        <w:rPr>
          <w:rFonts w:ascii="Arial" w:hAnsi="Arial" w:cs="Arial"/>
          <w:i/>
          <w:iCs/>
          <w:lang w:eastAsia="ru-RU"/>
        </w:rPr>
        <w:t xml:space="preserve"> учреждени</w:t>
      </w:r>
      <w:r w:rsidR="008B3548">
        <w:rPr>
          <w:rFonts w:ascii="Arial" w:hAnsi="Arial" w:cs="Arial"/>
          <w:i/>
          <w:iCs/>
          <w:lang w:eastAsia="ru-RU"/>
        </w:rPr>
        <w:t>я</w:t>
      </w:r>
      <w:r w:rsidR="00FF1C59" w:rsidRPr="009A28CC">
        <w:rPr>
          <w:rFonts w:ascii="Arial" w:hAnsi="Arial" w:cs="Arial"/>
          <w:i/>
          <w:iCs/>
          <w:lang w:eastAsia="ru-RU"/>
        </w:rPr>
        <w:t xml:space="preserve"> </w:t>
      </w:r>
    </w:p>
    <w:p w:rsidR="00A062B1" w:rsidRPr="009A28CC" w:rsidRDefault="00A062B1" w:rsidP="00A062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lang w:eastAsia="ru-RU"/>
        </w:rPr>
      </w:pPr>
      <w:r w:rsidRPr="009A28CC">
        <w:rPr>
          <w:rFonts w:ascii="Arial" w:hAnsi="Arial" w:cs="Arial"/>
          <w:i/>
          <w:iCs/>
          <w:lang w:eastAsia="ru-RU"/>
        </w:rPr>
        <w:t>«Управление по делам администрации Нефтеюганского района»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8B3548">
        <w:rPr>
          <w:rFonts w:ascii="Courier New" w:hAnsi="Courier New" w:cs="Courier New"/>
          <w:b/>
          <w:sz w:val="20"/>
          <w:szCs w:val="20"/>
        </w:rPr>
        <w:t>«28</w:t>
      </w:r>
      <w:r>
        <w:rPr>
          <w:rFonts w:ascii="Courier New" w:hAnsi="Courier New" w:cs="Courier New"/>
          <w:b/>
          <w:sz w:val="20"/>
          <w:szCs w:val="20"/>
        </w:rPr>
        <w:t>» июня 2017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7E0E33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Во исполнение плана </w:t>
      </w:r>
      <w:r w:rsidR="0066243F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внутреннего финансового 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контр</w:t>
      </w:r>
      <w:r w:rsidR="0066243F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оля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6243F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а 20</w:t>
      </w:r>
      <w:r w:rsidR="005A1A74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17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5A1A74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год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FF1C59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на основания </w:t>
      </w:r>
      <w:r w:rsidR="005A1A74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распоряжени</w:t>
      </w:r>
      <w:r w:rsidR="00FF1C59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я</w:t>
      </w:r>
      <w:r w:rsidR="005A1A74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66243F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от 29.12.2016г. № 661-ра</w:t>
      </w:r>
      <w:r w:rsidR="00FF1C59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Нефтеюганского района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, проведена плановая проверка</w:t>
      </w:r>
      <w:r w:rsidR="009701B4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9A28CC" w:rsidRPr="007E0E33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A062B1" w:rsidRPr="007E0E33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F03C7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Проверка правильности начисления заработной платы</w:t>
      </w:r>
      <w:r w:rsidR="00FF1C59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9A28CC" w:rsidRPr="007E0E33" w:rsidRDefault="009A28CC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A062B1" w:rsidRPr="007E0E33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Проверяемый период: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</w:t>
      </w:r>
      <w:r w:rsidR="004F03C7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01.01.2017 по 31.03</w:t>
      </w:r>
      <w:r w:rsidR="00044FF0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="004F03C7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2017г.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9A28CC" w:rsidRPr="007E0E33" w:rsidRDefault="009A28CC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A062B1" w:rsidRPr="007E0E33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Срок проведения проверки: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с</w:t>
      </w:r>
      <w:r w:rsidR="004F03C7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976CE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15</w:t>
      </w:r>
      <w:r w:rsidR="00F16DF4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.05.2017 по </w:t>
      </w:r>
      <w:r w:rsidR="009976CE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31</w:t>
      </w:r>
      <w:r w:rsidR="00F16DF4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.0</w:t>
      </w:r>
      <w:r w:rsidR="009976CE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5</w:t>
      </w:r>
      <w:r w:rsidR="00F16DF4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.2017г.</w:t>
      </w:r>
    </w:p>
    <w:p w:rsidR="009A28CC" w:rsidRPr="007E0E33" w:rsidRDefault="009A28CC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A062B1" w:rsidRPr="007E0E33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: </w:t>
      </w:r>
    </w:p>
    <w:p w:rsidR="001330EA" w:rsidRPr="007E0E33" w:rsidRDefault="00AA7AF3" w:rsidP="001330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по делам администрации Нефтеюганского района» действует на основании распоряжения Главы Нефтеюганского района в целях хозяйственного и материально-технического о</w:t>
      </w:r>
      <w:r w:rsidRPr="007E0E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беспечение деятельности администрации Нефтеюганского района и Думы Нефтеюганского района. </w:t>
      </w:r>
      <w:r w:rsidR="001330EA" w:rsidRPr="007E0E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начислении заработной платы руководствуется штатным расписанием Управления, </w:t>
      </w:r>
      <w:r w:rsidR="001330EA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постановлением АНР от 27.06.2016 № 914-па-нпа «Об оплате труда работников, предоставлений социальных гарантий и компенсаций работникам муниципального казенного учреждения «Управления по делам администрации Нефтеюганского района», Трудовым Кодексом Российской </w:t>
      </w:r>
      <w:proofErr w:type="spellStart"/>
      <w:r w:rsidR="001330EA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Федерации.Для</w:t>
      </w:r>
      <w:proofErr w:type="spellEnd"/>
      <w:r w:rsidR="001330EA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возложенных функций Управление имеет печать, штампы и официальный бланк со своим наименованием. Финансирование расходов на содержание Управления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7E0E33" w:rsidRDefault="00AA7AF3" w:rsidP="00AA7AF3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E0E33">
        <w:rPr>
          <w:rFonts w:ascii="Times New Roman" w:eastAsia="Times New Roman" w:hAnsi="Times New Roman" w:cs="Times New Roman"/>
          <w:sz w:val="24"/>
          <w:szCs w:val="24"/>
        </w:rPr>
        <w:t>Учреждение подчиняется   непосредственно Главе района, в части финансовой отчетности – начальнику управления по учету и отчетности – главному бухгалтеру администрации Нефтеюганского района.</w:t>
      </w:r>
    </w:p>
    <w:p w:rsidR="00AA7AF3" w:rsidRPr="007E0E33" w:rsidRDefault="00AA7AF3" w:rsidP="00AA7AF3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0E33">
        <w:rPr>
          <w:rFonts w:ascii="Times New Roman" w:eastAsiaTheme="minorEastAsia" w:hAnsi="Times New Roman" w:cs="Times New Roman"/>
          <w:sz w:val="24"/>
          <w:szCs w:val="24"/>
        </w:rPr>
        <w:t xml:space="preserve">Штатное расписание Учреждения утверждается директором по согласованию с главой Нефтеюганского района с учетом объемов работы и особенностей финансово-хозяйственной деятельности. </w:t>
      </w:r>
      <w:r w:rsidRPr="007E0E33">
        <w:rPr>
          <w:rFonts w:ascii="Times New Roman" w:eastAsia="Times New Roman" w:hAnsi="Times New Roman" w:cs="Times New Roman"/>
          <w:sz w:val="24"/>
          <w:szCs w:val="24"/>
        </w:rPr>
        <w:t>Начисление заработной платы работникам учреждения ведется в сопровождении программы 1С «Зарплата и Кадры». Отчетность в налоговые органы, Пенсионный фонд, Фонд социального страхования сдается с использованием программы 1С-Отчетность.</w:t>
      </w:r>
    </w:p>
    <w:p w:rsidR="00AA7AF3" w:rsidRPr="007E0E33" w:rsidRDefault="00AA7AF3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062B1" w:rsidRPr="007E0E33" w:rsidRDefault="00D25F2B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="00A062B1"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еречень контрольных процедур и мероприятий (формы, виды, методы внутреннего финансового контроля), которые были пр</w:t>
      </w:r>
      <w:r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именены при проведении проверки:</w:t>
      </w:r>
    </w:p>
    <w:p w:rsidR="001330EA" w:rsidRPr="007E0E33" w:rsidRDefault="001330EA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Соответствие нормативно правовых актов, первичных документов фактическ</w:t>
      </w:r>
      <w:r w:rsidR="00626F04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ому</w:t>
      </w: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начислени</w:t>
      </w:r>
      <w:r w:rsidR="00626F04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заработной платы.</w:t>
      </w:r>
    </w:p>
    <w:p w:rsidR="009D30D4" w:rsidRPr="007E0E33" w:rsidRDefault="00B750A0" w:rsidP="001251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750A0" w:rsidRPr="007E0E3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062B1" w:rsidRPr="007E0E33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Метод проверки:</w:t>
      </w: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C05AC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Проверка проводилась выборочным способом в соответствии с требовани</w:t>
      </w:r>
      <w:r w:rsidR="00B905C1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внутреннем финансовом контроле АНР приложения № 15 к распоряжению</w:t>
      </w:r>
      <w:r w:rsidR="001C05AC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</w:p>
    <w:p w:rsidR="009D30D4" w:rsidRPr="007E0E33" w:rsidRDefault="001C7493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p w:rsidR="00434C04" w:rsidRPr="007E0E33" w:rsidRDefault="001C7493" w:rsidP="00434C04">
      <w:pPr>
        <w:pStyle w:val="Standard"/>
        <w:jc w:val="both"/>
        <w:rPr>
          <w:iCs/>
        </w:rPr>
      </w:pPr>
      <w:r w:rsidRPr="007E0E33">
        <w:rPr>
          <w:b/>
          <w:bCs/>
          <w:iCs/>
          <w:color w:val="000000"/>
        </w:rPr>
        <w:t xml:space="preserve">         </w:t>
      </w:r>
      <w:r w:rsidR="00A062B1" w:rsidRPr="007E0E33">
        <w:rPr>
          <w:b/>
          <w:bCs/>
          <w:iCs/>
          <w:color w:val="000000"/>
        </w:rPr>
        <w:t>Объекты контроля:</w:t>
      </w:r>
      <w:r w:rsidR="00A062B1" w:rsidRPr="007E0E33">
        <w:rPr>
          <w:iCs/>
        </w:rPr>
        <w:t xml:space="preserve"> </w:t>
      </w:r>
    </w:p>
    <w:p w:rsidR="00434C04" w:rsidRPr="007E0E33" w:rsidRDefault="00434C04" w:rsidP="00434C04">
      <w:pPr>
        <w:pStyle w:val="Standard"/>
        <w:jc w:val="both"/>
        <w:rPr>
          <w:iCs/>
        </w:rPr>
      </w:pPr>
      <w:r w:rsidRPr="007E0E33">
        <w:rPr>
          <w:iCs/>
        </w:rPr>
        <w:t>- журнал операций № 6 расчетов по оплате труда, денежному довольствию и стипендиям за 1 квартал 2017г. (с приложенными первичными документами по начислению заработной платы)</w:t>
      </w:r>
      <w:r w:rsidR="001815F6" w:rsidRPr="007E0E33">
        <w:rPr>
          <w:iCs/>
        </w:rPr>
        <w:t>;</w:t>
      </w:r>
    </w:p>
    <w:p w:rsidR="00434C04" w:rsidRPr="007E0E33" w:rsidRDefault="00434C04" w:rsidP="00434C04">
      <w:pPr>
        <w:pStyle w:val="Standard"/>
        <w:jc w:val="both"/>
      </w:pPr>
      <w:r w:rsidRPr="007E0E33">
        <w:rPr>
          <w:lang w:eastAsia="en-US"/>
        </w:rPr>
        <w:t xml:space="preserve">- </w:t>
      </w:r>
      <w:r w:rsidR="001815F6" w:rsidRPr="007E0E33">
        <w:rPr>
          <w:lang w:eastAsia="en-US"/>
        </w:rPr>
        <w:t>копии штатного расписания, утвержденные</w:t>
      </w:r>
      <w:r w:rsidRPr="007E0E33">
        <w:rPr>
          <w:lang w:eastAsia="en-US"/>
        </w:rPr>
        <w:t xml:space="preserve"> приказом от 30.11.2016 № 263, от 09.03.2017 № 65;</w:t>
      </w:r>
    </w:p>
    <w:p w:rsidR="00434C04" w:rsidRPr="007E0E33" w:rsidRDefault="00434C04" w:rsidP="00434C04">
      <w:pPr>
        <w:pStyle w:val="Standard"/>
        <w:jc w:val="both"/>
        <w:rPr>
          <w:lang w:eastAsia="en-US"/>
        </w:rPr>
      </w:pPr>
      <w:r w:rsidRPr="007E0E33">
        <w:rPr>
          <w:lang w:eastAsia="en-US"/>
        </w:rPr>
        <w:t xml:space="preserve">-копии табеля учета использования рабочего времени </w:t>
      </w:r>
      <w:r w:rsidR="001815F6" w:rsidRPr="007E0E33">
        <w:rPr>
          <w:lang w:eastAsia="en-US"/>
        </w:rPr>
        <w:t xml:space="preserve">за январь, февраль, март </w:t>
      </w:r>
      <w:r w:rsidR="0067648D" w:rsidRPr="007E0E33">
        <w:rPr>
          <w:lang w:eastAsia="en-US"/>
        </w:rPr>
        <w:t xml:space="preserve">2017г </w:t>
      </w:r>
      <w:r w:rsidR="002E32A8" w:rsidRPr="007E0E33">
        <w:rPr>
          <w:lang w:eastAsia="en-US"/>
        </w:rPr>
        <w:t>первичные и корректирующие.</w:t>
      </w:r>
    </w:p>
    <w:p w:rsidR="002E32A8" w:rsidRPr="007E0E33" w:rsidRDefault="002E32A8" w:rsidP="00434C04">
      <w:pPr>
        <w:pStyle w:val="Standard"/>
        <w:jc w:val="both"/>
      </w:pPr>
      <w:r w:rsidRPr="007E0E33">
        <w:t>Выборочно по работникам:</w:t>
      </w:r>
    </w:p>
    <w:p w:rsidR="002E32A8" w:rsidRPr="007E0E33" w:rsidRDefault="00D36B74" w:rsidP="00D36B74">
      <w:pPr>
        <w:pStyle w:val="Standard"/>
        <w:numPr>
          <w:ilvl w:val="0"/>
          <w:numId w:val="6"/>
        </w:numPr>
        <w:jc w:val="both"/>
      </w:pPr>
      <w:proofErr w:type="spellStart"/>
      <w:r w:rsidRPr="007E0E33">
        <w:t>Ширкунова</w:t>
      </w:r>
      <w:proofErr w:type="spellEnd"/>
      <w:r w:rsidRPr="007E0E33">
        <w:t xml:space="preserve"> Яна Викторовна - директор;</w:t>
      </w:r>
    </w:p>
    <w:p w:rsidR="00D36B74" w:rsidRPr="007E0E33" w:rsidRDefault="00D36B74" w:rsidP="00D36B74">
      <w:pPr>
        <w:pStyle w:val="Standard"/>
        <w:numPr>
          <w:ilvl w:val="0"/>
          <w:numId w:val="6"/>
        </w:numPr>
        <w:jc w:val="both"/>
      </w:pPr>
      <w:r w:rsidRPr="007E0E33">
        <w:t>Варга Юлия Ивановна – заместитель директора;</w:t>
      </w:r>
    </w:p>
    <w:p w:rsidR="00D36B74" w:rsidRPr="007E0E33" w:rsidRDefault="00D36B74" w:rsidP="00D36B74">
      <w:pPr>
        <w:pStyle w:val="Standard"/>
        <w:numPr>
          <w:ilvl w:val="0"/>
          <w:numId w:val="6"/>
        </w:numPr>
        <w:jc w:val="both"/>
      </w:pPr>
      <w:proofErr w:type="spellStart"/>
      <w:r w:rsidRPr="007E0E33">
        <w:t>Гасан</w:t>
      </w:r>
      <w:proofErr w:type="spellEnd"/>
      <w:r w:rsidRPr="007E0E33">
        <w:t>- Заде Елена Геннадьевна – главный бухгалтер;</w:t>
      </w:r>
    </w:p>
    <w:p w:rsidR="00D36B74" w:rsidRPr="007E0E33" w:rsidRDefault="00D36B74" w:rsidP="00D36B74">
      <w:pPr>
        <w:pStyle w:val="Standard"/>
        <w:numPr>
          <w:ilvl w:val="0"/>
          <w:numId w:val="6"/>
        </w:numPr>
        <w:jc w:val="both"/>
      </w:pPr>
      <w:r w:rsidRPr="007E0E33">
        <w:t>Балабанова Татьяна Серафимовна – заместитель главного бухгалтера;</w:t>
      </w:r>
    </w:p>
    <w:p w:rsidR="00D36B74" w:rsidRPr="007E0E33" w:rsidRDefault="00D36B74" w:rsidP="00D36B74">
      <w:pPr>
        <w:pStyle w:val="Standard"/>
        <w:numPr>
          <w:ilvl w:val="0"/>
          <w:numId w:val="6"/>
        </w:numPr>
        <w:jc w:val="both"/>
      </w:pPr>
      <w:r w:rsidRPr="007E0E33">
        <w:t>Штепа Ольга Ивановна – начальник отдела бухгалтерского учета и отчетности;</w:t>
      </w:r>
    </w:p>
    <w:p w:rsidR="007D316F" w:rsidRPr="007E0E33" w:rsidRDefault="00D36B74" w:rsidP="007D316F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E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Филобок Ольга Владимировна - заместитель начальника отдела бухгалтерского учета и отчётности</w:t>
      </w:r>
      <w:r w:rsidR="007D316F" w:rsidRPr="007E0E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;</w:t>
      </w:r>
    </w:p>
    <w:p w:rsidR="00D36B74" w:rsidRPr="007E0E33" w:rsidRDefault="007D316F" w:rsidP="007D316F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E33">
        <w:rPr>
          <w:rFonts w:ascii="Times New Roman" w:hAnsi="Times New Roman" w:cs="Times New Roman"/>
          <w:sz w:val="24"/>
          <w:szCs w:val="24"/>
        </w:rPr>
        <w:t>Соколова Татьяна Валерьевна – ведущий бухгалтер;</w:t>
      </w:r>
    </w:p>
    <w:p w:rsidR="007D316F" w:rsidRPr="007E0E33" w:rsidRDefault="007D316F" w:rsidP="007D316F">
      <w:pPr>
        <w:pStyle w:val="Standard"/>
        <w:numPr>
          <w:ilvl w:val="0"/>
          <w:numId w:val="6"/>
        </w:numPr>
        <w:jc w:val="both"/>
      </w:pPr>
      <w:r w:rsidRPr="007E0E33">
        <w:t>Дзюбенко Светлана Михайловна – заведующий складом;</w:t>
      </w:r>
    </w:p>
    <w:p w:rsidR="007D316F" w:rsidRPr="007E0E33" w:rsidRDefault="007D316F" w:rsidP="00D36B74">
      <w:pPr>
        <w:pStyle w:val="Standard"/>
        <w:numPr>
          <w:ilvl w:val="0"/>
          <w:numId w:val="6"/>
        </w:numPr>
        <w:jc w:val="both"/>
      </w:pPr>
      <w:r w:rsidRPr="007E0E33">
        <w:t>Фролова Оксана Владимировна – уборщик служебных помещений.</w:t>
      </w:r>
    </w:p>
    <w:p w:rsidR="00210299" w:rsidRPr="007E0E33" w:rsidRDefault="00210299" w:rsidP="001815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125115" w:rsidRPr="007E0E33" w:rsidRDefault="00125115" w:rsidP="001815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Pr="007E0E33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Результаты проверки:</w:t>
      </w:r>
    </w:p>
    <w:p w:rsidR="00125115" w:rsidRPr="007E0E33" w:rsidRDefault="00125115" w:rsidP="001251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Учет расчетов по оплате труда ведется на счете 302.10 «Расчеты по оплате труда и начислениям на выплаты по оплате труда». Аналитический учет расчетов по оплате труда ведется в Журнале операций №6 </w:t>
      </w:r>
      <w:r w:rsidRPr="007E0E33">
        <w:rPr>
          <w:rFonts w:ascii="Times New Roman" w:hAnsi="Times New Roman" w:cs="Times New Roman"/>
          <w:iCs/>
          <w:sz w:val="24"/>
          <w:szCs w:val="24"/>
        </w:rPr>
        <w:t>расчетов по оплате труда, денежному довольствию и стипендиям</w:t>
      </w:r>
      <w:r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115" w:rsidRPr="007E0E33" w:rsidRDefault="00125115" w:rsidP="0012511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Основанием для начисления заработной платы являются: штатное расписание, табеля учета рабочего времени, приказы директора и другие документы.</w:t>
      </w:r>
    </w:p>
    <w:p w:rsidR="00125115" w:rsidRPr="007E0E33" w:rsidRDefault="00125115" w:rsidP="00125115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>В ходе проверки установлено, что сотрудникам учреждения своевременно выдавались расчетные листки о начисленной и выплаченной заработной плате за отработанный 1 квартал 2017 года. Предоставленные расчетные ведомости за январь-март 2017 год содержат необходимую информацию о начисленных выплатах и удержаниях работников учреждения.</w:t>
      </w:r>
    </w:p>
    <w:p w:rsidR="00125115" w:rsidRPr="007E0E33" w:rsidRDefault="00125115" w:rsidP="0012511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E0E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ab/>
        <w:t xml:space="preserve">Заработная плата за 1 квартал 2017 года начислялась с учетом норм трудового законодательства, с учетом постановления администрации Нефтеюганского района об оплате труда работников, </w:t>
      </w:r>
      <w:proofErr w:type="spellStart"/>
      <w:r w:rsidRPr="007E0E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предостановлении</w:t>
      </w:r>
      <w:proofErr w:type="spellEnd"/>
      <w:r w:rsidRPr="007E0E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социальных гарантий и компенсаций работникам </w:t>
      </w:r>
      <w:r w:rsidR="00210299" w:rsidRPr="007E0E33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по делам администрации Нефтеюганского района»</w:t>
      </w:r>
      <w:r w:rsidRPr="007E0E3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.</w:t>
      </w:r>
    </w:p>
    <w:p w:rsidR="00125115" w:rsidRPr="007E0E33" w:rsidRDefault="00125115" w:rsidP="001815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A062B1" w:rsidRPr="007E0E33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E07972" w:rsidRPr="007E0E33" w:rsidRDefault="00E07972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Заработная плата за 1 квартал 2017 года </w:t>
      </w:r>
      <w:r w:rsidR="00F068B2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начислялась </w:t>
      </w: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на основании постановления А</w:t>
      </w:r>
      <w:r w:rsidR="00A45E60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НР от 27.06.2016 № 914-па-нпа «О</w:t>
      </w: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б оплате труда работников, предоставлений социальных гарантий и компенсаций работникам муниципального казенного учреждения «Управления по делам администрации Нефтеюганского района»</w:t>
      </w:r>
      <w:r w:rsidR="00EA3B01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, постановления АНР от 23.11.2015 № 2116-па «Об утверждении правил исчисления оплаты труда работников, рабочих и служащих муниципальных учреждений Нефтеюганского района»</w:t>
      </w:r>
      <w:r w:rsidR="00AF28F5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, Трудового Кодекса Российской Федерации.</w:t>
      </w:r>
    </w:p>
    <w:p w:rsidR="00EA3B01" w:rsidRPr="007E0E33" w:rsidRDefault="00EA3B0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проверке правильности начисления заработной платы за период с 01.01.201</w:t>
      </w:r>
      <w:r w:rsidR="002D0732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7 по 31</w:t>
      </w: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.0</w:t>
      </w:r>
      <w:r w:rsidR="002D0732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.201</w:t>
      </w:r>
      <w:r w:rsidR="002D0732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года были выявлены следующие нарушения</w:t>
      </w:r>
      <w:r w:rsidR="00F732B1"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: </w:t>
      </w:r>
      <w:r w:rsidRPr="007E0E33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DE0606" w:rsidRPr="00463E76" w:rsidRDefault="0050085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E33">
        <w:rPr>
          <w:rFonts w:ascii="Times New Roman" w:hAnsi="Times New Roman" w:cs="Times New Roman"/>
          <w:sz w:val="24"/>
          <w:szCs w:val="24"/>
        </w:rPr>
        <w:lastRenderedPageBreak/>
        <w:t xml:space="preserve">В ходе проверки табеля учета использования рабочего </w:t>
      </w:r>
      <w:r w:rsidR="00677289" w:rsidRPr="007E0E33">
        <w:rPr>
          <w:rFonts w:ascii="Times New Roman" w:hAnsi="Times New Roman" w:cs="Times New Roman"/>
          <w:sz w:val="24"/>
          <w:szCs w:val="24"/>
        </w:rPr>
        <w:t>времени по</w:t>
      </w:r>
      <w:r w:rsidRPr="007E0E33">
        <w:rPr>
          <w:rFonts w:ascii="Times New Roman" w:hAnsi="Times New Roman" w:cs="Times New Roman"/>
          <w:sz w:val="24"/>
          <w:szCs w:val="24"/>
        </w:rPr>
        <w:t xml:space="preserve"> состоянию на 01.04.2017 установлено, что </w:t>
      </w:r>
      <w:r w:rsidR="00677289" w:rsidRPr="007E0E33">
        <w:rPr>
          <w:rFonts w:ascii="Times New Roman" w:hAnsi="Times New Roman" w:cs="Times New Roman"/>
          <w:sz w:val="24"/>
          <w:szCs w:val="24"/>
        </w:rPr>
        <w:t>применяется форма № 0504421</w:t>
      </w:r>
      <w:r w:rsidR="00FD0012" w:rsidRPr="007E0E33">
        <w:rPr>
          <w:rFonts w:ascii="Times New Roman" w:hAnsi="Times New Roman" w:cs="Times New Roman"/>
          <w:sz w:val="24"/>
          <w:szCs w:val="24"/>
        </w:rPr>
        <w:t xml:space="preserve"> (приказ Минфина России от 30.03</w:t>
      </w:r>
      <w:r w:rsidR="00FD0012" w:rsidRPr="00463E76">
        <w:rPr>
          <w:rFonts w:ascii="Times New Roman" w:hAnsi="Times New Roman" w:cs="Times New Roman"/>
          <w:sz w:val="24"/>
          <w:szCs w:val="24"/>
        </w:rPr>
        <w:t>.2015 № 52н</w:t>
      </w:r>
      <w:r w:rsidR="00D51B1A" w:rsidRPr="00463E76">
        <w:rPr>
          <w:rFonts w:ascii="Times New Roman" w:hAnsi="Times New Roman" w:cs="Times New Roman"/>
          <w:sz w:val="24"/>
          <w:szCs w:val="24"/>
        </w:rPr>
        <w:t>, статья 91 Трудового Кодекса РФ</w:t>
      </w:r>
      <w:r w:rsidR="00E43BB8" w:rsidRPr="00463E76">
        <w:rPr>
          <w:rFonts w:ascii="Times New Roman" w:hAnsi="Times New Roman" w:cs="Times New Roman"/>
          <w:sz w:val="24"/>
          <w:szCs w:val="24"/>
        </w:rPr>
        <w:t>). Табель составляется</w:t>
      </w:r>
      <w:r w:rsidR="00677289" w:rsidRPr="00463E76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="00626B8D">
        <w:rPr>
          <w:rStyle w:val="blk"/>
          <w:rFonts w:ascii="Times New Roman" w:hAnsi="Times New Roman" w:cs="Times New Roman"/>
          <w:sz w:val="24"/>
          <w:szCs w:val="24"/>
        </w:rPr>
        <w:t>двух</w:t>
      </w:r>
      <w:r w:rsidR="00677289" w:rsidRPr="00463E76">
        <w:rPr>
          <w:rStyle w:val="blk"/>
          <w:rFonts w:ascii="Times New Roman" w:hAnsi="Times New Roman" w:cs="Times New Roman"/>
          <w:sz w:val="24"/>
          <w:szCs w:val="24"/>
        </w:rPr>
        <w:t xml:space="preserve"> экземпляр</w:t>
      </w:r>
      <w:r w:rsidR="00626B8D">
        <w:rPr>
          <w:rStyle w:val="blk"/>
          <w:rFonts w:ascii="Times New Roman" w:hAnsi="Times New Roman" w:cs="Times New Roman"/>
          <w:sz w:val="24"/>
          <w:szCs w:val="24"/>
        </w:rPr>
        <w:t>ах</w:t>
      </w:r>
      <w:r w:rsidR="00677289" w:rsidRPr="00463E76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626B8D">
        <w:rPr>
          <w:rStyle w:val="blk"/>
          <w:rFonts w:ascii="Times New Roman" w:hAnsi="Times New Roman" w:cs="Times New Roman"/>
          <w:sz w:val="24"/>
          <w:szCs w:val="24"/>
        </w:rPr>
        <w:t>юрисконсульт</w:t>
      </w:r>
      <w:r w:rsidR="00ED7245">
        <w:rPr>
          <w:rStyle w:val="blk"/>
          <w:rFonts w:ascii="Times New Roman" w:hAnsi="Times New Roman" w:cs="Times New Roman"/>
          <w:sz w:val="24"/>
          <w:szCs w:val="24"/>
        </w:rPr>
        <w:t>ом</w:t>
      </w:r>
      <w:r w:rsidR="00626B8D">
        <w:rPr>
          <w:rStyle w:val="blk"/>
          <w:rFonts w:ascii="Times New Roman" w:hAnsi="Times New Roman" w:cs="Times New Roman"/>
          <w:sz w:val="24"/>
          <w:szCs w:val="24"/>
        </w:rPr>
        <w:t xml:space="preserve"> 1 категории</w:t>
      </w:r>
      <w:r w:rsidR="00E43BB8" w:rsidRPr="00463E76">
        <w:rPr>
          <w:rStyle w:val="blk"/>
          <w:rFonts w:ascii="Times New Roman" w:hAnsi="Times New Roman" w:cs="Times New Roman"/>
          <w:sz w:val="24"/>
          <w:szCs w:val="24"/>
        </w:rPr>
        <w:t>,</w:t>
      </w:r>
      <w:r w:rsidR="00677289" w:rsidRPr="00463E76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ED7245" w:rsidRPr="00463E76">
        <w:rPr>
          <w:rStyle w:val="blk"/>
          <w:rFonts w:ascii="Times New Roman" w:hAnsi="Times New Roman" w:cs="Times New Roman"/>
          <w:sz w:val="24"/>
          <w:szCs w:val="24"/>
        </w:rPr>
        <w:t>подписываются и</w:t>
      </w:r>
      <w:r w:rsidR="00677289" w:rsidRPr="00463E76">
        <w:rPr>
          <w:rStyle w:val="blk"/>
          <w:rFonts w:ascii="Times New Roman" w:hAnsi="Times New Roman" w:cs="Times New Roman"/>
          <w:sz w:val="24"/>
          <w:szCs w:val="24"/>
        </w:rPr>
        <w:t xml:space="preserve"> переда</w:t>
      </w:r>
      <w:r w:rsidR="00E43BB8" w:rsidRPr="00463E76">
        <w:rPr>
          <w:rStyle w:val="blk"/>
          <w:rFonts w:ascii="Times New Roman" w:hAnsi="Times New Roman" w:cs="Times New Roman"/>
          <w:sz w:val="24"/>
          <w:szCs w:val="24"/>
        </w:rPr>
        <w:t>е</w:t>
      </w:r>
      <w:r w:rsidR="00677289" w:rsidRPr="00463E76">
        <w:rPr>
          <w:rStyle w:val="blk"/>
          <w:rFonts w:ascii="Times New Roman" w:hAnsi="Times New Roman" w:cs="Times New Roman"/>
          <w:sz w:val="24"/>
          <w:szCs w:val="24"/>
        </w:rPr>
        <w:t>тся в бухгалтерию.</w:t>
      </w:r>
      <w:r w:rsidR="00E43BB8" w:rsidRPr="00463E76">
        <w:rPr>
          <w:rStyle w:val="blk"/>
          <w:rFonts w:ascii="Times New Roman" w:hAnsi="Times New Roman" w:cs="Times New Roman"/>
          <w:sz w:val="24"/>
          <w:szCs w:val="24"/>
        </w:rPr>
        <w:t xml:space="preserve"> Т</w:t>
      </w:r>
      <w:r w:rsidR="00677289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абель </w:t>
      </w:r>
      <w:r w:rsidR="00E43BB8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составляется </w:t>
      </w:r>
      <w:r w:rsidR="00677289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раза в месяц, один за первую половину месяца для расчета аванса, а другой — для расчета основной части.</w:t>
      </w:r>
      <w:r w:rsidR="006C5DB8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E60" w:rsidRPr="00463E76" w:rsidRDefault="00A45E60" w:rsidP="00A45E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на основании </w:t>
      </w:r>
      <w:r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постановления АНР от 27.06.2016 № 914-па-нпа раздела 3, п.3.1, </w:t>
      </w:r>
      <w:proofErr w:type="spellStart"/>
      <w:r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пп</w:t>
      </w:r>
      <w:proofErr w:type="spellEnd"/>
      <w:r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 3.3.2.</w:t>
      </w:r>
      <w:r w:rsidR="00AF28F5"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начисляет оплату</w:t>
      </w:r>
      <w:r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труда в выходные и нерабочие праздничные дни по часовой ставке,</w:t>
      </w:r>
      <w:r w:rsidR="00AB7DA9"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D0750F"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 этом </w:t>
      </w:r>
      <w:r w:rsidR="00EA2C0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общая норма часов </w:t>
      </w:r>
      <w:r w:rsidR="00AB7DA9"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табеле не проставля</w:t>
      </w:r>
      <w:r w:rsidR="00EA2C0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ется</w:t>
      </w:r>
      <w:r w:rsidRPr="00463E7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AF28F5" w:rsidRPr="00463E76" w:rsidRDefault="00D0750F" w:rsidP="00AF28F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 w:rsidR="00AF28F5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табеле графа 4 - не прописывается полное наименование должности.  </w:t>
      </w:r>
    </w:p>
    <w:p w:rsidR="00347325" w:rsidRDefault="00D33BFF" w:rsidP="00A45E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D0DB0" w:rsidRPr="00463E76" w:rsidRDefault="00347325" w:rsidP="00A45E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3BFF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51B1A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штатного расписания по состоянию 01.04.2017</w:t>
      </w:r>
      <w:r w:rsidR="00F27656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1B1A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применяется унифицированная форма Т-3</w:t>
      </w:r>
      <w:r w:rsidR="001F2857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527F"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 Управления составлено с учетом Постановления Госкомстата России от 05.01.2004 № 1</w:t>
      </w:r>
      <w:r w:rsidR="00CD0DB0" w:rsidRPr="00463E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«</w:t>
      </w:r>
      <w:r w:rsidR="00CD0DB0" w:rsidRPr="00463E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утверждении унифицированных форм первичной учетной документации по учету труда и его оплаты" </w:t>
      </w:r>
    </w:p>
    <w:p w:rsidR="00752743" w:rsidRPr="00463E76" w:rsidRDefault="004C3E03" w:rsidP="0075274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E76">
        <w:rPr>
          <w:rFonts w:ascii="Times New Roman" w:hAnsi="Times New Roman" w:cs="Times New Roman"/>
          <w:sz w:val="24"/>
          <w:szCs w:val="24"/>
        </w:rPr>
        <w:t xml:space="preserve">Штатное расписание утверждается приказом </w:t>
      </w:r>
      <w:r w:rsidR="00752743" w:rsidRPr="00463E76">
        <w:rPr>
          <w:rFonts w:ascii="Times New Roman" w:hAnsi="Times New Roman" w:cs="Times New Roman"/>
          <w:sz w:val="24"/>
          <w:szCs w:val="24"/>
        </w:rPr>
        <w:t>директор</w:t>
      </w:r>
      <w:r w:rsidR="009051BF">
        <w:rPr>
          <w:rFonts w:ascii="Times New Roman" w:hAnsi="Times New Roman" w:cs="Times New Roman"/>
          <w:sz w:val="24"/>
          <w:szCs w:val="24"/>
        </w:rPr>
        <w:t>а Управления от 09.03.2017 № 65.</w:t>
      </w:r>
    </w:p>
    <w:p w:rsidR="00E85F94" w:rsidRPr="00463E76" w:rsidRDefault="005B2594" w:rsidP="00E85F9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FCF">
        <w:rPr>
          <w:rFonts w:ascii="Times New Roman" w:hAnsi="Times New Roman" w:cs="Times New Roman"/>
          <w:sz w:val="24"/>
          <w:szCs w:val="24"/>
        </w:rPr>
        <w:t>П</w:t>
      </w:r>
      <w:r w:rsidR="009F383C" w:rsidRPr="00D17FCF">
        <w:rPr>
          <w:rFonts w:ascii="Times New Roman" w:hAnsi="Times New Roman" w:cs="Times New Roman"/>
          <w:sz w:val="24"/>
          <w:szCs w:val="24"/>
        </w:rPr>
        <w:t>араллельно ве</w:t>
      </w:r>
      <w:r w:rsidRPr="00D17FCF">
        <w:rPr>
          <w:rFonts w:ascii="Times New Roman" w:hAnsi="Times New Roman" w:cs="Times New Roman"/>
          <w:sz w:val="24"/>
          <w:szCs w:val="24"/>
        </w:rPr>
        <w:t>дется</w:t>
      </w:r>
      <w:r w:rsidR="009F383C" w:rsidRPr="00D17FCF">
        <w:rPr>
          <w:rFonts w:ascii="Times New Roman" w:hAnsi="Times New Roman" w:cs="Times New Roman"/>
          <w:sz w:val="24"/>
          <w:szCs w:val="24"/>
        </w:rPr>
        <w:t xml:space="preserve"> штатн</w:t>
      </w:r>
      <w:r w:rsidRPr="00D17FCF">
        <w:rPr>
          <w:rFonts w:ascii="Times New Roman" w:hAnsi="Times New Roman" w:cs="Times New Roman"/>
          <w:sz w:val="24"/>
          <w:szCs w:val="24"/>
        </w:rPr>
        <w:t xml:space="preserve">ая </w:t>
      </w:r>
      <w:r w:rsidR="009F383C" w:rsidRPr="00D17FCF">
        <w:rPr>
          <w:rFonts w:ascii="Times New Roman" w:hAnsi="Times New Roman" w:cs="Times New Roman"/>
          <w:sz w:val="24"/>
          <w:szCs w:val="24"/>
        </w:rPr>
        <w:t>расстановк</w:t>
      </w:r>
      <w:r w:rsidRPr="00D17FCF">
        <w:rPr>
          <w:rFonts w:ascii="Times New Roman" w:hAnsi="Times New Roman" w:cs="Times New Roman"/>
          <w:sz w:val="24"/>
          <w:szCs w:val="24"/>
        </w:rPr>
        <w:t>а</w:t>
      </w:r>
      <w:r w:rsidR="009F383C" w:rsidRPr="00D17FCF">
        <w:rPr>
          <w:rFonts w:ascii="Times New Roman" w:hAnsi="Times New Roman" w:cs="Times New Roman"/>
          <w:sz w:val="24"/>
          <w:szCs w:val="24"/>
        </w:rPr>
        <w:t xml:space="preserve"> </w:t>
      </w:r>
      <w:r w:rsidRPr="00D17FCF">
        <w:rPr>
          <w:rFonts w:ascii="Times New Roman" w:hAnsi="Times New Roman" w:cs="Times New Roman"/>
          <w:sz w:val="24"/>
          <w:szCs w:val="24"/>
        </w:rPr>
        <w:t>где</w:t>
      </w:r>
      <w:r w:rsidR="0020218B" w:rsidRPr="00D17FCF">
        <w:rPr>
          <w:rFonts w:ascii="Times New Roman" w:hAnsi="Times New Roman" w:cs="Times New Roman"/>
          <w:sz w:val="24"/>
          <w:szCs w:val="24"/>
        </w:rPr>
        <w:t xml:space="preserve"> </w:t>
      </w:r>
      <w:r w:rsidRPr="00D17FCF">
        <w:rPr>
          <w:rFonts w:ascii="Times New Roman" w:hAnsi="Times New Roman" w:cs="Times New Roman"/>
          <w:sz w:val="24"/>
          <w:szCs w:val="24"/>
        </w:rPr>
        <w:t>прос</w:t>
      </w:r>
      <w:r w:rsidR="0020218B" w:rsidRPr="00D17FCF">
        <w:rPr>
          <w:rFonts w:ascii="Times New Roman" w:hAnsi="Times New Roman" w:cs="Times New Roman"/>
          <w:sz w:val="24"/>
          <w:szCs w:val="24"/>
        </w:rPr>
        <w:t>ле</w:t>
      </w:r>
      <w:r w:rsidRPr="00D17FCF">
        <w:rPr>
          <w:rFonts w:ascii="Times New Roman" w:hAnsi="Times New Roman" w:cs="Times New Roman"/>
          <w:sz w:val="24"/>
          <w:szCs w:val="24"/>
        </w:rPr>
        <w:t>живается наличие вакантных должностей.</w:t>
      </w:r>
    </w:p>
    <w:p w:rsidR="007E23FC" w:rsidRPr="00463E76" w:rsidRDefault="001A2546" w:rsidP="007E23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E76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="00E85F94" w:rsidRPr="00463E76">
        <w:rPr>
          <w:rFonts w:ascii="Times New Roman" w:hAnsi="Times New Roman" w:cs="Times New Roman"/>
          <w:sz w:val="24"/>
          <w:szCs w:val="24"/>
        </w:rPr>
        <w:t>сравнении</w:t>
      </w:r>
      <w:r w:rsidRPr="00463E76">
        <w:rPr>
          <w:rFonts w:ascii="Times New Roman" w:hAnsi="Times New Roman" w:cs="Times New Roman"/>
          <w:sz w:val="24"/>
          <w:szCs w:val="24"/>
        </w:rPr>
        <w:t xml:space="preserve"> трех документов это:</w:t>
      </w:r>
      <w:r w:rsidR="00E85F94" w:rsidRPr="00463E76">
        <w:rPr>
          <w:rFonts w:ascii="Times New Roman" w:hAnsi="Times New Roman" w:cs="Times New Roman"/>
          <w:sz w:val="24"/>
          <w:szCs w:val="24"/>
        </w:rPr>
        <w:t xml:space="preserve"> табел</w:t>
      </w:r>
      <w:r w:rsidR="00BA2769" w:rsidRPr="00463E76">
        <w:rPr>
          <w:rFonts w:ascii="Times New Roman" w:hAnsi="Times New Roman" w:cs="Times New Roman"/>
          <w:sz w:val="24"/>
          <w:szCs w:val="24"/>
        </w:rPr>
        <w:t>ь</w:t>
      </w:r>
      <w:r w:rsidR="00E85F94" w:rsidRPr="00463E76">
        <w:rPr>
          <w:rFonts w:ascii="Times New Roman" w:hAnsi="Times New Roman" w:cs="Times New Roman"/>
          <w:sz w:val="24"/>
          <w:szCs w:val="24"/>
        </w:rPr>
        <w:t xml:space="preserve"> учета использования рабочего времени</w:t>
      </w:r>
      <w:r w:rsidR="00BA2769" w:rsidRPr="00463E76">
        <w:rPr>
          <w:rFonts w:ascii="Times New Roman" w:hAnsi="Times New Roman" w:cs="Times New Roman"/>
          <w:sz w:val="24"/>
          <w:szCs w:val="24"/>
        </w:rPr>
        <w:t xml:space="preserve"> за период с 01 марта по 31 марта 2017(первичный)</w:t>
      </w:r>
      <w:r w:rsidR="00E85F94" w:rsidRPr="00463E76">
        <w:rPr>
          <w:rFonts w:ascii="Times New Roman" w:hAnsi="Times New Roman" w:cs="Times New Roman"/>
          <w:sz w:val="24"/>
          <w:szCs w:val="24"/>
        </w:rPr>
        <w:t xml:space="preserve"> </w:t>
      </w:r>
      <w:r w:rsidR="00BA2769" w:rsidRPr="00463E76">
        <w:rPr>
          <w:rFonts w:ascii="Times New Roman" w:hAnsi="Times New Roman" w:cs="Times New Roman"/>
          <w:sz w:val="24"/>
          <w:szCs w:val="24"/>
        </w:rPr>
        <w:t>графа 4</w:t>
      </w:r>
      <w:r w:rsidR="00496C8A" w:rsidRPr="00463E76">
        <w:rPr>
          <w:rFonts w:ascii="Times New Roman" w:hAnsi="Times New Roman" w:cs="Times New Roman"/>
          <w:sz w:val="24"/>
          <w:szCs w:val="24"/>
        </w:rPr>
        <w:t xml:space="preserve">, </w:t>
      </w:r>
      <w:r w:rsidR="00E85F94" w:rsidRPr="00463E76">
        <w:rPr>
          <w:rFonts w:ascii="Times New Roman" w:hAnsi="Times New Roman" w:cs="Times New Roman"/>
          <w:sz w:val="24"/>
          <w:szCs w:val="24"/>
        </w:rPr>
        <w:t>штатн</w:t>
      </w:r>
      <w:r w:rsidR="00496C8A" w:rsidRPr="00463E76">
        <w:rPr>
          <w:rFonts w:ascii="Times New Roman" w:hAnsi="Times New Roman" w:cs="Times New Roman"/>
          <w:sz w:val="24"/>
          <w:szCs w:val="24"/>
        </w:rPr>
        <w:t>ое</w:t>
      </w:r>
      <w:r w:rsidR="00E85F94" w:rsidRPr="00463E76">
        <w:rPr>
          <w:rFonts w:ascii="Times New Roman" w:hAnsi="Times New Roman" w:cs="Times New Roman"/>
          <w:sz w:val="24"/>
          <w:szCs w:val="24"/>
        </w:rPr>
        <w:t xml:space="preserve"> расписание </w:t>
      </w:r>
      <w:r w:rsidR="00BA2769" w:rsidRPr="00463E76">
        <w:rPr>
          <w:rFonts w:ascii="Times New Roman" w:hAnsi="Times New Roman" w:cs="Times New Roman"/>
          <w:sz w:val="24"/>
          <w:szCs w:val="24"/>
        </w:rPr>
        <w:t>на 09.03.2017</w:t>
      </w:r>
      <w:r w:rsidR="00E85F94" w:rsidRPr="00463E76">
        <w:rPr>
          <w:rFonts w:ascii="Times New Roman" w:hAnsi="Times New Roman" w:cs="Times New Roman"/>
          <w:sz w:val="24"/>
          <w:szCs w:val="24"/>
        </w:rPr>
        <w:t xml:space="preserve"> </w:t>
      </w:r>
      <w:r w:rsidR="00BA2769" w:rsidRPr="00463E76">
        <w:rPr>
          <w:rFonts w:ascii="Times New Roman" w:hAnsi="Times New Roman" w:cs="Times New Roman"/>
          <w:sz w:val="24"/>
          <w:szCs w:val="24"/>
        </w:rPr>
        <w:t>графа 2</w:t>
      </w:r>
      <w:r w:rsidR="00496C8A" w:rsidRPr="00463E76">
        <w:rPr>
          <w:rFonts w:ascii="Times New Roman" w:hAnsi="Times New Roman" w:cs="Times New Roman"/>
          <w:sz w:val="24"/>
          <w:szCs w:val="24"/>
        </w:rPr>
        <w:t>, постановление администрации</w:t>
      </w:r>
      <w:r w:rsidR="00980201" w:rsidRPr="00463E76">
        <w:rPr>
          <w:rFonts w:ascii="Times New Roman" w:hAnsi="Times New Roman" w:cs="Times New Roman"/>
          <w:sz w:val="24"/>
          <w:szCs w:val="24"/>
        </w:rPr>
        <w:t xml:space="preserve"> Нефтеюганского района от 27.06.2017 № 914-па-нпа </w:t>
      </w:r>
      <w:r w:rsidR="00496C8A" w:rsidRPr="00463E76">
        <w:rPr>
          <w:rFonts w:ascii="Times New Roman" w:hAnsi="Times New Roman" w:cs="Times New Roman"/>
          <w:sz w:val="24"/>
          <w:szCs w:val="24"/>
        </w:rPr>
        <w:t>приложени</w:t>
      </w:r>
      <w:r w:rsidR="00754E10" w:rsidRPr="00463E76">
        <w:rPr>
          <w:rFonts w:ascii="Times New Roman" w:hAnsi="Times New Roman" w:cs="Times New Roman"/>
          <w:sz w:val="24"/>
          <w:szCs w:val="24"/>
        </w:rPr>
        <w:t>я</w:t>
      </w:r>
      <w:r w:rsidR="00496C8A" w:rsidRPr="00463E76">
        <w:rPr>
          <w:rFonts w:ascii="Times New Roman" w:hAnsi="Times New Roman" w:cs="Times New Roman"/>
          <w:sz w:val="24"/>
          <w:szCs w:val="24"/>
        </w:rPr>
        <w:t xml:space="preserve"> № 2, 6 </w:t>
      </w:r>
      <w:r w:rsidR="00754E10" w:rsidRPr="00463E76">
        <w:rPr>
          <w:rFonts w:ascii="Times New Roman" w:hAnsi="Times New Roman" w:cs="Times New Roman"/>
          <w:sz w:val="24"/>
          <w:szCs w:val="24"/>
        </w:rPr>
        <w:t xml:space="preserve">идет не соответствие </w:t>
      </w:r>
      <w:r w:rsidR="00496C8A" w:rsidRPr="00463E76">
        <w:rPr>
          <w:rFonts w:ascii="Times New Roman" w:hAnsi="Times New Roman" w:cs="Times New Roman"/>
          <w:sz w:val="24"/>
          <w:szCs w:val="24"/>
        </w:rPr>
        <w:t>наименовани</w:t>
      </w:r>
      <w:r w:rsidR="00754E10" w:rsidRPr="00463E76">
        <w:rPr>
          <w:rFonts w:ascii="Times New Roman" w:hAnsi="Times New Roman" w:cs="Times New Roman"/>
          <w:sz w:val="24"/>
          <w:szCs w:val="24"/>
        </w:rPr>
        <w:t>й</w:t>
      </w:r>
      <w:r w:rsidR="00496C8A" w:rsidRPr="00463E76">
        <w:rPr>
          <w:rFonts w:ascii="Times New Roman" w:hAnsi="Times New Roman" w:cs="Times New Roman"/>
          <w:sz w:val="24"/>
          <w:szCs w:val="24"/>
        </w:rPr>
        <w:t xml:space="preserve"> должности. </w:t>
      </w:r>
      <w:r w:rsidR="00210299" w:rsidRPr="00463E76">
        <w:rPr>
          <w:rFonts w:ascii="Times New Roman" w:hAnsi="Times New Roman" w:cs="Times New Roman"/>
          <w:sz w:val="24"/>
          <w:szCs w:val="24"/>
        </w:rPr>
        <w:t xml:space="preserve"> Также нужно о</w:t>
      </w:r>
      <w:r w:rsidR="008112FE" w:rsidRPr="00463E76">
        <w:rPr>
          <w:rFonts w:ascii="Times New Roman" w:hAnsi="Times New Roman" w:cs="Times New Roman"/>
          <w:sz w:val="24"/>
          <w:szCs w:val="24"/>
        </w:rPr>
        <w:t>братит</w:t>
      </w:r>
      <w:r w:rsidR="00210299" w:rsidRPr="00463E76">
        <w:rPr>
          <w:rFonts w:ascii="Times New Roman" w:hAnsi="Times New Roman" w:cs="Times New Roman"/>
          <w:sz w:val="24"/>
          <w:szCs w:val="24"/>
        </w:rPr>
        <w:t>ь</w:t>
      </w:r>
      <w:r w:rsidR="008112FE" w:rsidRPr="00463E76">
        <w:rPr>
          <w:rFonts w:ascii="Times New Roman" w:hAnsi="Times New Roman" w:cs="Times New Roman"/>
          <w:sz w:val="24"/>
          <w:szCs w:val="24"/>
        </w:rPr>
        <w:t xml:space="preserve"> внимание на наименование должностей в </w:t>
      </w:r>
      <w:r w:rsidR="003D0578" w:rsidRPr="00463E76">
        <w:rPr>
          <w:rFonts w:ascii="Times New Roman" w:eastAsia="Times New Roman" w:hAnsi="Times New Roman" w:cs="Times New Roman"/>
          <w:sz w:val="24"/>
          <w:szCs w:val="24"/>
        </w:rPr>
        <w:t>программе 1С «Зарплата и Кадры».</w:t>
      </w:r>
    </w:p>
    <w:p w:rsidR="00195794" w:rsidRDefault="00040969" w:rsidP="00040969">
      <w:pPr>
        <w:rPr>
          <w:rFonts w:ascii="Times New Roman" w:hAnsi="Times New Roman" w:cs="Times New Roman"/>
          <w:sz w:val="24"/>
          <w:szCs w:val="24"/>
        </w:rPr>
      </w:pPr>
      <w:r w:rsidRPr="00463E7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40969" w:rsidRPr="00463E76" w:rsidRDefault="00040969" w:rsidP="00040969">
      <w:pPr>
        <w:rPr>
          <w:rFonts w:ascii="Times New Roman" w:hAnsi="Times New Roman" w:cs="Times New Roman"/>
          <w:sz w:val="24"/>
          <w:szCs w:val="24"/>
        </w:rPr>
      </w:pPr>
      <w:r w:rsidRPr="00463E76">
        <w:rPr>
          <w:rFonts w:ascii="Times New Roman" w:hAnsi="Times New Roman" w:cs="Times New Roman"/>
          <w:sz w:val="24"/>
          <w:szCs w:val="24"/>
        </w:rPr>
        <w:t xml:space="preserve"> Проверка правильности начисления заработной платы сотрудникам Управления </w:t>
      </w:r>
      <w:r w:rsidR="00B75456" w:rsidRPr="00463E76">
        <w:rPr>
          <w:rFonts w:ascii="Times New Roman" w:hAnsi="Times New Roman" w:cs="Times New Roman"/>
          <w:sz w:val="24"/>
          <w:szCs w:val="24"/>
        </w:rPr>
        <w:t xml:space="preserve">за 1 квартал 2017г </w:t>
      </w:r>
      <w:r w:rsidRPr="00463E76">
        <w:rPr>
          <w:rFonts w:ascii="Times New Roman" w:hAnsi="Times New Roman" w:cs="Times New Roman"/>
          <w:sz w:val="24"/>
          <w:szCs w:val="24"/>
        </w:rPr>
        <w:t>осуществлялась выборочным методом:</w:t>
      </w:r>
    </w:p>
    <w:p w:rsidR="00D36B74" w:rsidRPr="00463E76" w:rsidRDefault="00040969" w:rsidP="00A170FB">
      <w:pPr>
        <w:pStyle w:val="a7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3E76">
        <w:rPr>
          <w:rFonts w:ascii="Times New Roman" w:hAnsi="Times New Roman" w:cs="Times New Roman"/>
          <w:sz w:val="24"/>
          <w:szCs w:val="24"/>
          <w:u w:val="single"/>
        </w:rPr>
        <w:t>Ш</w:t>
      </w:r>
      <w:r w:rsidR="004E0344"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иркунова</w:t>
      </w:r>
      <w:proofErr w:type="spellEnd"/>
      <w:r w:rsidR="004E0344"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 Я.В. – директор </w:t>
      </w:r>
    </w:p>
    <w:p w:rsidR="003B6091" w:rsidRDefault="00195794" w:rsidP="00D36B74">
      <w:pPr>
        <w:pStyle w:val="a7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Январь – март </w:t>
      </w:r>
      <w:r w:rsidRPr="00463E76">
        <w:rPr>
          <w:rFonts w:ascii="Times New Roman" w:hAnsi="Times New Roman" w:cs="Times New Roman"/>
          <w:sz w:val="24"/>
          <w:szCs w:val="24"/>
        </w:rPr>
        <w:t>нарушений</w:t>
      </w:r>
      <w:r w:rsidR="00B75456" w:rsidRPr="00463E76">
        <w:rPr>
          <w:rFonts w:ascii="Times New Roman" w:hAnsi="Times New Roman" w:cs="Times New Roman"/>
          <w:sz w:val="24"/>
          <w:szCs w:val="24"/>
        </w:rPr>
        <w:t xml:space="preserve"> не выявлено</w:t>
      </w:r>
    </w:p>
    <w:p w:rsidR="00195794" w:rsidRPr="00463E76" w:rsidRDefault="00195794" w:rsidP="00D36B74">
      <w:pPr>
        <w:pStyle w:val="a7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22008" w:rsidRDefault="00F604E7" w:rsidP="00EA3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В</w:t>
      </w:r>
      <w:r w:rsidR="000053B2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</w:t>
      </w:r>
      <w:r w:rsidR="0000632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риказ</w:t>
      </w:r>
      <w:r w:rsidR="000053B2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е</w:t>
      </w:r>
      <w:r w:rsidR="0000632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53B2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от 21.02.2017 </w:t>
      </w:r>
      <w:r w:rsidR="0000632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№ 47 «О привлечении к работе в выходные и праздничные дни», в п.1 дата с 23.01.2017- не правильная</w:t>
      </w:r>
      <w:r w:rsidR="000053B2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, надо 23.02.2017.</w:t>
      </w:r>
      <w:r w:rsidR="00857C6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</w:t>
      </w:r>
      <w:r w:rsidR="00D873EE">
        <w:rPr>
          <w:rFonts w:ascii="Times New Roman" w:hAnsi="Times New Roman" w:cs="Times New Roman"/>
          <w:iCs/>
          <w:sz w:val="24"/>
          <w:szCs w:val="24"/>
          <w:lang w:eastAsia="ru-RU"/>
        </w:rPr>
        <w:t>ходе</w:t>
      </w:r>
      <w:r w:rsidR="00857C64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проверки дата в приказе поправлена.</w:t>
      </w:r>
    </w:p>
    <w:p w:rsidR="00195794" w:rsidRPr="00463E76" w:rsidRDefault="00195794" w:rsidP="00EA3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E22932" w:rsidRPr="00463E76" w:rsidRDefault="00E22932" w:rsidP="00EA3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E22932" w:rsidRPr="00463E76" w:rsidRDefault="009372E7" w:rsidP="00E22932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Варга Ю.И.</w:t>
      </w:r>
      <w:r w:rsidR="00C3047C"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– заместитель директора</w:t>
      </w:r>
    </w:p>
    <w:p w:rsidR="00C3047C" w:rsidRPr="00463E76" w:rsidRDefault="00C3047C" w:rsidP="00C3047C">
      <w:pPr>
        <w:pStyle w:val="a7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Январь </w:t>
      </w:r>
      <w:r w:rsidR="006D23C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="005A4424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март нарушений</w:t>
      </w: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не выявлено</w:t>
      </w:r>
    </w:p>
    <w:p w:rsidR="001F49C7" w:rsidRDefault="001F49C7" w:rsidP="00EA3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195794" w:rsidRPr="00463E76" w:rsidRDefault="00195794" w:rsidP="00EA3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011EFF" w:rsidRPr="00463E76" w:rsidRDefault="001F49C7" w:rsidP="001F49C7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Гасан-Заде Е.Г. – главный бухгалтер</w:t>
      </w:r>
    </w:p>
    <w:p w:rsidR="001F49C7" w:rsidRPr="00463E76" w:rsidRDefault="001F49C7" w:rsidP="001F49C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Январь-март нарушений не выявлено</w:t>
      </w:r>
    </w:p>
    <w:p w:rsidR="001F49C7" w:rsidRDefault="001F49C7" w:rsidP="001F4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195794" w:rsidRPr="00463E76" w:rsidRDefault="00195794" w:rsidP="001F49C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A22008" w:rsidRPr="00463E76" w:rsidRDefault="001B47CB" w:rsidP="001B47C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Балабанова Т.С. – заместитель главного бухгалтера</w:t>
      </w:r>
    </w:p>
    <w:p w:rsidR="001B47CB" w:rsidRPr="00463E76" w:rsidRDefault="001B47CB" w:rsidP="001B47C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1B47CB" w:rsidRPr="00463E76" w:rsidRDefault="001B47CB" w:rsidP="001B47C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Январь-март нарушений не выявлено</w:t>
      </w:r>
    </w:p>
    <w:p w:rsidR="00E22932" w:rsidRPr="00463E76" w:rsidRDefault="00E22932" w:rsidP="001B47CB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99311B" w:rsidRPr="00463E76" w:rsidRDefault="00E22932" w:rsidP="0099311B">
      <w:pPr>
        <w:pStyle w:val="a7"/>
        <w:numPr>
          <w:ilvl w:val="0"/>
          <w:numId w:val="4"/>
        </w:numPr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Штепа О.И. – </w:t>
      </w:r>
      <w:r w:rsidR="0099311B"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начальник отде</w:t>
      </w:r>
      <w:bookmarkStart w:id="0" w:name="_GoBack"/>
      <w:bookmarkEnd w:id="0"/>
      <w:r w:rsidR="0099311B"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ла бухгалтерского учета и отчётности</w:t>
      </w:r>
    </w:p>
    <w:p w:rsidR="009051BF" w:rsidRDefault="009051BF" w:rsidP="00A004EE">
      <w:pPr>
        <w:pStyle w:val="a7"/>
        <w:autoSpaceDE w:val="0"/>
        <w:autoSpaceDN w:val="0"/>
        <w:adjustRightInd w:val="0"/>
        <w:spacing w:after="0"/>
        <w:ind w:left="-284" w:firstLine="1004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9051BF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Январь, февраль нарушений не выявлено</w:t>
      </w:r>
    </w:p>
    <w:p w:rsidR="00E22932" w:rsidRPr="00463E76" w:rsidRDefault="009051BF" w:rsidP="00A004EE">
      <w:pPr>
        <w:pStyle w:val="a7"/>
        <w:autoSpaceDE w:val="0"/>
        <w:autoSpaceDN w:val="0"/>
        <w:adjustRightInd w:val="0"/>
        <w:spacing w:after="0"/>
        <w:ind w:left="-284" w:firstLine="1004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>Н</w:t>
      </w:r>
      <w:r w:rsidR="0099311B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ачисл</w:t>
      </w:r>
      <w:r w:rsidR="00871B8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яется</w:t>
      </w:r>
      <w:r w:rsidR="0099311B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доплата за замещения без приложенного </w:t>
      </w:r>
      <w:r w:rsidR="00871B8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приказа. На основании </w:t>
      </w:r>
      <w:r w:rsidR="00871B80" w:rsidRPr="00463E76">
        <w:rPr>
          <w:rFonts w:ascii="Times New Roman" w:hAnsi="Times New Roman" w:cs="Times New Roman"/>
          <w:sz w:val="24"/>
          <w:szCs w:val="24"/>
        </w:rPr>
        <w:t xml:space="preserve">постановления АНР от 27.06.2017 № 914-па-нпа р. 3 </w:t>
      </w:r>
      <w:proofErr w:type="spellStart"/>
      <w:r w:rsidR="00871B80" w:rsidRPr="00463E7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71B80" w:rsidRPr="00463E76">
        <w:rPr>
          <w:rFonts w:ascii="Times New Roman" w:hAnsi="Times New Roman" w:cs="Times New Roman"/>
          <w:sz w:val="24"/>
          <w:szCs w:val="24"/>
        </w:rPr>
        <w:t xml:space="preserve">. 3.3.1, Трудового кодекса РФ статьи 60.2. надо начислять доплату за совмещение, так как выполняется работа по своей должности и по </w:t>
      </w:r>
      <w:r w:rsidRPr="00463E76">
        <w:rPr>
          <w:rFonts w:ascii="Times New Roman" w:hAnsi="Times New Roman" w:cs="Times New Roman"/>
          <w:sz w:val="24"/>
          <w:szCs w:val="24"/>
        </w:rPr>
        <w:t>другой.</w:t>
      </w:r>
      <w:r w:rsidR="00A004EE">
        <w:rPr>
          <w:rFonts w:ascii="Times New Roman" w:hAnsi="Times New Roman" w:cs="Times New Roman"/>
          <w:sz w:val="24"/>
          <w:szCs w:val="24"/>
        </w:rPr>
        <w:t xml:space="preserve"> </w:t>
      </w:r>
      <w:r w:rsidR="00A004EE" w:rsidRPr="00D17FCF">
        <w:rPr>
          <w:rFonts w:ascii="Times New Roman" w:hAnsi="Times New Roman" w:cs="Times New Roman"/>
          <w:sz w:val="24"/>
          <w:szCs w:val="24"/>
        </w:rPr>
        <w:t xml:space="preserve">В ходе проверки приказ </w:t>
      </w:r>
      <w:r w:rsidR="00D17FCF" w:rsidRPr="00D17FCF">
        <w:rPr>
          <w:rFonts w:ascii="Times New Roman" w:hAnsi="Times New Roman" w:cs="Times New Roman"/>
          <w:sz w:val="24"/>
          <w:szCs w:val="24"/>
        </w:rPr>
        <w:t>от 10.11.2016 № 250 о возложении обязанностей был</w:t>
      </w:r>
      <w:r w:rsidR="00A004EE" w:rsidRPr="00D17FCF">
        <w:rPr>
          <w:rFonts w:ascii="Times New Roman" w:hAnsi="Times New Roman" w:cs="Times New Roman"/>
          <w:sz w:val="24"/>
          <w:szCs w:val="24"/>
        </w:rPr>
        <w:t xml:space="preserve"> предоставлен.</w:t>
      </w:r>
    </w:p>
    <w:p w:rsidR="00E22932" w:rsidRPr="00463E76" w:rsidRDefault="00E22932" w:rsidP="00E2293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1B47CB" w:rsidRPr="00463E76" w:rsidRDefault="001B47CB" w:rsidP="00871B8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ind w:hanging="294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Филобок О.В.- </w:t>
      </w:r>
      <w:r w:rsidR="009173E4"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заместитель начальника отдела бухгалтерского учета и отчётности</w:t>
      </w:r>
    </w:p>
    <w:p w:rsidR="001B47CB" w:rsidRPr="00463E76" w:rsidRDefault="001B47CB" w:rsidP="001B47CB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Январь</w:t>
      </w:r>
      <w:r w:rsidR="0099311B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871B8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февраль нарушений</w:t>
      </w: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не выявлено</w:t>
      </w:r>
    </w:p>
    <w:p w:rsidR="009051BF" w:rsidRDefault="0099311B" w:rsidP="009051BF">
      <w:pPr>
        <w:pStyle w:val="a7"/>
        <w:autoSpaceDE w:val="0"/>
        <w:autoSpaceDN w:val="0"/>
        <w:adjustRightInd w:val="0"/>
        <w:spacing w:after="0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Март </w:t>
      </w:r>
      <w:r w:rsidR="00871B8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–</w:t>
      </w: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71B8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 приказу от 24.03.2017 № 87 «О доплате» </w:t>
      </w: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начислена доплата за замещения</w:t>
      </w:r>
      <w:r w:rsidR="00871B8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. На основании </w:t>
      </w:r>
      <w:r w:rsidR="00871B80" w:rsidRPr="00463E76">
        <w:rPr>
          <w:rFonts w:ascii="Times New Roman" w:hAnsi="Times New Roman" w:cs="Times New Roman"/>
          <w:sz w:val="24"/>
          <w:szCs w:val="24"/>
        </w:rPr>
        <w:t xml:space="preserve">постановления АНР от 27.06.2017 № 914-па-нпа р. 3 </w:t>
      </w:r>
      <w:proofErr w:type="spellStart"/>
      <w:r w:rsidR="00871B80" w:rsidRPr="00463E7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871B80" w:rsidRPr="00463E76">
        <w:rPr>
          <w:rFonts w:ascii="Times New Roman" w:hAnsi="Times New Roman" w:cs="Times New Roman"/>
          <w:sz w:val="24"/>
          <w:szCs w:val="24"/>
        </w:rPr>
        <w:t>. 3.3.1, Трудового кодекса РФ статьи 60.2. надо начислять доплату за совмещение, так как выполняется работа по своей должности и по другой.</w:t>
      </w:r>
      <w:r w:rsidR="00813095" w:rsidRPr="0046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BF" w:rsidRDefault="009051BF" w:rsidP="009051BF">
      <w:pPr>
        <w:pStyle w:val="a7"/>
        <w:autoSpaceDE w:val="0"/>
        <w:autoSpaceDN w:val="0"/>
        <w:adjustRightInd w:val="0"/>
        <w:spacing w:after="0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</w:p>
    <w:p w:rsidR="00A22008" w:rsidRPr="00463E76" w:rsidRDefault="001B47CB" w:rsidP="009051BF">
      <w:pPr>
        <w:pStyle w:val="a7"/>
        <w:autoSpaceDE w:val="0"/>
        <w:autoSpaceDN w:val="0"/>
        <w:adjustRightInd w:val="0"/>
        <w:spacing w:after="0"/>
        <w:ind w:left="-284" w:firstLine="1004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Соколова Т.В. – ведущий бухгалтер</w:t>
      </w:r>
    </w:p>
    <w:p w:rsidR="00A22008" w:rsidRPr="00463E76" w:rsidRDefault="00DD6306" w:rsidP="00DF7EF0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Январь</w:t>
      </w:r>
      <w:r w:rsidR="00DF7EF0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март нарушений не выявлено</w:t>
      </w:r>
    </w:p>
    <w:p w:rsidR="00DE53BF" w:rsidRDefault="00DF7EF0" w:rsidP="00DE53BF">
      <w:pPr>
        <w:pStyle w:val="a7"/>
        <w:autoSpaceDE w:val="0"/>
        <w:autoSpaceDN w:val="0"/>
        <w:adjustRightInd w:val="0"/>
        <w:spacing w:after="0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Февраль – </w:t>
      </w:r>
      <w:r w:rsidR="00DE53BF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по </w:t>
      </w: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приказ</w:t>
      </w:r>
      <w:r w:rsidR="00DE53BF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у</w:t>
      </w: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E53BF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от 08.02.2017 № </w:t>
      </w: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33 </w:t>
      </w:r>
      <w:r w:rsidR="00DE53BF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«О</w:t>
      </w: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возложении обязанностей</w:t>
      </w:r>
      <w:r w:rsidR="00DE53BF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»</w:t>
      </w:r>
      <w:r w:rsidR="003334B5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начислена доплата за замещение. </w:t>
      </w:r>
      <w:r w:rsidR="00DE53BF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На основании </w:t>
      </w:r>
      <w:r w:rsidR="00DE53BF" w:rsidRPr="00463E76">
        <w:rPr>
          <w:rFonts w:ascii="Times New Roman" w:hAnsi="Times New Roman" w:cs="Times New Roman"/>
          <w:sz w:val="24"/>
          <w:szCs w:val="24"/>
        </w:rPr>
        <w:t xml:space="preserve">постановления АНР от 27.06.2017 № 914-па-нпа р. 3 </w:t>
      </w:r>
      <w:proofErr w:type="spellStart"/>
      <w:r w:rsidR="00DE53BF" w:rsidRPr="00463E76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DE53BF" w:rsidRPr="00463E76">
        <w:rPr>
          <w:rFonts w:ascii="Times New Roman" w:hAnsi="Times New Roman" w:cs="Times New Roman"/>
          <w:sz w:val="24"/>
          <w:szCs w:val="24"/>
        </w:rPr>
        <w:t>. 3.3.1, Трудового кодекса РФ статьи 60.2. надо начислять доплату за совмещение, так как выполняется работа по своей должности и по другой.</w:t>
      </w:r>
      <w:r w:rsidR="00813095" w:rsidRPr="00463E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1BF" w:rsidRPr="00463E76" w:rsidRDefault="009051BF" w:rsidP="00DE53BF">
      <w:pPr>
        <w:pStyle w:val="a7"/>
        <w:autoSpaceDE w:val="0"/>
        <w:autoSpaceDN w:val="0"/>
        <w:adjustRightInd w:val="0"/>
        <w:spacing w:after="0"/>
        <w:ind w:left="-284" w:firstLine="1004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CF15CD" w:rsidRPr="00463E76" w:rsidRDefault="00CF15CD" w:rsidP="00DE53BF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 xml:space="preserve">Дзюбенко С.М. – заведующий складом </w:t>
      </w:r>
    </w:p>
    <w:p w:rsidR="00A22008" w:rsidRPr="00463E76" w:rsidRDefault="00AA4D51" w:rsidP="00AA4D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Январь-март нарушений не выявлено</w:t>
      </w:r>
    </w:p>
    <w:p w:rsidR="00AA4D51" w:rsidRPr="00463E76" w:rsidRDefault="00AA4D51" w:rsidP="00AA4D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AA4D51" w:rsidRPr="00463E76" w:rsidRDefault="00AA4D51" w:rsidP="00AA4D51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u w:val="single"/>
          <w:lang w:eastAsia="ru-RU"/>
        </w:rPr>
        <w:t>Фролова О.В. – уборщик служебных помещений</w:t>
      </w:r>
    </w:p>
    <w:p w:rsidR="00AA4D51" w:rsidRPr="00463E76" w:rsidRDefault="00AA4D51" w:rsidP="00AA4D51">
      <w:pPr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Январь-март нарушений не выявлено</w:t>
      </w:r>
    </w:p>
    <w:p w:rsidR="00B75456" w:rsidRPr="00463E76" w:rsidRDefault="00B75456" w:rsidP="00EA3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4746" w:rsidRPr="00463E76" w:rsidRDefault="00E71FDE" w:rsidP="00CA4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Рекомендации:</w:t>
      </w:r>
    </w:p>
    <w:p w:rsidR="00716E05" w:rsidRPr="00463E76" w:rsidRDefault="00716E05" w:rsidP="00716E0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материалы настоящего акта, принять меры по устранению отмеченных в них нарушений и недостатков, а также предоставить в управление по учету и отчетности администрации Нефтеюганского района информацию о принятых мерах по устранению отмеченных в акте нарушениях и недостатках.</w:t>
      </w:r>
    </w:p>
    <w:p w:rsidR="00CA4746" w:rsidRPr="00463E76" w:rsidRDefault="00CA4746" w:rsidP="00CA4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CA4746" w:rsidRPr="00463E76" w:rsidRDefault="00CA4746" w:rsidP="00CA4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776B76" w:rsidRPr="00463E76" w:rsidRDefault="00776B76" w:rsidP="00CA474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457DFA" w:rsidRPr="00463E76" w:rsidRDefault="00457DFA" w:rsidP="00EA3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Начальник управления по учету и </w:t>
      </w:r>
    </w:p>
    <w:p w:rsidR="00457DFA" w:rsidRPr="00463E76" w:rsidRDefault="00093B1D" w:rsidP="00EA3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о</w:t>
      </w:r>
      <w:r w:rsidR="00457DFA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тчетности - главный бухгалтер                                                        Т.П. Раздрогина</w:t>
      </w:r>
    </w:p>
    <w:p w:rsidR="00B75456" w:rsidRPr="00463E76" w:rsidRDefault="00B75456" w:rsidP="00EA3B0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64AD" w:rsidRPr="00463E76" w:rsidRDefault="00CA64AD" w:rsidP="006B5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64AD" w:rsidRPr="00463E76" w:rsidRDefault="00CA64AD" w:rsidP="006B5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64AD" w:rsidRPr="00463E76" w:rsidRDefault="00CA64AD" w:rsidP="006B5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64AD" w:rsidRPr="00463E76" w:rsidRDefault="00CA64AD" w:rsidP="006B5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CA64AD" w:rsidRPr="00463E76" w:rsidRDefault="00CA64AD" w:rsidP="006B5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6363DE" w:rsidRPr="00751060" w:rsidRDefault="001F4BD1" w:rsidP="006B589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Проверил</w:t>
      </w:r>
      <w:r w:rsidR="00BF3E62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: Н.А.</w:t>
      </w:r>
      <w:r w:rsidR="00DC23E8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57DFA" w:rsidRPr="00463E76">
        <w:rPr>
          <w:rFonts w:ascii="Times New Roman" w:hAnsi="Times New Roman" w:cs="Times New Roman"/>
          <w:iCs/>
          <w:sz w:val="24"/>
          <w:szCs w:val="24"/>
          <w:lang w:eastAsia="ru-RU"/>
        </w:rPr>
        <w:t>Хрюкина</w:t>
      </w:r>
    </w:p>
    <w:sectPr w:rsidR="006363DE" w:rsidRPr="00751060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1C965AA"/>
    <w:multiLevelType w:val="hybridMultilevel"/>
    <w:tmpl w:val="14B0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47176"/>
    <w:multiLevelType w:val="hybridMultilevel"/>
    <w:tmpl w:val="37CC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E28F9"/>
    <w:multiLevelType w:val="hybridMultilevel"/>
    <w:tmpl w:val="87B46D86"/>
    <w:lvl w:ilvl="0" w:tplc="756AD330">
      <w:start w:val="1"/>
      <w:numFmt w:val="decimal"/>
      <w:lvlText w:val="%1."/>
      <w:lvlJc w:val="left"/>
      <w:pPr>
        <w:tabs>
          <w:tab w:val="num" w:pos="1086"/>
        </w:tabs>
        <w:ind w:left="1086" w:hanging="660"/>
      </w:pPr>
      <w:rPr>
        <w:rFonts w:ascii="Times New Roman" w:hAnsi="Times New Roman" w:cs="Times New Roman" w:hint="default"/>
        <w:b w:val="0"/>
        <w:sz w:val="22"/>
      </w:rPr>
    </w:lvl>
    <w:lvl w:ilvl="1" w:tplc="5112B01A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b w:val="0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D9"/>
    <w:rsid w:val="000053B2"/>
    <w:rsid w:val="00006320"/>
    <w:rsid w:val="00011EFF"/>
    <w:rsid w:val="00013BF2"/>
    <w:rsid w:val="00040969"/>
    <w:rsid w:val="00044FF0"/>
    <w:rsid w:val="0006601B"/>
    <w:rsid w:val="00067C73"/>
    <w:rsid w:val="0008577D"/>
    <w:rsid w:val="00093B1D"/>
    <w:rsid w:val="000F0F5B"/>
    <w:rsid w:val="000F7607"/>
    <w:rsid w:val="00125115"/>
    <w:rsid w:val="001330EA"/>
    <w:rsid w:val="001815F6"/>
    <w:rsid w:val="00195794"/>
    <w:rsid w:val="001A2546"/>
    <w:rsid w:val="001B47CB"/>
    <w:rsid w:val="001C05AC"/>
    <w:rsid w:val="001C7493"/>
    <w:rsid w:val="001F2857"/>
    <w:rsid w:val="001F49C7"/>
    <w:rsid w:val="001F4BD1"/>
    <w:rsid w:val="0020218B"/>
    <w:rsid w:val="00210299"/>
    <w:rsid w:val="00263A73"/>
    <w:rsid w:val="00291099"/>
    <w:rsid w:val="0029273D"/>
    <w:rsid w:val="00295F67"/>
    <w:rsid w:val="002A320E"/>
    <w:rsid w:val="002D0732"/>
    <w:rsid w:val="002E32A8"/>
    <w:rsid w:val="002F6FBD"/>
    <w:rsid w:val="003334B5"/>
    <w:rsid w:val="00347325"/>
    <w:rsid w:val="00357DD9"/>
    <w:rsid w:val="003B6091"/>
    <w:rsid w:val="003C679C"/>
    <w:rsid w:val="003D0578"/>
    <w:rsid w:val="00434C04"/>
    <w:rsid w:val="004376D4"/>
    <w:rsid w:val="00457DFA"/>
    <w:rsid w:val="00463E76"/>
    <w:rsid w:val="00496C8A"/>
    <w:rsid w:val="004B12A6"/>
    <w:rsid w:val="004B7E22"/>
    <w:rsid w:val="004C3E03"/>
    <w:rsid w:val="004C527F"/>
    <w:rsid w:val="004E0344"/>
    <w:rsid w:val="004F03C7"/>
    <w:rsid w:val="00500851"/>
    <w:rsid w:val="005127D1"/>
    <w:rsid w:val="00536B22"/>
    <w:rsid w:val="00543271"/>
    <w:rsid w:val="00570EDA"/>
    <w:rsid w:val="00572DFC"/>
    <w:rsid w:val="0058256A"/>
    <w:rsid w:val="005A1A74"/>
    <w:rsid w:val="005A4424"/>
    <w:rsid w:val="005B2594"/>
    <w:rsid w:val="005D6855"/>
    <w:rsid w:val="005F2CC3"/>
    <w:rsid w:val="00612786"/>
    <w:rsid w:val="006154B9"/>
    <w:rsid w:val="00626B8D"/>
    <w:rsid w:val="00626F04"/>
    <w:rsid w:val="006363DE"/>
    <w:rsid w:val="0066243F"/>
    <w:rsid w:val="00671AD9"/>
    <w:rsid w:val="0067648D"/>
    <w:rsid w:val="00677289"/>
    <w:rsid w:val="006B5891"/>
    <w:rsid w:val="006C5DB8"/>
    <w:rsid w:val="006D23C0"/>
    <w:rsid w:val="006E7337"/>
    <w:rsid w:val="006E75DD"/>
    <w:rsid w:val="00716E05"/>
    <w:rsid w:val="00751060"/>
    <w:rsid w:val="00752743"/>
    <w:rsid w:val="00754E10"/>
    <w:rsid w:val="00776B76"/>
    <w:rsid w:val="00781EA1"/>
    <w:rsid w:val="007C7211"/>
    <w:rsid w:val="007D0462"/>
    <w:rsid w:val="007D26C2"/>
    <w:rsid w:val="007D316F"/>
    <w:rsid w:val="007D5840"/>
    <w:rsid w:val="007E0E33"/>
    <w:rsid w:val="007E23FC"/>
    <w:rsid w:val="008039FB"/>
    <w:rsid w:val="008112FE"/>
    <w:rsid w:val="00813095"/>
    <w:rsid w:val="00816CA8"/>
    <w:rsid w:val="00857C64"/>
    <w:rsid w:val="008657DE"/>
    <w:rsid w:val="00871B80"/>
    <w:rsid w:val="008A73A0"/>
    <w:rsid w:val="008B0AF3"/>
    <w:rsid w:val="008B239E"/>
    <w:rsid w:val="008B3548"/>
    <w:rsid w:val="008B3D03"/>
    <w:rsid w:val="008F61AC"/>
    <w:rsid w:val="009051BF"/>
    <w:rsid w:val="009173E4"/>
    <w:rsid w:val="009372E7"/>
    <w:rsid w:val="009701B4"/>
    <w:rsid w:val="00980201"/>
    <w:rsid w:val="00991C42"/>
    <w:rsid w:val="0099311B"/>
    <w:rsid w:val="009976CE"/>
    <w:rsid w:val="009A28CC"/>
    <w:rsid w:val="009D30D4"/>
    <w:rsid w:val="009F383C"/>
    <w:rsid w:val="00A004EE"/>
    <w:rsid w:val="00A062B1"/>
    <w:rsid w:val="00A06A7E"/>
    <w:rsid w:val="00A22008"/>
    <w:rsid w:val="00A419A6"/>
    <w:rsid w:val="00A45E60"/>
    <w:rsid w:val="00AA4D51"/>
    <w:rsid w:val="00AA6A46"/>
    <w:rsid w:val="00AA7AF3"/>
    <w:rsid w:val="00AB7DA9"/>
    <w:rsid w:val="00AF28F5"/>
    <w:rsid w:val="00AF369D"/>
    <w:rsid w:val="00B43B0E"/>
    <w:rsid w:val="00B750A0"/>
    <w:rsid w:val="00B75456"/>
    <w:rsid w:val="00B905C1"/>
    <w:rsid w:val="00BA2769"/>
    <w:rsid w:val="00BD35A0"/>
    <w:rsid w:val="00BF3CFC"/>
    <w:rsid w:val="00BF3E62"/>
    <w:rsid w:val="00C13CC5"/>
    <w:rsid w:val="00C17D56"/>
    <w:rsid w:val="00C227EC"/>
    <w:rsid w:val="00C3047C"/>
    <w:rsid w:val="00C424B3"/>
    <w:rsid w:val="00C54242"/>
    <w:rsid w:val="00C81960"/>
    <w:rsid w:val="00C837AE"/>
    <w:rsid w:val="00CA4746"/>
    <w:rsid w:val="00CA64AD"/>
    <w:rsid w:val="00CB0F8A"/>
    <w:rsid w:val="00CC7ACE"/>
    <w:rsid w:val="00CD0DB0"/>
    <w:rsid w:val="00CF15CD"/>
    <w:rsid w:val="00D0750F"/>
    <w:rsid w:val="00D17FCF"/>
    <w:rsid w:val="00D25F2B"/>
    <w:rsid w:val="00D33BFF"/>
    <w:rsid w:val="00D36B74"/>
    <w:rsid w:val="00D51B1A"/>
    <w:rsid w:val="00D6242E"/>
    <w:rsid w:val="00D873EE"/>
    <w:rsid w:val="00DC23E8"/>
    <w:rsid w:val="00DC27C5"/>
    <w:rsid w:val="00DD6306"/>
    <w:rsid w:val="00DE0606"/>
    <w:rsid w:val="00DE53BF"/>
    <w:rsid w:val="00DF16F7"/>
    <w:rsid w:val="00DF7EF0"/>
    <w:rsid w:val="00E06E25"/>
    <w:rsid w:val="00E07972"/>
    <w:rsid w:val="00E2065A"/>
    <w:rsid w:val="00E22932"/>
    <w:rsid w:val="00E30CD9"/>
    <w:rsid w:val="00E43BB8"/>
    <w:rsid w:val="00E71FDE"/>
    <w:rsid w:val="00E85F94"/>
    <w:rsid w:val="00EA2C06"/>
    <w:rsid w:val="00EA3B01"/>
    <w:rsid w:val="00EA3FD0"/>
    <w:rsid w:val="00EB1CF1"/>
    <w:rsid w:val="00EB73A1"/>
    <w:rsid w:val="00ED7245"/>
    <w:rsid w:val="00F068B2"/>
    <w:rsid w:val="00F16DF4"/>
    <w:rsid w:val="00F2735C"/>
    <w:rsid w:val="00F27656"/>
    <w:rsid w:val="00F604E7"/>
    <w:rsid w:val="00F732B1"/>
    <w:rsid w:val="00FB481D"/>
    <w:rsid w:val="00FD0012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D01CB-DE2F-4A6C-A2F2-9C7AC916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677289"/>
  </w:style>
  <w:style w:type="character" w:styleId="a5">
    <w:name w:val="Hyperlink"/>
    <w:basedOn w:val="a0"/>
    <w:uiPriority w:val="99"/>
    <w:semiHidden/>
    <w:unhideWhenUsed/>
    <w:rsid w:val="004C3E03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F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D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B7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Хрюкина Наталья Александровна</cp:lastModifiedBy>
  <cp:revision>137</cp:revision>
  <cp:lastPrinted>2017-07-14T07:27:00Z</cp:lastPrinted>
  <dcterms:created xsi:type="dcterms:W3CDTF">2017-05-31T06:16:00Z</dcterms:created>
  <dcterms:modified xsi:type="dcterms:W3CDTF">2017-07-14T07:29:00Z</dcterms:modified>
</cp:coreProperties>
</file>