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14" w:rsidRDefault="000F0A14" w:rsidP="0092544C">
      <w:pPr>
        <w:tabs>
          <w:tab w:val="left" w:pos="0"/>
          <w:tab w:val="left" w:pos="1300"/>
        </w:tabs>
        <w:spacing w:after="0" w:line="240" w:lineRule="auto"/>
        <w:ind w:firstLine="67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4B74" w:rsidRDefault="00F74B74" w:rsidP="0092544C">
      <w:pPr>
        <w:tabs>
          <w:tab w:val="left" w:pos="0"/>
          <w:tab w:val="left" w:pos="1300"/>
        </w:tabs>
        <w:spacing w:after="0" w:line="240" w:lineRule="auto"/>
        <w:ind w:firstLine="67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0A14" w:rsidRPr="00BB1284" w:rsidRDefault="000F0A14" w:rsidP="0092544C">
      <w:pPr>
        <w:tabs>
          <w:tab w:val="left" w:pos="0"/>
          <w:tab w:val="left" w:pos="1300"/>
        </w:tabs>
        <w:spacing w:after="0" w:line="240" w:lineRule="auto"/>
        <w:ind w:firstLine="67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0A14" w:rsidRPr="00530CE3" w:rsidRDefault="000F0A14" w:rsidP="000F0A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530CE3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Акт </w:t>
      </w:r>
    </w:p>
    <w:p w:rsidR="000F0A14" w:rsidRPr="00530CE3" w:rsidRDefault="000F0A14" w:rsidP="000F0A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530CE3">
        <w:rPr>
          <w:rFonts w:ascii="Times New Roman" w:eastAsia="Calibri" w:hAnsi="Times New Roman" w:cs="Times New Roman"/>
          <w:b/>
          <w:iCs/>
          <w:sz w:val="26"/>
          <w:szCs w:val="26"/>
        </w:rPr>
        <w:t>проверки осуществляемый по подведомственности</w:t>
      </w:r>
    </w:p>
    <w:p w:rsidR="000F0A14" w:rsidRPr="00530CE3" w:rsidRDefault="000F0A14" w:rsidP="000F0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530CE3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Муниципального казенного учреждения </w:t>
      </w:r>
    </w:p>
    <w:p w:rsidR="000F0A14" w:rsidRPr="00530CE3" w:rsidRDefault="000F0A14" w:rsidP="000F0A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30CE3">
        <w:rPr>
          <w:rFonts w:ascii="Times New Roman" w:eastAsia="Times New Roman" w:hAnsi="Times New Roman" w:cs="Times New Roman"/>
          <w:i/>
          <w:sz w:val="26"/>
          <w:szCs w:val="26"/>
        </w:rPr>
        <w:t xml:space="preserve">«Единая дежурно-диспетчерская служба Нефтеюганского района» </w:t>
      </w:r>
    </w:p>
    <w:p w:rsidR="000F0A14" w:rsidRPr="00530CE3" w:rsidRDefault="000F0A14" w:rsidP="00BD0F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6"/>
          <w:szCs w:val="26"/>
        </w:rPr>
      </w:pPr>
      <w:r w:rsidRPr="00530CE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</w:p>
    <w:p w:rsidR="000F0A14" w:rsidRPr="00530CE3" w:rsidRDefault="000F0A14" w:rsidP="000F0A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0F0A14" w:rsidRPr="00530CE3" w:rsidRDefault="000F0A14" w:rsidP="000F0A14">
      <w:p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530CE3">
        <w:rPr>
          <w:rFonts w:ascii="Times New Roman" w:eastAsia="Calibri" w:hAnsi="Times New Roman" w:cs="Times New Roman"/>
          <w:iCs/>
          <w:sz w:val="26"/>
          <w:szCs w:val="26"/>
        </w:rPr>
        <w:t>Во исполнение плана внутреннего финансового контроля управления по учету и отчетности администрации Нефтеюганского района на 2017 год, на основания распоряжения администрации Нефтеюганского района от 29.12.2016г. № 661-ра «Об утверждении плана внутреннего финансового контроля управления по учету и отчетности администрации Нефтеюганского района, проведена плановая проверка.</w:t>
      </w:r>
    </w:p>
    <w:p w:rsidR="000F0A14" w:rsidRPr="00530CE3" w:rsidRDefault="000F0A14" w:rsidP="000F0A14">
      <w:p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0F0A14" w:rsidRPr="00530CE3" w:rsidRDefault="000F0A14" w:rsidP="000F0A14">
      <w:p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530CE3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  <w:t>Цель контрольного мероприятия:</w:t>
      </w:r>
      <w:r w:rsidRPr="00530CE3">
        <w:rPr>
          <w:rFonts w:ascii="Times New Roman" w:eastAsia="Calibri" w:hAnsi="Times New Roman" w:cs="Times New Roman"/>
          <w:iCs/>
          <w:sz w:val="26"/>
          <w:szCs w:val="26"/>
        </w:rPr>
        <w:t xml:space="preserve"> Проверка за соблюдением утверждённой</w:t>
      </w:r>
      <w:r w:rsidR="00F83538" w:rsidRPr="00530CE3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7552DC" w:rsidRPr="00530CE3">
        <w:rPr>
          <w:rFonts w:ascii="Times New Roman" w:eastAsia="Calibri" w:hAnsi="Times New Roman" w:cs="Times New Roman"/>
          <w:iCs/>
          <w:sz w:val="26"/>
          <w:szCs w:val="26"/>
        </w:rPr>
        <w:t>учетной политики</w:t>
      </w:r>
      <w:r w:rsidRPr="00530CE3">
        <w:rPr>
          <w:rFonts w:ascii="Times New Roman" w:eastAsia="Calibri" w:hAnsi="Times New Roman" w:cs="Times New Roman"/>
          <w:iCs/>
          <w:sz w:val="26"/>
          <w:szCs w:val="26"/>
        </w:rPr>
        <w:t xml:space="preserve"> при ведении бюджетного учета.</w:t>
      </w:r>
    </w:p>
    <w:p w:rsidR="000F0A14" w:rsidRPr="00530CE3" w:rsidRDefault="000F0A14" w:rsidP="000F0A14">
      <w:p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0F0A14" w:rsidRPr="00530CE3" w:rsidRDefault="000F0A14" w:rsidP="000F0A14">
      <w:p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530CE3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  <w:t>Проверяемый период:</w:t>
      </w:r>
      <w:r w:rsidRPr="00530CE3">
        <w:rPr>
          <w:rFonts w:ascii="Times New Roman" w:eastAsia="Calibri" w:hAnsi="Times New Roman" w:cs="Times New Roman"/>
          <w:iCs/>
          <w:sz w:val="26"/>
          <w:szCs w:val="26"/>
        </w:rPr>
        <w:t xml:space="preserve"> с 01.01.201</w:t>
      </w:r>
      <w:r w:rsidR="00F71976">
        <w:rPr>
          <w:rFonts w:ascii="Times New Roman" w:eastAsia="Calibri" w:hAnsi="Times New Roman" w:cs="Times New Roman"/>
          <w:iCs/>
          <w:sz w:val="26"/>
          <w:szCs w:val="26"/>
        </w:rPr>
        <w:t>6</w:t>
      </w:r>
      <w:r w:rsidRPr="00530CE3">
        <w:rPr>
          <w:rFonts w:ascii="Times New Roman" w:eastAsia="Calibri" w:hAnsi="Times New Roman" w:cs="Times New Roman"/>
          <w:iCs/>
          <w:sz w:val="26"/>
          <w:szCs w:val="26"/>
        </w:rPr>
        <w:t xml:space="preserve"> по 30.06.2017г..</w:t>
      </w:r>
    </w:p>
    <w:p w:rsidR="000F0A14" w:rsidRPr="00530CE3" w:rsidRDefault="000F0A14" w:rsidP="000F0A14">
      <w:p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0F0A14" w:rsidRPr="00530CE3" w:rsidRDefault="000F0A14" w:rsidP="000F0A14">
      <w:p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530CE3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  <w:t>Срок проведения проверки:</w:t>
      </w:r>
      <w:r w:rsidR="00F265DC" w:rsidRPr="00530CE3">
        <w:rPr>
          <w:rFonts w:ascii="Times New Roman" w:eastAsia="Calibri" w:hAnsi="Times New Roman" w:cs="Times New Roman"/>
          <w:iCs/>
          <w:sz w:val="26"/>
          <w:szCs w:val="26"/>
        </w:rPr>
        <w:t xml:space="preserve"> с 18.09.2017 по 2</w:t>
      </w:r>
      <w:r w:rsidR="003374B0">
        <w:rPr>
          <w:rFonts w:ascii="Times New Roman" w:eastAsia="Calibri" w:hAnsi="Times New Roman" w:cs="Times New Roman"/>
          <w:iCs/>
          <w:sz w:val="26"/>
          <w:szCs w:val="26"/>
        </w:rPr>
        <w:t>7</w:t>
      </w:r>
      <w:r w:rsidRPr="00530CE3">
        <w:rPr>
          <w:rFonts w:ascii="Times New Roman" w:eastAsia="Calibri" w:hAnsi="Times New Roman" w:cs="Times New Roman"/>
          <w:iCs/>
          <w:sz w:val="26"/>
          <w:szCs w:val="26"/>
        </w:rPr>
        <w:t>.</w:t>
      </w:r>
      <w:r w:rsidR="00F265DC" w:rsidRPr="00530CE3">
        <w:rPr>
          <w:rFonts w:ascii="Times New Roman" w:eastAsia="Calibri" w:hAnsi="Times New Roman" w:cs="Times New Roman"/>
          <w:iCs/>
          <w:sz w:val="26"/>
          <w:szCs w:val="26"/>
        </w:rPr>
        <w:t>10</w:t>
      </w:r>
      <w:r w:rsidRPr="00530CE3">
        <w:rPr>
          <w:rFonts w:ascii="Times New Roman" w:eastAsia="Calibri" w:hAnsi="Times New Roman" w:cs="Times New Roman"/>
          <w:iCs/>
          <w:sz w:val="26"/>
          <w:szCs w:val="26"/>
        </w:rPr>
        <w:t>.2017г.</w:t>
      </w:r>
    </w:p>
    <w:p w:rsidR="000F0A14" w:rsidRPr="00530CE3" w:rsidRDefault="000F0A14" w:rsidP="000F0A14">
      <w:p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:rsidR="000F0A14" w:rsidRPr="00530CE3" w:rsidRDefault="000F0A14" w:rsidP="00E87727">
      <w:p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0CE3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  <w:t xml:space="preserve">Характеристика и состояние объектов проверки: </w:t>
      </w:r>
    </w:p>
    <w:p w:rsidR="0092544C" w:rsidRPr="00530CE3" w:rsidRDefault="00584D1E" w:rsidP="00584D1E">
      <w:pPr>
        <w:tabs>
          <w:tab w:val="left" w:pos="0"/>
          <w:tab w:val="left" w:pos="13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0CE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</w:t>
      </w:r>
      <w:r w:rsidR="00DA6AE3" w:rsidRPr="00530CE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Муниципальное казенное учреждение «Единая дежурно-диспетчерская служба Нефтеюганского района» (далее – </w:t>
      </w:r>
      <w:r w:rsidR="00B75D08" w:rsidRPr="00530CE3">
        <w:rPr>
          <w:rFonts w:ascii="Times New Roman" w:eastAsia="Times New Roman" w:hAnsi="Times New Roman" w:cs="Times New Roman"/>
          <w:sz w:val="26"/>
          <w:szCs w:val="26"/>
          <w:lang w:eastAsia="en-US"/>
        </w:rPr>
        <w:t>МКУ ЕДДС</w:t>
      </w:r>
      <w:r w:rsidR="00DA6AE3" w:rsidRPr="00530CE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) создано в соответствии </w:t>
      </w:r>
      <w:r w:rsidR="00DA6AE3" w:rsidRPr="00530CE3">
        <w:rPr>
          <w:rFonts w:ascii="Times New Roman" w:eastAsia="Times New Roman" w:hAnsi="Times New Roman" w:cs="Times New Roman"/>
          <w:sz w:val="26"/>
          <w:szCs w:val="26"/>
          <w:lang w:eastAsia="en-US"/>
        </w:rPr>
        <w:br/>
        <w:t xml:space="preserve">с законодательством Российской Федерации на основании распоряжения администрации Нефтеюганского района от 21.12.2015 № 563-ра «О создании муниципального казенного учреждения «Единая дежурно-диспетчерская служба Нефтеюганского района». </w:t>
      </w:r>
      <w:r w:rsidR="0092544C" w:rsidRPr="00530CE3">
        <w:rPr>
          <w:rFonts w:ascii="Times New Roman" w:hAnsi="Times New Roman" w:cs="Times New Roman"/>
          <w:sz w:val="26"/>
          <w:szCs w:val="26"/>
        </w:rPr>
        <w:t xml:space="preserve">Учредителем </w:t>
      </w:r>
      <w:r w:rsidR="00B75D08" w:rsidRPr="00530CE3">
        <w:rPr>
          <w:rFonts w:ascii="Times New Roman" w:hAnsi="Times New Roman" w:cs="Times New Roman"/>
          <w:sz w:val="26"/>
          <w:szCs w:val="26"/>
        </w:rPr>
        <w:t>МКУ ЕДДС</w:t>
      </w:r>
      <w:r w:rsidR="0092544C" w:rsidRPr="00530CE3">
        <w:rPr>
          <w:rFonts w:ascii="Times New Roman" w:hAnsi="Times New Roman" w:cs="Times New Roman"/>
          <w:sz w:val="26"/>
          <w:szCs w:val="26"/>
        </w:rPr>
        <w:t xml:space="preserve"> является муниципальное образование </w:t>
      </w:r>
      <w:proofErr w:type="spellStart"/>
      <w:r w:rsidR="0092544C" w:rsidRPr="00530CE3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="0092544C" w:rsidRPr="00530CE3">
        <w:rPr>
          <w:rFonts w:ascii="Times New Roman" w:hAnsi="Times New Roman" w:cs="Times New Roman"/>
          <w:sz w:val="26"/>
          <w:szCs w:val="26"/>
        </w:rPr>
        <w:t xml:space="preserve"> район. Функции и полномочия учредителя осуществляет администрация Нефтеюганского района. </w:t>
      </w:r>
      <w:r w:rsidR="00B75D08" w:rsidRPr="00530CE3">
        <w:rPr>
          <w:rFonts w:ascii="Times New Roman" w:hAnsi="Times New Roman" w:cs="Times New Roman"/>
          <w:sz w:val="26"/>
          <w:szCs w:val="26"/>
        </w:rPr>
        <w:t>МКУ ЕДДС</w:t>
      </w:r>
      <w:r w:rsidR="0092544C" w:rsidRPr="00530CE3">
        <w:rPr>
          <w:rFonts w:ascii="Times New Roman" w:hAnsi="Times New Roman" w:cs="Times New Roman"/>
          <w:sz w:val="26"/>
          <w:szCs w:val="26"/>
        </w:rPr>
        <w:t xml:space="preserve"> </w:t>
      </w:r>
      <w:r w:rsidR="0092544C" w:rsidRPr="00530CE3">
        <w:rPr>
          <w:rFonts w:ascii="Times New Roman" w:eastAsia="Times New Roman" w:hAnsi="Times New Roman" w:cs="Times New Roman"/>
          <w:sz w:val="26"/>
          <w:szCs w:val="26"/>
        </w:rPr>
        <w:t xml:space="preserve">финансируется за счет средств муниципального образования Нефтеюганского района и является получателем бюджетных средств. </w:t>
      </w:r>
      <w:r w:rsidR="00B75D08" w:rsidRPr="00530CE3">
        <w:rPr>
          <w:rFonts w:ascii="Times New Roman" w:eastAsia="Times New Roman" w:hAnsi="Times New Roman" w:cs="Times New Roman"/>
          <w:sz w:val="26"/>
          <w:szCs w:val="26"/>
        </w:rPr>
        <w:t>МКУ ЕДДС</w:t>
      </w:r>
      <w:r w:rsidR="0092544C" w:rsidRPr="00530CE3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92544C" w:rsidRPr="00530CE3">
        <w:rPr>
          <w:rFonts w:ascii="Times New Roman" w:hAnsi="Times New Roman" w:cs="Times New Roman"/>
          <w:sz w:val="26"/>
          <w:szCs w:val="26"/>
        </w:rPr>
        <w:t xml:space="preserve">меет самостоятельный баланс и бюджетную смету, обособленное имущество, предусмотренные бюджетным законодательством лицевые счета в департаменте финансов Нефтеюганского района, печать установленного образца, штампы, бланки со своим наименованием и реквизитами. Имущество </w:t>
      </w:r>
      <w:r w:rsidR="00B75D08" w:rsidRPr="00530CE3">
        <w:rPr>
          <w:rFonts w:ascii="Times New Roman" w:hAnsi="Times New Roman" w:cs="Times New Roman"/>
          <w:sz w:val="26"/>
          <w:szCs w:val="26"/>
        </w:rPr>
        <w:t>МКУ ЕДДС</w:t>
      </w:r>
      <w:r w:rsidR="0092544C" w:rsidRPr="00530CE3">
        <w:rPr>
          <w:rFonts w:ascii="Times New Roman" w:hAnsi="Times New Roman" w:cs="Times New Roman"/>
          <w:sz w:val="26"/>
          <w:szCs w:val="26"/>
        </w:rPr>
        <w:t xml:space="preserve"> является муниципальной собственностью муниципального образования </w:t>
      </w:r>
      <w:proofErr w:type="spellStart"/>
      <w:r w:rsidR="0092544C" w:rsidRPr="00530CE3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="0092544C" w:rsidRPr="00530CE3">
        <w:rPr>
          <w:rFonts w:ascii="Times New Roman" w:hAnsi="Times New Roman" w:cs="Times New Roman"/>
          <w:sz w:val="26"/>
          <w:szCs w:val="26"/>
        </w:rPr>
        <w:t xml:space="preserve"> район, которое закреплено </w:t>
      </w:r>
      <w:r w:rsidR="00B75D08" w:rsidRPr="00530CE3">
        <w:rPr>
          <w:rFonts w:ascii="Times New Roman" w:hAnsi="Times New Roman" w:cs="Times New Roman"/>
          <w:sz w:val="26"/>
          <w:szCs w:val="26"/>
        </w:rPr>
        <w:t>у</w:t>
      </w:r>
      <w:r w:rsidR="0092544C" w:rsidRPr="00530CE3">
        <w:rPr>
          <w:rFonts w:ascii="Times New Roman" w:hAnsi="Times New Roman" w:cs="Times New Roman"/>
          <w:sz w:val="26"/>
          <w:szCs w:val="26"/>
        </w:rPr>
        <w:t xml:space="preserve">чреждением на праве оперативного управления. </w:t>
      </w:r>
      <w:r w:rsidR="00B75D08" w:rsidRPr="00530CE3">
        <w:rPr>
          <w:rFonts w:ascii="Times New Roman" w:hAnsi="Times New Roman" w:cs="Times New Roman"/>
          <w:sz w:val="26"/>
          <w:szCs w:val="26"/>
        </w:rPr>
        <w:t>Также</w:t>
      </w:r>
      <w:r w:rsidR="00AA245B" w:rsidRPr="00530CE3">
        <w:rPr>
          <w:rFonts w:ascii="Times New Roman" w:eastAsia="Times New Roman" w:hAnsi="Times New Roman" w:cs="Times New Roman"/>
          <w:sz w:val="26"/>
          <w:szCs w:val="26"/>
        </w:rPr>
        <w:t xml:space="preserve"> ведет собственную номенклатуру дел и делопроизводство в соответствии с требованиями действующего законодательства.</w:t>
      </w:r>
    </w:p>
    <w:p w:rsidR="00353EF7" w:rsidRPr="00530CE3" w:rsidRDefault="00B75D08" w:rsidP="003B038C">
      <w:pPr>
        <w:tabs>
          <w:tab w:val="left" w:pos="0"/>
          <w:tab w:val="left" w:pos="1300"/>
        </w:tabs>
        <w:spacing w:after="0" w:line="240" w:lineRule="auto"/>
        <w:ind w:firstLine="679"/>
        <w:jc w:val="both"/>
        <w:rPr>
          <w:rFonts w:ascii="Times New Roman" w:hAnsi="Times New Roman" w:cs="Times New Roman"/>
          <w:sz w:val="26"/>
          <w:szCs w:val="26"/>
        </w:rPr>
      </w:pPr>
      <w:r w:rsidRPr="00530CE3">
        <w:rPr>
          <w:rFonts w:ascii="Times New Roman" w:hAnsi="Times New Roman" w:cs="Times New Roman"/>
          <w:sz w:val="26"/>
          <w:szCs w:val="26"/>
        </w:rPr>
        <w:t>МКУ ЕДДС</w:t>
      </w:r>
      <w:r w:rsidR="0092544C" w:rsidRPr="00530CE3">
        <w:rPr>
          <w:rFonts w:ascii="Times New Roman" w:hAnsi="Times New Roman" w:cs="Times New Roman"/>
          <w:sz w:val="26"/>
          <w:szCs w:val="26"/>
        </w:rPr>
        <w:t xml:space="preserve"> </w:t>
      </w:r>
      <w:r w:rsidR="0092544C" w:rsidRPr="00530CE3">
        <w:rPr>
          <w:rFonts w:ascii="Times New Roman" w:eastAsia="Times New Roman" w:hAnsi="Times New Roman" w:cs="Times New Roman"/>
          <w:sz w:val="26"/>
          <w:szCs w:val="26"/>
        </w:rPr>
        <w:t>самостоятельно в принятии решений по вопросам, отнесенным к его компетенции. О</w:t>
      </w:r>
      <w:r w:rsidR="0092544C" w:rsidRPr="00530CE3">
        <w:rPr>
          <w:rFonts w:ascii="Times New Roman" w:hAnsi="Times New Roman" w:cs="Times New Roman"/>
          <w:sz w:val="26"/>
          <w:szCs w:val="26"/>
        </w:rPr>
        <w:t xml:space="preserve">т своего имени приобретает и осуществляет имущественные и личные неимущественные права, несет обязанности, выступает истцом и ответчиком в суде в соответствии с действующим законодательством Российской Федерации. </w:t>
      </w:r>
      <w:r w:rsidR="00584D1E" w:rsidRPr="00530CE3">
        <w:rPr>
          <w:rFonts w:ascii="Times New Roman" w:hAnsi="Times New Roman" w:cs="Times New Roman"/>
          <w:sz w:val="26"/>
          <w:szCs w:val="26"/>
        </w:rPr>
        <w:t xml:space="preserve">     </w:t>
      </w:r>
      <w:r w:rsidRPr="00530CE3">
        <w:rPr>
          <w:rFonts w:ascii="Times New Roman" w:hAnsi="Times New Roman" w:cs="Times New Roman"/>
          <w:sz w:val="26"/>
          <w:szCs w:val="26"/>
        </w:rPr>
        <w:t>МКУ ЕДДС</w:t>
      </w:r>
      <w:r w:rsidR="0092544C" w:rsidRPr="00530CE3">
        <w:rPr>
          <w:rFonts w:ascii="Times New Roman" w:hAnsi="Times New Roman" w:cs="Times New Roman"/>
          <w:sz w:val="26"/>
          <w:szCs w:val="26"/>
        </w:rPr>
        <w:t xml:space="preserve">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также </w:t>
      </w:r>
      <w:r w:rsidR="0092544C" w:rsidRPr="00530CE3">
        <w:rPr>
          <w:rFonts w:ascii="Times New Roman" w:hAnsi="Times New Roman" w:cs="Times New Roman"/>
          <w:sz w:val="26"/>
          <w:szCs w:val="26"/>
        </w:rPr>
        <w:lastRenderedPageBreak/>
        <w:t xml:space="preserve">актами Министерства Российской Федерации по делам гражданской обороны, чрезвычайным ситуациям и ликвидации последствий стихийных бедствий, законодательством Ханты-Мансийского автономного округа - Югры, а также правовыми актами муниципального образования </w:t>
      </w:r>
      <w:proofErr w:type="spellStart"/>
      <w:r w:rsidR="0092544C" w:rsidRPr="00530CE3">
        <w:rPr>
          <w:rFonts w:ascii="Times New Roman" w:hAnsi="Times New Roman" w:cs="Times New Roman"/>
          <w:sz w:val="26"/>
          <w:szCs w:val="26"/>
        </w:rPr>
        <w:t>Нефтеюганский</w:t>
      </w:r>
      <w:proofErr w:type="spellEnd"/>
      <w:r w:rsidR="0092544C" w:rsidRPr="00530CE3">
        <w:rPr>
          <w:rFonts w:ascii="Times New Roman" w:hAnsi="Times New Roman" w:cs="Times New Roman"/>
          <w:sz w:val="26"/>
          <w:szCs w:val="26"/>
        </w:rPr>
        <w:t xml:space="preserve"> район, Уставом и локальными актами Учреждения.</w:t>
      </w:r>
    </w:p>
    <w:p w:rsidR="000F0A14" w:rsidRPr="00530CE3" w:rsidRDefault="00463D8F" w:rsidP="00B75D0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75D08" w:rsidRPr="00530CE3">
        <w:rPr>
          <w:rFonts w:ascii="Times New Roman" w:hAnsi="Times New Roman" w:cs="Times New Roman"/>
          <w:sz w:val="26"/>
          <w:szCs w:val="26"/>
        </w:rPr>
        <w:t>МКУ ЕДДС</w:t>
      </w:r>
      <w:r w:rsidR="00353EF7" w:rsidRPr="00530CE3">
        <w:rPr>
          <w:rFonts w:ascii="Times New Roman" w:hAnsi="Times New Roman" w:cs="Times New Roman"/>
          <w:sz w:val="26"/>
          <w:szCs w:val="26"/>
        </w:rPr>
        <w:t xml:space="preserve"> подчиняется   непосредственно Главе района, в части финансовой отчетности – начальнику управления по учету и отчетности </w:t>
      </w:r>
      <w:r w:rsidR="003B038C" w:rsidRPr="00530CE3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="00353EF7" w:rsidRPr="00530CE3">
        <w:rPr>
          <w:rFonts w:ascii="Times New Roman" w:hAnsi="Times New Roman" w:cs="Times New Roman"/>
          <w:sz w:val="26"/>
          <w:szCs w:val="26"/>
        </w:rPr>
        <w:t>– главному бухгалтеру.</w:t>
      </w:r>
      <w:r w:rsidR="00B75D08" w:rsidRPr="00530CE3">
        <w:rPr>
          <w:rFonts w:ascii="Times New Roman" w:hAnsi="Times New Roman" w:cs="Times New Roman"/>
          <w:sz w:val="26"/>
          <w:szCs w:val="26"/>
        </w:rPr>
        <w:t xml:space="preserve"> Бухгалтерский учет и санкционирование расходов осуществляется бухгалтерией МКУ ЕДДС.</w:t>
      </w:r>
    </w:p>
    <w:p w:rsidR="000F0A14" w:rsidRPr="00530CE3" w:rsidRDefault="000F0A14" w:rsidP="000F0A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  <w:r w:rsidRPr="00530CE3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 w:rsidR="000F0A14" w:rsidRPr="00530CE3" w:rsidRDefault="000F0A14" w:rsidP="000F0A14">
      <w:p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  <w:r w:rsidRPr="00530CE3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  <w:t>Перечень контрольных процедур и мероприятий (формы, виды, методы внутреннего финансового контроля), которые были применены при проведении проверки:</w:t>
      </w:r>
    </w:p>
    <w:p w:rsidR="004F538E" w:rsidRPr="00530CE3" w:rsidRDefault="00463D8F" w:rsidP="00463D8F">
      <w:pPr>
        <w:pStyle w:val="a3"/>
        <w:autoSpaceDE w:val="0"/>
        <w:autoSpaceDN w:val="0"/>
        <w:adjustRightInd w:val="0"/>
        <w:spacing w:after="0" w:line="256" w:lineRule="auto"/>
        <w:ind w:left="0"/>
        <w:rPr>
          <w:rFonts w:ascii="Times New Roman" w:eastAsia="Times New Roman" w:hAnsi="Times New Roman" w:cs="Times New Roman"/>
          <w:kern w:val="3"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 xml:space="preserve">          </w:t>
      </w:r>
      <w:r w:rsidR="000F0A14" w:rsidRPr="00530CE3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>Соответствие</w:t>
      </w:r>
      <w:r w:rsidR="00BB1284" w:rsidRPr="00530CE3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 xml:space="preserve"> </w:t>
      </w:r>
      <w:r w:rsidR="00383DE5" w:rsidRPr="00530CE3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>применяемой учреждением учетной политики действующему законодательству</w:t>
      </w: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 xml:space="preserve"> а</w:t>
      </w:r>
      <w:r w:rsidR="002B2DAD" w:rsidRPr="00530CE3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 xml:space="preserve"> именно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1.</w:t>
      </w:r>
      <w:r w:rsidR="002B2DAD" w:rsidRPr="00530C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2B2DAD" w:rsidRPr="00530CE3">
        <w:rPr>
          <w:rFonts w:ascii="Times New Roman" w:eastAsia="Times New Roman" w:hAnsi="Times New Roman" w:cs="Times New Roman"/>
          <w:sz w:val="26"/>
          <w:szCs w:val="26"/>
        </w:rPr>
        <w:t>роверка</w:t>
      </w:r>
      <w:r w:rsidR="001041FB" w:rsidRPr="00530CE3">
        <w:rPr>
          <w:rFonts w:ascii="Times New Roman" w:eastAsia="Times New Roman" w:hAnsi="Times New Roman" w:cs="Times New Roman"/>
          <w:sz w:val="26"/>
          <w:szCs w:val="26"/>
        </w:rPr>
        <w:t xml:space="preserve"> рабочего плана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счетов бухгалтерского учета;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2.</w:t>
      </w:r>
      <w:r w:rsidR="001041FB" w:rsidRPr="00530C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2B2DAD" w:rsidRPr="00530CE3">
        <w:rPr>
          <w:rFonts w:ascii="Times New Roman" w:eastAsia="Times New Roman" w:hAnsi="Times New Roman" w:cs="Times New Roman"/>
          <w:sz w:val="26"/>
          <w:szCs w:val="26"/>
        </w:rPr>
        <w:t xml:space="preserve">роверка </w:t>
      </w:r>
      <w:r w:rsidR="001041FB" w:rsidRPr="00530CE3">
        <w:rPr>
          <w:rFonts w:ascii="Times New Roman" w:eastAsia="Times New Roman" w:hAnsi="Times New Roman" w:cs="Times New Roman"/>
          <w:sz w:val="26"/>
          <w:szCs w:val="26"/>
        </w:rPr>
        <w:t>форм первичных учетных документов, применяемых при офор</w:t>
      </w:r>
      <w:r>
        <w:rPr>
          <w:rFonts w:ascii="Times New Roman" w:eastAsia="Times New Roman" w:hAnsi="Times New Roman" w:cs="Times New Roman"/>
          <w:sz w:val="26"/>
          <w:szCs w:val="26"/>
        </w:rPr>
        <w:t>млении хозяйственных операций;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3.</w:t>
      </w:r>
      <w:r w:rsidR="001041FB" w:rsidRPr="00530C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2B2DAD" w:rsidRPr="00530CE3">
        <w:rPr>
          <w:rFonts w:ascii="Times New Roman" w:eastAsia="Times New Roman" w:hAnsi="Times New Roman" w:cs="Times New Roman"/>
          <w:sz w:val="26"/>
          <w:szCs w:val="26"/>
        </w:rPr>
        <w:t xml:space="preserve">роверка </w:t>
      </w:r>
      <w:r w:rsidR="001041FB" w:rsidRPr="00530CE3">
        <w:rPr>
          <w:rFonts w:ascii="Times New Roman" w:eastAsia="Times New Roman" w:hAnsi="Times New Roman" w:cs="Times New Roman"/>
          <w:sz w:val="26"/>
          <w:szCs w:val="26"/>
        </w:rPr>
        <w:t>наличия утвержденных форм первичных учетных документов и регистров бухгалтерского учета;</w:t>
      </w:r>
      <w:r w:rsidR="001041FB" w:rsidRPr="00530CE3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4.</w:t>
      </w:r>
      <w:r w:rsidR="001041FB" w:rsidRPr="00530C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2B2DAD" w:rsidRPr="00530CE3">
        <w:rPr>
          <w:rFonts w:ascii="Times New Roman" w:eastAsia="Times New Roman" w:hAnsi="Times New Roman" w:cs="Times New Roman"/>
          <w:sz w:val="26"/>
          <w:szCs w:val="26"/>
        </w:rPr>
        <w:t xml:space="preserve">роверка </w:t>
      </w:r>
      <w:r w:rsidR="001041FB" w:rsidRPr="00530CE3">
        <w:rPr>
          <w:rFonts w:ascii="Times New Roman" w:eastAsia="Times New Roman" w:hAnsi="Times New Roman" w:cs="Times New Roman"/>
          <w:sz w:val="26"/>
          <w:szCs w:val="26"/>
        </w:rPr>
        <w:t>наличия графика документооборота и оценка целесообразности сроков обработки документов;</w:t>
      </w:r>
      <w:r w:rsidR="001041FB" w:rsidRPr="00530CE3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5.</w:t>
      </w:r>
      <w:r w:rsidR="001041FB" w:rsidRPr="00530C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2B2DAD" w:rsidRPr="00530CE3">
        <w:rPr>
          <w:rFonts w:ascii="Times New Roman" w:eastAsia="Times New Roman" w:hAnsi="Times New Roman" w:cs="Times New Roman"/>
          <w:sz w:val="26"/>
          <w:szCs w:val="26"/>
        </w:rPr>
        <w:t xml:space="preserve">роверка </w:t>
      </w:r>
      <w:r w:rsidR="001041FB" w:rsidRPr="00530CE3">
        <w:rPr>
          <w:rFonts w:ascii="Times New Roman" w:eastAsia="Times New Roman" w:hAnsi="Times New Roman" w:cs="Times New Roman"/>
          <w:sz w:val="26"/>
          <w:szCs w:val="26"/>
        </w:rPr>
        <w:t>порядка проведения инвентаризации имущества и обязательств;</w:t>
      </w:r>
      <w:r w:rsidR="001041FB" w:rsidRPr="00530CE3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6.</w:t>
      </w:r>
      <w:r w:rsidR="001041FB" w:rsidRPr="00530C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1041FB" w:rsidRPr="00530CE3">
        <w:rPr>
          <w:rFonts w:ascii="Times New Roman" w:eastAsia="Times New Roman" w:hAnsi="Times New Roman" w:cs="Times New Roman"/>
          <w:sz w:val="26"/>
          <w:szCs w:val="26"/>
        </w:rPr>
        <w:t>рганизации хранения документов и исполнения требований к хранению документов.</w:t>
      </w:r>
    </w:p>
    <w:p w:rsidR="00C543F4" w:rsidRPr="00530CE3" w:rsidRDefault="00C543F4" w:rsidP="00463D8F">
      <w:pPr>
        <w:pStyle w:val="a3"/>
        <w:autoSpaceDE w:val="0"/>
        <w:autoSpaceDN w:val="0"/>
        <w:adjustRightInd w:val="0"/>
        <w:spacing w:after="0" w:line="256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B1284" w:rsidRPr="00530CE3" w:rsidRDefault="00BB1284" w:rsidP="00BB1284">
      <w:pPr>
        <w:pStyle w:val="a3"/>
        <w:autoSpaceDE w:val="0"/>
        <w:autoSpaceDN w:val="0"/>
        <w:adjustRightInd w:val="0"/>
        <w:spacing w:after="0" w:line="256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5F21" w:rsidRPr="00530CE3" w:rsidRDefault="000F0A14" w:rsidP="000F0A14">
      <w:p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530CE3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  <w:t>Метод проверки:</w:t>
      </w:r>
      <w:r w:rsidRPr="00530CE3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:rsidR="000F0A14" w:rsidRPr="00530CE3" w:rsidRDefault="00463D8F" w:rsidP="00455F21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 xml:space="preserve">       </w:t>
      </w:r>
      <w:r w:rsidR="000F0A14" w:rsidRPr="00530CE3">
        <w:rPr>
          <w:rFonts w:ascii="Times New Roman" w:eastAsia="Calibri" w:hAnsi="Times New Roman" w:cs="Times New Roman"/>
          <w:iCs/>
          <w:sz w:val="26"/>
          <w:szCs w:val="26"/>
        </w:rPr>
        <w:t>Проверка проводилась выборочным способом в соответствии с требованиями положения о внутреннем финансовом контроле АНР приложения № 15 к распоряжению АНР от 22.12.2016 № 642-ра «Об утверждении учетной политики АНР»</w:t>
      </w:r>
    </w:p>
    <w:p w:rsidR="000F0A14" w:rsidRPr="00530CE3" w:rsidRDefault="000F0A14" w:rsidP="000F0A14">
      <w:p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530CE3">
        <w:rPr>
          <w:rFonts w:ascii="Times New Roman" w:eastAsia="Calibri" w:hAnsi="Times New Roman" w:cs="Times New Roman"/>
          <w:iCs/>
          <w:sz w:val="26"/>
          <w:szCs w:val="26"/>
        </w:rPr>
        <w:t xml:space="preserve">   </w:t>
      </w:r>
    </w:p>
    <w:p w:rsidR="00455F21" w:rsidRPr="00530CE3" w:rsidRDefault="000F0A14" w:rsidP="00455F2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3"/>
          <w:sz w:val="26"/>
          <w:szCs w:val="26"/>
        </w:rPr>
      </w:pPr>
      <w:r w:rsidRPr="00530CE3"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6"/>
          <w:szCs w:val="26"/>
        </w:rPr>
        <w:t xml:space="preserve">         Объекты контроля:</w:t>
      </w:r>
      <w:r w:rsidRPr="00530CE3">
        <w:rPr>
          <w:rFonts w:ascii="Times New Roman" w:eastAsia="Times New Roman" w:hAnsi="Times New Roman" w:cs="Times New Roman"/>
          <w:iCs/>
          <w:kern w:val="3"/>
          <w:sz w:val="26"/>
          <w:szCs w:val="26"/>
        </w:rPr>
        <w:t xml:space="preserve"> </w:t>
      </w:r>
    </w:p>
    <w:p w:rsidR="0072002F" w:rsidRPr="00530CE3" w:rsidRDefault="00463D8F" w:rsidP="0072002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3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</w:t>
      </w:r>
      <w:r w:rsidR="0072002F" w:rsidRPr="00530CE3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Приказ Муниципального казенного учреждения «Единая дежурно-диспетчерская сл</w:t>
      </w:r>
      <w:r w:rsidR="0072002F">
        <w:rPr>
          <w:rFonts w:ascii="Times New Roman" w:eastAsia="Times New Roman" w:hAnsi="Times New Roman" w:cs="Times New Roman"/>
          <w:sz w:val="26"/>
          <w:szCs w:val="26"/>
          <w:lang w:eastAsia="en-US"/>
        </w:rPr>
        <w:t>ужба Нефтеюганского района» от 05</w:t>
      </w:r>
      <w:r w:rsidR="0072002F" w:rsidRPr="00530CE3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72002F">
        <w:rPr>
          <w:rFonts w:ascii="Times New Roman" w:eastAsia="Times New Roman" w:hAnsi="Times New Roman" w:cs="Times New Roman"/>
          <w:sz w:val="26"/>
          <w:szCs w:val="26"/>
          <w:lang w:eastAsia="en-US"/>
        </w:rPr>
        <w:t>02</w:t>
      </w:r>
      <w:r w:rsidR="0072002F" w:rsidRPr="00530CE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.2016 № </w:t>
      </w:r>
      <w:r w:rsidR="0072002F">
        <w:rPr>
          <w:rFonts w:ascii="Times New Roman" w:eastAsia="Times New Roman" w:hAnsi="Times New Roman" w:cs="Times New Roman"/>
          <w:sz w:val="26"/>
          <w:szCs w:val="26"/>
          <w:lang w:eastAsia="en-US"/>
        </w:rPr>
        <w:t>19</w:t>
      </w:r>
      <w:r w:rsidR="0072002F" w:rsidRPr="00530CE3">
        <w:rPr>
          <w:rFonts w:ascii="Times New Roman" w:eastAsia="Times New Roman" w:hAnsi="Times New Roman" w:cs="Times New Roman"/>
          <w:iCs/>
          <w:kern w:val="3"/>
          <w:sz w:val="26"/>
          <w:szCs w:val="26"/>
        </w:rPr>
        <w:t xml:space="preserve"> «Об учетной политике на 201</w:t>
      </w:r>
      <w:r w:rsidR="003C5328">
        <w:rPr>
          <w:rFonts w:ascii="Times New Roman" w:eastAsia="Times New Roman" w:hAnsi="Times New Roman" w:cs="Times New Roman"/>
          <w:iCs/>
          <w:kern w:val="3"/>
          <w:sz w:val="26"/>
          <w:szCs w:val="26"/>
        </w:rPr>
        <w:t>6</w:t>
      </w:r>
      <w:r w:rsidR="0072002F" w:rsidRPr="00530CE3">
        <w:rPr>
          <w:rFonts w:ascii="Times New Roman" w:eastAsia="Times New Roman" w:hAnsi="Times New Roman" w:cs="Times New Roman"/>
          <w:iCs/>
          <w:kern w:val="3"/>
          <w:sz w:val="26"/>
          <w:szCs w:val="26"/>
        </w:rPr>
        <w:t xml:space="preserve"> год для целей бухгалтерского учета»</w:t>
      </w:r>
    </w:p>
    <w:p w:rsidR="000F0A14" w:rsidRPr="00530CE3" w:rsidRDefault="0072002F" w:rsidP="00455F21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3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</w:t>
      </w:r>
      <w:r w:rsidR="00463D8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0F5FF2" w:rsidRPr="00530CE3">
        <w:rPr>
          <w:rFonts w:ascii="Times New Roman" w:eastAsia="Times New Roman" w:hAnsi="Times New Roman" w:cs="Times New Roman"/>
          <w:sz w:val="26"/>
          <w:szCs w:val="26"/>
          <w:lang w:eastAsia="en-US"/>
        </w:rPr>
        <w:t>П</w:t>
      </w:r>
      <w:r w:rsidR="00706F0C" w:rsidRPr="00530CE3">
        <w:rPr>
          <w:rFonts w:ascii="Times New Roman" w:eastAsia="Times New Roman" w:hAnsi="Times New Roman" w:cs="Times New Roman"/>
          <w:sz w:val="26"/>
          <w:szCs w:val="26"/>
          <w:lang w:eastAsia="en-US"/>
        </w:rPr>
        <w:t>риказ Муниципального казенного учреждения «Единая дежурно-диспетчерская служба Нефтеюганского района» от 30.12.2016 № 165</w:t>
      </w:r>
      <w:r w:rsidR="00706F0C" w:rsidRPr="00530CE3">
        <w:rPr>
          <w:rFonts w:ascii="Times New Roman" w:eastAsia="Times New Roman" w:hAnsi="Times New Roman" w:cs="Times New Roman"/>
          <w:iCs/>
          <w:kern w:val="3"/>
          <w:sz w:val="26"/>
          <w:szCs w:val="26"/>
        </w:rPr>
        <w:t xml:space="preserve"> «Об учетной политике на 2017 год для целей бухгалтерского учета»</w:t>
      </w:r>
    </w:p>
    <w:p w:rsidR="00706F0C" w:rsidRDefault="00706F0C" w:rsidP="000F5FF2">
      <w:pPr>
        <w:pStyle w:val="a3"/>
        <w:suppressAutoHyphens/>
        <w:autoSpaceDN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iCs/>
          <w:kern w:val="3"/>
          <w:sz w:val="26"/>
          <w:szCs w:val="26"/>
        </w:rPr>
      </w:pPr>
    </w:p>
    <w:p w:rsidR="00F13C14" w:rsidRDefault="00F13C14" w:rsidP="000F5FF2">
      <w:pPr>
        <w:pStyle w:val="a3"/>
        <w:suppressAutoHyphens/>
        <w:autoSpaceDN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iCs/>
          <w:kern w:val="3"/>
          <w:sz w:val="26"/>
          <w:szCs w:val="26"/>
        </w:rPr>
      </w:pPr>
    </w:p>
    <w:p w:rsidR="00BD0FE4" w:rsidRDefault="00BD0FE4" w:rsidP="000F5FF2">
      <w:pPr>
        <w:pStyle w:val="a3"/>
        <w:suppressAutoHyphens/>
        <w:autoSpaceDN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iCs/>
          <w:kern w:val="3"/>
          <w:sz w:val="26"/>
          <w:szCs w:val="26"/>
        </w:rPr>
      </w:pPr>
    </w:p>
    <w:p w:rsidR="00024AF1" w:rsidRPr="00530CE3" w:rsidRDefault="000F0A14" w:rsidP="00024AF1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530CE3">
        <w:rPr>
          <w:rFonts w:ascii="Times New Roman" w:eastAsia="Calibri" w:hAnsi="Times New Roman" w:cs="Times New Roman"/>
          <w:iCs/>
          <w:sz w:val="26"/>
          <w:szCs w:val="26"/>
        </w:rPr>
        <w:t xml:space="preserve">           </w:t>
      </w:r>
      <w:r w:rsidRPr="00530CE3">
        <w:rPr>
          <w:rFonts w:ascii="Times New Roman" w:eastAsia="Calibri" w:hAnsi="Times New Roman" w:cs="Times New Roman"/>
          <w:b/>
          <w:iCs/>
          <w:sz w:val="26"/>
          <w:szCs w:val="26"/>
        </w:rPr>
        <w:t>Результаты проверки:</w:t>
      </w:r>
    </w:p>
    <w:p w:rsidR="008821A2" w:rsidRPr="008821A2" w:rsidRDefault="00857EA0" w:rsidP="008821A2">
      <w:p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21A2">
        <w:rPr>
          <w:rFonts w:ascii="Times New Roman" w:eastAsia="Times New Roman" w:hAnsi="Times New Roman" w:cs="Times New Roman"/>
          <w:sz w:val="26"/>
          <w:szCs w:val="26"/>
        </w:rPr>
        <w:t xml:space="preserve">В ходе проверки </w:t>
      </w:r>
      <w:r w:rsidR="008821A2" w:rsidRPr="008821A2">
        <w:rPr>
          <w:rFonts w:ascii="Times New Roman" w:eastAsia="Times New Roman" w:hAnsi="Times New Roman" w:cs="Times New Roman"/>
          <w:sz w:val="26"/>
          <w:szCs w:val="26"/>
        </w:rPr>
        <w:t>установлено,</w:t>
      </w:r>
      <w:r w:rsidRPr="008821A2">
        <w:rPr>
          <w:rFonts w:ascii="Times New Roman" w:eastAsia="Times New Roman" w:hAnsi="Times New Roman" w:cs="Times New Roman"/>
          <w:sz w:val="26"/>
          <w:szCs w:val="26"/>
        </w:rPr>
        <w:t xml:space="preserve"> что</w:t>
      </w:r>
      <w:r w:rsidR="008821A2" w:rsidRPr="008821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821A2" w:rsidRPr="00530CE3">
        <w:rPr>
          <w:rFonts w:ascii="Times New Roman" w:eastAsia="Calibri" w:hAnsi="Times New Roman" w:cs="Times New Roman"/>
          <w:iCs/>
          <w:sz w:val="26"/>
          <w:szCs w:val="26"/>
        </w:rPr>
        <w:t>за соблюдением утверждённой учетной политики при ведении бюджетного учета</w:t>
      </w:r>
      <w:r w:rsidR="008821A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8821A2" w:rsidRPr="008821A2">
        <w:rPr>
          <w:rFonts w:ascii="Times New Roman" w:eastAsia="Times New Roman" w:hAnsi="Times New Roman" w:cs="Times New Roman"/>
          <w:sz w:val="26"/>
          <w:szCs w:val="26"/>
          <w:lang w:eastAsia="en-US"/>
        </w:rPr>
        <w:t>МКУ ЕДДС</w:t>
      </w:r>
      <w:r w:rsidR="008821A2" w:rsidRPr="008821A2">
        <w:rPr>
          <w:rFonts w:ascii="Times New Roman" w:eastAsia="Times New Roman" w:hAnsi="Times New Roman" w:cs="Times New Roman"/>
          <w:sz w:val="26"/>
          <w:szCs w:val="26"/>
        </w:rPr>
        <w:t xml:space="preserve"> руководствуется следующими нормативными документами:</w:t>
      </w:r>
    </w:p>
    <w:p w:rsidR="008821A2" w:rsidRPr="008821A2" w:rsidRDefault="008821A2" w:rsidP="008821A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21A2">
        <w:rPr>
          <w:rFonts w:ascii="Times New Roman" w:eastAsia="Times New Roman" w:hAnsi="Times New Roman" w:cs="Times New Roman"/>
          <w:sz w:val="26"/>
          <w:szCs w:val="26"/>
        </w:rPr>
        <w:lastRenderedPageBreak/>
        <w:t>- Федеральный закон от 06.12.2011 г. № 402-ФЗ «О бухгалтерском учёте» (далее Закон № 402-ФЗ)</w:t>
      </w:r>
      <w:r w:rsidR="00B4376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821A2" w:rsidRPr="008821A2" w:rsidRDefault="008821A2" w:rsidP="008821A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21A2">
        <w:rPr>
          <w:rFonts w:ascii="Times New Roman" w:eastAsia="Times New Roman" w:hAnsi="Times New Roman" w:cs="Times New Roman"/>
          <w:sz w:val="26"/>
          <w:szCs w:val="26"/>
        </w:rPr>
        <w:t>- Приказ Министерства финансов Российской Федерации от 01.12.2010 г. № 157н «Об утверждении Единого плана счетов бухгалтерского учета для государственных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Инструкция № 157н)</w:t>
      </w:r>
      <w:r w:rsidR="00B43765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8821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821A2" w:rsidRPr="008821A2" w:rsidRDefault="008821A2" w:rsidP="008821A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21A2">
        <w:rPr>
          <w:rFonts w:ascii="Times New Roman" w:eastAsia="Times New Roman" w:hAnsi="Times New Roman" w:cs="Times New Roman"/>
          <w:sz w:val="26"/>
          <w:szCs w:val="26"/>
        </w:rPr>
        <w:t>- Приказ Министерства финансов Российской Федерации от 06.12.2010 г. № 162н «Об утверждении Плана счетов бюджетного учета и Инструкции по его применению» (далее Инструкция № 162н)</w:t>
      </w:r>
      <w:r w:rsidR="00B4376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821A2" w:rsidRPr="008821A2" w:rsidRDefault="008821A2" w:rsidP="008821A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21A2">
        <w:rPr>
          <w:rFonts w:ascii="Times New Roman" w:eastAsia="Times New Roman" w:hAnsi="Times New Roman" w:cs="Times New Roman"/>
          <w:sz w:val="26"/>
          <w:szCs w:val="26"/>
        </w:rPr>
        <w:t>- Приказ Министерства финансов Российской Федерации от 28.12.2010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Инструкция № 191н)</w:t>
      </w:r>
      <w:r w:rsidR="00B43765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8821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821A2" w:rsidRPr="008821A2" w:rsidRDefault="008821A2" w:rsidP="008821A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21A2">
        <w:rPr>
          <w:rFonts w:ascii="Times New Roman" w:eastAsia="Times New Roman" w:hAnsi="Times New Roman" w:cs="Times New Roman"/>
          <w:sz w:val="26"/>
          <w:szCs w:val="26"/>
        </w:rPr>
        <w:t>- Приказ Министерства финансов Российской Федерации от 15.12.2010 г.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 (далее Приказ № 173н)</w:t>
      </w:r>
      <w:r w:rsidR="00B43765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8821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821A2" w:rsidRPr="008821A2" w:rsidRDefault="008821A2" w:rsidP="008821A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21A2">
        <w:rPr>
          <w:rFonts w:ascii="Times New Roman" w:eastAsia="Times New Roman" w:hAnsi="Times New Roman" w:cs="Times New Roman"/>
          <w:sz w:val="26"/>
          <w:szCs w:val="26"/>
        </w:rPr>
        <w:t>- Налоговый, бюджетный, гражданский, трудовой кодексы</w:t>
      </w:r>
      <w:r w:rsidR="00B4376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821A2" w:rsidRPr="008821A2" w:rsidRDefault="008821A2" w:rsidP="008821A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21A2">
        <w:rPr>
          <w:rFonts w:ascii="Times New Roman" w:eastAsia="Times New Roman" w:hAnsi="Times New Roman" w:cs="Times New Roman"/>
          <w:sz w:val="26"/>
          <w:szCs w:val="26"/>
        </w:rPr>
        <w:t>- Устав Учреждения</w:t>
      </w:r>
      <w:r w:rsidR="00B4376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8821A2" w:rsidRPr="008821A2" w:rsidRDefault="008821A2" w:rsidP="008821A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21A2">
        <w:rPr>
          <w:rFonts w:ascii="Times New Roman" w:eastAsia="Times New Roman" w:hAnsi="Times New Roman" w:cs="Times New Roman"/>
          <w:sz w:val="26"/>
          <w:szCs w:val="26"/>
        </w:rPr>
        <w:t>- Иные нормативно-правовые документы.</w:t>
      </w:r>
    </w:p>
    <w:p w:rsidR="008821A2" w:rsidRPr="008821A2" w:rsidRDefault="008821A2" w:rsidP="008821A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21A2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за организацию ведения бухгалтерского учета и за организацию хранения первичных и сводных учетных документов, регистров бухгалтерского учета и отчетности несет Начальник ЕДДС. </w:t>
      </w:r>
    </w:p>
    <w:p w:rsidR="008821A2" w:rsidRPr="008821A2" w:rsidRDefault="008821A2" w:rsidP="0071791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21A2">
        <w:rPr>
          <w:rFonts w:ascii="Times New Roman" w:eastAsia="Times New Roman" w:hAnsi="Times New Roman" w:cs="Times New Roman"/>
          <w:sz w:val="26"/>
          <w:szCs w:val="26"/>
        </w:rPr>
        <w:t xml:space="preserve">Бюджетный учёт осуществляется отделом учёта и отчётности, который является структурным подразделением </w:t>
      </w:r>
      <w:r w:rsidR="00B43765" w:rsidRPr="00530CE3">
        <w:rPr>
          <w:rFonts w:ascii="Times New Roman" w:eastAsia="Times New Roman" w:hAnsi="Times New Roman" w:cs="Times New Roman"/>
          <w:sz w:val="26"/>
          <w:szCs w:val="26"/>
          <w:lang w:eastAsia="en-US"/>
        </w:rPr>
        <w:t>МКУ ЕДДС</w:t>
      </w:r>
      <w:r w:rsidRPr="008821A2">
        <w:rPr>
          <w:rFonts w:ascii="Times New Roman" w:eastAsia="Times New Roman" w:hAnsi="Times New Roman" w:cs="Times New Roman"/>
          <w:sz w:val="26"/>
          <w:szCs w:val="26"/>
        </w:rPr>
        <w:t xml:space="preserve"> и возглавляется главным бухгалтером. </w:t>
      </w:r>
    </w:p>
    <w:p w:rsidR="00024AF1" w:rsidRPr="00F13C14" w:rsidRDefault="0071791B" w:rsidP="008821A2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Б</w:t>
      </w:r>
      <w:r w:rsidR="00024AF1" w:rsidRPr="008821A2">
        <w:rPr>
          <w:rFonts w:ascii="Times New Roman" w:eastAsia="Times New Roman" w:hAnsi="Times New Roman" w:cs="Times New Roman"/>
          <w:sz w:val="26"/>
          <w:szCs w:val="26"/>
        </w:rPr>
        <w:t>юджетный учет ведется на основе автоматизированной формы (с использованием электронно-вычислительных средств), с учетом специфики деятельности</w:t>
      </w:r>
      <w:r w:rsidR="00024AF1" w:rsidRPr="00530C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70598" w:rsidRPr="00530CE3">
        <w:rPr>
          <w:rFonts w:ascii="Times New Roman" w:eastAsia="Times New Roman" w:hAnsi="Times New Roman" w:cs="Times New Roman"/>
          <w:sz w:val="26"/>
          <w:szCs w:val="26"/>
        </w:rPr>
        <w:t>МКУ ЕДДС</w:t>
      </w:r>
      <w:r w:rsidR="00024AF1" w:rsidRPr="00530CE3">
        <w:rPr>
          <w:rFonts w:ascii="Times New Roman" w:eastAsia="Times New Roman" w:hAnsi="Times New Roman" w:cs="Times New Roman"/>
          <w:sz w:val="26"/>
          <w:szCs w:val="26"/>
        </w:rPr>
        <w:t xml:space="preserve"> и его организационной структуры. Обработка учетной информации осуществляется с использованием </w:t>
      </w:r>
      <w:r w:rsidR="00024AF1" w:rsidRPr="00F13C14">
        <w:rPr>
          <w:rFonts w:ascii="Times New Roman" w:eastAsia="Times New Roman" w:hAnsi="Times New Roman" w:cs="Times New Roman"/>
          <w:sz w:val="26"/>
          <w:szCs w:val="26"/>
        </w:rPr>
        <w:t>программ «</w:t>
      </w:r>
      <w:r w:rsidR="00D522A1" w:rsidRPr="00F13C14">
        <w:rPr>
          <w:rFonts w:ascii="Times New Roman" w:eastAsia="Times New Roman" w:hAnsi="Times New Roman" w:cs="Times New Roman"/>
          <w:sz w:val="26"/>
          <w:szCs w:val="26"/>
        </w:rPr>
        <w:t>1: С</w:t>
      </w:r>
      <w:r w:rsidR="00024AF1" w:rsidRPr="00F13C14">
        <w:rPr>
          <w:rFonts w:ascii="Times New Roman" w:eastAsia="Times New Roman" w:hAnsi="Times New Roman" w:cs="Times New Roman"/>
          <w:sz w:val="26"/>
          <w:szCs w:val="26"/>
        </w:rPr>
        <w:t xml:space="preserve"> Предприятие (бюджет)», «</w:t>
      </w:r>
      <w:r w:rsidR="00D522A1" w:rsidRPr="00F13C14">
        <w:rPr>
          <w:rFonts w:ascii="Times New Roman" w:eastAsia="Times New Roman" w:hAnsi="Times New Roman" w:cs="Times New Roman"/>
          <w:sz w:val="26"/>
          <w:szCs w:val="26"/>
        </w:rPr>
        <w:t>1: С</w:t>
      </w:r>
      <w:r w:rsidR="00024AF1" w:rsidRPr="00F13C14">
        <w:rPr>
          <w:rFonts w:ascii="Times New Roman" w:eastAsia="Times New Roman" w:hAnsi="Times New Roman" w:cs="Times New Roman"/>
          <w:sz w:val="26"/>
          <w:szCs w:val="26"/>
        </w:rPr>
        <w:t xml:space="preserve"> Зарплата и кадры», «АС УРМ».</w:t>
      </w:r>
    </w:p>
    <w:p w:rsidR="00F13C14" w:rsidRPr="00F13C14" w:rsidRDefault="00024AF1" w:rsidP="00F13C1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3C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35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F08" w:rsidRPr="00F13C14">
        <w:rPr>
          <w:rFonts w:ascii="Times New Roman" w:eastAsia="Times New Roman" w:hAnsi="Times New Roman" w:cs="Times New Roman"/>
          <w:sz w:val="26"/>
          <w:szCs w:val="26"/>
        </w:rPr>
        <w:t xml:space="preserve">Для ведения активов, обязательств и операций </w:t>
      </w:r>
      <w:r w:rsidR="004A5762" w:rsidRPr="00F13C14">
        <w:rPr>
          <w:rFonts w:ascii="Times New Roman" w:eastAsia="Times New Roman" w:hAnsi="Times New Roman" w:cs="Times New Roman"/>
          <w:sz w:val="26"/>
          <w:szCs w:val="26"/>
        </w:rPr>
        <w:t>утверж</w:t>
      </w:r>
      <w:r w:rsidR="004A5762" w:rsidRPr="00F13C14">
        <w:rPr>
          <w:rFonts w:ascii="Times New Roman" w:hAnsi="Times New Roman" w:cs="Times New Roman"/>
          <w:sz w:val="26"/>
          <w:szCs w:val="26"/>
        </w:rPr>
        <w:t>ден</w:t>
      </w:r>
      <w:r w:rsidR="00EA2F08" w:rsidRPr="00F13C14">
        <w:rPr>
          <w:rFonts w:ascii="Times New Roman" w:eastAsia="Times New Roman" w:hAnsi="Times New Roman" w:cs="Times New Roman"/>
          <w:sz w:val="26"/>
          <w:szCs w:val="26"/>
        </w:rPr>
        <w:t xml:space="preserve"> Рабочий план счетов</w:t>
      </w:r>
      <w:r w:rsidR="00EA2F08" w:rsidRPr="00F13C14">
        <w:rPr>
          <w:rFonts w:ascii="Times New Roman" w:hAnsi="Times New Roman" w:cs="Times New Roman"/>
          <w:sz w:val="26"/>
          <w:szCs w:val="26"/>
        </w:rPr>
        <w:t>, та</w:t>
      </w:r>
      <w:r w:rsidR="00F13C14" w:rsidRPr="00F13C14">
        <w:rPr>
          <w:rFonts w:ascii="Times New Roman" w:hAnsi="Times New Roman" w:cs="Times New Roman"/>
          <w:sz w:val="26"/>
          <w:szCs w:val="26"/>
        </w:rPr>
        <w:t>к</w:t>
      </w:r>
      <w:r w:rsidR="00EA2F08" w:rsidRPr="00F13C14">
        <w:rPr>
          <w:rFonts w:ascii="Times New Roman" w:hAnsi="Times New Roman" w:cs="Times New Roman"/>
          <w:sz w:val="26"/>
          <w:szCs w:val="26"/>
        </w:rPr>
        <w:t>же</w:t>
      </w:r>
      <w:r w:rsidR="00EA2F08" w:rsidRPr="00F13C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2F08" w:rsidRPr="00F13C14">
        <w:rPr>
          <w:rFonts w:ascii="Times New Roman" w:hAnsi="Times New Roman" w:cs="Times New Roman"/>
          <w:sz w:val="26"/>
          <w:szCs w:val="26"/>
        </w:rPr>
        <w:t>и</w:t>
      </w:r>
      <w:r w:rsidR="00EA2F08" w:rsidRPr="00F13C14">
        <w:rPr>
          <w:rFonts w:ascii="Times New Roman" w:eastAsia="Times New Roman" w:hAnsi="Times New Roman" w:cs="Times New Roman"/>
          <w:sz w:val="26"/>
          <w:szCs w:val="26"/>
        </w:rPr>
        <w:t>спольз</w:t>
      </w:r>
      <w:r w:rsidR="00EA2F08" w:rsidRPr="00F13C14">
        <w:rPr>
          <w:rFonts w:ascii="Times New Roman" w:hAnsi="Times New Roman" w:cs="Times New Roman"/>
          <w:sz w:val="26"/>
          <w:szCs w:val="26"/>
        </w:rPr>
        <w:t>уется</w:t>
      </w:r>
      <w:r w:rsidR="00EA2F08" w:rsidRPr="00F13C14">
        <w:rPr>
          <w:rFonts w:ascii="Times New Roman" w:eastAsia="Times New Roman" w:hAnsi="Times New Roman" w:cs="Times New Roman"/>
          <w:sz w:val="26"/>
          <w:szCs w:val="26"/>
        </w:rPr>
        <w:t xml:space="preserve"> дополнительно к единому Плану счетов и </w:t>
      </w:r>
      <w:proofErr w:type="spellStart"/>
      <w:r w:rsidR="00EA2F08" w:rsidRPr="00F13C14">
        <w:rPr>
          <w:rFonts w:ascii="Times New Roman" w:eastAsia="Times New Roman" w:hAnsi="Times New Roman" w:cs="Times New Roman"/>
          <w:sz w:val="26"/>
          <w:szCs w:val="26"/>
        </w:rPr>
        <w:t>забалансовые</w:t>
      </w:r>
      <w:proofErr w:type="spellEnd"/>
      <w:r w:rsidR="00EA2F08" w:rsidRPr="00F13C14">
        <w:rPr>
          <w:rFonts w:ascii="Times New Roman" w:eastAsia="Times New Roman" w:hAnsi="Times New Roman" w:cs="Times New Roman"/>
          <w:sz w:val="26"/>
          <w:szCs w:val="26"/>
        </w:rPr>
        <w:t xml:space="preserve"> счета</w:t>
      </w:r>
      <w:r w:rsidR="00EA2F08" w:rsidRPr="00F13C14">
        <w:rPr>
          <w:rFonts w:ascii="Times New Roman" w:hAnsi="Times New Roman" w:cs="Times New Roman"/>
          <w:sz w:val="26"/>
          <w:szCs w:val="26"/>
        </w:rPr>
        <w:t>.</w:t>
      </w:r>
    </w:p>
    <w:p w:rsidR="00024AF1" w:rsidRPr="00F13C14" w:rsidRDefault="00024AF1" w:rsidP="00F13C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C14">
        <w:rPr>
          <w:rFonts w:ascii="Times New Roman" w:eastAsia="Times New Roman" w:hAnsi="Times New Roman" w:cs="Times New Roman"/>
          <w:sz w:val="26"/>
          <w:szCs w:val="26"/>
        </w:rPr>
        <w:t xml:space="preserve">Все хозяйственные операции, проводимые </w:t>
      </w:r>
      <w:r w:rsidR="00470598" w:rsidRPr="00F13C14">
        <w:rPr>
          <w:rFonts w:ascii="Times New Roman" w:eastAsia="Times New Roman" w:hAnsi="Times New Roman" w:cs="Times New Roman"/>
          <w:sz w:val="26"/>
          <w:szCs w:val="26"/>
        </w:rPr>
        <w:t>МКУ ЕДДС</w:t>
      </w:r>
      <w:r w:rsidRPr="00F13C14">
        <w:rPr>
          <w:rFonts w:ascii="Times New Roman" w:eastAsia="Times New Roman" w:hAnsi="Times New Roman" w:cs="Times New Roman"/>
          <w:sz w:val="26"/>
          <w:szCs w:val="26"/>
        </w:rPr>
        <w:t>, оформляются оправдательными документами. Эти документы являются первичными учетными документами, на основании которых ведется бухгалтерский и бюджетный учет.</w:t>
      </w:r>
    </w:p>
    <w:p w:rsidR="00EA2F08" w:rsidRPr="001A193D" w:rsidRDefault="00885775" w:rsidP="00F13C14">
      <w:pP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C14">
        <w:rPr>
          <w:rFonts w:ascii="Times New Roman" w:eastAsia="Calibri" w:hAnsi="Times New Roman" w:cs="Times New Roman"/>
          <w:iCs/>
          <w:sz w:val="26"/>
          <w:szCs w:val="26"/>
        </w:rPr>
        <w:t xml:space="preserve">Первичные учетные документы принимаются к учету </w:t>
      </w:r>
      <w:r w:rsidRPr="00F13C14">
        <w:rPr>
          <w:rFonts w:ascii="Times New Roman" w:eastAsia="Times New Roman" w:hAnsi="Times New Roman" w:cs="Times New Roman"/>
          <w:sz w:val="26"/>
          <w:szCs w:val="26"/>
        </w:rPr>
        <w:t xml:space="preserve">по унифицированным формам, утвержденным Госкомстатом России в 1997-2004 гг. по согласованию с Министерством финансов России, Министерством экономики России и </w:t>
      </w:r>
      <w:r w:rsidRPr="00F13C1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предусмотрены приказом Министерства финансов России от 01.10.2010 года № 157н. </w:t>
      </w:r>
    </w:p>
    <w:p w:rsidR="00EA2F08" w:rsidRPr="001A193D" w:rsidRDefault="00EA2F08" w:rsidP="00F13C14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A193D">
        <w:rPr>
          <w:rFonts w:ascii="Times New Roman" w:eastAsia="Times New Roman" w:hAnsi="Times New Roman" w:cs="Times New Roman"/>
          <w:sz w:val="26"/>
          <w:szCs w:val="26"/>
        </w:rPr>
        <w:t xml:space="preserve">По документам, форма которых не утверждена Госкомстатом России, первичные учетные документы содержат обязательные </w:t>
      </w:r>
      <w:r w:rsidR="00F13C14" w:rsidRPr="001A193D">
        <w:rPr>
          <w:rFonts w:ascii="Times New Roman" w:eastAsia="Times New Roman" w:hAnsi="Times New Roman" w:cs="Times New Roman"/>
          <w:sz w:val="26"/>
          <w:szCs w:val="26"/>
        </w:rPr>
        <w:t>реквизиты,</w:t>
      </w:r>
      <w:r w:rsidRPr="001A193D">
        <w:rPr>
          <w:rFonts w:ascii="Times New Roman" w:hAnsi="Times New Roman" w:cs="Times New Roman"/>
          <w:sz w:val="26"/>
          <w:szCs w:val="26"/>
        </w:rPr>
        <w:t xml:space="preserve"> прописанные в учетной политике.</w:t>
      </w:r>
    </w:p>
    <w:p w:rsidR="00EA2F08" w:rsidRPr="001A193D" w:rsidRDefault="00EA2F08" w:rsidP="001A1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193D">
        <w:rPr>
          <w:rFonts w:ascii="Times New Roman" w:eastAsia="Times New Roman" w:hAnsi="Times New Roman" w:cs="Times New Roman"/>
          <w:sz w:val="26"/>
          <w:szCs w:val="26"/>
        </w:rPr>
        <w:t>Главн</w:t>
      </w:r>
      <w:r w:rsidR="00F13C14" w:rsidRPr="001A193D"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1A193D">
        <w:rPr>
          <w:rFonts w:ascii="Times New Roman" w:eastAsia="Times New Roman" w:hAnsi="Times New Roman" w:cs="Times New Roman"/>
          <w:sz w:val="26"/>
          <w:szCs w:val="26"/>
        </w:rPr>
        <w:t xml:space="preserve"> бухгалтер организо</w:t>
      </w:r>
      <w:r w:rsidR="00F13C14" w:rsidRPr="001A193D">
        <w:rPr>
          <w:rFonts w:ascii="Times New Roman" w:eastAsia="Times New Roman" w:hAnsi="Times New Roman" w:cs="Times New Roman"/>
          <w:sz w:val="26"/>
          <w:szCs w:val="26"/>
        </w:rPr>
        <w:t>вы</w:t>
      </w:r>
      <w:r w:rsidRPr="001A193D">
        <w:rPr>
          <w:rFonts w:ascii="Times New Roman" w:eastAsia="Times New Roman" w:hAnsi="Times New Roman" w:cs="Times New Roman"/>
          <w:sz w:val="26"/>
          <w:szCs w:val="26"/>
        </w:rPr>
        <w:t>ва</w:t>
      </w:r>
      <w:r w:rsidR="00F13C14" w:rsidRPr="001A193D">
        <w:rPr>
          <w:rFonts w:ascii="Times New Roman" w:eastAsia="Times New Roman" w:hAnsi="Times New Roman" w:cs="Times New Roman"/>
          <w:sz w:val="26"/>
          <w:szCs w:val="26"/>
        </w:rPr>
        <w:t>ет</w:t>
      </w:r>
      <w:r w:rsidRPr="001A193D">
        <w:rPr>
          <w:rFonts w:ascii="Times New Roman" w:eastAsia="Times New Roman" w:hAnsi="Times New Roman" w:cs="Times New Roman"/>
          <w:sz w:val="26"/>
          <w:szCs w:val="26"/>
        </w:rPr>
        <w:t xml:space="preserve"> контроль и обеспечи</w:t>
      </w:r>
      <w:r w:rsidR="00F13C14" w:rsidRPr="001A193D">
        <w:rPr>
          <w:rFonts w:ascii="Times New Roman" w:eastAsia="Times New Roman" w:hAnsi="Times New Roman" w:cs="Times New Roman"/>
          <w:sz w:val="26"/>
          <w:szCs w:val="26"/>
        </w:rPr>
        <w:t>вает</w:t>
      </w:r>
      <w:r w:rsidRPr="001A193D">
        <w:rPr>
          <w:rFonts w:ascii="Times New Roman" w:eastAsia="Times New Roman" w:hAnsi="Times New Roman" w:cs="Times New Roman"/>
          <w:sz w:val="26"/>
          <w:szCs w:val="26"/>
        </w:rPr>
        <w:t xml:space="preserve"> правильное и своевременное занесение информации в регистры бюджетного учета, предназначенные для систематизации сведений, содержащихся в принятых к учету первичных учетных документах, для отражения на счетах бюджетного учета и в бухгалтерской отчетности.</w:t>
      </w:r>
    </w:p>
    <w:p w:rsidR="00EA2F08" w:rsidRPr="001A193D" w:rsidRDefault="00EA2F08" w:rsidP="001A19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193D">
        <w:rPr>
          <w:rFonts w:ascii="Times New Roman" w:eastAsia="Times New Roman" w:hAnsi="Times New Roman" w:cs="Times New Roman"/>
          <w:sz w:val="26"/>
          <w:szCs w:val="26"/>
        </w:rPr>
        <w:t>Хозяйственные операции в хронологической последовательности и сгруппированном виде по соответствующим счетам бюджетного учета отража</w:t>
      </w:r>
      <w:r w:rsidR="00F13C14" w:rsidRPr="001A193D">
        <w:rPr>
          <w:rFonts w:ascii="Times New Roman" w:eastAsia="Times New Roman" w:hAnsi="Times New Roman" w:cs="Times New Roman"/>
          <w:sz w:val="26"/>
          <w:szCs w:val="26"/>
        </w:rPr>
        <w:t>ются</w:t>
      </w:r>
      <w:r w:rsidRPr="001A193D">
        <w:rPr>
          <w:rFonts w:ascii="Times New Roman" w:eastAsia="Times New Roman" w:hAnsi="Times New Roman" w:cs="Times New Roman"/>
          <w:sz w:val="26"/>
          <w:szCs w:val="26"/>
        </w:rPr>
        <w:t xml:space="preserve"> в Журналах операций:</w:t>
      </w:r>
    </w:p>
    <w:p w:rsidR="00EA2F08" w:rsidRPr="001A193D" w:rsidRDefault="00EA2F08" w:rsidP="001A193D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193D">
        <w:rPr>
          <w:rFonts w:ascii="Times New Roman" w:eastAsia="Times New Roman" w:hAnsi="Times New Roman" w:cs="Times New Roman"/>
          <w:sz w:val="26"/>
          <w:szCs w:val="26"/>
        </w:rPr>
        <w:tab/>
      </w:r>
      <w:r w:rsidR="0013522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A193D">
        <w:rPr>
          <w:rFonts w:ascii="Times New Roman" w:eastAsia="Times New Roman" w:hAnsi="Times New Roman" w:cs="Times New Roman"/>
          <w:sz w:val="26"/>
          <w:szCs w:val="26"/>
        </w:rPr>
        <w:t xml:space="preserve">Журнал операций с безналичными денежными средствами № 2 (по видам </w:t>
      </w:r>
      <w:r w:rsidR="0013522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A193D">
        <w:rPr>
          <w:rFonts w:ascii="Times New Roman" w:eastAsia="Times New Roman" w:hAnsi="Times New Roman" w:cs="Times New Roman"/>
          <w:sz w:val="26"/>
          <w:szCs w:val="26"/>
        </w:rPr>
        <w:t>лицевых счетов);</w:t>
      </w:r>
    </w:p>
    <w:p w:rsidR="00EA2F08" w:rsidRPr="001A193D" w:rsidRDefault="00EA2F08" w:rsidP="001A193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193D">
        <w:rPr>
          <w:rFonts w:ascii="Times New Roman" w:eastAsia="Times New Roman" w:hAnsi="Times New Roman" w:cs="Times New Roman"/>
          <w:sz w:val="26"/>
          <w:szCs w:val="26"/>
        </w:rPr>
        <w:tab/>
      </w:r>
      <w:r w:rsidR="0013522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A193D">
        <w:rPr>
          <w:rFonts w:ascii="Times New Roman" w:eastAsia="Times New Roman" w:hAnsi="Times New Roman" w:cs="Times New Roman"/>
          <w:sz w:val="26"/>
          <w:szCs w:val="26"/>
        </w:rPr>
        <w:t>Журнал операций расчетов с подотчетными лицами № 3;</w:t>
      </w:r>
    </w:p>
    <w:p w:rsidR="00EA2F08" w:rsidRPr="001A193D" w:rsidRDefault="00EA2F08" w:rsidP="001A193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193D">
        <w:rPr>
          <w:rFonts w:ascii="Times New Roman" w:eastAsia="Times New Roman" w:hAnsi="Times New Roman" w:cs="Times New Roman"/>
          <w:sz w:val="26"/>
          <w:szCs w:val="26"/>
        </w:rPr>
        <w:tab/>
      </w:r>
      <w:r w:rsidR="0013522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A193D">
        <w:rPr>
          <w:rFonts w:ascii="Times New Roman" w:eastAsia="Times New Roman" w:hAnsi="Times New Roman" w:cs="Times New Roman"/>
          <w:sz w:val="26"/>
          <w:szCs w:val="26"/>
        </w:rPr>
        <w:t>Журнал операций расчетов с поставщиками и подрядчиками № 4;</w:t>
      </w:r>
    </w:p>
    <w:p w:rsidR="00EA2F08" w:rsidRPr="001A193D" w:rsidRDefault="00EA2F08" w:rsidP="001A193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193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3522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A193D">
        <w:rPr>
          <w:rFonts w:ascii="Times New Roman" w:eastAsia="Times New Roman" w:hAnsi="Times New Roman" w:cs="Times New Roman"/>
          <w:sz w:val="26"/>
          <w:szCs w:val="26"/>
        </w:rPr>
        <w:t xml:space="preserve">Журнал операций расчетов по оплате труда   № 6; </w:t>
      </w:r>
    </w:p>
    <w:p w:rsidR="00EA2F08" w:rsidRPr="001A193D" w:rsidRDefault="00EA2F08" w:rsidP="001A19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193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13522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A193D">
        <w:rPr>
          <w:rFonts w:ascii="Times New Roman" w:eastAsia="Times New Roman" w:hAnsi="Times New Roman" w:cs="Times New Roman"/>
          <w:sz w:val="26"/>
          <w:szCs w:val="26"/>
        </w:rPr>
        <w:t xml:space="preserve"> Журнал операций по выбытию и перемещению нефинансовых активов №7;</w:t>
      </w:r>
    </w:p>
    <w:p w:rsidR="00EA2F08" w:rsidRPr="001A193D" w:rsidRDefault="00EA2F08" w:rsidP="001A19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193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35227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1A193D">
        <w:rPr>
          <w:rFonts w:ascii="Times New Roman" w:eastAsia="Times New Roman" w:hAnsi="Times New Roman" w:cs="Times New Roman"/>
          <w:sz w:val="26"/>
          <w:szCs w:val="26"/>
        </w:rPr>
        <w:t>Журнал по прочим операциям № 8/1 (расчеты по платежам в бюджет в части налога на имущество организаций, транспортного налога и прочим платежам в бюджет);</w:t>
      </w:r>
    </w:p>
    <w:p w:rsidR="00EA2F08" w:rsidRPr="001A193D" w:rsidRDefault="00135227" w:rsidP="001A19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EA2F08" w:rsidRPr="001A193D">
        <w:rPr>
          <w:rFonts w:ascii="Times New Roman" w:eastAsia="Times New Roman" w:hAnsi="Times New Roman" w:cs="Times New Roman"/>
          <w:sz w:val="26"/>
          <w:szCs w:val="26"/>
        </w:rPr>
        <w:t>Журнал по санкционированию № 9;</w:t>
      </w:r>
    </w:p>
    <w:p w:rsidR="00EA2F08" w:rsidRPr="001A193D" w:rsidRDefault="00135227" w:rsidP="001A19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EA2F08" w:rsidRPr="001A193D">
        <w:rPr>
          <w:rFonts w:ascii="Times New Roman" w:eastAsia="Times New Roman" w:hAnsi="Times New Roman" w:cs="Times New Roman"/>
          <w:sz w:val="26"/>
          <w:szCs w:val="26"/>
        </w:rPr>
        <w:t>Главная книга.</w:t>
      </w:r>
    </w:p>
    <w:p w:rsidR="00EA2F08" w:rsidRPr="001A193D" w:rsidRDefault="00EA2F08" w:rsidP="001A19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193D">
        <w:rPr>
          <w:rFonts w:ascii="Times New Roman" w:eastAsia="Times New Roman" w:hAnsi="Times New Roman" w:cs="Times New Roman"/>
          <w:sz w:val="26"/>
          <w:szCs w:val="26"/>
        </w:rPr>
        <w:t xml:space="preserve">В целях упорядочения документооборота </w:t>
      </w:r>
      <w:r w:rsidR="00F13C14" w:rsidRPr="001A193D">
        <w:rPr>
          <w:rFonts w:ascii="Times New Roman" w:eastAsia="Times New Roman" w:hAnsi="Times New Roman" w:cs="Times New Roman"/>
          <w:sz w:val="26"/>
          <w:szCs w:val="26"/>
        </w:rPr>
        <w:t>утвержден</w:t>
      </w:r>
      <w:r w:rsidRPr="001A193D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F13C14" w:rsidRPr="001A193D">
        <w:rPr>
          <w:rFonts w:ascii="Times New Roman" w:eastAsia="Times New Roman" w:hAnsi="Times New Roman" w:cs="Times New Roman"/>
          <w:sz w:val="26"/>
          <w:szCs w:val="26"/>
        </w:rPr>
        <w:t>введен</w:t>
      </w:r>
      <w:r w:rsidRPr="001A193D">
        <w:rPr>
          <w:rFonts w:ascii="Times New Roman" w:eastAsia="Times New Roman" w:hAnsi="Times New Roman" w:cs="Times New Roman"/>
          <w:sz w:val="26"/>
          <w:szCs w:val="26"/>
        </w:rPr>
        <w:t xml:space="preserve"> в действие с    1 января </w:t>
      </w:r>
      <w:r w:rsidR="00F13C14" w:rsidRPr="001A193D">
        <w:rPr>
          <w:rFonts w:ascii="Times New Roman" w:eastAsia="Times New Roman" w:hAnsi="Times New Roman" w:cs="Times New Roman"/>
          <w:sz w:val="26"/>
          <w:szCs w:val="26"/>
        </w:rPr>
        <w:t>2016 г. график документооборота</w:t>
      </w:r>
      <w:r w:rsidR="00F13C14" w:rsidRPr="001A193D">
        <w:rPr>
          <w:rFonts w:ascii="Times New Roman" w:eastAsia="Times New Roman" w:hAnsi="Times New Roman" w:cs="Times New Roman"/>
          <w:b/>
          <w:i/>
          <w:sz w:val="26"/>
          <w:szCs w:val="26"/>
        </w:rPr>
        <w:t>.</w:t>
      </w:r>
      <w:r w:rsidR="004A576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1A193D">
        <w:rPr>
          <w:rFonts w:ascii="Times New Roman" w:eastAsia="Times New Roman" w:hAnsi="Times New Roman" w:cs="Times New Roman"/>
          <w:sz w:val="26"/>
          <w:szCs w:val="26"/>
        </w:rPr>
        <w:t>Ответственность за соблюдение графика документооборота, а также за своевременное и качественное создание первичных учетных документов, порядок и сроки передачи их для отражения в бухгалтерском учете и достоверность содержащихся в них данных возлож</w:t>
      </w:r>
      <w:r w:rsidR="00F13C14" w:rsidRPr="001A193D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1A193D">
        <w:rPr>
          <w:rFonts w:ascii="Times New Roman" w:eastAsia="Times New Roman" w:hAnsi="Times New Roman" w:cs="Times New Roman"/>
          <w:sz w:val="26"/>
          <w:szCs w:val="26"/>
        </w:rPr>
        <w:t xml:space="preserve"> на лиц</w:t>
      </w:r>
      <w:r w:rsidR="00F13C14" w:rsidRPr="001A193D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A193D">
        <w:rPr>
          <w:rFonts w:ascii="Times New Roman" w:eastAsia="Times New Roman" w:hAnsi="Times New Roman" w:cs="Times New Roman"/>
          <w:sz w:val="26"/>
          <w:szCs w:val="26"/>
        </w:rPr>
        <w:t>, составивших и подписавших эти документы.</w:t>
      </w:r>
    </w:p>
    <w:p w:rsidR="00F468E8" w:rsidRPr="001A193D" w:rsidRDefault="00F468E8" w:rsidP="007202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193D">
        <w:rPr>
          <w:rFonts w:ascii="Times New Roman" w:eastAsia="Times New Roman" w:hAnsi="Times New Roman" w:cs="Times New Roman"/>
          <w:sz w:val="26"/>
          <w:szCs w:val="26"/>
        </w:rPr>
        <w:t>Для обеспечения достоверности данных бюджетного учета и отчетности проводит</w:t>
      </w:r>
      <w:r w:rsidR="00F13C14" w:rsidRPr="001A193D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1A193D">
        <w:rPr>
          <w:rFonts w:ascii="Times New Roman" w:eastAsia="Times New Roman" w:hAnsi="Times New Roman" w:cs="Times New Roman"/>
          <w:sz w:val="26"/>
          <w:szCs w:val="26"/>
        </w:rPr>
        <w:t xml:space="preserve"> инвентаризаци</w:t>
      </w:r>
      <w:r w:rsidR="00F13C14" w:rsidRPr="001A193D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1A193D">
        <w:rPr>
          <w:rFonts w:ascii="Times New Roman" w:eastAsia="Times New Roman" w:hAnsi="Times New Roman" w:cs="Times New Roman"/>
          <w:sz w:val="26"/>
          <w:szCs w:val="26"/>
        </w:rPr>
        <w:t xml:space="preserve"> активов и финансовых обязательств в порядке и сроки, установленные Законом от 06.12.2011 г. № 402-ФЗ и Методическими указаниями по инвентаризации имущества и финансовых обязательств, утвержденными приказом Минфина РФ от 13.06.1995 г. № 49</w:t>
      </w:r>
      <w:r w:rsidR="0072002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A19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3765" w:rsidRPr="00530CE3">
        <w:rPr>
          <w:rFonts w:ascii="Times New Roman" w:eastAsia="Times New Roman" w:hAnsi="Times New Roman" w:cs="Times New Roman"/>
          <w:sz w:val="26"/>
          <w:szCs w:val="26"/>
          <w:lang w:eastAsia="en-US"/>
        </w:rPr>
        <w:t>МКУ ЕДДС</w:t>
      </w:r>
      <w:r w:rsidRPr="001A193D">
        <w:rPr>
          <w:rFonts w:ascii="Times New Roman" w:eastAsia="Times New Roman" w:hAnsi="Times New Roman" w:cs="Times New Roman"/>
          <w:sz w:val="26"/>
          <w:szCs w:val="26"/>
        </w:rPr>
        <w:t xml:space="preserve"> хранит первичные учетные документы, регистры бухгалтерского учета и бухгалтерскую отчетность в течение сроков, установленных правилами организации государственного архивного дела и в соответствии с утвержденной номенклатурой по Учреждению, но не менее 5 лет.   Ответственность за организацию хранения первичных учетных документов, регистров бухгалтерского учета и отчетности несет Начальник ЕДДС.</w:t>
      </w:r>
    </w:p>
    <w:p w:rsidR="00F468E8" w:rsidRPr="00E069FA" w:rsidRDefault="00F468E8" w:rsidP="001A193D">
      <w:pPr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</w:p>
    <w:p w:rsidR="0072028B" w:rsidRDefault="0072028B" w:rsidP="005A248D">
      <w:p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</w:p>
    <w:p w:rsidR="005A248D" w:rsidRPr="00FE1210" w:rsidRDefault="005A248D" w:rsidP="005A248D">
      <w:p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  <w:r w:rsidRPr="00FE1210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  <w:t>Описание выявленных нарушений:</w:t>
      </w:r>
    </w:p>
    <w:p w:rsidR="00B51C28" w:rsidRPr="00B51C28" w:rsidRDefault="00AD311D" w:rsidP="00B51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FE1210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При проверке правильности </w:t>
      </w:r>
      <w:r w:rsidR="0071791B" w:rsidRPr="00FE1210">
        <w:rPr>
          <w:rFonts w:ascii="Times New Roman" w:eastAsia="Calibri" w:hAnsi="Times New Roman" w:cs="Times New Roman"/>
          <w:iCs/>
          <w:sz w:val="26"/>
          <w:szCs w:val="26"/>
        </w:rPr>
        <w:t>соблюдения утверждённой учетной политики при ведении бюджетного учета</w:t>
      </w:r>
      <w:r w:rsidRPr="00FE1210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за период с 01.01.201</w:t>
      </w:r>
      <w:r w:rsidR="00FE1210" w:rsidRPr="00FE1210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6</w:t>
      </w:r>
      <w:r w:rsidRPr="00FE1210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по 3</w:t>
      </w:r>
      <w:r w:rsidR="0071791B" w:rsidRPr="00FE1210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0</w:t>
      </w:r>
      <w:r w:rsidRPr="00FE1210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.0</w:t>
      </w:r>
      <w:r w:rsidR="0071791B" w:rsidRPr="00FE1210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6</w:t>
      </w:r>
      <w:r w:rsidRPr="00FE1210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.2017 года были</w:t>
      </w:r>
      <w:r w:rsidR="00B51C28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выявлены следующие нарушения: </w:t>
      </w:r>
    </w:p>
    <w:p w:rsidR="00AE7293" w:rsidRPr="00FE1210" w:rsidRDefault="00AE7293" w:rsidP="00866AA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FE1210">
        <w:rPr>
          <w:rFonts w:ascii="Times New Roman" w:eastAsia="Times New Roman" w:hAnsi="Times New Roman" w:cs="Times New Roman"/>
          <w:sz w:val="26"/>
          <w:szCs w:val="26"/>
        </w:rPr>
        <w:t xml:space="preserve">Отсутствует приказ Министерства финансов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</w:t>
      </w:r>
      <w:r w:rsidRPr="00FE1210">
        <w:rPr>
          <w:rFonts w:ascii="Times New Roman" w:eastAsia="Times New Roman" w:hAnsi="Times New Roman" w:cs="Times New Roman"/>
          <w:sz w:val="26"/>
          <w:szCs w:val="26"/>
        </w:rPr>
        <w:br/>
        <w:t xml:space="preserve">(государственными органами), органами местного самоуправления, органами </w:t>
      </w:r>
      <w:r w:rsidRPr="00FE1210">
        <w:rPr>
          <w:rFonts w:ascii="Times New Roman" w:eastAsia="Times New Roman" w:hAnsi="Times New Roman" w:cs="Times New Roman"/>
          <w:sz w:val="26"/>
          <w:szCs w:val="26"/>
        </w:rPr>
        <w:br/>
        <w:t xml:space="preserve">управления государственными внебюджетными фондами, государственными </w:t>
      </w:r>
      <w:r w:rsidRPr="00FE1210">
        <w:rPr>
          <w:rFonts w:ascii="Times New Roman" w:eastAsia="Times New Roman" w:hAnsi="Times New Roman" w:cs="Times New Roman"/>
          <w:sz w:val="26"/>
          <w:szCs w:val="26"/>
        </w:rPr>
        <w:br/>
      </w:r>
      <w:r w:rsidRPr="00FE121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академиями наук, государственными (муниципальными) учреждениями </w:t>
      </w:r>
      <w:r w:rsidRPr="00FE1210">
        <w:rPr>
          <w:rFonts w:ascii="Times New Roman" w:eastAsia="Times New Roman" w:hAnsi="Times New Roman" w:cs="Times New Roman"/>
          <w:sz w:val="26"/>
          <w:szCs w:val="26"/>
        </w:rPr>
        <w:br/>
        <w:t>и методических указаний по их применению»</w:t>
      </w:r>
    </w:p>
    <w:p w:rsidR="00AE7293" w:rsidRPr="00FE1210" w:rsidRDefault="00AE7293" w:rsidP="00866AA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1210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Отсутствует </w:t>
      </w:r>
      <w:r w:rsidRPr="00FE1210">
        <w:rPr>
          <w:rFonts w:ascii="Times New Roman" w:eastAsia="Times New Roman" w:hAnsi="Times New Roman" w:cs="Times New Roman"/>
          <w:sz w:val="26"/>
          <w:szCs w:val="26"/>
        </w:rPr>
        <w:t>приказ Министерства финансов Российской Федерации от 06.10.2008 № 106н «Об утверждении пол</w:t>
      </w:r>
      <w:r w:rsidR="00472DB5" w:rsidRPr="00FE1210">
        <w:rPr>
          <w:rFonts w:ascii="Times New Roman" w:eastAsia="Times New Roman" w:hAnsi="Times New Roman" w:cs="Times New Roman"/>
          <w:sz w:val="26"/>
          <w:szCs w:val="26"/>
        </w:rPr>
        <w:t>ожений по бухгалтерскому учету».</w:t>
      </w:r>
    </w:p>
    <w:p w:rsidR="00AE7293" w:rsidRPr="009511E5" w:rsidRDefault="00472DB5" w:rsidP="00866AA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FE1210">
        <w:rPr>
          <w:rFonts w:ascii="Times New Roman" w:eastAsia="Times New Roman" w:hAnsi="Times New Roman" w:cs="Times New Roman"/>
          <w:sz w:val="26"/>
          <w:szCs w:val="26"/>
        </w:rPr>
        <w:t>Отсутствие положение о</w:t>
      </w:r>
      <w:r w:rsidRPr="00FE1210">
        <w:rPr>
          <w:rFonts w:ascii="Times New Roman" w:hAnsi="Times New Roman" w:cs="Times New Roman"/>
          <w:bCs/>
          <w:sz w:val="26"/>
          <w:szCs w:val="26"/>
        </w:rPr>
        <w:t xml:space="preserve"> выдаче под отчет денежных средств, составлении и представлении отчетов подотчетными лица.</w:t>
      </w:r>
    </w:p>
    <w:p w:rsidR="00DA18D2" w:rsidRDefault="009511E5" w:rsidP="00866AA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CE65C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Исключить п.4</w:t>
      </w:r>
      <w:r w:rsidR="0049043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«</w:t>
      </w:r>
      <w:r w:rsidRPr="00CE65C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Бухгалтерская отчетность</w:t>
      </w:r>
      <w:r w:rsidR="00490435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»</w:t>
      </w:r>
      <w:r w:rsidRPr="00CE65C2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</w:p>
    <w:p w:rsidR="00767C16" w:rsidRDefault="00767C16" w:rsidP="00866AA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Отсутствуют образцы самостоятельно разработанных форм первичных документов</w:t>
      </w:r>
    </w:p>
    <w:p w:rsidR="00467E7D" w:rsidRDefault="00467E7D" w:rsidP="00866AA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Отсутствует у</w:t>
      </w:r>
      <w:r w:rsidRPr="00467E7D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четная политика для целей налогообложения и начисления страховых взносов.</w:t>
      </w:r>
    </w:p>
    <w:p w:rsidR="00490435" w:rsidRPr="00866AA9" w:rsidRDefault="00F962EC" w:rsidP="00527233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Отсутствует п</w:t>
      </w:r>
      <w:r w:rsidR="00490435" w:rsidRPr="00866AA9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орядок отражения в учете событий после отчетной даты.</w:t>
      </w:r>
    </w:p>
    <w:p w:rsidR="00DA18D2" w:rsidRPr="000049EF" w:rsidRDefault="0090160A" w:rsidP="00CE65C2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90160A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Разделы приказа об учетной политике достаточно объемны, по</w:t>
      </w:r>
      <w:r w:rsidR="009D1BC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э</w:t>
      </w:r>
      <w:r w:rsidRPr="0090160A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тому рекомендуем изложить их в виде приложений к приказу об учетной политике. При этом рекомендуемый вариант формирования учетной политики учреждения позволяет разбить учетную </w:t>
      </w:r>
      <w:r w:rsidRPr="000049E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политику на несколько самостоятельных документов в виде приложений к приказу. Перечень и содержание данных документов по мере хозяйственной деятельности учреждения, увеличения объема учетных работ, изменения организационной структуры, принятия иных организационно-управленческих решений можно будет постепенно изменять</w:t>
      </w:r>
      <w:r w:rsidR="00CE65C2" w:rsidRPr="000049E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и дополнять в учетной политике:</w:t>
      </w:r>
    </w:p>
    <w:p w:rsidR="00CE65C2" w:rsidRPr="000049EF" w:rsidRDefault="00CE65C2" w:rsidP="00C225B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0049E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</w:t>
      </w:r>
      <w:r w:rsidR="00FD1CCE" w:rsidRPr="000049E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оложение об инвентаризации имущества и обязательств</w:t>
      </w:r>
      <w:r w:rsidRPr="000049E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;</w:t>
      </w:r>
    </w:p>
    <w:p w:rsidR="00A5031F" w:rsidRPr="000049EF" w:rsidRDefault="00D436F2" w:rsidP="00C225B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Перечень регистров бухгалтерского учета</w:t>
      </w:r>
    </w:p>
    <w:p w:rsidR="00616CA5" w:rsidRPr="000049EF" w:rsidRDefault="00616CA5" w:rsidP="00CE65C2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0049E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="00CE65C2" w:rsidRPr="000049E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</w:t>
      </w:r>
      <w:r w:rsidRPr="000049E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орядок формирования резерва предстоящих расходов на оплату отпусков.</w:t>
      </w:r>
    </w:p>
    <w:p w:rsidR="00616CA5" w:rsidRPr="000049EF" w:rsidRDefault="00CA39F6" w:rsidP="00A80AFA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0049E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4.  П</w:t>
      </w:r>
      <w:r w:rsidR="00546534" w:rsidRPr="000049E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орядок о внутреннем финансовом контроле.</w:t>
      </w:r>
    </w:p>
    <w:p w:rsidR="00A5041A" w:rsidRPr="00A80AFA" w:rsidRDefault="00A80AFA" w:rsidP="00676C6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5. </w:t>
      </w:r>
      <w:r w:rsidR="00676C6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Порядок выдачи подотчет денежных документов</w:t>
      </w:r>
      <w:r w:rsidR="00A5041A" w:rsidRPr="00A80AFA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</w:p>
    <w:p w:rsidR="00B51C28" w:rsidRPr="00A80AFA" w:rsidRDefault="00A80AFA" w:rsidP="00A80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7. </w:t>
      </w:r>
      <w:r w:rsidR="00767C16" w:rsidRPr="00A80AFA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Д</w:t>
      </w:r>
      <w:r w:rsidR="00B51C28" w:rsidRPr="00A80AFA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етализация по КОСГУ для статей бухгалтерского учета</w:t>
      </w:r>
      <w:r w:rsidR="006478E2" w:rsidRPr="00A80AFA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</w:p>
    <w:p w:rsidR="00D9513C" w:rsidRPr="00A80AFA" w:rsidRDefault="00A80AFA" w:rsidP="00A80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8. </w:t>
      </w:r>
      <w:r w:rsidR="00767C16" w:rsidRPr="00A80AFA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П</w:t>
      </w:r>
      <w:r w:rsidR="00D9513C" w:rsidRPr="00A80AFA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орядок передачи документов при смене руководителя и главного бухгалтера.</w:t>
      </w:r>
    </w:p>
    <w:p w:rsidR="00A06A59" w:rsidRPr="00A06A59" w:rsidRDefault="00A80AFA" w:rsidP="00A06A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9. </w:t>
      </w:r>
      <w:r w:rsidR="00335907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="00676C63" w:rsidRPr="00676C6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Перечень должностей сотрудников, с которыми заключаются </w:t>
      </w:r>
      <w:r w:rsidR="00676C63" w:rsidRPr="007C31CC">
        <w:rPr>
          <w:rFonts w:ascii="Times New Roman" w:eastAsia="Times New Roman" w:hAnsi="Times New Roman" w:cs="Times New Roman"/>
          <w:sz w:val="26"/>
          <w:szCs w:val="26"/>
        </w:rPr>
        <w:t>письменные договоры о полной индивидуальной материальной ответственности</w:t>
      </w:r>
      <w:bookmarkStart w:id="0" w:name="_GoBack"/>
      <w:bookmarkEnd w:id="0"/>
    </w:p>
    <w:p w:rsidR="00A5031F" w:rsidRPr="00FE1210" w:rsidRDefault="00A5031F" w:rsidP="00944D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</w:p>
    <w:p w:rsidR="00D27B97" w:rsidRPr="00D27B97" w:rsidRDefault="00D27B97" w:rsidP="00D27B97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eastAsiaTheme="minorHAnsi" w:hAnsi="Times New Roman" w:cs="Times New Roman"/>
          <w:b/>
          <w:bCs/>
          <w:iCs/>
          <w:color w:val="000000"/>
          <w:sz w:val="26"/>
          <w:szCs w:val="26"/>
        </w:rPr>
      </w:pPr>
      <w:r w:rsidRPr="00D27B97">
        <w:rPr>
          <w:rFonts w:ascii="Times New Roman" w:eastAsiaTheme="minorHAnsi" w:hAnsi="Times New Roman" w:cs="Times New Roman"/>
          <w:b/>
          <w:iCs/>
          <w:sz w:val="26"/>
          <w:szCs w:val="26"/>
        </w:rPr>
        <w:t>Рекомендации по недопущению в дальнейшем вероятных нарушений (ошибок, недостатков, искажений.)</w:t>
      </w:r>
    </w:p>
    <w:p w:rsidR="005A248D" w:rsidRPr="00FE1210" w:rsidRDefault="005A248D" w:rsidP="005A248D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1210">
        <w:rPr>
          <w:rFonts w:ascii="Times New Roman" w:eastAsia="Times New Roman" w:hAnsi="Times New Roman" w:cs="Times New Roman"/>
          <w:sz w:val="26"/>
          <w:szCs w:val="26"/>
        </w:rPr>
        <w:t>Проанализировать материалы настоящего акта, принять меры по устранению отмеченных в них нарушений, а также предоставить в управление по учету и отчетности администрации Нефтеюганского района информацию о принятых мерах по устранению отмеченных в акте нарушениях.</w:t>
      </w:r>
    </w:p>
    <w:p w:rsidR="005A248D" w:rsidRPr="00FE1210" w:rsidRDefault="005A248D" w:rsidP="005A248D">
      <w:p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:rsidR="005A248D" w:rsidRPr="00530CE3" w:rsidRDefault="005A248D" w:rsidP="005A248D">
      <w:p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:rsidR="005A248D" w:rsidRPr="00530CE3" w:rsidRDefault="005A248D" w:rsidP="005A248D">
      <w:pPr>
        <w:autoSpaceDE w:val="0"/>
        <w:autoSpaceDN w:val="0"/>
        <w:adjustRightInd w:val="0"/>
        <w:spacing w:after="0" w:line="256" w:lineRule="auto"/>
        <w:ind w:firstLine="567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:rsidR="005A248D" w:rsidRPr="003D00E0" w:rsidRDefault="005A248D" w:rsidP="005A248D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3D00E0">
        <w:rPr>
          <w:rFonts w:ascii="Times New Roman" w:eastAsia="Calibri" w:hAnsi="Times New Roman" w:cs="Times New Roman"/>
          <w:iCs/>
          <w:sz w:val="26"/>
          <w:szCs w:val="26"/>
        </w:rPr>
        <w:t xml:space="preserve">Начальник управления по учету и </w:t>
      </w:r>
    </w:p>
    <w:p w:rsidR="005A248D" w:rsidRPr="003D00E0" w:rsidRDefault="005A248D" w:rsidP="005A248D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3D00E0">
        <w:rPr>
          <w:rFonts w:ascii="Times New Roman" w:eastAsia="Calibri" w:hAnsi="Times New Roman" w:cs="Times New Roman"/>
          <w:iCs/>
          <w:sz w:val="26"/>
          <w:szCs w:val="26"/>
        </w:rPr>
        <w:t>отчетности - главный бухгалтер                                                   Т.П. Раздрогина</w:t>
      </w:r>
    </w:p>
    <w:p w:rsidR="005A248D" w:rsidRPr="00530CE3" w:rsidRDefault="005A248D" w:rsidP="005A248D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:rsidR="005A248D" w:rsidRPr="00FE1210" w:rsidRDefault="005A248D" w:rsidP="005A248D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210">
        <w:rPr>
          <w:rFonts w:ascii="Times New Roman" w:eastAsia="Calibri" w:hAnsi="Times New Roman" w:cs="Times New Roman"/>
          <w:iCs/>
          <w:sz w:val="24"/>
          <w:szCs w:val="24"/>
        </w:rPr>
        <w:t>Проверил: Н.А. Хрюкина</w:t>
      </w:r>
    </w:p>
    <w:p w:rsidR="005A248D" w:rsidRPr="00FE1210" w:rsidRDefault="005A248D" w:rsidP="00F8396B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006CAD" w:rsidRDefault="00006CAD" w:rsidP="00F8396B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:rsidR="00D53F3B" w:rsidRDefault="00D53F3B" w:rsidP="00F8396B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:rsidR="00D53F3B" w:rsidRDefault="00D53F3B" w:rsidP="00F8396B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sectPr w:rsidR="00D53F3B" w:rsidSect="004006F6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85276"/>
    <w:multiLevelType w:val="hybridMultilevel"/>
    <w:tmpl w:val="7E7E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713BC"/>
    <w:multiLevelType w:val="multilevel"/>
    <w:tmpl w:val="DBAC0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1C965AA"/>
    <w:multiLevelType w:val="hybridMultilevel"/>
    <w:tmpl w:val="14B0E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61899"/>
    <w:multiLevelType w:val="hybridMultilevel"/>
    <w:tmpl w:val="C7F8EB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B9E62EC"/>
    <w:multiLevelType w:val="hybridMultilevel"/>
    <w:tmpl w:val="BF9C6BE6"/>
    <w:lvl w:ilvl="0" w:tplc="6F605694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CB0C11"/>
    <w:multiLevelType w:val="hybridMultilevel"/>
    <w:tmpl w:val="28D83D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C047176"/>
    <w:multiLevelType w:val="hybridMultilevel"/>
    <w:tmpl w:val="37CCE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D42DA"/>
    <w:multiLevelType w:val="hybridMultilevel"/>
    <w:tmpl w:val="D708FD86"/>
    <w:lvl w:ilvl="0" w:tplc="6470A2D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9718FF1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DA1D9C"/>
    <w:multiLevelType w:val="hybridMultilevel"/>
    <w:tmpl w:val="45681F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A9040D"/>
    <w:multiLevelType w:val="hybridMultilevel"/>
    <w:tmpl w:val="28EC2ADE"/>
    <w:lvl w:ilvl="0" w:tplc="0419000F">
      <w:start w:val="1"/>
      <w:numFmt w:val="decimal"/>
      <w:lvlText w:val="%1."/>
      <w:lvlJc w:val="left"/>
      <w:pPr>
        <w:ind w:left="532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F02709"/>
    <w:multiLevelType w:val="hybridMultilevel"/>
    <w:tmpl w:val="7E7E2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12CD0"/>
    <w:multiLevelType w:val="hybridMultilevel"/>
    <w:tmpl w:val="CA76CE3A"/>
    <w:lvl w:ilvl="0" w:tplc="8B8854C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AD11ACF"/>
    <w:multiLevelType w:val="hybridMultilevel"/>
    <w:tmpl w:val="A29CDB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529D8"/>
    <w:multiLevelType w:val="hybridMultilevel"/>
    <w:tmpl w:val="229AF064"/>
    <w:lvl w:ilvl="0" w:tplc="3FAAC6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A0272ED"/>
    <w:multiLevelType w:val="hybridMultilevel"/>
    <w:tmpl w:val="775C7FCA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14"/>
  </w:num>
  <w:num w:numId="13">
    <w:abstractNumId w:val="10"/>
  </w:num>
  <w:num w:numId="14">
    <w:abstractNumId w:val="8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723"/>
    <w:rsid w:val="000049EF"/>
    <w:rsid w:val="00006CAD"/>
    <w:rsid w:val="00024AF1"/>
    <w:rsid w:val="00044723"/>
    <w:rsid w:val="000469FC"/>
    <w:rsid w:val="00056189"/>
    <w:rsid w:val="00083500"/>
    <w:rsid w:val="000B62C9"/>
    <w:rsid w:val="000D24C8"/>
    <w:rsid w:val="000F0A14"/>
    <w:rsid w:val="000F5FF2"/>
    <w:rsid w:val="001041FB"/>
    <w:rsid w:val="001117B8"/>
    <w:rsid w:val="001306B6"/>
    <w:rsid w:val="00135227"/>
    <w:rsid w:val="00167A62"/>
    <w:rsid w:val="00191EF1"/>
    <w:rsid w:val="001A193D"/>
    <w:rsid w:val="00244884"/>
    <w:rsid w:val="0026606B"/>
    <w:rsid w:val="00285AA8"/>
    <w:rsid w:val="002905A2"/>
    <w:rsid w:val="002B2495"/>
    <w:rsid w:val="002B2DAD"/>
    <w:rsid w:val="00335907"/>
    <w:rsid w:val="003374B0"/>
    <w:rsid w:val="00353EF7"/>
    <w:rsid w:val="00383DE5"/>
    <w:rsid w:val="003969C3"/>
    <w:rsid w:val="003B038C"/>
    <w:rsid w:val="003C5328"/>
    <w:rsid w:val="003D00E0"/>
    <w:rsid w:val="004006F6"/>
    <w:rsid w:val="004129DD"/>
    <w:rsid w:val="00420A83"/>
    <w:rsid w:val="00455F21"/>
    <w:rsid w:val="00463D8F"/>
    <w:rsid w:val="00467E7D"/>
    <w:rsid w:val="00470598"/>
    <w:rsid w:val="00472DB5"/>
    <w:rsid w:val="00490435"/>
    <w:rsid w:val="004A5762"/>
    <w:rsid w:val="004D203E"/>
    <w:rsid w:val="004F538E"/>
    <w:rsid w:val="005102C2"/>
    <w:rsid w:val="00525D5C"/>
    <w:rsid w:val="00530CE3"/>
    <w:rsid w:val="00546534"/>
    <w:rsid w:val="00584D1E"/>
    <w:rsid w:val="005A10D5"/>
    <w:rsid w:val="005A248D"/>
    <w:rsid w:val="005B35A2"/>
    <w:rsid w:val="005D452E"/>
    <w:rsid w:val="005E41CA"/>
    <w:rsid w:val="006104C3"/>
    <w:rsid w:val="00616CA5"/>
    <w:rsid w:val="006478E2"/>
    <w:rsid w:val="00676C63"/>
    <w:rsid w:val="006A1E64"/>
    <w:rsid w:val="006E61BB"/>
    <w:rsid w:val="00706F0C"/>
    <w:rsid w:val="0071791B"/>
    <w:rsid w:val="0072002F"/>
    <w:rsid w:val="0072028B"/>
    <w:rsid w:val="007552DC"/>
    <w:rsid w:val="00767C16"/>
    <w:rsid w:val="00857EA0"/>
    <w:rsid w:val="00866AA9"/>
    <w:rsid w:val="008821A2"/>
    <w:rsid w:val="00884E94"/>
    <w:rsid w:val="00885775"/>
    <w:rsid w:val="008F0D25"/>
    <w:rsid w:val="0090160A"/>
    <w:rsid w:val="0092544C"/>
    <w:rsid w:val="00944DF0"/>
    <w:rsid w:val="009465AE"/>
    <w:rsid w:val="009511E5"/>
    <w:rsid w:val="0098104E"/>
    <w:rsid w:val="00990AD5"/>
    <w:rsid w:val="009D1BC4"/>
    <w:rsid w:val="00A06A59"/>
    <w:rsid w:val="00A5031F"/>
    <w:rsid w:val="00A5041A"/>
    <w:rsid w:val="00A80AFA"/>
    <w:rsid w:val="00AA245B"/>
    <w:rsid w:val="00AB6B36"/>
    <w:rsid w:val="00AC07FE"/>
    <w:rsid w:val="00AD311D"/>
    <w:rsid w:val="00AE7293"/>
    <w:rsid w:val="00AF4A15"/>
    <w:rsid w:val="00B43765"/>
    <w:rsid w:val="00B51C28"/>
    <w:rsid w:val="00B5476C"/>
    <w:rsid w:val="00B62A67"/>
    <w:rsid w:val="00B75D08"/>
    <w:rsid w:val="00BB1284"/>
    <w:rsid w:val="00BD0FE4"/>
    <w:rsid w:val="00C279A9"/>
    <w:rsid w:val="00C543F4"/>
    <w:rsid w:val="00C816E0"/>
    <w:rsid w:val="00CA0E35"/>
    <w:rsid w:val="00CA39F6"/>
    <w:rsid w:val="00CE65C2"/>
    <w:rsid w:val="00D27B97"/>
    <w:rsid w:val="00D34495"/>
    <w:rsid w:val="00D436F2"/>
    <w:rsid w:val="00D522A1"/>
    <w:rsid w:val="00D53F3B"/>
    <w:rsid w:val="00D9513C"/>
    <w:rsid w:val="00D962E5"/>
    <w:rsid w:val="00DA18D2"/>
    <w:rsid w:val="00DA6AE3"/>
    <w:rsid w:val="00DE5319"/>
    <w:rsid w:val="00E023A8"/>
    <w:rsid w:val="00E41E46"/>
    <w:rsid w:val="00E87727"/>
    <w:rsid w:val="00EA2F08"/>
    <w:rsid w:val="00F13C14"/>
    <w:rsid w:val="00F265DC"/>
    <w:rsid w:val="00F34DD0"/>
    <w:rsid w:val="00F468E8"/>
    <w:rsid w:val="00F71976"/>
    <w:rsid w:val="00F74B74"/>
    <w:rsid w:val="00F76A9A"/>
    <w:rsid w:val="00F83538"/>
    <w:rsid w:val="00F8396B"/>
    <w:rsid w:val="00F962EC"/>
    <w:rsid w:val="00FD1CCE"/>
    <w:rsid w:val="00FE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765A3-BF77-4D33-BF4A-A80056B7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4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38E"/>
    <w:pPr>
      <w:ind w:left="720"/>
      <w:contextualSpacing/>
    </w:pPr>
  </w:style>
  <w:style w:type="paragraph" w:customStyle="1" w:styleId="a4">
    <w:name w:val="Знак"/>
    <w:basedOn w:val="a"/>
    <w:rsid w:val="00DA6AE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B0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038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90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3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5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Хрюкина Наталья Александровна</dc:creator>
  <cp:keywords/>
  <dc:description/>
  <cp:lastModifiedBy>Хрюкина Наталья Александровна</cp:lastModifiedBy>
  <cp:revision>99</cp:revision>
  <cp:lastPrinted>2017-12-27T04:15:00Z</cp:lastPrinted>
  <dcterms:created xsi:type="dcterms:W3CDTF">2017-12-25T10:46:00Z</dcterms:created>
  <dcterms:modified xsi:type="dcterms:W3CDTF">2018-07-19T06:01:00Z</dcterms:modified>
</cp:coreProperties>
</file>