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C3" w:rsidRPr="00B65EDF" w:rsidRDefault="00167BC3" w:rsidP="00B17716">
      <w:pPr>
        <w:jc w:val="center"/>
        <w:rPr>
          <w:sz w:val="26"/>
          <w:szCs w:val="26"/>
        </w:rPr>
      </w:pPr>
      <w:r w:rsidRPr="00B65EDF">
        <w:rPr>
          <w:sz w:val="26"/>
          <w:szCs w:val="26"/>
        </w:rPr>
        <w:t>Пост</w:t>
      </w:r>
      <w:proofErr w:type="gramStart"/>
      <w:r w:rsidRPr="00B65EDF">
        <w:rPr>
          <w:sz w:val="26"/>
          <w:szCs w:val="26"/>
        </w:rPr>
        <w:t>.</w:t>
      </w:r>
      <w:proofErr w:type="gramEnd"/>
      <w:r w:rsidRPr="00B65EDF">
        <w:rPr>
          <w:sz w:val="26"/>
          <w:szCs w:val="26"/>
        </w:rPr>
        <w:t xml:space="preserve"> </w:t>
      </w:r>
      <w:proofErr w:type="gramStart"/>
      <w:r w:rsidRPr="00B65EDF">
        <w:rPr>
          <w:sz w:val="26"/>
          <w:szCs w:val="26"/>
        </w:rPr>
        <w:t>о</w:t>
      </w:r>
      <w:proofErr w:type="gramEnd"/>
      <w:r w:rsidRPr="00B65EDF">
        <w:rPr>
          <w:sz w:val="26"/>
          <w:szCs w:val="26"/>
        </w:rPr>
        <w:t xml:space="preserve">т </w:t>
      </w:r>
      <w:r>
        <w:rPr>
          <w:sz w:val="26"/>
          <w:szCs w:val="26"/>
        </w:rPr>
        <w:t>17.08</w:t>
      </w:r>
      <w:r w:rsidRPr="00B65EDF">
        <w:rPr>
          <w:sz w:val="26"/>
          <w:szCs w:val="26"/>
        </w:rPr>
        <w:t>.2015 № 1</w:t>
      </w:r>
      <w:r>
        <w:rPr>
          <w:sz w:val="26"/>
          <w:szCs w:val="26"/>
        </w:rPr>
        <w:t>563</w:t>
      </w:r>
      <w:r w:rsidRPr="00B65EDF">
        <w:rPr>
          <w:sz w:val="26"/>
          <w:szCs w:val="26"/>
        </w:rPr>
        <w:t>-па</w:t>
      </w:r>
    </w:p>
    <w:p w:rsidR="00550C11" w:rsidRPr="00C870B4" w:rsidRDefault="00550C11" w:rsidP="00C870B4">
      <w:pPr>
        <w:suppressAutoHyphens w:val="0"/>
        <w:autoSpaceDE w:val="0"/>
        <w:autoSpaceDN w:val="0"/>
        <w:adjustRightInd w:val="0"/>
        <w:ind w:right="4534"/>
        <w:jc w:val="both"/>
        <w:rPr>
          <w:rFonts w:eastAsia="Arial Unicode MS"/>
          <w:bCs/>
          <w:sz w:val="26"/>
          <w:szCs w:val="26"/>
        </w:rPr>
      </w:pPr>
    </w:p>
    <w:p w:rsidR="00550C11" w:rsidRPr="00C870B4" w:rsidRDefault="00550C11" w:rsidP="00C870B4">
      <w:pPr>
        <w:suppressAutoHyphens w:val="0"/>
        <w:autoSpaceDE w:val="0"/>
        <w:autoSpaceDN w:val="0"/>
        <w:adjustRightInd w:val="0"/>
        <w:ind w:right="4534"/>
        <w:jc w:val="both"/>
        <w:rPr>
          <w:rFonts w:eastAsia="Arial Unicode MS"/>
          <w:bCs/>
          <w:sz w:val="26"/>
          <w:szCs w:val="26"/>
        </w:rPr>
      </w:pPr>
    </w:p>
    <w:p w:rsidR="00C870B4" w:rsidRDefault="00C870B4" w:rsidP="00C870B4">
      <w:pPr>
        <w:suppressAutoHyphens w:val="0"/>
        <w:autoSpaceDE w:val="0"/>
        <w:autoSpaceDN w:val="0"/>
        <w:adjustRightInd w:val="0"/>
        <w:ind w:right="4534"/>
        <w:jc w:val="center"/>
        <w:rPr>
          <w:rFonts w:eastAsia="Arial Unicode MS"/>
          <w:bCs/>
          <w:sz w:val="26"/>
          <w:szCs w:val="26"/>
        </w:rPr>
      </w:pPr>
    </w:p>
    <w:p w:rsidR="00C870B4" w:rsidRDefault="00C870B4" w:rsidP="00C870B4">
      <w:pPr>
        <w:suppressAutoHyphens w:val="0"/>
        <w:autoSpaceDE w:val="0"/>
        <w:autoSpaceDN w:val="0"/>
        <w:adjustRightInd w:val="0"/>
        <w:ind w:right="4534"/>
        <w:jc w:val="center"/>
        <w:rPr>
          <w:rFonts w:eastAsia="Arial Unicode MS"/>
          <w:bCs/>
          <w:sz w:val="26"/>
          <w:szCs w:val="26"/>
        </w:rPr>
      </w:pPr>
    </w:p>
    <w:p w:rsidR="00C870B4" w:rsidRDefault="00C870B4" w:rsidP="00C870B4">
      <w:pPr>
        <w:suppressAutoHyphens w:val="0"/>
        <w:autoSpaceDE w:val="0"/>
        <w:autoSpaceDN w:val="0"/>
        <w:adjustRightInd w:val="0"/>
        <w:ind w:right="4534"/>
        <w:jc w:val="center"/>
        <w:rPr>
          <w:rFonts w:eastAsia="Arial Unicode MS"/>
          <w:bCs/>
          <w:sz w:val="26"/>
          <w:szCs w:val="26"/>
        </w:rPr>
      </w:pPr>
    </w:p>
    <w:p w:rsidR="00C870B4" w:rsidRDefault="00C870B4" w:rsidP="00C870B4">
      <w:pPr>
        <w:suppressAutoHyphens w:val="0"/>
        <w:autoSpaceDE w:val="0"/>
        <w:autoSpaceDN w:val="0"/>
        <w:adjustRightInd w:val="0"/>
        <w:ind w:right="4534"/>
        <w:jc w:val="center"/>
        <w:rPr>
          <w:rFonts w:eastAsia="Arial Unicode MS"/>
          <w:bCs/>
          <w:sz w:val="26"/>
          <w:szCs w:val="26"/>
        </w:rPr>
      </w:pPr>
    </w:p>
    <w:p w:rsidR="00C870B4" w:rsidRDefault="00C870B4" w:rsidP="00C870B4">
      <w:pPr>
        <w:suppressAutoHyphens w:val="0"/>
        <w:autoSpaceDE w:val="0"/>
        <w:autoSpaceDN w:val="0"/>
        <w:adjustRightInd w:val="0"/>
        <w:ind w:right="4534"/>
        <w:jc w:val="center"/>
        <w:rPr>
          <w:rFonts w:eastAsia="Arial Unicode MS"/>
          <w:bCs/>
          <w:sz w:val="26"/>
          <w:szCs w:val="26"/>
        </w:rPr>
      </w:pPr>
    </w:p>
    <w:p w:rsidR="00C870B4" w:rsidRDefault="00C870B4" w:rsidP="00C870B4">
      <w:pPr>
        <w:suppressAutoHyphens w:val="0"/>
        <w:autoSpaceDE w:val="0"/>
        <w:autoSpaceDN w:val="0"/>
        <w:adjustRightInd w:val="0"/>
        <w:ind w:right="4534"/>
        <w:jc w:val="center"/>
        <w:rPr>
          <w:rFonts w:eastAsia="Arial Unicode MS"/>
          <w:bCs/>
          <w:sz w:val="26"/>
          <w:szCs w:val="26"/>
        </w:rPr>
      </w:pPr>
    </w:p>
    <w:p w:rsidR="00C870B4" w:rsidRDefault="00C870B4" w:rsidP="00C870B4">
      <w:pPr>
        <w:suppressAutoHyphens w:val="0"/>
        <w:autoSpaceDE w:val="0"/>
        <w:autoSpaceDN w:val="0"/>
        <w:adjustRightInd w:val="0"/>
        <w:ind w:right="4534"/>
        <w:jc w:val="center"/>
        <w:rPr>
          <w:rFonts w:eastAsia="Arial Unicode MS"/>
          <w:bCs/>
          <w:sz w:val="26"/>
          <w:szCs w:val="26"/>
        </w:rPr>
      </w:pPr>
    </w:p>
    <w:p w:rsidR="00C870B4" w:rsidRDefault="00C870B4" w:rsidP="00C870B4">
      <w:pPr>
        <w:suppressAutoHyphens w:val="0"/>
        <w:autoSpaceDE w:val="0"/>
        <w:autoSpaceDN w:val="0"/>
        <w:adjustRightInd w:val="0"/>
        <w:ind w:right="4534"/>
        <w:jc w:val="center"/>
        <w:rPr>
          <w:rFonts w:eastAsia="Arial Unicode MS"/>
          <w:bCs/>
          <w:sz w:val="26"/>
          <w:szCs w:val="26"/>
        </w:rPr>
      </w:pPr>
    </w:p>
    <w:p w:rsidR="00C870B4" w:rsidRDefault="00C870B4" w:rsidP="00C870B4">
      <w:pPr>
        <w:suppressAutoHyphens w:val="0"/>
        <w:autoSpaceDE w:val="0"/>
        <w:autoSpaceDN w:val="0"/>
        <w:adjustRightInd w:val="0"/>
        <w:ind w:right="4534"/>
        <w:jc w:val="center"/>
        <w:rPr>
          <w:rFonts w:eastAsia="Arial Unicode MS"/>
          <w:bCs/>
          <w:sz w:val="26"/>
          <w:szCs w:val="26"/>
        </w:rPr>
      </w:pPr>
    </w:p>
    <w:p w:rsidR="00C870B4" w:rsidRDefault="00C870B4" w:rsidP="00C870B4">
      <w:pPr>
        <w:suppressAutoHyphens w:val="0"/>
        <w:autoSpaceDE w:val="0"/>
        <w:autoSpaceDN w:val="0"/>
        <w:adjustRightInd w:val="0"/>
        <w:ind w:right="4534"/>
        <w:jc w:val="center"/>
        <w:rPr>
          <w:rFonts w:eastAsia="Arial Unicode MS"/>
          <w:bCs/>
          <w:sz w:val="26"/>
          <w:szCs w:val="26"/>
        </w:rPr>
      </w:pPr>
    </w:p>
    <w:p w:rsidR="00C870B4" w:rsidRDefault="00C870B4" w:rsidP="00C870B4">
      <w:pPr>
        <w:suppressAutoHyphens w:val="0"/>
        <w:autoSpaceDE w:val="0"/>
        <w:autoSpaceDN w:val="0"/>
        <w:adjustRightInd w:val="0"/>
        <w:ind w:right="4534"/>
        <w:jc w:val="center"/>
        <w:rPr>
          <w:rFonts w:eastAsia="Arial Unicode MS"/>
          <w:bCs/>
          <w:sz w:val="26"/>
          <w:szCs w:val="26"/>
        </w:rPr>
      </w:pPr>
    </w:p>
    <w:p w:rsidR="00C870B4" w:rsidRDefault="00C870B4" w:rsidP="00C870B4">
      <w:pPr>
        <w:suppressAutoHyphens w:val="0"/>
        <w:autoSpaceDE w:val="0"/>
        <w:autoSpaceDN w:val="0"/>
        <w:adjustRightInd w:val="0"/>
        <w:ind w:right="4534"/>
        <w:rPr>
          <w:rFonts w:eastAsia="Arial Unicode MS"/>
          <w:bCs/>
          <w:sz w:val="26"/>
          <w:szCs w:val="26"/>
        </w:rPr>
      </w:pPr>
    </w:p>
    <w:p w:rsidR="009B6A34" w:rsidRPr="00C870B4" w:rsidRDefault="009B6A34" w:rsidP="00C870B4">
      <w:pPr>
        <w:suppressAutoHyphens w:val="0"/>
        <w:autoSpaceDE w:val="0"/>
        <w:autoSpaceDN w:val="0"/>
        <w:adjustRightInd w:val="0"/>
        <w:ind w:right="-1"/>
        <w:jc w:val="center"/>
        <w:rPr>
          <w:rFonts w:eastAsia="Arial Unicode MS"/>
          <w:sz w:val="26"/>
          <w:szCs w:val="26"/>
        </w:rPr>
      </w:pPr>
      <w:r w:rsidRPr="00C870B4">
        <w:rPr>
          <w:rFonts w:eastAsia="Arial Unicode MS"/>
          <w:bCs/>
          <w:sz w:val="26"/>
          <w:szCs w:val="26"/>
        </w:rPr>
        <w:t xml:space="preserve">Об утверждении Порядка осуществления </w:t>
      </w:r>
      <w:r w:rsidR="00C870B4">
        <w:rPr>
          <w:rFonts w:eastAsia="Arial Unicode MS"/>
          <w:bCs/>
          <w:sz w:val="26"/>
          <w:szCs w:val="26"/>
        </w:rPr>
        <w:br/>
      </w:r>
      <w:r w:rsidRPr="00C870B4">
        <w:rPr>
          <w:rFonts w:eastAsia="Arial Unicode MS"/>
          <w:sz w:val="26"/>
          <w:szCs w:val="26"/>
        </w:rPr>
        <w:t>внутреннего финансового контроля и внутреннего финансового аудита</w:t>
      </w:r>
    </w:p>
    <w:p w:rsidR="009B6A34" w:rsidRPr="00C870B4" w:rsidRDefault="009B6A34" w:rsidP="00C870B4">
      <w:pPr>
        <w:pStyle w:val="31"/>
        <w:suppressAutoHyphens w:val="0"/>
        <w:rPr>
          <w:sz w:val="26"/>
          <w:szCs w:val="26"/>
        </w:rPr>
      </w:pPr>
    </w:p>
    <w:p w:rsidR="009B6A34" w:rsidRPr="00C870B4" w:rsidRDefault="009B6A34" w:rsidP="00C870B4">
      <w:pPr>
        <w:pStyle w:val="31"/>
        <w:suppressAutoHyphens w:val="0"/>
        <w:rPr>
          <w:sz w:val="26"/>
          <w:szCs w:val="26"/>
        </w:rPr>
      </w:pPr>
    </w:p>
    <w:p w:rsidR="009B6A34" w:rsidRDefault="009B6A34" w:rsidP="00C870B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В соответствии со статьей 160</w:t>
      </w:r>
      <w:r w:rsidR="006E5C8B" w:rsidRPr="00C870B4">
        <w:rPr>
          <w:rFonts w:eastAsia="Arial Unicode MS"/>
          <w:sz w:val="26"/>
          <w:szCs w:val="26"/>
        </w:rPr>
        <w:t xml:space="preserve">.2-1 </w:t>
      </w:r>
      <w:r w:rsidRPr="00C870B4">
        <w:rPr>
          <w:rFonts w:eastAsia="Arial Unicode MS"/>
          <w:sz w:val="26"/>
          <w:szCs w:val="26"/>
        </w:rPr>
        <w:t>Бюджетного кодекса Российской Федерации</w:t>
      </w:r>
      <w:r w:rsidR="00C870B4">
        <w:rPr>
          <w:rFonts w:eastAsia="Arial Unicode MS"/>
          <w:sz w:val="26"/>
          <w:szCs w:val="26"/>
        </w:rPr>
        <w:t xml:space="preserve"> </w:t>
      </w:r>
      <w:proofErr w:type="gramStart"/>
      <w:r w:rsidR="00C870B4">
        <w:rPr>
          <w:rFonts w:eastAsia="Arial Unicode MS"/>
          <w:sz w:val="26"/>
          <w:szCs w:val="26"/>
        </w:rPr>
        <w:t>п</w:t>
      </w:r>
      <w:proofErr w:type="gramEnd"/>
      <w:r w:rsidR="00C870B4">
        <w:rPr>
          <w:rFonts w:eastAsia="Arial Unicode MS"/>
          <w:sz w:val="26"/>
          <w:szCs w:val="26"/>
        </w:rPr>
        <w:t xml:space="preserve"> о с т а н о в л я ю</w:t>
      </w:r>
      <w:r w:rsidRPr="00C870B4">
        <w:rPr>
          <w:rFonts w:eastAsia="Arial Unicode MS"/>
          <w:sz w:val="26"/>
          <w:szCs w:val="26"/>
        </w:rPr>
        <w:t>:</w:t>
      </w:r>
    </w:p>
    <w:p w:rsidR="00C870B4" w:rsidRPr="00C870B4" w:rsidRDefault="00C870B4" w:rsidP="00C870B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</w:p>
    <w:p w:rsidR="006E5C8B" w:rsidRPr="00C870B4" w:rsidRDefault="009B6A34" w:rsidP="00C870B4">
      <w:pPr>
        <w:pStyle w:val="a5"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870B4">
        <w:rPr>
          <w:rFonts w:eastAsia="Arial Unicode MS"/>
          <w:sz w:val="26"/>
          <w:szCs w:val="26"/>
        </w:rPr>
        <w:t>Утвердить</w:t>
      </w:r>
      <w:r w:rsidR="006E5C8B" w:rsidRPr="00C870B4">
        <w:rPr>
          <w:rFonts w:eastAsiaTheme="minorHAnsi"/>
          <w:sz w:val="26"/>
          <w:szCs w:val="26"/>
          <w:lang w:eastAsia="en-US"/>
        </w:rPr>
        <w:t xml:space="preserve"> </w:t>
      </w:r>
      <w:hyperlink w:anchor="Par29" w:history="1">
        <w:r w:rsidR="006E5C8B" w:rsidRPr="00C870B4">
          <w:rPr>
            <w:rFonts w:eastAsiaTheme="minorHAnsi"/>
            <w:sz w:val="26"/>
            <w:szCs w:val="26"/>
            <w:lang w:eastAsia="en-US"/>
          </w:rPr>
          <w:t>Порядок</w:t>
        </w:r>
      </w:hyperlink>
      <w:r w:rsidR="006E5C8B" w:rsidRPr="00C870B4">
        <w:rPr>
          <w:rFonts w:eastAsiaTheme="minorHAnsi"/>
          <w:sz w:val="26"/>
          <w:szCs w:val="26"/>
          <w:lang w:eastAsia="en-US"/>
        </w:rPr>
        <w:t xml:space="preserve"> осуществления внутреннего финансового контроля </w:t>
      </w:r>
      <w:r w:rsidR="00C870B4">
        <w:rPr>
          <w:rFonts w:eastAsiaTheme="minorHAnsi"/>
          <w:sz w:val="26"/>
          <w:szCs w:val="26"/>
          <w:lang w:eastAsia="en-US"/>
        </w:rPr>
        <w:br/>
      </w:r>
      <w:r w:rsidR="006E5C8B" w:rsidRPr="00C870B4">
        <w:rPr>
          <w:rFonts w:eastAsiaTheme="minorHAnsi"/>
          <w:sz w:val="26"/>
          <w:szCs w:val="26"/>
          <w:lang w:eastAsia="en-US"/>
        </w:rPr>
        <w:t>и внутреннего финансового аудита согласно приложению к настоящему постановлению.</w:t>
      </w:r>
    </w:p>
    <w:p w:rsidR="00091061" w:rsidRPr="00C870B4" w:rsidRDefault="006E5C8B" w:rsidP="00C870B4">
      <w:pPr>
        <w:pStyle w:val="a5"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870B4">
        <w:rPr>
          <w:rFonts w:eastAsiaTheme="minorHAnsi"/>
          <w:sz w:val="26"/>
          <w:szCs w:val="26"/>
          <w:lang w:eastAsia="en-US"/>
        </w:rPr>
        <w:t>Главным распорядителям средств бюджета района, главным администраторам (администраторам) доходов бюджета района, главным администраторам (администраторам) источников финансирования дефицита бюджета района</w:t>
      </w:r>
      <w:r w:rsidR="00091061" w:rsidRPr="00C870B4">
        <w:rPr>
          <w:rFonts w:eastAsiaTheme="minorHAnsi"/>
          <w:sz w:val="26"/>
          <w:szCs w:val="26"/>
          <w:lang w:eastAsia="en-US"/>
        </w:rPr>
        <w:t>:</w:t>
      </w:r>
    </w:p>
    <w:p w:rsidR="00091061" w:rsidRPr="00C870B4" w:rsidRDefault="00091061" w:rsidP="00C870B4">
      <w:pPr>
        <w:pStyle w:val="a5"/>
        <w:numPr>
          <w:ilvl w:val="1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870B4">
        <w:rPr>
          <w:rFonts w:eastAsiaTheme="minorHAnsi"/>
          <w:sz w:val="26"/>
          <w:szCs w:val="26"/>
          <w:lang w:eastAsia="en-US"/>
        </w:rPr>
        <w:t xml:space="preserve">Разработать </w:t>
      </w:r>
      <w:hyperlink w:anchor="Par29" w:history="1">
        <w:r w:rsidRPr="00C870B4">
          <w:rPr>
            <w:rFonts w:eastAsiaTheme="minorHAnsi"/>
            <w:sz w:val="26"/>
            <w:szCs w:val="26"/>
            <w:lang w:eastAsia="en-US"/>
          </w:rPr>
          <w:t>Порядок</w:t>
        </w:r>
      </w:hyperlink>
      <w:r w:rsidRPr="00C870B4">
        <w:rPr>
          <w:rFonts w:eastAsiaTheme="minorHAnsi"/>
          <w:sz w:val="26"/>
          <w:szCs w:val="26"/>
          <w:lang w:eastAsia="en-US"/>
        </w:rPr>
        <w:t xml:space="preserve"> осуществления внутреннего финансового контроля </w:t>
      </w:r>
      <w:r w:rsidR="00C870B4">
        <w:rPr>
          <w:rFonts w:eastAsiaTheme="minorHAnsi"/>
          <w:sz w:val="26"/>
          <w:szCs w:val="26"/>
          <w:lang w:eastAsia="en-US"/>
        </w:rPr>
        <w:br/>
      </w:r>
      <w:r w:rsidRPr="00C870B4">
        <w:rPr>
          <w:rFonts w:eastAsiaTheme="minorHAnsi"/>
          <w:sz w:val="26"/>
          <w:szCs w:val="26"/>
          <w:lang w:eastAsia="en-US"/>
        </w:rPr>
        <w:t>и внутреннего финансового аудита в соответствие с настоящим постановлением.</w:t>
      </w:r>
    </w:p>
    <w:p w:rsidR="006E5C8B" w:rsidRPr="00C870B4" w:rsidRDefault="004E401E" w:rsidP="00C870B4">
      <w:pPr>
        <w:pStyle w:val="a5"/>
        <w:numPr>
          <w:ilvl w:val="1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870B4">
        <w:rPr>
          <w:rFonts w:eastAsiaTheme="minorHAnsi"/>
          <w:sz w:val="26"/>
          <w:szCs w:val="26"/>
          <w:lang w:eastAsia="en-US"/>
        </w:rPr>
        <w:t>Н</w:t>
      </w:r>
      <w:r w:rsidR="006E5C8B" w:rsidRPr="00C870B4">
        <w:rPr>
          <w:rFonts w:eastAsiaTheme="minorHAnsi"/>
          <w:sz w:val="26"/>
          <w:szCs w:val="26"/>
          <w:lang w:eastAsia="en-US"/>
        </w:rPr>
        <w:t xml:space="preserve">азначить должностных лиц, ответственных за осуществление внутреннего финансового контроля и внутреннего финансового аудита, в срок до 01 сентября </w:t>
      </w:r>
      <w:r w:rsidR="00C870B4">
        <w:rPr>
          <w:rFonts w:eastAsiaTheme="minorHAnsi"/>
          <w:sz w:val="26"/>
          <w:szCs w:val="26"/>
          <w:lang w:eastAsia="en-US"/>
        </w:rPr>
        <w:br/>
      </w:r>
      <w:r w:rsidR="006E5C8B" w:rsidRPr="00C870B4">
        <w:rPr>
          <w:rFonts w:eastAsiaTheme="minorHAnsi"/>
          <w:sz w:val="26"/>
          <w:szCs w:val="26"/>
          <w:lang w:eastAsia="en-US"/>
        </w:rPr>
        <w:t>2015 года.</w:t>
      </w:r>
    </w:p>
    <w:p w:rsidR="006E5C8B" w:rsidRPr="00C870B4" w:rsidRDefault="006E5C8B" w:rsidP="00C870B4">
      <w:pPr>
        <w:pStyle w:val="a5"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870B4">
        <w:rPr>
          <w:rFonts w:eastAsiaTheme="minorHAnsi"/>
          <w:sz w:val="26"/>
          <w:szCs w:val="26"/>
          <w:lang w:eastAsia="en-US"/>
        </w:rPr>
        <w:t xml:space="preserve">Опубликовать настоящее постановление в </w:t>
      </w:r>
      <w:r w:rsidR="00131761" w:rsidRPr="00C870B4">
        <w:rPr>
          <w:sz w:val="26"/>
          <w:szCs w:val="26"/>
          <w:lang w:eastAsia="ru-RU"/>
        </w:rPr>
        <w:t xml:space="preserve">газете «Югорское обозрение» </w:t>
      </w:r>
      <w:r w:rsidR="00C870B4">
        <w:rPr>
          <w:sz w:val="26"/>
          <w:szCs w:val="26"/>
          <w:lang w:eastAsia="ru-RU"/>
        </w:rPr>
        <w:br/>
      </w:r>
      <w:r w:rsidR="00131761" w:rsidRPr="00C870B4">
        <w:rPr>
          <w:sz w:val="26"/>
          <w:szCs w:val="26"/>
          <w:lang w:eastAsia="ru-RU"/>
        </w:rPr>
        <w:t>и разместить на официальном сайте органов местного самоуправления Нефтеюганского района.</w:t>
      </w:r>
    </w:p>
    <w:p w:rsidR="006E5C8B" w:rsidRPr="00C870B4" w:rsidRDefault="006E5C8B" w:rsidP="00C870B4">
      <w:pPr>
        <w:pStyle w:val="a5"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C870B4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Pr="00C870B4">
        <w:rPr>
          <w:rFonts w:eastAsiaTheme="minorHAnsi"/>
          <w:sz w:val="26"/>
          <w:szCs w:val="26"/>
          <w:lang w:eastAsia="en-US"/>
        </w:rPr>
        <w:t xml:space="preserve"> выполнением настоящего постановления</w:t>
      </w:r>
      <w:r w:rsidR="00091061" w:rsidRPr="00C870B4">
        <w:rPr>
          <w:rFonts w:eastAsiaTheme="minorHAnsi"/>
          <w:sz w:val="26"/>
          <w:szCs w:val="26"/>
          <w:lang w:eastAsia="en-US"/>
        </w:rPr>
        <w:t xml:space="preserve"> оставляю за собой</w:t>
      </w:r>
      <w:r w:rsidRPr="00C870B4">
        <w:rPr>
          <w:rFonts w:eastAsiaTheme="minorHAnsi"/>
          <w:sz w:val="26"/>
          <w:szCs w:val="26"/>
          <w:lang w:eastAsia="en-US"/>
        </w:rPr>
        <w:t>.</w:t>
      </w:r>
    </w:p>
    <w:p w:rsidR="006E5C8B" w:rsidRPr="00C870B4" w:rsidRDefault="006E5C8B" w:rsidP="00C870B4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9B6A34" w:rsidRPr="00C870B4" w:rsidRDefault="009B6A34" w:rsidP="00C870B4">
      <w:pPr>
        <w:pStyle w:val="31"/>
        <w:suppressAutoHyphens w:val="0"/>
        <w:rPr>
          <w:sz w:val="26"/>
          <w:szCs w:val="26"/>
        </w:rPr>
      </w:pPr>
    </w:p>
    <w:p w:rsidR="00157AE1" w:rsidRPr="00C870B4" w:rsidRDefault="00157AE1" w:rsidP="00C870B4">
      <w:pPr>
        <w:pStyle w:val="31"/>
        <w:suppressAutoHyphens w:val="0"/>
        <w:rPr>
          <w:sz w:val="26"/>
          <w:szCs w:val="26"/>
        </w:rPr>
      </w:pPr>
    </w:p>
    <w:p w:rsidR="00C870B4" w:rsidRPr="00DC1727" w:rsidRDefault="00C870B4" w:rsidP="00697DDA">
      <w:pPr>
        <w:ind w:right="-2"/>
        <w:jc w:val="both"/>
        <w:rPr>
          <w:sz w:val="26"/>
          <w:szCs w:val="26"/>
        </w:rPr>
      </w:pPr>
      <w:r w:rsidRPr="00DC1727">
        <w:rPr>
          <w:sz w:val="26"/>
          <w:szCs w:val="26"/>
        </w:rPr>
        <w:t xml:space="preserve">Глава администрации района      </w:t>
      </w:r>
      <w:r w:rsidRPr="00DC1727">
        <w:rPr>
          <w:sz w:val="26"/>
          <w:szCs w:val="26"/>
        </w:rPr>
        <w:tab/>
      </w:r>
      <w:r w:rsidRPr="00DC1727">
        <w:rPr>
          <w:sz w:val="26"/>
          <w:szCs w:val="26"/>
        </w:rPr>
        <w:tab/>
      </w:r>
      <w:r w:rsidRPr="00DC1727">
        <w:rPr>
          <w:sz w:val="26"/>
          <w:szCs w:val="26"/>
        </w:rPr>
        <w:tab/>
      </w:r>
      <w:r w:rsidRPr="00DC1727">
        <w:rPr>
          <w:sz w:val="26"/>
          <w:szCs w:val="26"/>
        </w:rPr>
        <w:tab/>
      </w:r>
      <w:proofErr w:type="spellStart"/>
      <w:r w:rsidRPr="00DC1727">
        <w:rPr>
          <w:sz w:val="26"/>
          <w:szCs w:val="26"/>
        </w:rPr>
        <w:t>Г.В.Лапковская</w:t>
      </w:r>
      <w:proofErr w:type="spellEnd"/>
    </w:p>
    <w:p w:rsidR="009B6A34" w:rsidRPr="00C870B4" w:rsidRDefault="009B6A34" w:rsidP="00C870B4">
      <w:pPr>
        <w:suppressAutoHyphens w:val="0"/>
        <w:jc w:val="both"/>
        <w:rPr>
          <w:sz w:val="26"/>
          <w:szCs w:val="26"/>
        </w:rPr>
      </w:pPr>
    </w:p>
    <w:p w:rsidR="009B6A34" w:rsidRPr="00C870B4" w:rsidRDefault="009B6A34" w:rsidP="00C870B4">
      <w:pPr>
        <w:suppressAutoHyphens w:val="0"/>
        <w:jc w:val="both"/>
        <w:rPr>
          <w:sz w:val="26"/>
          <w:szCs w:val="28"/>
        </w:rPr>
      </w:pPr>
    </w:p>
    <w:p w:rsidR="009B6A34" w:rsidRPr="00C870B4" w:rsidRDefault="009B6A34" w:rsidP="00C870B4">
      <w:pPr>
        <w:suppressAutoHyphens w:val="0"/>
        <w:jc w:val="both"/>
        <w:rPr>
          <w:sz w:val="26"/>
          <w:szCs w:val="28"/>
        </w:rPr>
      </w:pPr>
    </w:p>
    <w:p w:rsidR="00157AE1" w:rsidRPr="00C870B4" w:rsidRDefault="00157AE1" w:rsidP="00C870B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2"/>
          <w:lang w:eastAsia="en-US"/>
        </w:rPr>
      </w:pPr>
    </w:p>
    <w:p w:rsidR="00157AE1" w:rsidRDefault="00157AE1" w:rsidP="00C870B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2"/>
          <w:lang w:eastAsia="en-US"/>
        </w:rPr>
      </w:pPr>
    </w:p>
    <w:p w:rsidR="00211762" w:rsidRDefault="00211762" w:rsidP="00C870B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2"/>
          <w:lang w:eastAsia="en-US"/>
        </w:rPr>
      </w:pPr>
    </w:p>
    <w:p w:rsidR="00211762" w:rsidRPr="00C870B4" w:rsidRDefault="00211762" w:rsidP="00C870B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2"/>
          <w:lang w:eastAsia="en-US"/>
        </w:rPr>
      </w:pPr>
    </w:p>
    <w:p w:rsidR="00C870B4" w:rsidRPr="00392DB5" w:rsidRDefault="00C870B4" w:rsidP="00697DDA">
      <w:pPr>
        <w:ind w:firstLine="5670"/>
        <w:rPr>
          <w:sz w:val="26"/>
        </w:rPr>
      </w:pPr>
      <w:r w:rsidRPr="00392DB5">
        <w:rPr>
          <w:sz w:val="26"/>
        </w:rPr>
        <w:t>Приложение</w:t>
      </w:r>
    </w:p>
    <w:p w:rsidR="00C870B4" w:rsidRPr="00392DB5" w:rsidRDefault="00C870B4" w:rsidP="00697DDA">
      <w:pPr>
        <w:ind w:firstLine="5670"/>
        <w:rPr>
          <w:sz w:val="26"/>
        </w:rPr>
      </w:pPr>
      <w:r w:rsidRPr="00392DB5">
        <w:rPr>
          <w:sz w:val="26"/>
        </w:rPr>
        <w:t>к постановлению администрации</w:t>
      </w:r>
    </w:p>
    <w:p w:rsidR="00C870B4" w:rsidRPr="00392DB5" w:rsidRDefault="00C870B4" w:rsidP="00697DDA">
      <w:pPr>
        <w:ind w:firstLine="5670"/>
        <w:rPr>
          <w:sz w:val="26"/>
        </w:rPr>
      </w:pPr>
      <w:r w:rsidRPr="00392DB5">
        <w:rPr>
          <w:sz w:val="26"/>
        </w:rPr>
        <w:t>Нефтеюганского района</w:t>
      </w:r>
    </w:p>
    <w:p w:rsidR="00310F1F" w:rsidRDefault="00C870B4" w:rsidP="00167BC3">
      <w:pPr>
        <w:ind w:firstLine="5670"/>
        <w:rPr>
          <w:sz w:val="26"/>
        </w:rPr>
      </w:pPr>
      <w:r w:rsidRPr="00392DB5">
        <w:rPr>
          <w:sz w:val="26"/>
        </w:rPr>
        <w:t>от</w:t>
      </w:r>
      <w:r w:rsidR="00167BC3">
        <w:rPr>
          <w:sz w:val="26"/>
        </w:rPr>
        <w:t xml:space="preserve"> 17.08.2015 № 1563-па</w:t>
      </w:r>
    </w:p>
    <w:p w:rsidR="00167BC3" w:rsidRDefault="00167BC3" w:rsidP="00167BC3">
      <w:pPr>
        <w:ind w:firstLine="5670"/>
        <w:rPr>
          <w:sz w:val="26"/>
        </w:rPr>
      </w:pPr>
    </w:p>
    <w:p w:rsidR="00167BC3" w:rsidRPr="00C870B4" w:rsidRDefault="00167BC3" w:rsidP="00167BC3">
      <w:pPr>
        <w:ind w:firstLine="5670"/>
        <w:rPr>
          <w:rFonts w:eastAsia="Arial Unicode MS"/>
          <w:sz w:val="26"/>
        </w:rPr>
      </w:pPr>
    </w:p>
    <w:p w:rsidR="00310F1F" w:rsidRPr="00C870B4" w:rsidRDefault="00310F1F" w:rsidP="00C870B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C870B4">
        <w:rPr>
          <w:rFonts w:eastAsiaTheme="minorHAnsi"/>
          <w:bCs/>
          <w:sz w:val="26"/>
          <w:szCs w:val="26"/>
          <w:lang w:eastAsia="en-US"/>
        </w:rPr>
        <w:t>ПОРЯДОК</w:t>
      </w:r>
    </w:p>
    <w:p w:rsidR="00310F1F" w:rsidRPr="00C870B4" w:rsidRDefault="00310F1F" w:rsidP="00C870B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C870B4">
        <w:rPr>
          <w:rFonts w:eastAsiaTheme="minorHAnsi"/>
          <w:bCs/>
          <w:sz w:val="26"/>
          <w:szCs w:val="26"/>
          <w:lang w:eastAsia="en-US"/>
        </w:rPr>
        <w:t>ОСУЩЕСТВЛЕНИЯ ВНУТРЕННЕГО ФИНАНСОВОГО КОНТРОЛЯ</w:t>
      </w:r>
    </w:p>
    <w:p w:rsidR="00310F1F" w:rsidRPr="00C870B4" w:rsidRDefault="00310F1F" w:rsidP="00C870B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C870B4">
        <w:rPr>
          <w:rFonts w:eastAsiaTheme="minorHAnsi"/>
          <w:bCs/>
          <w:sz w:val="26"/>
          <w:szCs w:val="26"/>
          <w:lang w:eastAsia="en-US"/>
        </w:rPr>
        <w:t>И ВНУТРЕННЕГО ФИНАНСОВОГО АУДИТА</w:t>
      </w:r>
    </w:p>
    <w:p w:rsidR="00310F1F" w:rsidRPr="00C870B4" w:rsidRDefault="00310F1F" w:rsidP="00C870B4">
      <w:pPr>
        <w:suppressAutoHyphens w:val="0"/>
        <w:autoSpaceDE w:val="0"/>
        <w:autoSpaceDN w:val="0"/>
        <w:adjustRightInd w:val="0"/>
        <w:jc w:val="center"/>
        <w:rPr>
          <w:rFonts w:eastAsia="Arial Unicode MS"/>
          <w:sz w:val="26"/>
          <w:szCs w:val="26"/>
        </w:rPr>
      </w:pPr>
    </w:p>
    <w:p w:rsidR="00310F1F" w:rsidRPr="00C870B4" w:rsidRDefault="009B6A34" w:rsidP="00C870B4">
      <w:pPr>
        <w:pStyle w:val="a5"/>
        <w:numPr>
          <w:ilvl w:val="0"/>
          <w:numId w:val="1"/>
        </w:numPr>
        <w:tabs>
          <w:tab w:val="left" w:pos="284"/>
          <w:tab w:val="left" w:pos="3261"/>
          <w:tab w:val="left" w:pos="3828"/>
        </w:tabs>
        <w:suppressAutoHyphens w:val="0"/>
        <w:autoSpaceDE w:val="0"/>
        <w:autoSpaceDN w:val="0"/>
        <w:adjustRightInd w:val="0"/>
        <w:ind w:left="0" w:firstLine="0"/>
        <w:jc w:val="center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Общие положения</w:t>
      </w:r>
    </w:p>
    <w:p w:rsidR="00890253" w:rsidRPr="00C870B4" w:rsidRDefault="00890253" w:rsidP="00C870B4">
      <w:pPr>
        <w:pStyle w:val="a5"/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rPr>
          <w:rFonts w:eastAsia="Arial Unicode MS"/>
          <w:sz w:val="26"/>
          <w:szCs w:val="26"/>
        </w:rPr>
      </w:pPr>
    </w:p>
    <w:p w:rsidR="00FB67C8" w:rsidRPr="00C870B4" w:rsidRDefault="00FB67C8" w:rsidP="00C870B4">
      <w:pPr>
        <w:pStyle w:val="a5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Theme="minorHAnsi"/>
          <w:sz w:val="26"/>
          <w:szCs w:val="26"/>
          <w:lang w:eastAsia="en-US"/>
        </w:rPr>
        <w:t xml:space="preserve">Настоящий </w:t>
      </w:r>
      <w:r w:rsidRPr="00C870B4">
        <w:rPr>
          <w:rFonts w:eastAsia="Arial Unicode MS"/>
          <w:sz w:val="26"/>
          <w:szCs w:val="26"/>
        </w:rPr>
        <w:t xml:space="preserve">Порядок осуществления внутреннего финансового контроля </w:t>
      </w:r>
      <w:r w:rsidR="00C870B4">
        <w:rPr>
          <w:rFonts w:eastAsia="Arial Unicode MS"/>
          <w:sz w:val="26"/>
          <w:szCs w:val="26"/>
        </w:rPr>
        <w:br/>
      </w:r>
      <w:r w:rsidRPr="00C870B4">
        <w:rPr>
          <w:rFonts w:eastAsia="Arial Unicode MS"/>
          <w:sz w:val="26"/>
          <w:szCs w:val="26"/>
        </w:rPr>
        <w:t xml:space="preserve">и внутреннего финансового аудита </w:t>
      </w:r>
      <w:r w:rsidRPr="00C870B4">
        <w:rPr>
          <w:sz w:val="26"/>
          <w:szCs w:val="26"/>
        </w:rPr>
        <w:t>(далее - Порядок) о</w:t>
      </w:r>
      <w:r w:rsidRPr="00C870B4">
        <w:rPr>
          <w:rFonts w:eastAsia="Arial Unicode MS"/>
          <w:sz w:val="26"/>
          <w:szCs w:val="26"/>
        </w:rPr>
        <w:t xml:space="preserve">пределяет правила </w:t>
      </w:r>
      <w:r w:rsidRPr="00C870B4">
        <w:rPr>
          <w:rFonts w:eastAsia="Arial Unicode MS"/>
          <w:bCs/>
          <w:sz w:val="26"/>
          <w:szCs w:val="26"/>
        </w:rPr>
        <w:t xml:space="preserve">осуществления </w:t>
      </w:r>
      <w:r w:rsidRPr="00C870B4">
        <w:rPr>
          <w:rFonts w:eastAsia="Arial Unicode MS"/>
          <w:sz w:val="26"/>
          <w:szCs w:val="26"/>
        </w:rPr>
        <w:t>главными распорядителями (распорядителями) средств бюджета района,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Нефтеюганского района (далее вышеперечисленные – главные администраторы (администраторы) бюджетных средств) внутреннего финансового контроля и внутреннего финансового аудита.</w:t>
      </w:r>
    </w:p>
    <w:p w:rsidR="00FB67C8" w:rsidRPr="00C870B4" w:rsidRDefault="00FB67C8" w:rsidP="00C870B4">
      <w:pPr>
        <w:pStyle w:val="a5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870B4">
        <w:rPr>
          <w:rFonts w:eastAsia="Arial Unicode MS"/>
          <w:sz w:val="26"/>
          <w:szCs w:val="26"/>
        </w:rPr>
        <w:t xml:space="preserve">Главные </w:t>
      </w:r>
      <w:r w:rsidRPr="00C870B4">
        <w:rPr>
          <w:rFonts w:eastAsiaTheme="minorHAnsi"/>
          <w:sz w:val="26"/>
          <w:szCs w:val="26"/>
          <w:lang w:eastAsia="en-US"/>
        </w:rPr>
        <w:t>администраторы (администраторы) бюджетных средств Нефтеюганского района в целях реализации настоящего Порядка вправе принимать правовые акты об осуществлении внутреннего финансового контроля и внутреннего финансового аудита.</w:t>
      </w:r>
    </w:p>
    <w:p w:rsidR="009B6A34" w:rsidRPr="00C870B4" w:rsidRDefault="009B6A34" w:rsidP="00C870B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</w:p>
    <w:p w:rsidR="009B6A34" w:rsidRPr="00C870B4" w:rsidRDefault="009B6A34" w:rsidP="00C870B4">
      <w:pPr>
        <w:pStyle w:val="a5"/>
        <w:numPr>
          <w:ilvl w:val="0"/>
          <w:numId w:val="1"/>
        </w:numPr>
        <w:tabs>
          <w:tab w:val="left" w:pos="284"/>
          <w:tab w:val="left" w:pos="3261"/>
          <w:tab w:val="left" w:pos="3828"/>
        </w:tabs>
        <w:suppressAutoHyphens w:val="0"/>
        <w:autoSpaceDE w:val="0"/>
        <w:autoSpaceDN w:val="0"/>
        <w:adjustRightInd w:val="0"/>
        <w:ind w:left="0" w:firstLine="0"/>
        <w:jc w:val="center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Осуществление внутреннего финансового контроля</w:t>
      </w:r>
    </w:p>
    <w:p w:rsidR="00A802F5" w:rsidRPr="00C870B4" w:rsidRDefault="00A802F5" w:rsidP="00C870B4">
      <w:pPr>
        <w:suppressAutoHyphens w:val="0"/>
        <w:autoSpaceDE w:val="0"/>
        <w:autoSpaceDN w:val="0"/>
        <w:adjustRightInd w:val="0"/>
        <w:outlineLvl w:val="0"/>
        <w:rPr>
          <w:rFonts w:eastAsiaTheme="minorHAnsi"/>
          <w:sz w:val="26"/>
          <w:szCs w:val="26"/>
          <w:lang w:eastAsia="en-US"/>
        </w:rPr>
      </w:pPr>
    </w:p>
    <w:p w:rsidR="00FB67C8" w:rsidRPr="00C870B4" w:rsidRDefault="00A802F5" w:rsidP="00C870B4">
      <w:pPr>
        <w:pStyle w:val="a5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proofErr w:type="gramStart"/>
      <w:r w:rsidRPr="00C870B4">
        <w:rPr>
          <w:rFonts w:eastAsiaTheme="minorHAnsi"/>
          <w:sz w:val="26"/>
          <w:szCs w:val="26"/>
          <w:lang w:eastAsia="en-US"/>
        </w:rPr>
        <w:t>Внутренний финансовый контроль - непрерывный процесс, осуществляемый</w:t>
      </w:r>
      <w:r w:rsidR="00FB67C8" w:rsidRPr="00C870B4">
        <w:rPr>
          <w:rFonts w:eastAsiaTheme="minorHAnsi"/>
          <w:sz w:val="26"/>
          <w:szCs w:val="26"/>
          <w:lang w:eastAsia="en-US"/>
        </w:rPr>
        <w:t xml:space="preserve"> </w:t>
      </w:r>
      <w:r w:rsidRPr="00C870B4">
        <w:rPr>
          <w:rFonts w:eastAsiaTheme="minorHAnsi"/>
          <w:sz w:val="26"/>
          <w:szCs w:val="26"/>
          <w:lang w:eastAsia="en-US"/>
        </w:rPr>
        <w:t>главными распорядителями (распорядителями) бюджетных средств Нефтеюганского района</w:t>
      </w:r>
      <w:r w:rsidR="00FB67C8" w:rsidRPr="00C870B4">
        <w:rPr>
          <w:rFonts w:eastAsiaTheme="minorHAnsi"/>
          <w:sz w:val="26"/>
          <w:szCs w:val="26"/>
          <w:lang w:eastAsia="en-US"/>
        </w:rPr>
        <w:t xml:space="preserve">, </w:t>
      </w:r>
      <w:r w:rsidRPr="00C870B4">
        <w:rPr>
          <w:rFonts w:eastAsiaTheme="minorHAnsi"/>
          <w:sz w:val="26"/>
          <w:szCs w:val="26"/>
          <w:lang w:eastAsia="en-US"/>
        </w:rPr>
        <w:t>главными администраторами (администраторами) доходов бюджета Нефтеюганского района</w:t>
      </w:r>
      <w:r w:rsidR="00FB67C8" w:rsidRPr="00C870B4">
        <w:rPr>
          <w:rFonts w:eastAsiaTheme="minorHAnsi"/>
          <w:sz w:val="26"/>
          <w:szCs w:val="26"/>
          <w:lang w:eastAsia="en-US"/>
        </w:rPr>
        <w:t xml:space="preserve">, </w:t>
      </w:r>
      <w:r w:rsidRPr="00C870B4">
        <w:rPr>
          <w:rFonts w:eastAsiaTheme="minorHAnsi"/>
          <w:sz w:val="26"/>
          <w:szCs w:val="26"/>
          <w:lang w:eastAsia="en-US"/>
        </w:rPr>
        <w:t>главными администраторами (администраторами) источников финансирования дефицита бюджета Нефтеюганского района</w:t>
      </w:r>
      <w:r w:rsidR="00FB67C8" w:rsidRPr="00C870B4">
        <w:rPr>
          <w:rFonts w:eastAsiaTheme="minorHAnsi"/>
          <w:sz w:val="26"/>
          <w:szCs w:val="26"/>
          <w:lang w:eastAsia="en-US"/>
        </w:rPr>
        <w:t xml:space="preserve">, </w:t>
      </w:r>
      <w:r w:rsidR="00FB67C8" w:rsidRPr="00C870B4">
        <w:rPr>
          <w:rFonts w:eastAsia="Arial Unicode MS"/>
          <w:sz w:val="26"/>
          <w:szCs w:val="26"/>
        </w:rPr>
        <w:t>организующими и выполняющими внутренние процедуры составления и исполнения бюджета Нефтеюганского района, ведения бюджетного учета и составления бюджетной отчетности (далее – внутренние бюджетные процедуры), направленный на:</w:t>
      </w:r>
      <w:proofErr w:type="gramEnd"/>
    </w:p>
    <w:p w:rsidR="00FB67C8" w:rsidRPr="00C870B4" w:rsidRDefault="00FB67C8" w:rsidP="00C870B4">
      <w:pPr>
        <w:pStyle w:val="a5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 xml:space="preserve">соблюдение (пресечение) нарушений бюджетного законодательства Российской Федерации и иных нормативных правовых актов, регулирующих бюджетные правоотношения, в том числе правовых актов </w:t>
      </w:r>
      <w:r w:rsidRPr="00C870B4">
        <w:rPr>
          <w:rFonts w:eastAsiaTheme="minorHAnsi"/>
          <w:sz w:val="26"/>
          <w:szCs w:val="26"/>
          <w:lang w:eastAsia="en-US"/>
        </w:rPr>
        <w:t xml:space="preserve">главных администраторов (администраторов) </w:t>
      </w:r>
      <w:r w:rsidR="00EE5E8A" w:rsidRPr="00C870B4">
        <w:rPr>
          <w:rFonts w:eastAsiaTheme="minorHAnsi"/>
          <w:sz w:val="26"/>
          <w:szCs w:val="26"/>
          <w:lang w:eastAsia="en-US"/>
        </w:rPr>
        <w:t xml:space="preserve">бюджетных средств </w:t>
      </w:r>
      <w:r w:rsidRPr="00C870B4">
        <w:rPr>
          <w:rFonts w:eastAsia="Arial Unicode MS"/>
          <w:sz w:val="26"/>
          <w:szCs w:val="26"/>
        </w:rPr>
        <w:t>Нефтеюганского района, включая порядок ведения учетной политики (далее – внутренние стандарты);</w:t>
      </w:r>
    </w:p>
    <w:p w:rsidR="00FB67C8" w:rsidRPr="00C870B4" w:rsidRDefault="00FB67C8" w:rsidP="00C870B4">
      <w:pPr>
        <w:pStyle w:val="a5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 xml:space="preserve">подготовку и организацию мер по повышению экономности </w:t>
      </w:r>
      <w:r w:rsidR="00C870B4">
        <w:rPr>
          <w:rFonts w:eastAsia="Arial Unicode MS"/>
          <w:sz w:val="26"/>
          <w:szCs w:val="26"/>
        </w:rPr>
        <w:br/>
      </w:r>
      <w:r w:rsidRPr="00C870B4">
        <w:rPr>
          <w:rFonts w:eastAsia="Arial Unicode MS"/>
          <w:sz w:val="26"/>
          <w:szCs w:val="26"/>
        </w:rPr>
        <w:t>и результативности использования средств бюджета Нефтеюганского района.</w:t>
      </w:r>
    </w:p>
    <w:p w:rsidR="00A802F5" w:rsidRPr="00C870B4" w:rsidRDefault="00A802F5" w:rsidP="00C870B4">
      <w:pPr>
        <w:pStyle w:val="a5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870B4">
        <w:rPr>
          <w:rFonts w:eastAsiaTheme="minorHAnsi"/>
          <w:sz w:val="26"/>
          <w:szCs w:val="26"/>
          <w:lang w:eastAsia="en-US"/>
        </w:rPr>
        <w:t>Внутренний финансовый контроль осуществляется руководством, должностными лицами структурных подразделений главных администраторов (администраторов) бюджетных средств</w:t>
      </w:r>
      <w:r w:rsidR="00FB67C8" w:rsidRPr="00C870B4">
        <w:rPr>
          <w:rFonts w:eastAsiaTheme="minorHAnsi"/>
          <w:sz w:val="26"/>
          <w:szCs w:val="26"/>
          <w:lang w:eastAsia="en-US"/>
        </w:rPr>
        <w:t xml:space="preserve"> Нефтеюганского района</w:t>
      </w:r>
      <w:r w:rsidR="00585489" w:rsidRPr="00C870B4">
        <w:rPr>
          <w:rFonts w:eastAsiaTheme="minorHAnsi"/>
          <w:sz w:val="26"/>
          <w:szCs w:val="26"/>
          <w:lang w:eastAsia="en-US"/>
        </w:rPr>
        <w:t xml:space="preserve"> (далее вышеперечисленные – структурные подразделения)</w:t>
      </w:r>
      <w:r w:rsidRPr="00C870B4">
        <w:rPr>
          <w:rFonts w:eastAsiaTheme="minorHAnsi"/>
          <w:sz w:val="26"/>
          <w:szCs w:val="26"/>
          <w:lang w:eastAsia="en-US"/>
        </w:rPr>
        <w:t xml:space="preserve">, исполняющих бюджетные полномочия в соответствии с бюджетным законодательством Российской Федерации и иными нормативными правовыми актами, регулирующими бюджетные правоотношения, актами главных администраторов (администраторов) бюджетных средств </w:t>
      </w:r>
      <w:r w:rsidR="00FB67C8" w:rsidRPr="00C870B4">
        <w:rPr>
          <w:rFonts w:eastAsiaTheme="minorHAnsi"/>
          <w:sz w:val="26"/>
          <w:szCs w:val="26"/>
          <w:lang w:eastAsia="en-US"/>
        </w:rPr>
        <w:t>Нефтеюганского района</w:t>
      </w:r>
      <w:r w:rsidRPr="00C870B4">
        <w:rPr>
          <w:rFonts w:eastAsiaTheme="minorHAnsi"/>
          <w:sz w:val="26"/>
          <w:szCs w:val="26"/>
          <w:lang w:eastAsia="en-US"/>
        </w:rPr>
        <w:t>, положениями об указанных структурных подразделениях, организующими и выполняющими бюджетные процедуры.</w:t>
      </w:r>
    </w:p>
    <w:p w:rsidR="00EE5E8A" w:rsidRPr="00C870B4" w:rsidRDefault="00EE5E8A" w:rsidP="00C870B4">
      <w:pPr>
        <w:pStyle w:val="a5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870B4">
        <w:rPr>
          <w:rFonts w:eastAsiaTheme="minorHAnsi"/>
          <w:sz w:val="26"/>
          <w:szCs w:val="26"/>
          <w:lang w:eastAsia="en-US"/>
        </w:rPr>
        <w:t xml:space="preserve">Предмет внутреннего финансового контроля - бюджетные процедуры </w:t>
      </w:r>
      <w:r w:rsidR="00C870B4">
        <w:rPr>
          <w:rFonts w:eastAsiaTheme="minorHAnsi"/>
          <w:sz w:val="26"/>
          <w:szCs w:val="26"/>
          <w:lang w:eastAsia="en-US"/>
        </w:rPr>
        <w:br/>
      </w:r>
      <w:r w:rsidRPr="00C870B4">
        <w:rPr>
          <w:rFonts w:eastAsiaTheme="minorHAnsi"/>
          <w:sz w:val="26"/>
          <w:szCs w:val="26"/>
          <w:lang w:eastAsia="en-US"/>
        </w:rPr>
        <w:t xml:space="preserve">и составляющие их операции (действия по формированию документа, необходимого для выполнения бюджетной процедуры), осуществляемые главными администраторами (администраторами) бюджетных средств Нефтеюганского района в </w:t>
      </w:r>
      <w:proofErr w:type="gramStart"/>
      <w:r w:rsidR="009B4042" w:rsidRPr="00C870B4">
        <w:rPr>
          <w:rFonts w:eastAsiaTheme="minorHAnsi"/>
          <w:sz w:val="26"/>
          <w:szCs w:val="26"/>
          <w:lang w:eastAsia="en-US"/>
        </w:rPr>
        <w:t>пределах</w:t>
      </w:r>
      <w:proofErr w:type="gramEnd"/>
      <w:r w:rsidRPr="00C870B4">
        <w:rPr>
          <w:rFonts w:eastAsiaTheme="minorHAnsi"/>
          <w:sz w:val="26"/>
          <w:szCs w:val="26"/>
          <w:lang w:eastAsia="en-US"/>
        </w:rPr>
        <w:t xml:space="preserve"> закрепленных за ними бюджетных полномочий.</w:t>
      </w:r>
    </w:p>
    <w:p w:rsidR="00650028" w:rsidRPr="00C870B4" w:rsidRDefault="00650028" w:rsidP="00C870B4">
      <w:pPr>
        <w:pStyle w:val="a5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870B4">
        <w:rPr>
          <w:rFonts w:eastAsiaTheme="minorHAnsi"/>
          <w:sz w:val="26"/>
          <w:szCs w:val="26"/>
          <w:lang w:eastAsia="en-US"/>
        </w:rPr>
        <w:t>К методам внутреннего финансового контроля, применяемым при осуществлении предварительного и текущего контроля</w:t>
      </w:r>
      <w:r w:rsidR="00B72837" w:rsidRPr="00C870B4">
        <w:rPr>
          <w:rFonts w:eastAsiaTheme="minorHAnsi"/>
          <w:sz w:val="26"/>
          <w:szCs w:val="26"/>
          <w:lang w:eastAsia="en-US"/>
        </w:rPr>
        <w:t xml:space="preserve"> должностными лицами структурных подразделений</w:t>
      </w:r>
      <w:r w:rsidR="00DB5A0F" w:rsidRPr="00C870B4">
        <w:rPr>
          <w:rFonts w:eastAsiaTheme="minorHAnsi"/>
          <w:sz w:val="26"/>
          <w:szCs w:val="26"/>
          <w:lang w:eastAsia="en-US"/>
        </w:rPr>
        <w:t>,</w:t>
      </w:r>
      <w:r w:rsidR="00B72837" w:rsidRPr="00C870B4">
        <w:rPr>
          <w:rFonts w:eastAsiaTheme="minorHAnsi"/>
          <w:sz w:val="26"/>
          <w:szCs w:val="26"/>
          <w:lang w:eastAsia="en-US"/>
        </w:rPr>
        <w:t xml:space="preserve"> </w:t>
      </w:r>
      <w:r w:rsidRPr="00C870B4">
        <w:rPr>
          <w:rFonts w:eastAsiaTheme="minorHAnsi"/>
          <w:sz w:val="26"/>
          <w:szCs w:val="26"/>
          <w:lang w:eastAsia="en-US"/>
        </w:rPr>
        <w:t>относятся: самоконтроль, контроль по уровню подчиненности, контроль по уровню подведомственности, мониторинг качества исполнения бюджетных процедур</w:t>
      </w:r>
      <w:r w:rsidR="00B72837" w:rsidRPr="00C870B4">
        <w:rPr>
          <w:rFonts w:eastAsiaTheme="minorHAnsi"/>
          <w:sz w:val="26"/>
          <w:szCs w:val="26"/>
          <w:lang w:eastAsia="en-US"/>
        </w:rPr>
        <w:t>.</w:t>
      </w:r>
    </w:p>
    <w:p w:rsidR="005072B1" w:rsidRPr="00C870B4" w:rsidRDefault="005072B1" w:rsidP="00C870B4">
      <w:pPr>
        <w:pStyle w:val="a5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870B4">
        <w:rPr>
          <w:rFonts w:eastAsiaTheme="minorHAnsi"/>
          <w:sz w:val="26"/>
          <w:szCs w:val="26"/>
          <w:lang w:eastAsia="en-US"/>
        </w:rPr>
        <w:t>К контрольным действиям, осуществляемым должностными лицами</w:t>
      </w:r>
      <w:r w:rsidR="00B72837" w:rsidRPr="00C870B4">
        <w:rPr>
          <w:rFonts w:eastAsiaTheme="minorHAnsi"/>
          <w:sz w:val="26"/>
          <w:szCs w:val="26"/>
          <w:lang w:eastAsia="en-US"/>
        </w:rPr>
        <w:t xml:space="preserve"> структурных подразделений</w:t>
      </w:r>
      <w:r w:rsidR="00DB5A0F" w:rsidRPr="00C870B4">
        <w:rPr>
          <w:rFonts w:eastAsiaTheme="minorHAnsi"/>
          <w:sz w:val="26"/>
          <w:szCs w:val="26"/>
          <w:lang w:eastAsia="en-US"/>
        </w:rPr>
        <w:t>,</w:t>
      </w:r>
      <w:r w:rsidR="00B72837" w:rsidRPr="00C870B4">
        <w:rPr>
          <w:rFonts w:eastAsiaTheme="minorHAnsi"/>
          <w:sz w:val="26"/>
          <w:szCs w:val="26"/>
          <w:lang w:eastAsia="en-US"/>
        </w:rPr>
        <w:t xml:space="preserve"> от</w:t>
      </w:r>
      <w:r w:rsidRPr="00C870B4">
        <w:rPr>
          <w:rFonts w:eastAsiaTheme="minorHAnsi"/>
          <w:sz w:val="26"/>
          <w:szCs w:val="26"/>
          <w:lang w:eastAsia="en-US"/>
        </w:rPr>
        <w:t xml:space="preserve">носятся: проверка оформления документов </w:t>
      </w:r>
      <w:r w:rsidR="00C870B4">
        <w:rPr>
          <w:rFonts w:eastAsiaTheme="minorHAnsi"/>
          <w:sz w:val="26"/>
          <w:szCs w:val="26"/>
          <w:lang w:eastAsia="en-US"/>
        </w:rPr>
        <w:br/>
      </w:r>
      <w:r w:rsidRPr="00C870B4">
        <w:rPr>
          <w:rFonts w:eastAsiaTheme="minorHAnsi"/>
          <w:sz w:val="26"/>
          <w:szCs w:val="26"/>
          <w:lang w:eastAsia="en-US"/>
        </w:rPr>
        <w:t xml:space="preserve">на соответствие требованиям бюджетного законодательства Российской Федерации </w:t>
      </w:r>
      <w:r w:rsidR="00C870B4">
        <w:rPr>
          <w:rFonts w:eastAsiaTheme="minorHAnsi"/>
          <w:sz w:val="26"/>
          <w:szCs w:val="26"/>
          <w:lang w:eastAsia="en-US"/>
        </w:rPr>
        <w:br/>
      </w:r>
      <w:r w:rsidRPr="00C870B4">
        <w:rPr>
          <w:rFonts w:eastAsiaTheme="minorHAnsi"/>
          <w:sz w:val="26"/>
          <w:szCs w:val="26"/>
          <w:lang w:eastAsia="en-US"/>
        </w:rPr>
        <w:t>и иных нормативных правовых актов, регулирующих бюджетные правоотношения, санкционирование (авторизация) операций (действий по формированию документов, необходимых для выполнения бюджетных процедур), сверка данных, сбор и анализ информации о результатах выполнения бюджетных процедур.</w:t>
      </w:r>
    </w:p>
    <w:p w:rsidR="008E042E" w:rsidRPr="00C870B4" w:rsidRDefault="009B6A34" w:rsidP="00C870B4">
      <w:pPr>
        <w:pStyle w:val="a5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870B4">
        <w:rPr>
          <w:rFonts w:eastAsiaTheme="minorHAnsi"/>
          <w:sz w:val="26"/>
          <w:szCs w:val="26"/>
          <w:lang w:eastAsia="en-US"/>
        </w:rPr>
        <w:t xml:space="preserve">Контрольные действия подразделяются </w:t>
      </w:r>
      <w:proofErr w:type="gramStart"/>
      <w:r w:rsidRPr="00C870B4">
        <w:rPr>
          <w:rFonts w:eastAsiaTheme="minorHAnsi"/>
          <w:sz w:val="26"/>
          <w:szCs w:val="26"/>
          <w:lang w:eastAsia="en-US"/>
        </w:rPr>
        <w:t>на</w:t>
      </w:r>
      <w:proofErr w:type="gramEnd"/>
      <w:r w:rsidRPr="00C870B4">
        <w:rPr>
          <w:rFonts w:eastAsiaTheme="minorHAnsi"/>
          <w:sz w:val="26"/>
          <w:szCs w:val="26"/>
          <w:lang w:eastAsia="en-US"/>
        </w:rPr>
        <w:t xml:space="preserve"> визуальные, автоматические </w:t>
      </w:r>
      <w:r w:rsidR="00C870B4">
        <w:rPr>
          <w:rFonts w:eastAsiaTheme="minorHAnsi"/>
          <w:sz w:val="26"/>
          <w:szCs w:val="26"/>
          <w:lang w:eastAsia="en-US"/>
        </w:rPr>
        <w:br/>
      </w:r>
      <w:r w:rsidRPr="00C870B4">
        <w:rPr>
          <w:rFonts w:eastAsiaTheme="minorHAnsi"/>
          <w:sz w:val="26"/>
          <w:szCs w:val="26"/>
          <w:lang w:eastAsia="en-US"/>
        </w:rPr>
        <w:t>и смешанные. Визуальные контрольные действия осуществляются</w:t>
      </w:r>
      <w:r w:rsidR="00BE0123" w:rsidRPr="00C870B4">
        <w:rPr>
          <w:rFonts w:eastAsiaTheme="minorHAnsi"/>
          <w:sz w:val="26"/>
          <w:szCs w:val="26"/>
          <w:lang w:eastAsia="en-US"/>
        </w:rPr>
        <w:t xml:space="preserve"> </w:t>
      </w:r>
      <w:r w:rsidRPr="00C870B4">
        <w:rPr>
          <w:rFonts w:eastAsiaTheme="minorHAnsi"/>
          <w:sz w:val="26"/>
          <w:szCs w:val="26"/>
          <w:lang w:eastAsia="en-US"/>
        </w:rPr>
        <w:t>без использования прикладных программных средств автоматизации</w:t>
      </w:r>
      <w:r w:rsidR="00BE0123" w:rsidRPr="00C870B4">
        <w:rPr>
          <w:rFonts w:eastAsiaTheme="minorHAnsi"/>
          <w:sz w:val="26"/>
          <w:szCs w:val="26"/>
          <w:lang w:eastAsia="en-US"/>
        </w:rPr>
        <w:t xml:space="preserve"> путем изучения документов </w:t>
      </w:r>
      <w:r w:rsidR="00C870B4">
        <w:rPr>
          <w:rFonts w:eastAsiaTheme="minorHAnsi"/>
          <w:sz w:val="26"/>
          <w:szCs w:val="26"/>
          <w:lang w:eastAsia="en-US"/>
        </w:rPr>
        <w:br/>
      </w:r>
      <w:r w:rsidR="00BE0123" w:rsidRPr="00C870B4">
        <w:rPr>
          <w:rFonts w:eastAsiaTheme="minorHAnsi"/>
          <w:sz w:val="26"/>
          <w:szCs w:val="26"/>
          <w:lang w:eastAsia="en-US"/>
        </w:rPr>
        <w:t xml:space="preserve">и операций в целях подтверждения законности и (или) эффективности исполнения соответствующих внутренних бюджетных процедур. </w:t>
      </w:r>
      <w:r w:rsidRPr="00C870B4">
        <w:rPr>
          <w:rFonts w:eastAsiaTheme="minorHAnsi"/>
          <w:sz w:val="26"/>
          <w:szCs w:val="26"/>
          <w:lang w:eastAsia="en-US"/>
        </w:rPr>
        <w:t>Автоматические контрольные действия осуществляются с использованием прикладных программных средств автоматизации без участия должностных лиц</w:t>
      </w:r>
      <w:r w:rsidR="00654201" w:rsidRPr="00C870B4">
        <w:rPr>
          <w:rFonts w:eastAsiaTheme="minorHAnsi"/>
          <w:sz w:val="26"/>
          <w:szCs w:val="26"/>
          <w:lang w:eastAsia="en-US"/>
        </w:rPr>
        <w:t xml:space="preserve">. </w:t>
      </w:r>
      <w:r w:rsidRPr="00C870B4">
        <w:rPr>
          <w:rFonts w:eastAsiaTheme="minorHAnsi"/>
          <w:sz w:val="26"/>
          <w:szCs w:val="26"/>
          <w:lang w:eastAsia="en-US"/>
        </w:rPr>
        <w:t xml:space="preserve">Смешанные контрольные действия выполняются с использованием прикладных программных средств автоматизации </w:t>
      </w:r>
      <w:r w:rsidR="00C870B4">
        <w:rPr>
          <w:rFonts w:eastAsiaTheme="minorHAnsi"/>
          <w:sz w:val="26"/>
          <w:szCs w:val="26"/>
          <w:lang w:eastAsia="en-US"/>
        </w:rPr>
        <w:br/>
      </w:r>
      <w:r w:rsidRPr="00C870B4">
        <w:rPr>
          <w:rFonts w:eastAsiaTheme="minorHAnsi"/>
          <w:sz w:val="26"/>
          <w:szCs w:val="26"/>
          <w:lang w:eastAsia="en-US"/>
        </w:rPr>
        <w:t>с участием должностных лиц</w:t>
      </w:r>
      <w:r w:rsidR="008E042E" w:rsidRPr="00C870B4">
        <w:rPr>
          <w:rFonts w:eastAsiaTheme="minorHAnsi"/>
          <w:sz w:val="26"/>
          <w:szCs w:val="26"/>
          <w:lang w:eastAsia="en-US"/>
        </w:rPr>
        <w:t xml:space="preserve"> при инициации или завершении операции (действия </w:t>
      </w:r>
      <w:r w:rsidR="00C870B4">
        <w:rPr>
          <w:rFonts w:eastAsiaTheme="minorHAnsi"/>
          <w:sz w:val="26"/>
          <w:szCs w:val="26"/>
          <w:lang w:eastAsia="en-US"/>
        </w:rPr>
        <w:br/>
      </w:r>
      <w:r w:rsidR="008E042E" w:rsidRPr="00C870B4">
        <w:rPr>
          <w:rFonts w:eastAsiaTheme="minorHAnsi"/>
          <w:sz w:val="26"/>
          <w:szCs w:val="26"/>
          <w:lang w:eastAsia="en-US"/>
        </w:rPr>
        <w:t>по формированию документа, необходимого для выполнения бюджетной процедуры).</w:t>
      </w:r>
    </w:p>
    <w:p w:rsidR="009B6A34" w:rsidRPr="00C870B4" w:rsidRDefault="009B6A34" w:rsidP="00C870B4">
      <w:pPr>
        <w:pStyle w:val="a5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Theme="minorHAnsi"/>
          <w:sz w:val="26"/>
          <w:szCs w:val="26"/>
          <w:lang w:eastAsia="en-US"/>
        </w:rPr>
        <w:t>К способам</w:t>
      </w:r>
      <w:r w:rsidRPr="00C870B4">
        <w:rPr>
          <w:rFonts w:eastAsia="Arial Unicode MS"/>
          <w:sz w:val="26"/>
          <w:szCs w:val="26"/>
        </w:rPr>
        <w:t xml:space="preserve"> проведения контрольных действий относятся:</w:t>
      </w:r>
    </w:p>
    <w:p w:rsidR="009B6A34" w:rsidRPr="00C870B4" w:rsidRDefault="009B6A34" w:rsidP="00C870B4">
      <w:pPr>
        <w:pStyle w:val="a5"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 xml:space="preserve">сплошной способ, при котором контрольные действия осуществляются </w:t>
      </w:r>
      <w:r w:rsidR="00C870B4">
        <w:rPr>
          <w:rFonts w:eastAsia="Arial Unicode MS"/>
          <w:sz w:val="26"/>
          <w:szCs w:val="26"/>
        </w:rPr>
        <w:br/>
      </w:r>
      <w:r w:rsidRPr="00C870B4">
        <w:rPr>
          <w:rFonts w:eastAsia="Arial Unicode MS"/>
          <w:sz w:val="26"/>
          <w:szCs w:val="26"/>
        </w:rPr>
        <w:t>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9B6A34" w:rsidRPr="00C870B4" w:rsidRDefault="009B6A34" w:rsidP="00C870B4">
      <w:pPr>
        <w:pStyle w:val="a5"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 xml:space="preserve">выборочный способ, при котором контрольные действия осуществляются </w:t>
      </w:r>
      <w:r w:rsidR="00C870B4">
        <w:rPr>
          <w:rFonts w:eastAsia="Arial Unicode MS"/>
          <w:sz w:val="26"/>
          <w:szCs w:val="26"/>
        </w:rPr>
        <w:br/>
      </w:r>
      <w:r w:rsidRPr="00C870B4">
        <w:rPr>
          <w:rFonts w:eastAsia="Arial Unicode MS"/>
          <w:sz w:val="26"/>
          <w:szCs w:val="26"/>
        </w:rPr>
        <w:t>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9B6A34" w:rsidRPr="00C870B4" w:rsidRDefault="009B6A34" w:rsidP="00C870B4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Должностные лица</w:t>
      </w:r>
      <w:r w:rsidR="003B7E32" w:rsidRPr="00C870B4">
        <w:rPr>
          <w:rFonts w:eastAsia="Arial Unicode MS"/>
          <w:sz w:val="26"/>
          <w:szCs w:val="26"/>
        </w:rPr>
        <w:t xml:space="preserve"> структурных подразделений</w:t>
      </w:r>
      <w:r w:rsidR="00DB5A0F" w:rsidRPr="00C870B4">
        <w:rPr>
          <w:rFonts w:eastAsia="Arial Unicode MS"/>
          <w:sz w:val="26"/>
          <w:szCs w:val="26"/>
        </w:rPr>
        <w:t xml:space="preserve"> </w:t>
      </w:r>
      <w:r w:rsidRPr="00C870B4">
        <w:rPr>
          <w:rFonts w:eastAsia="Arial Unicode MS"/>
          <w:sz w:val="26"/>
          <w:szCs w:val="26"/>
        </w:rPr>
        <w:t>осуществляют внутренний финансовый контроль в соответствии с их должностными регламентами в отношении следующих внутренних бюджетных процедур:</w:t>
      </w:r>
    </w:p>
    <w:p w:rsidR="009B6A34" w:rsidRPr="00C870B4" w:rsidRDefault="009B6A34" w:rsidP="00C870B4">
      <w:pPr>
        <w:pStyle w:val="a5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 xml:space="preserve">составление и </w:t>
      </w:r>
      <w:r w:rsidR="007A752B" w:rsidRPr="00C870B4">
        <w:rPr>
          <w:rFonts w:eastAsia="Arial Unicode MS"/>
          <w:sz w:val="26"/>
          <w:szCs w:val="26"/>
        </w:rPr>
        <w:t xml:space="preserve">представление в финансовый орган </w:t>
      </w:r>
      <w:r w:rsidR="00DB48A6" w:rsidRPr="00C870B4">
        <w:rPr>
          <w:rFonts w:eastAsia="Arial Unicode MS"/>
          <w:sz w:val="26"/>
          <w:szCs w:val="26"/>
        </w:rPr>
        <w:t>д</w:t>
      </w:r>
      <w:r w:rsidRPr="00C870B4">
        <w:rPr>
          <w:rFonts w:eastAsia="Arial Unicode MS"/>
          <w:sz w:val="26"/>
          <w:szCs w:val="26"/>
        </w:rPr>
        <w:t>окументов, необходимых для составления и рас</w:t>
      </w:r>
      <w:r w:rsidR="00A53EAE" w:rsidRPr="00C870B4">
        <w:rPr>
          <w:rFonts w:eastAsia="Arial Unicode MS"/>
          <w:sz w:val="26"/>
          <w:szCs w:val="26"/>
        </w:rPr>
        <w:t>смотрения проекта бюджета Нефтеюган</w:t>
      </w:r>
      <w:r w:rsidRPr="00C870B4">
        <w:rPr>
          <w:rFonts w:eastAsia="Arial Unicode MS"/>
          <w:sz w:val="26"/>
          <w:szCs w:val="26"/>
        </w:rPr>
        <w:t>ского района на очередной финансовый год и плановый период, в том числе реестров расходных обязательств и обоснований бюджетных ассигнований;</w:t>
      </w:r>
    </w:p>
    <w:p w:rsidR="009B6A34" w:rsidRPr="00C870B4" w:rsidRDefault="009B6A34" w:rsidP="00C870B4">
      <w:pPr>
        <w:pStyle w:val="a5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составление и представление главн</w:t>
      </w:r>
      <w:r w:rsidR="00DB5A0F" w:rsidRPr="00C870B4">
        <w:rPr>
          <w:rFonts w:eastAsia="Arial Unicode MS"/>
          <w:sz w:val="26"/>
          <w:szCs w:val="26"/>
        </w:rPr>
        <w:t xml:space="preserve">ым </w:t>
      </w:r>
      <w:r w:rsidRPr="00C870B4">
        <w:rPr>
          <w:rFonts w:eastAsia="Arial Unicode MS"/>
          <w:sz w:val="26"/>
          <w:szCs w:val="26"/>
        </w:rPr>
        <w:t>администратор</w:t>
      </w:r>
      <w:r w:rsidR="00DB5A0F" w:rsidRPr="00C870B4">
        <w:rPr>
          <w:rFonts w:eastAsia="Arial Unicode MS"/>
          <w:sz w:val="26"/>
          <w:szCs w:val="26"/>
        </w:rPr>
        <w:t>ам</w:t>
      </w:r>
      <w:r w:rsidRPr="00C870B4">
        <w:rPr>
          <w:rFonts w:eastAsia="Arial Unicode MS"/>
          <w:sz w:val="26"/>
          <w:szCs w:val="26"/>
        </w:rPr>
        <w:t xml:space="preserve"> (админи</w:t>
      </w:r>
      <w:r w:rsidR="00A53EAE" w:rsidRPr="00C870B4">
        <w:rPr>
          <w:rFonts w:eastAsia="Arial Unicode MS"/>
          <w:sz w:val="26"/>
          <w:szCs w:val="26"/>
        </w:rPr>
        <w:t>стратор</w:t>
      </w:r>
      <w:r w:rsidR="00DB5A0F" w:rsidRPr="00C870B4">
        <w:rPr>
          <w:rFonts w:eastAsia="Arial Unicode MS"/>
          <w:sz w:val="26"/>
          <w:szCs w:val="26"/>
        </w:rPr>
        <w:t>ам</w:t>
      </w:r>
      <w:r w:rsidR="00A53EAE" w:rsidRPr="00C870B4">
        <w:rPr>
          <w:rFonts w:eastAsia="Arial Unicode MS"/>
          <w:sz w:val="26"/>
          <w:szCs w:val="26"/>
        </w:rPr>
        <w:t>)</w:t>
      </w:r>
      <w:r w:rsidR="00DB5A0F" w:rsidRPr="00C870B4">
        <w:rPr>
          <w:rFonts w:eastAsia="Arial Unicode MS"/>
          <w:sz w:val="26"/>
          <w:szCs w:val="26"/>
        </w:rPr>
        <w:t xml:space="preserve"> бюджетных</w:t>
      </w:r>
      <w:r w:rsidR="00A53EAE" w:rsidRPr="00C870B4">
        <w:rPr>
          <w:rFonts w:eastAsia="Arial Unicode MS"/>
          <w:sz w:val="26"/>
          <w:szCs w:val="26"/>
        </w:rPr>
        <w:t xml:space="preserve"> средств</w:t>
      </w:r>
      <w:r w:rsidR="00DB5A0F" w:rsidRPr="00C870B4">
        <w:rPr>
          <w:rFonts w:eastAsia="Arial Unicode MS"/>
          <w:sz w:val="26"/>
          <w:szCs w:val="26"/>
        </w:rPr>
        <w:t xml:space="preserve"> </w:t>
      </w:r>
      <w:r w:rsidRPr="00C870B4">
        <w:rPr>
          <w:rFonts w:eastAsia="Arial Unicode MS"/>
          <w:sz w:val="26"/>
          <w:szCs w:val="26"/>
        </w:rPr>
        <w:t>документов, необходимых для составления и рас</w:t>
      </w:r>
      <w:r w:rsidR="00A53EAE" w:rsidRPr="00C870B4">
        <w:rPr>
          <w:rFonts w:eastAsia="Arial Unicode MS"/>
          <w:sz w:val="26"/>
          <w:szCs w:val="26"/>
        </w:rPr>
        <w:t>смотрения проекта бюджета Нефтеюган</w:t>
      </w:r>
      <w:r w:rsidRPr="00C870B4">
        <w:rPr>
          <w:rFonts w:eastAsia="Arial Unicode MS"/>
          <w:sz w:val="26"/>
          <w:szCs w:val="26"/>
        </w:rPr>
        <w:t>ского района на очередной финансовый год и плановый период;</w:t>
      </w:r>
    </w:p>
    <w:p w:rsidR="009B6A34" w:rsidRPr="00C870B4" w:rsidRDefault="009B6A34" w:rsidP="00C870B4">
      <w:pPr>
        <w:pStyle w:val="a5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 xml:space="preserve">составление и </w:t>
      </w:r>
      <w:r w:rsidR="00A53EAE" w:rsidRPr="00C870B4">
        <w:rPr>
          <w:rFonts w:eastAsia="Arial Unicode MS"/>
          <w:sz w:val="26"/>
          <w:szCs w:val="26"/>
        </w:rPr>
        <w:t>пред</w:t>
      </w:r>
      <w:r w:rsidR="00DB48A6" w:rsidRPr="00C870B4">
        <w:rPr>
          <w:rFonts w:eastAsia="Arial Unicode MS"/>
          <w:sz w:val="26"/>
          <w:szCs w:val="26"/>
        </w:rPr>
        <w:t xml:space="preserve">ставление </w:t>
      </w:r>
      <w:r w:rsidRPr="00C870B4">
        <w:rPr>
          <w:rFonts w:eastAsia="Arial Unicode MS"/>
          <w:sz w:val="26"/>
          <w:szCs w:val="26"/>
        </w:rPr>
        <w:t>документов</w:t>
      </w:r>
      <w:r w:rsidR="00B7679F" w:rsidRPr="00C870B4">
        <w:rPr>
          <w:rFonts w:eastAsia="Arial Unicode MS"/>
          <w:sz w:val="26"/>
          <w:szCs w:val="26"/>
        </w:rPr>
        <w:t xml:space="preserve"> в </w:t>
      </w:r>
      <w:r w:rsidR="007A752B" w:rsidRPr="00C870B4">
        <w:rPr>
          <w:rFonts w:eastAsia="Arial Unicode MS"/>
          <w:sz w:val="26"/>
          <w:szCs w:val="26"/>
        </w:rPr>
        <w:t>финансовый орган</w:t>
      </w:r>
      <w:r w:rsidR="00B7679F" w:rsidRPr="00C870B4">
        <w:rPr>
          <w:rFonts w:eastAsia="Arial Unicode MS"/>
          <w:sz w:val="26"/>
          <w:szCs w:val="26"/>
        </w:rPr>
        <w:t xml:space="preserve">, </w:t>
      </w:r>
      <w:r w:rsidRPr="00C870B4">
        <w:rPr>
          <w:rFonts w:eastAsia="Arial Unicode MS"/>
          <w:sz w:val="26"/>
          <w:szCs w:val="26"/>
        </w:rPr>
        <w:t xml:space="preserve"> необходимых для составления и ведения кассового</w:t>
      </w:r>
      <w:r w:rsidR="000D461B" w:rsidRPr="00C870B4">
        <w:rPr>
          <w:rFonts w:eastAsia="Arial Unicode MS"/>
          <w:sz w:val="26"/>
          <w:szCs w:val="26"/>
        </w:rPr>
        <w:t xml:space="preserve"> плана по доходам бюджета Нефтеюган</w:t>
      </w:r>
      <w:r w:rsidRPr="00C870B4">
        <w:rPr>
          <w:rFonts w:eastAsia="Arial Unicode MS"/>
          <w:sz w:val="26"/>
          <w:szCs w:val="26"/>
        </w:rPr>
        <w:t>ского</w:t>
      </w:r>
      <w:r w:rsidR="000D461B" w:rsidRPr="00C870B4">
        <w:rPr>
          <w:rFonts w:eastAsia="Arial Unicode MS"/>
          <w:sz w:val="26"/>
          <w:szCs w:val="26"/>
        </w:rPr>
        <w:t xml:space="preserve"> района, расходам бюджета Нефтеюган</w:t>
      </w:r>
      <w:r w:rsidRPr="00C870B4">
        <w:rPr>
          <w:rFonts w:eastAsia="Arial Unicode MS"/>
          <w:sz w:val="26"/>
          <w:szCs w:val="26"/>
        </w:rPr>
        <w:t>ского района и источникам финанс</w:t>
      </w:r>
      <w:r w:rsidR="000D461B" w:rsidRPr="00C870B4">
        <w:rPr>
          <w:rFonts w:eastAsia="Arial Unicode MS"/>
          <w:sz w:val="26"/>
          <w:szCs w:val="26"/>
        </w:rPr>
        <w:t>ирования дефицита бюджета Нефтеюган</w:t>
      </w:r>
      <w:r w:rsidRPr="00C870B4">
        <w:rPr>
          <w:rFonts w:eastAsia="Arial Unicode MS"/>
          <w:sz w:val="26"/>
          <w:szCs w:val="26"/>
        </w:rPr>
        <w:t>ского района;</w:t>
      </w:r>
    </w:p>
    <w:p w:rsidR="009B6A34" w:rsidRPr="00C870B4" w:rsidRDefault="009B6A34" w:rsidP="00C870B4">
      <w:pPr>
        <w:pStyle w:val="a5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составление, утверждение и ведение бюджетной росписи главн</w:t>
      </w:r>
      <w:r w:rsidR="00DB5A0F" w:rsidRPr="00C870B4">
        <w:rPr>
          <w:rFonts w:eastAsia="Arial Unicode MS"/>
          <w:sz w:val="26"/>
          <w:szCs w:val="26"/>
        </w:rPr>
        <w:t xml:space="preserve">ых </w:t>
      </w:r>
      <w:r w:rsidRPr="00C870B4">
        <w:rPr>
          <w:rFonts w:eastAsia="Arial Unicode MS"/>
          <w:sz w:val="26"/>
          <w:szCs w:val="26"/>
        </w:rPr>
        <w:t>распорядител</w:t>
      </w:r>
      <w:r w:rsidR="00DB5A0F" w:rsidRPr="00C870B4">
        <w:rPr>
          <w:rFonts w:eastAsia="Arial Unicode MS"/>
          <w:sz w:val="26"/>
          <w:szCs w:val="26"/>
        </w:rPr>
        <w:t>ей</w:t>
      </w:r>
      <w:r w:rsidRPr="00C870B4">
        <w:rPr>
          <w:rFonts w:eastAsia="Arial Unicode MS"/>
          <w:sz w:val="26"/>
          <w:szCs w:val="26"/>
        </w:rPr>
        <w:t xml:space="preserve"> (распо</w:t>
      </w:r>
      <w:r w:rsidR="000D461B" w:rsidRPr="00C870B4">
        <w:rPr>
          <w:rFonts w:eastAsia="Arial Unicode MS"/>
          <w:sz w:val="26"/>
          <w:szCs w:val="26"/>
        </w:rPr>
        <w:t>рядител</w:t>
      </w:r>
      <w:r w:rsidR="00DB5A0F" w:rsidRPr="00C870B4">
        <w:rPr>
          <w:rFonts w:eastAsia="Arial Unicode MS"/>
          <w:sz w:val="26"/>
          <w:szCs w:val="26"/>
        </w:rPr>
        <w:t>ей</w:t>
      </w:r>
      <w:r w:rsidR="000D461B" w:rsidRPr="00C870B4">
        <w:rPr>
          <w:rFonts w:eastAsia="Arial Unicode MS"/>
          <w:sz w:val="26"/>
          <w:szCs w:val="26"/>
        </w:rPr>
        <w:t>)</w:t>
      </w:r>
      <w:r w:rsidR="00DB5A0F" w:rsidRPr="00C870B4">
        <w:rPr>
          <w:rFonts w:eastAsia="Arial Unicode MS"/>
          <w:sz w:val="26"/>
          <w:szCs w:val="26"/>
        </w:rPr>
        <w:t xml:space="preserve"> бюджетных средств </w:t>
      </w:r>
      <w:r w:rsidR="000D461B" w:rsidRPr="00C870B4">
        <w:rPr>
          <w:rFonts w:eastAsia="Arial Unicode MS"/>
          <w:sz w:val="26"/>
          <w:szCs w:val="26"/>
        </w:rPr>
        <w:t>Нефтеюган</w:t>
      </w:r>
      <w:r w:rsidRPr="00C870B4">
        <w:rPr>
          <w:rFonts w:eastAsia="Arial Unicode MS"/>
          <w:sz w:val="26"/>
          <w:szCs w:val="26"/>
        </w:rPr>
        <w:t>ского района;</w:t>
      </w:r>
    </w:p>
    <w:p w:rsidR="009B6A34" w:rsidRPr="00C870B4" w:rsidRDefault="009B6A34" w:rsidP="00C870B4">
      <w:pPr>
        <w:pStyle w:val="a5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 xml:space="preserve">составление </w:t>
      </w:r>
      <w:r w:rsidR="00550C11" w:rsidRPr="00C870B4">
        <w:rPr>
          <w:rFonts w:eastAsia="Arial Unicode MS"/>
          <w:sz w:val="26"/>
          <w:szCs w:val="26"/>
        </w:rPr>
        <w:t>и направление</w:t>
      </w:r>
      <w:r w:rsidR="00B7679F" w:rsidRPr="00C870B4">
        <w:rPr>
          <w:rFonts w:eastAsia="Arial Unicode MS"/>
          <w:sz w:val="26"/>
          <w:szCs w:val="26"/>
        </w:rPr>
        <w:t xml:space="preserve"> документов</w:t>
      </w:r>
      <w:r w:rsidR="00550C11" w:rsidRPr="00C870B4">
        <w:rPr>
          <w:rFonts w:eastAsia="Arial Unicode MS"/>
          <w:sz w:val="26"/>
          <w:szCs w:val="26"/>
        </w:rPr>
        <w:t xml:space="preserve"> в</w:t>
      </w:r>
      <w:r w:rsidR="00241EFD" w:rsidRPr="00C870B4">
        <w:rPr>
          <w:rFonts w:eastAsia="Arial Unicode MS"/>
          <w:sz w:val="26"/>
          <w:szCs w:val="26"/>
        </w:rPr>
        <w:t xml:space="preserve"> финансовый орган</w:t>
      </w:r>
      <w:r w:rsidR="00B7679F" w:rsidRPr="00C870B4">
        <w:rPr>
          <w:rFonts w:eastAsia="Arial Unicode MS"/>
          <w:sz w:val="26"/>
          <w:szCs w:val="26"/>
        </w:rPr>
        <w:t xml:space="preserve">, </w:t>
      </w:r>
      <w:r w:rsidRPr="00C870B4">
        <w:rPr>
          <w:rFonts w:eastAsia="Arial Unicode MS"/>
          <w:sz w:val="26"/>
          <w:szCs w:val="26"/>
        </w:rPr>
        <w:t xml:space="preserve">необходимых для формирования и ведения сводной </w:t>
      </w:r>
      <w:r w:rsidR="00550C11" w:rsidRPr="00C870B4">
        <w:rPr>
          <w:rFonts w:eastAsia="Arial Unicode MS"/>
          <w:sz w:val="26"/>
          <w:szCs w:val="26"/>
        </w:rPr>
        <w:t>бюджетной росписи бюджета Нефтеюган</w:t>
      </w:r>
      <w:r w:rsidRPr="00C870B4">
        <w:rPr>
          <w:rFonts w:eastAsia="Arial Unicode MS"/>
          <w:sz w:val="26"/>
          <w:szCs w:val="26"/>
        </w:rPr>
        <w:t>ского района, а также для доведения (распределения) бюджетных ассигнований и лимитов бюджетных обязательств до главных распо</w:t>
      </w:r>
      <w:r w:rsidR="00550C11" w:rsidRPr="00C870B4">
        <w:rPr>
          <w:rFonts w:eastAsia="Arial Unicode MS"/>
          <w:sz w:val="26"/>
          <w:szCs w:val="26"/>
        </w:rPr>
        <w:t xml:space="preserve">рядителей </w:t>
      </w:r>
      <w:r w:rsidR="00DB5A0F" w:rsidRPr="00C870B4">
        <w:rPr>
          <w:rFonts w:eastAsia="Arial Unicode MS"/>
          <w:sz w:val="26"/>
          <w:szCs w:val="26"/>
        </w:rPr>
        <w:t xml:space="preserve">бюджетных </w:t>
      </w:r>
      <w:r w:rsidR="00550C11" w:rsidRPr="00C870B4">
        <w:rPr>
          <w:rFonts w:eastAsia="Arial Unicode MS"/>
          <w:sz w:val="26"/>
          <w:szCs w:val="26"/>
        </w:rPr>
        <w:t>средств</w:t>
      </w:r>
      <w:r w:rsidR="00DB5A0F" w:rsidRPr="00C870B4">
        <w:rPr>
          <w:rFonts w:eastAsia="Arial Unicode MS"/>
          <w:sz w:val="26"/>
          <w:szCs w:val="26"/>
        </w:rPr>
        <w:t xml:space="preserve"> </w:t>
      </w:r>
      <w:r w:rsidR="00550C11" w:rsidRPr="00C870B4">
        <w:rPr>
          <w:rFonts w:eastAsia="Arial Unicode MS"/>
          <w:sz w:val="26"/>
          <w:szCs w:val="26"/>
        </w:rPr>
        <w:t>Нефтеюган</w:t>
      </w:r>
      <w:r w:rsidRPr="00C870B4">
        <w:rPr>
          <w:rFonts w:eastAsia="Arial Unicode MS"/>
          <w:sz w:val="26"/>
          <w:szCs w:val="26"/>
        </w:rPr>
        <w:t>ского района;</w:t>
      </w:r>
    </w:p>
    <w:p w:rsidR="009B6A34" w:rsidRPr="00C870B4" w:rsidRDefault="009B6A34" w:rsidP="00C870B4">
      <w:pPr>
        <w:pStyle w:val="a5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составление, утверждение и ведение бюджетных смет и</w:t>
      </w:r>
      <w:r w:rsidR="00B808AA" w:rsidRPr="00C870B4">
        <w:rPr>
          <w:rFonts w:eastAsia="Arial Unicode MS"/>
          <w:sz w:val="26"/>
          <w:szCs w:val="26"/>
        </w:rPr>
        <w:t xml:space="preserve"> (или) составление (утверждение)</w:t>
      </w:r>
      <w:r w:rsidRPr="00C870B4">
        <w:rPr>
          <w:rFonts w:eastAsia="Arial Unicode MS"/>
          <w:sz w:val="26"/>
          <w:szCs w:val="26"/>
        </w:rPr>
        <w:t xml:space="preserve"> свода бюджетных смет;</w:t>
      </w:r>
    </w:p>
    <w:p w:rsidR="009B6A34" w:rsidRPr="00C870B4" w:rsidRDefault="009B6A34" w:rsidP="00C870B4">
      <w:pPr>
        <w:pStyle w:val="a5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ж) формирование и утверждение муниципальных заданий в отношении подведомственных</w:t>
      </w:r>
      <w:r w:rsidR="00550C11" w:rsidRPr="00C870B4">
        <w:rPr>
          <w:rFonts w:eastAsia="Arial Unicode MS"/>
          <w:sz w:val="26"/>
          <w:szCs w:val="26"/>
        </w:rPr>
        <w:t xml:space="preserve"> муниципальных учреждений Нефтеюган</w:t>
      </w:r>
      <w:r w:rsidRPr="00C870B4">
        <w:rPr>
          <w:rFonts w:eastAsia="Arial Unicode MS"/>
          <w:sz w:val="26"/>
          <w:szCs w:val="26"/>
        </w:rPr>
        <w:t>ского района;</w:t>
      </w:r>
    </w:p>
    <w:p w:rsidR="009B6A34" w:rsidRPr="00C870B4" w:rsidRDefault="009B6A34" w:rsidP="00C870B4">
      <w:pPr>
        <w:pStyle w:val="a5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 xml:space="preserve">принятие </w:t>
      </w:r>
      <w:r w:rsidR="00B808AA" w:rsidRPr="00C870B4">
        <w:rPr>
          <w:rFonts w:eastAsia="Arial Unicode MS"/>
          <w:sz w:val="26"/>
          <w:szCs w:val="26"/>
        </w:rPr>
        <w:t>в пределах доведенных лимитов бюд</w:t>
      </w:r>
      <w:r w:rsidRPr="00C870B4">
        <w:rPr>
          <w:rFonts w:eastAsia="Arial Unicode MS"/>
          <w:sz w:val="26"/>
          <w:szCs w:val="26"/>
        </w:rPr>
        <w:t>жетных обязательств</w:t>
      </w:r>
      <w:r w:rsidR="00B808AA" w:rsidRPr="00C870B4">
        <w:rPr>
          <w:rFonts w:eastAsia="Arial Unicode MS"/>
          <w:sz w:val="26"/>
          <w:szCs w:val="26"/>
        </w:rPr>
        <w:t xml:space="preserve"> </w:t>
      </w:r>
      <w:r w:rsidR="00C870B4">
        <w:rPr>
          <w:rFonts w:eastAsia="Arial Unicode MS"/>
          <w:sz w:val="26"/>
          <w:szCs w:val="26"/>
        </w:rPr>
        <w:br/>
      </w:r>
      <w:r w:rsidR="00B808AA" w:rsidRPr="00C870B4">
        <w:rPr>
          <w:rFonts w:eastAsia="Arial Unicode MS"/>
          <w:sz w:val="26"/>
          <w:szCs w:val="26"/>
        </w:rPr>
        <w:t>и (или) бюджетных ассигнований бюджетных обязательств</w:t>
      </w:r>
      <w:r w:rsidRPr="00C870B4">
        <w:rPr>
          <w:rFonts w:eastAsia="Arial Unicode MS"/>
          <w:sz w:val="26"/>
          <w:szCs w:val="26"/>
        </w:rPr>
        <w:t>;</w:t>
      </w:r>
    </w:p>
    <w:p w:rsidR="009B6A34" w:rsidRPr="00C870B4" w:rsidRDefault="009B6A34" w:rsidP="00C870B4">
      <w:pPr>
        <w:pStyle w:val="a5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осуществлен</w:t>
      </w:r>
      <w:r w:rsidR="00D33F31" w:rsidRPr="00C870B4">
        <w:rPr>
          <w:rFonts w:eastAsia="Arial Unicode MS"/>
          <w:sz w:val="26"/>
          <w:szCs w:val="26"/>
        </w:rPr>
        <w:t xml:space="preserve">ие начисления, учета и </w:t>
      </w:r>
      <w:proofErr w:type="gramStart"/>
      <w:r w:rsidR="00D33F31" w:rsidRPr="00C870B4">
        <w:rPr>
          <w:rFonts w:eastAsia="Arial Unicode MS"/>
          <w:sz w:val="26"/>
          <w:szCs w:val="26"/>
        </w:rPr>
        <w:t>контроля</w:t>
      </w:r>
      <w:r w:rsidR="00F97A5F" w:rsidRPr="00C870B4">
        <w:rPr>
          <w:rFonts w:eastAsia="Arial Unicode MS"/>
          <w:sz w:val="26"/>
          <w:szCs w:val="26"/>
        </w:rPr>
        <w:t xml:space="preserve"> </w:t>
      </w:r>
      <w:r w:rsidRPr="00C870B4">
        <w:rPr>
          <w:rFonts w:eastAsia="Arial Unicode MS"/>
          <w:sz w:val="26"/>
          <w:szCs w:val="26"/>
        </w:rPr>
        <w:t>за</w:t>
      </w:r>
      <w:proofErr w:type="gramEnd"/>
      <w:r w:rsidRPr="00C870B4">
        <w:rPr>
          <w:rFonts w:eastAsia="Arial Unicode MS"/>
          <w:sz w:val="26"/>
          <w:szCs w:val="26"/>
        </w:rPr>
        <w:t xml:space="preserve"> правильностью исчисления, полнотой и своевременностью осуществления платежей (поступления источников финансирования д</w:t>
      </w:r>
      <w:r w:rsidR="00550C11" w:rsidRPr="00C870B4">
        <w:rPr>
          <w:rFonts w:eastAsia="Arial Unicode MS"/>
          <w:sz w:val="26"/>
          <w:szCs w:val="26"/>
        </w:rPr>
        <w:t>ефицита бюджета) в бюджет Нефтеюган</w:t>
      </w:r>
      <w:r w:rsidRPr="00C870B4">
        <w:rPr>
          <w:rFonts w:eastAsia="Arial Unicode MS"/>
          <w:sz w:val="26"/>
          <w:szCs w:val="26"/>
        </w:rPr>
        <w:t>ского района, пеней и штрафов по ним;</w:t>
      </w:r>
    </w:p>
    <w:p w:rsidR="009B6A34" w:rsidRPr="00C870B4" w:rsidRDefault="009B6A34" w:rsidP="00C870B4">
      <w:pPr>
        <w:pStyle w:val="a5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принятие решений о возврате излишне уплаченных (взыс</w:t>
      </w:r>
      <w:r w:rsidR="00550C11" w:rsidRPr="00C870B4">
        <w:rPr>
          <w:rFonts w:eastAsia="Arial Unicode MS"/>
          <w:sz w:val="26"/>
          <w:szCs w:val="26"/>
        </w:rPr>
        <w:t>канных) платежей в бюджет Нефтеюган</w:t>
      </w:r>
      <w:r w:rsidRPr="00C870B4">
        <w:rPr>
          <w:rFonts w:eastAsia="Arial Unicode MS"/>
          <w:sz w:val="26"/>
          <w:szCs w:val="26"/>
        </w:rPr>
        <w:t>ского района, а также процентов за несвоевременное осуществление такого возврата и процентов, начисленных на излишне взысканные суммы;</w:t>
      </w:r>
    </w:p>
    <w:p w:rsidR="009B6A34" w:rsidRPr="00C870B4" w:rsidRDefault="009B6A34" w:rsidP="00C870B4">
      <w:pPr>
        <w:pStyle w:val="a5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принятие решений о зачете (об уто</w:t>
      </w:r>
      <w:r w:rsidR="00550C11" w:rsidRPr="00C870B4">
        <w:rPr>
          <w:rFonts w:eastAsia="Arial Unicode MS"/>
          <w:sz w:val="26"/>
          <w:szCs w:val="26"/>
        </w:rPr>
        <w:t>чнении) платежей в бюджет</w:t>
      </w:r>
      <w:r w:rsidR="004F70C9" w:rsidRPr="00C870B4">
        <w:rPr>
          <w:rFonts w:eastAsia="Arial Unicode MS"/>
          <w:sz w:val="26"/>
          <w:szCs w:val="26"/>
        </w:rPr>
        <w:t xml:space="preserve"> </w:t>
      </w:r>
      <w:r w:rsidR="00550C11" w:rsidRPr="00C870B4">
        <w:rPr>
          <w:rFonts w:eastAsia="Arial Unicode MS"/>
          <w:sz w:val="26"/>
          <w:szCs w:val="26"/>
        </w:rPr>
        <w:t>Нефтеюган</w:t>
      </w:r>
      <w:r w:rsidRPr="00C870B4">
        <w:rPr>
          <w:rFonts w:eastAsia="Arial Unicode MS"/>
          <w:sz w:val="26"/>
          <w:szCs w:val="26"/>
        </w:rPr>
        <w:t>ского района;</w:t>
      </w:r>
    </w:p>
    <w:p w:rsidR="009B6A34" w:rsidRPr="00C870B4" w:rsidRDefault="00B808AA" w:rsidP="00C870B4">
      <w:pPr>
        <w:pStyle w:val="a5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 xml:space="preserve">процедура </w:t>
      </w:r>
      <w:r w:rsidR="009B6A34" w:rsidRPr="00C870B4">
        <w:rPr>
          <w:rFonts w:eastAsia="Arial Unicode MS"/>
          <w:sz w:val="26"/>
          <w:szCs w:val="26"/>
        </w:rPr>
        <w:t>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обязательств, а также инвентаризаций;</w:t>
      </w:r>
    </w:p>
    <w:p w:rsidR="009B6A34" w:rsidRPr="00C870B4" w:rsidRDefault="009B6A34" w:rsidP="00C870B4">
      <w:pPr>
        <w:pStyle w:val="a5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составление и представление бюджетной отчетности и сводной бюджетной отчетности;</w:t>
      </w:r>
    </w:p>
    <w:p w:rsidR="009B6A34" w:rsidRPr="00C870B4" w:rsidRDefault="009B6A34" w:rsidP="00C870B4">
      <w:pPr>
        <w:pStyle w:val="a5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 xml:space="preserve">исполнение </w:t>
      </w:r>
      <w:r w:rsidR="00550C11" w:rsidRPr="00C870B4">
        <w:rPr>
          <w:rFonts w:eastAsia="Arial Unicode MS"/>
          <w:sz w:val="26"/>
          <w:szCs w:val="26"/>
        </w:rPr>
        <w:t>судебных актов по искам к</w:t>
      </w:r>
      <w:r w:rsidR="00B808AA" w:rsidRPr="00C870B4">
        <w:rPr>
          <w:rFonts w:eastAsia="Arial Unicode MS"/>
          <w:sz w:val="26"/>
          <w:szCs w:val="26"/>
        </w:rPr>
        <w:t xml:space="preserve"> МО</w:t>
      </w:r>
      <w:r w:rsidR="00550C11" w:rsidRPr="00C870B4">
        <w:rPr>
          <w:rFonts w:eastAsia="Arial Unicode MS"/>
          <w:sz w:val="26"/>
          <w:szCs w:val="26"/>
        </w:rPr>
        <w:t xml:space="preserve"> </w:t>
      </w:r>
      <w:r w:rsidR="00B808AA" w:rsidRPr="00C870B4">
        <w:rPr>
          <w:rFonts w:eastAsia="Arial Unicode MS"/>
          <w:sz w:val="26"/>
          <w:szCs w:val="26"/>
        </w:rPr>
        <w:t>«</w:t>
      </w:r>
      <w:r w:rsidR="00550C11" w:rsidRPr="00C870B4">
        <w:rPr>
          <w:rFonts w:eastAsia="Arial Unicode MS"/>
          <w:sz w:val="26"/>
          <w:szCs w:val="26"/>
        </w:rPr>
        <w:t>Нефтеюганск</w:t>
      </w:r>
      <w:r w:rsidR="00B808AA" w:rsidRPr="00C870B4">
        <w:rPr>
          <w:rFonts w:eastAsia="Arial Unicode MS"/>
          <w:sz w:val="26"/>
          <w:szCs w:val="26"/>
        </w:rPr>
        <w:t xml:space="preserve">ий </w:t>
      </w:r>
      <w:r w:rsidRPr="00C870B4">
        <w:rPr>
          <w:rFonts w:eastAsia="Arial Unicode MS"/>
          <w:sz w:val="26"/>
          <w:szCs w:val="26"/>
        </w:rPr>
        <w:t>район</w:t>
      </w:r>
      <w:r w:rsidR="00B808AA" w:rsidRPr="00C870B4">
        <w:rPr>
          <w:rFonts w:eastAsia="Arial Unicode MS"/>
          <w:sz w:val="26"/>
          <w:szCs w:val="26"/>
        </w:rPr>
        <w:t>»</w:t>
      </w:r>
      <w:r w:rsidRPr="00C870B4">
        <w:rPr>
          <w:rFonts w:eastAsia="Arial Unicode MS"/>
          <w:sz w:val="26"/>
          <w:szCs w:val="26"/>
        </w:rPr>
        <w:t xml:space="preserve">, </w:t>
      </w:r>
      <w:r w:rsidR="00C870B4">
        <w:rPr>
          <w:rFonts w:eastAsia="Arial Unicode MS"/>
          <w:sz w:val="26"/>
          <w:szCs w:val="26"/>
        </w:rPr>
        <w:br/>
      </w:r>
      <w:r w:rsidRPr="00C870B4">
        <w:rPr>
          <w:rFonts w:eastAsia="Arial Unicode MS"/>
          <w:sz w:val="26"/>
          <w:szCs w:val="26"/>
        </w:rPr>
        <w:t>а также судебных актов, предусматривающих обращение взыс</w:t>
      </w:r>
      <w:r w:rsidR="00550C11" w:rsidRPr="00C870B4">
        <w:rPr>
          <w:rFonts w:eastAsia="Arial Unicode MS"/>
          <w:sz w:val="26"/>
          <w:szCs w:val="26"/>
        </w:rPr>
        <w:t>кания на средства бюджета Нефтеюган</w:t>
      </w:r>
      <w:r w:rsidRPr="00C870B4">
        <w:rPr>
          <w:rFonts w:eastAsia="Arial Unicode MS"/>
          <w:sz w:val="26"/>
          <w:szCs w:val="26"/>
        </w:rPr>
        <w:t>ского района по денежным обязатель</w:t>
      </w:r>
      <w:r w:rsidR="00550C11" w:rsidRPr="00C870B4">
        <w:rPr>
          <w:rFonts w:eastAsia="Arial Unicode MS"/>
          <w:sz w:val="26"/>
          <w:szCs w:val="26"/>
        </w:rPr>
        <w:t>ствам казенных учреждений Нефтеюган</w:t>
      </w:r>
      <w:r w:rsidRPr="00C870B4">
        <w:rPr>
          <w:rFonts w:eastAsia="Arial Unicode MS"/>
          <w:sz w:val="26"/>
          <w:szCs w:val="26"/>
        </w:rPr>
        <w:t>ского района</w:t>
      </w:r>
      <w:r w:rsidR="00241EFD" w:rsidRPr="00C870B4">
        <w:rPr>
          <w:rFonts w:eastAsia="Arial Unicode MS"/>
          <w:sz w:val="26"/>
          <w:szCs w:val="26"/>
        </w:rPr>
        <w:t>;</w:t>
      </w:r>
    </w:p>
    <w:p w:rsidR="00241EFD" w:rsidRPr="00C870B4" w:rsidRDefault="00241EFD" w:rsidP="00C870B4">
      <w:pPr>
        <w:pStyle w:val="a5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обеспечение соблюдения получателями межбюджетных субсидий, субвенций и иных межбюджетных трансфертов</w:t>
      </w:r>
      <w:r w:rsidR="003C18B5" w:rsidRPr="00C870B4">
        <w:rPr>
          <w:rFonts w:eastAsia="Arial Unicode MS"/>
          <w:sz w:val="26"/>
          <w:szCs w:val="26"/>
        </w:rPr>
        <w:t>, имеющих целе</w:t>
      </w:r>
      <w:r w:rsidR="00DA5131" w:rsidRPr="00C870B4">
        <w:rPr>
          <w:rFonts w:eastAsia="Arial Unicode MS"/>
          <w:sz w:val="26"/>
          <w:szCs w:val="26"/>
        </w:rPr>
        <w:t xml:space="preserve">вое назначение, </w:t>
      </w:r>
      <w:r w:rsidR="00C870B4">
        <w:rPr>
          <w:rFonts w:eastAsia="Arial Unicode MS"/>
          <w:sz w:val="26"/>
          <w:szCs w:val="26"/>
        </w:rPr>
        <w:br/>
      </w:r>
      <w:r w:rsidR="00DA5131" w:rsidRPr="00C870B4">
        <w:rPr>
          <w:rFonts w:eastAsia="Arial Unicode MS"/>
          <w:sz w:val="26"/>
          <w:szCs w:val="26"/>
        </w:rPr>
        <w:t>а также иных субсидий и бюджетных инвестиций условий, целей и порядка, установленных при их предоставлении.</w:t>
      </w:r>
    </w:p>
    <w:p w:rsidR="0050207E" w:rsidRPr="004665F2" w:rsidRDefault="0050207E" w:rsidP="004665F2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4665F2">
        <w:rPr>
          <w:rFonts w:eastAsia="Arial Unicode MS"/>
          <w:sz w:val="26"/>
          <w:szCs w:val="26"/>
        </w:rPr>
        <w:t>Подготовка к проведению внутреннего финансового контроля заключается в формировании (актуализации) карты внутреннего финансового контроля руководител</w:t>
      </w:r>
      <w:r w:rsidR="00DD2940" w:rsidRPr="004665F2">
        <w:rPr>
          <w:rFonts w:eastAsia="Arial Unicode MS"/>
          <w:sz w:val="26"/>
          <w:szCs w:val="26"/>
        </w:rPr>
        <w:t>я</w:t>
      </w:r>
      <w:r w:rsidRPr="004665F2">
        <w:rPr>
          <w:rFonts w:eastAsia="Arial Unicode MS"/>
          <w:sz w:val="26"/>
          <w:szCs w:val="26"/>
        </w:rPr>
        <w:t>м</w:t>
      </w:r>
      <w:r w:rsidR="00DD2940" w:rsidRPr="004665F2">
        <w:rPr>
          <w:rFonts w:eastAsia="Arial Unicode MS"/>
          <w:sz w:val="26"/>
          <w:szCs w:val="26"/>
        </w:rPr>
        <w:t>и</w:t>
      </w:r>
      <w:r w:rsidRPr="004665F2">
        <w:rPr>
          <w:rFonts w:eastAsia="Arial Unicode MS"/>
          <w:sz w:val="26"/>
          <w:szCs w:val="26"/>
        </w:rPr>
        <w:t xml:space="preserve"> </w:t>
      </w:r>
      <w:r w:rsidR="00DD2940" w:rsidRPr="004665F2">
        <w:rPr>
          <w:rFonts w:eastAsia="Arial Unicode MS"/>
          <w:sz w:val="26"/>
          <w:szCs w:val="26"/>
        </w:rPr>
        <w:t>структурных подразделений</w:t>
      </w:r>
      <w:r w:rsidRPr="004665F2">
        <w:rPr>
          <w:rFonts w:eastAsia="Arial Unicode MS"/>
          <w:sz w:val="26"/>
          <w:szCs w:val="26"/>
        </w:rPr>
        <w:t>, ответственн</w:t>
      </w:r>
      <w:r w:rsidR="003B18FF" w:rsidRPr="004665F2">
        <w:rPr>
          <w:rFonts w:eastAsia="Arial Unicode MS"/>
          <w:sz w:val="26"/>
          <w:szCs w:val="26"/>
        </w:rPr>
        <w:t>ых</w:t>
      </w:r>
      <w:r w:rsidRPr="004665F2">
        <w:rPr>
          <w:rFonts w:eastAsia="Arial Unicode MS"/>
          <w:sz w:val="26"/>
          <w:szCs w:val="26"/>
        </w:rPr>
        <w:t xml:space="preserve"> за результаты выполнения внутренних бюджетных процедур</w:t>
      </w:r>
      <w:r w:rsidR="007A61EE" w:rsidRPr="004665F2">
        <w:rPr>
          <w:rFonts w:eastAsia="Arial Unicode MS"/>
          <w:sz w:val="26"/>
          <w:szCs w:val="26"/>
        </w:rPr>
        <w:t>, согласно приложению 1 к настоящему Порядку.</w:t>
      </w:r>
    </w:p>
    <w:p w:rsidR="003B18FF" w:rsidRPr="004665F2" w:rsidRDefault="003B18FF" w:rsidP="004665F2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4665F2">
        <w:rPr>
          <w:rFonts w:eastAsia="Arial Unicode MS"/>
          <w:sz w:val="26"/>
          <w:szCs w:val="26"/>
        </w:rPr>
        <w:t>Утверждение карт внутреннего финансового контроля осуществляется руководителями (заместителями) главных администраторов (администраторов) бюджетных средств Нефтеюганского района.</w:t>
      </w:r>
    </w:p>
    <w:p w:rsidR="0050207E" w:rsidRPr="004665F2" w:rsidRDefault="0050207E" w:rsidP="004665F2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4665F2">
        <w:rPr>
          <w:rFonts w:eastAsia="Arial Unicode MS"/>
          <w:sz w:val="26"/>
          <w:szCs w:val="26"/>
        </w:rPr>
        <w:t xml:space="preserve">В карте внутреннего финансового контроля по каждому отражаемому в нем предмету внутреннего финансового контроля указываются данные </w:t>
      </w:r>
      <w:r w:rsidR="004665F2">
        <w:rPr>
          <w:rFonts w:eastAsia="Arial Unicode MS"/>
          <w:sz w:val="26"/>
          <w:szCs w:val="26"/>
        </w:rPr>
        <w:br/>
      </w:r>
      <w:r w:rsidRPr="004665F2">
        <w:rPr>
          <w:rFonts w:eastAsia="Arial Unicode MS"/>
          <w:sz w:val="26"/>
          <w:szCs w:val="26"/>
        </w:rPr>
        <w:t xml:space="preserve">об уполномоченном лице, ответственном за выполнение операции (действия </w:t>
      </w:r>
      <w:r w:rsidR="004665F2">
        <w:rPr>
          <w:rFonts w:eastAsia="Arial Unicode MS"/>
          <w:sz w:val="26"/>
          <w:szCs w:val="26"/>
        </w:rPr>
        <w:br/>
      </w:r>
      <w:r w:rsidRPr="004665F2">
        <w:rPr>
          <w:rFonts w:eastAsia="Arial Unicode MS"/>
          <w:sz w:val="26"/>
          <w:szCs w:val="26"/>
        </w:rPr>
        <w:t>по формированию документа, необходимого для выполнения внутренней бюджетной процедуры), периодичности выполнения операции, уполномоченных лицах, осуществляющих контрольные действия, методах контроля и периодичности контрольных действий.</w:t>
      </w:r>
    </w:p>
    <w:p w:rsidR="0050207E" w:rsidRPr="00C870B4" w:rsidRDefault="0050207E" w:rsidP="004665F2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665F2">
        <w:rPr>
          <w:rFonts w:eastAsia="Arial Unicode MS"/>
          <w:sz w:val="26"/>
          <w:szCs w:val="26"/>
        </w:rPr>
        <w:t>Процесс</w:t>
      </w:r>
      <w:r w:rsidRPr="00C870B4">
        <w:rPr>
          <w:rFonts w:eastAsiaTheme="minorHAnsi"/>
          <w:sz w:val="26"/>
          <w:szCs w:val="26"/>
          <w:lang w:eastAsia="en-US"/>
        </w:rPr>
        <w:t xml:space="preserve"> формирования (актуализации) карты внутреннего финансового контроля включает следующие этапы:</w:t>
      </w:r>
    </w:p>
    <w:p w:rsidR="0050207E" w:rsidRPr="004665F2" w:rsidRDefault="0050207E" w:rsidP="004665F2">
      <w:pPr>
        <w:pStyle w:val="a5"/>
        <w:numPr>
          <w:ilvl w:val="0"/>
          <w:numId w:val="8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665F2">
        <w:rPr>
          <w:rFonts w:eastAsiaTheme="minorHAnsi"/>
          <w:sz w:val="26"/>
          <w:szCs w:val="26"/>
          <w:lang w:eastAsia="en-US"/>
        </w:rPr>
        <w:t>анализ предмета внутреннего финансового контроля в целях определения применяемых к нему методов контроля и контрольных действий (далее - процедуры внутреннего финансового контроля);</w:t>
      </w:r>
    </w:p>
    <w:p w:rsidR="0050207E" w:rsidRPr="004665F2" w:rsidRDefault="0050207E" w:rsidP="004665F2">
      <w:pPr>
        <w:pStyle w:val="a5"/>
        <w:numPr>
          <w:ilvl w:val="0"/>
          <w:numId w:val="8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665F2">
        <w:rPr>
          <w:rFonts w:eastAsiaTheme="minorHAnsi"/>
          <w:sz w:val="26"/>
          <w:szCs w:val="26"/>
          <w:lang w:eastAsia="en-US"/>
        </w:rPr>
        <w:t xml:space="preserve">формирование перечня операций (действий по формированию документов, необходимых для выполнения внутренней бюджетной процедуры) с указанием необходимости или отсутствия необходимости проведения контрольных действий </w:t>
      </w:r>
      <w:r w:rsidR="004665F2">
        <w:rPr>
          <w:rFonts w:eastAsiaTheme="minorHAnsi"/>
          <w:sz w:val="26"/>
          <w:szCs w:val="26"/>
          <w:lang w:eastAsia="en-US"/>
        </w:rPr>
        <w:br/>
      </w:r>
      <w:r w:rsidRPr="004665F2">
        <w:rPr>
          <w:rFonts w:eastAsiaTheme="minorHAnsi"/>
          <w:sz w:val="26"/>
          <w:szCs w:val="26"/>
          <w:lang w:eastAsia="en-US"/>
        </w:rPr>
        <w:t>в отношении отдельных операций.</w:t>
      </w:r>
    </w:p>
    <w:p w:rsidR="0050207E" w:rsidRPr="004665F2" w:rsidRDefault="0050207E" w:rsidP="004665F2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4665F2">
        <w:rPr>
          <w:rFonts w:eastAsia="Arial Unicode MS"/>
          <w:sz w:val="26"/>
          <w:szCs w:val="26"/>
        </w:rPr>
        <w:t xml:space="preserve">Внутренний финансовый контроль осуществляется в соответствии </w:t>
      </w:r>
      <w:r w:rsidR="004665F2">
        <w:rPr>
          <w:rFonts w:eastAsia="Arial Unicode MS"/>
          <w:sz w:val="26"/>
          <w:szCs w:val="26"/>
        </w:rPr>
        <w:br/>
      </w:r>
      <w:r w:rsidRPr="004665F2">
        <w:rPr>
          <w:rFonts w:eastAsia="Arial Unicode MS"/>
          <w:sz w:val="26"/>
          <w:szCs w:val="26"/>
        </w:rPr>
        <w:t>с утвержденной картой внутреннего финансового контроля.</w:t>
      </w:r>
    </w:p>
    <w:p w:rsidR="009B6A34" w:rsidRPr="00C870B4" w:rsidRDefault="009B6A34" w:rsidP="004665F2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870B4">
        <w:rPr>
          <w:rFonts w:eastAsia="Arial Unicode MS"/>
          <w:sz w:val="26"/>
          <w:szCs w:val="26"/>
        </w:rPr>
        <w:t>Актуализация</w:t>
      </w:r>
      <w:r w:rsidR="002F625B" w:rsidRPr="00C870B4">
        <w:rPr>
          <w:rFonts w:eastAsia="Arial Unicode MS"/>
          <w:sz w:val="26"/>
          <w:szCs w:val="26"/>
        </w:rPr>
        <w:t xml:space="preserve"> (формирование)</w:t>
      </w:r>
      <w:r w:rsidRPr="00C870B4">
        <w:rPr>
          <w:rFonts w:eastAsia="Arial Unicode MS"/>
          <w:sz w:val="26"/>
          <w:szCs w:val="26"/>
        </w:rPr>
        <w:t xml:space="preserve"> карт внутреннего финансового контроля проводится не реже одного раза в год:</w:t>
      </w:r>
    </w:p>
    <w:p w:rsidR="009B6A34" w:rsidRPr="004665F2" w:rsidRDefault="009B6A34" w:rsidP="004665F2">
      <w:pPr>
        <w:pStyle w:val="a5"/>
        <w:numPr>
          <w:ilvl w:val="0"/>
          <w:numId w:val="9"/>
        </w:numPr>
        <w:tabs>
          <w:tab w:val="left" w:pos="110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4665F2">
        <w:rPr>
          <w:rFonts w:eastAsia="Arial Unicode MS"/>
          <w:sz w:val="26"/>
          <w:szCs w:val="26"/>
        </w:rPr>
        <w:t>до начала очередного финансового года;</w:t>
      </w:r>
    </w:p>
    <w:p w:rsidR="009B6A34" w:rsidRPr="004665F2" w:rsidRDefault="009B6A34" w:rsidP="004665F2">
      <w:pPr>
        <w:pStyle w:val="a5"/>
        <w:numPr>
          <w:ilvl w:val="0"/>
          <w:numId w:val="9"/>
        </w:numPr>
        <w:tabs>
          <w:tab w:val="left" w:pos="110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4665F2">
        <w:rPr>
          <w:rFonts w:eastAsia="Arial Unicode MS"/>
          <w:sz w:val="26"/>
          <w:szCs w:val="26"/>
        </w:rPr>
        <w:t>при принятии решени</w:t>
      </w:r>
      <w:r w:rsidR="006B4BF3" w:rsidRPr="004665F2">
        <w:rPr>
          <w:rFonts w:eastAsia="Arial Unicode MS"/>
          <w:sz w:val="26"/>
          <w:szCs w:val="26"/>
        </w:rPr>
        <w:t>й</w:t>
      </w:r>
      <w:r w:rsidRPr="004665F2">
        <w:rPr>
          <w:rFonts w:eastAsia="Arial Unicode MS"/>
          <w:sz w:val="26"/>
          <w:szCs w:val="26"/>
        </w:rPr>
        <w:t xml:space="preserve"> руково</w:t>
      </w:r>
      <w:r w:rsidR="006A47E8" w:rsidRPr="004665F2">
        <w:rPr>
          <w:rFonts w:eastAsia="Arial Unicode MS"/>
          <w:sz w:val="26"/>
          <w:szCs w:val="26"/>
        </w:rPr>
        <w:t xml:space="preserve">дителями </w:t>
      </w:r>
      <w:r w:rsidR="00112889" w:rsidRPr="004665F2">
        <w:rPr>
          <w:rFonts w:eastAsia="Arial Unicode MS"/>
          <w:sz w:val="26"/>
          <w:szCs w:val="26"/>
        </w:rPr>
        <w:t>(заместител</w:t>
      </w:r>
      <w:r w:rsidR="006A47E8" w:rsidRPr="004665F2">
        <w:rPr>
          <w:rFonts w:eastAsia="Arial Unicode MS"/>
          <w:sz w:val="26"/>
          <w:szCs w:val="26"/>
        </w:rPr>
        <w:t>я</w:t>
      </w:r>
      <w:r w:rsidR="00112889" w:rsidRPr="004665F2">
        <w:rPr>
          <w:rFonts w:eastAsia="Arial Unicode MS"/>
          <w:sz w:val="26"/>
          <w:szCs w:val="26"/>
        </w:rPr>
        <w:t>м</w:t>
      </w:r>
      <w:r w:rsidR="006A47E8" w:rsidRPr="004665F2">
        <w:rPr>
          <w:rFonts w:eastAsia="Arial Unicode MS"/>
          <w:sz w:val="26"/>
          <w:szCs w:val="26"/>
        </w:rPr>
        <w:t>и</w:t>
      </w:r>
      <w:r w:rsidR="00112889" w:rsidRPr="004665F2">
        <w:rPr>
          <w:rFonts w:eastAsia="Arial Unicode MS"/>
          <w:sz w:val="26"/>
          <w:szCs w:val="26"/>
        </w:rPr>
        <w:t>)</w:t>
      </w:r>
      <w:r w:rsidRPr="004665F2">
        <w:rPr>
          <w:rFonts w:eastAsia="Arial Unicode MS"/>
          <w:sz w:val="26"/>
          <w:szCs w:val="26"/>
        </w:rPr>
        <w:t xml:space="preserve"> главн</w:t>
      </w:r>
      <w:r w:rsidR="006A47E8" w:rsidRPr="004665F2">
        <w:rPr>
          <w:rFonts w:eastAsia="Arial Unicode MS"/>
          <w:sz w:val="26"/>
          <w:szCs w:val="26"/>
        </w:rPr>
        <w:t xml:space="preserve">ых </w:t>
      </w:r>
      <w:r w:rsidRPr="004665F2">
        <w:rPr>
          <w:rFonts w:eastAsia="Arial Unicode MS"/>
          <w:sz w:val="26"/>
          <w:szCs w:val="26"/>
        </w:rPr>
        <w:t>администратор</w:t>
      </w:r>
      <w:r w:rsidR="006A47E8" w:rsidRPr="004665F2">
        <w:rPr>
          <w:rFonts w:eastAsia="Arial Unicode MS"/>
          <w:sz w:val="26"/>
          <w:szCs w:val="26"/>
        </w:rPr>
        <w:t>ов</w:t>
      </w:r>
      <w:r w:rsidRPr="004665F2">
        <w:rPr>
          <w:rFonts w:eastAsia="Arial Unicode MS"/>
          <w:sz w:val="26"/>
          <w:szCs w:val="26"/>
        </w:rPr>
        <w:t xml:space="preserve"> (админи</w:t>
      </w:r>
      <w:r w:rsidR="00550C11" w:rsidRPr="004665F2">
        <w:rPr>
          <w:rFonts w:eastAsia="Arial Unicode MS"/>
          <w:sz w:val="26"/>
          <w:szCs w:val="26"/>
        </w:rPr>
        <w:t>стратор</w:t>
      </w:r>
      <w:r w:rsidR="006A47E8" w:rsidRPr="004665F2">
        <w:rPr>
          <w:rFonts w:eastAsia="Arial Unicode MS"/>
          <w:sz w:val="26"/>
          <w:szCs w:val="26"/>
        </w:rPr>
        <w:t>ов</w:t>
      </w:r>
      <w:r w:rsidR="00550C11" w:rsidRPr="004665F2">
        <w:rPr>
          <w:rFonts w:eastAsia="Arial Unicode MS"/>
          <w:sz w:val="26"/>
          <w:szCs w:val="26"/>
        </w:rPr>
        <w:t>)</w:t>
      </w:r>
      <w:r w:rsidR="00112889" w:rsidRPr="004665F2">
        <w:rPr>
          <w:rFonts w:eastAsia="Arial Unicode MS"/>
          <w:sz w:val="26"/>
          <w:szCs w:val="26"/>
        </w:rPr>
        <w:t xml:space="preserve"> бюджетных средств </w:t>
      </w:r>
      <w:r w:rsidR="00166F30" w:rsidRPr="004665F2">
        <w:rPr>
          <w:rFonts w:eastAsia="Arial Unicode MS"/>
          <w:sz w:val="26"/>
          <w:szCs w:val="26"/>
        </w:rPr>
        <w:t>Нефтеюган</w:t>
      </w:r>
      <w:r w:rsidRPr="004665F2">
        <w:rPr>
          <w:rFonts w:eastAsia="Arial Unicode MS"/>
          <w:sz w:val="26"/>
          <w:szCs w:val="26"/>
        </w:rPr>
        <w:t>ского района или уполномоченным</w:t>
      </w:r>
      <w:r w:rsidR="00585489" w:rsidRPr="004665F2">
        <w:rPr>
          <w:rFonts w:eastAsia="Arial Unicode MS"/>
          <w:sz w:val="26"/>
          <w:szCs w:val="26"/>
        </w:rPr>
        <w:t>и</w:t>
      </w:r>
      <w:r w:rsidRPr="004665F2">
        <w:rPr>
          <w:rFonts w:eastAsia="Arial Unicode MS"/>
          <w:sz w:val="26"/>
          <w:szCs w:val="26"/>
        </w:rPr>
        <w:t xml:space="preserve"> им</w:t>
      </w:r>
      <w:r w:rsidR="00585489" w:rsidRPr="004665F2">
        <w:rPr>
          <w:rFonts w:eastAsia="Arial Unicode MS"/>
          <w:sz w:val="26"/>
          <w:szCs w:val="26"/>
        </w:rPr>
        <w:t>и</w:t>
      </w:r>
      <w:r w:rsidRPr="004665F2">
        <w:rPr>
          <w:rFonts w:eastAsia="Arial Unicode MS"/>
          <w:sz w:val="26"/>
          <w:szCs w:val="26"/>
        </w:rPr>
        <w:t xml:space="preserve"> должностным</w:t>
      </w:r>
      <w:r w:rsidR="00585489" w:rsidRPr="004665F2">
        <w:rPr>
          <w:rFonts w:eastAsia="Arial Unicode MS"/>
          <w:sz w:val="26"/>
          <w:szCs w:val="26"/>
        </w:rPr>
        <w:t>и</w:t>
      </w:r>
      <w:r w:rsidRPr="004665F2">
        <w:rPr>
          <w:rFonts w:eastAsia="Arial Unicode MS"/>
          <w:sz w:val="26"/>
          <w:szCs w:val="26"/>
        </w:rPr>
        <w:t xml:space="preserve"> лиц</w:t>
      </w:r>
      <w:r w:rsidR="00585489" w:rsidRPr="004665F2">
        <w:rPr>
          <w:rFonts w:eastAsia="Arial Unicode MS"/>
          <w:sz w:val="26"/>
          <w:szCs w:val="26"/>
        </w:rPr>
        <w:t>ами</w:t>
      </w:r>
      <w:r w:rsidRPr="004665F2">
        <w:rPr>
          <w:rFonts w:eastAsia="Arial Unicode MS"/>
          <w:sz w:val="26"/>
          <w:szCs w:val="26"/>
        </w:rPr>
        <w:t xml:space="preserve"> о внесении изменений в карты внутреннего финансового контроля;</w:t>
      </w:r>
    </w:p>
    <w:p w:rsidR="009B6A34" w:rsidRPr="004665F2" w:rsidRDefault="009B6A34" w:rsidP="004665F2">
      <w:pPr>
        <w:pStyle w:val="a5"/>
        <w:numPr>
          <w:ilvl w:val="0"/>
          <w:numId w:val="9"/>
        </w:numPr>
        <w:tabs>
          <w:tab w:val="left" w:pos="110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4665F2">
        <w:rPr>
          <w:rFonts w:eastAsia="Arial Unicode MS"/>
          <w:sz w:val="26"/>
          <w:szCs w:val="26"/>
        </w:rPr>
        <w:t>в случае внесения</w:t>
      </w:r>
      <w:r w:rsidR="002F625B" w:rsidRPr="004665F2">
        <w:rPr>
          <w:rFonts w:eastAsia="Arial Unicode MS"/>
          <w:sz w:val="26"/>
          <w:szCs w:val="26"/>
        </w:rPr>
        <w:t xml:space="preserve"> изменений</w:t>
      </w:r>
      <w:r w:rsidRPr="004665F2">
        <w:rPr>
          <w:rFonts w:eastAsia="Arial Unicode MS"/>
          <w:sz w:val="26"/>
          <w:szCs w:val="26"/>
        </w:rPr>
        <w:t xml:space="preserve"> в нормативные правовые акты, регулирующие бюджетные правоотношения, определяющих необходимость изменения внутренних бюджетных процедур.</w:t>
      </w:r>
    </w:p>
    <w:p w:rsidR="009B6A34" w:rsidRPr="00C870B4" w:rsidRDefault="009B6A34" w:rsidP="004665F2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Ответственность за организацию внутреннего финансового контроля нес</w:t>
      </w:r>
      <w:r w:rsidR="00585489" w:rsidRPr="00C870B4">
        <w:rPr>
          <w:rFonts w:eastAsia="Arial Unicode MS"/>
          <w:sz w:val="26"/>
          <w:szCs w:val="26"/>
        </w:rPr>
        <w:t>у</w:t>
      </w:r>
      <w:r w:rsidRPr="00C870B4">
        <w:rPr>
          <w:rFonts w:eastAsia="Arial Unicode MS"/>
          <w:sz w:val="26"/>
          <w:szCs w:val="26"/>
        </w:rPr>
        <w:t>т руководител</w:t>
      </w:r>
      <w:r w:rsidR="00585489" w:rsidRPr="00C870B4">
        <w:rPr>
          <w:rFonts w:eastAsia="Arial Unicode MS"/>
          <w:sz w:val="26"/>
          <w:szCs w:val="26"/>
        </w:rPr>
        <w:t>и</w:t>
      </w:r>
      <w:r w:rsidRPr="00C870B4">
        <w:rPr>
          <w:rFonts w:eastAsia="Arial Unicode MS"/>
          <w:sz w:val="26"/>
          <w:szCs w:val="26"/>
        </w:rPr>
        <w:t xml:space="preserve"> главн</w:t>
      </w:r>
      <w:r w:rsidR="00585489" w:rsidRPr="00C870B4">
        <w:rPr>
          <w:rFonts w:eastAsia="Arial Unicode MS"/>
          <w:sz w:val="26"/>
          <w:szCs w:val="26"/>
        </w:rPr>
        <w:t xml:space="preserve">ых </w:t>
      </w:r>
      <w:r w:rsidRPr="00C870B4">
        <w:rPr>
          <w:rFonts w:eastAsia="Arial Unicode MS"/>
          <w:sz w:val="26"/>
          <w:szCs w:val="26"/>
        </w:rPr>
        <w:t>администратор</w:t>
      </w:r>
      <w:r w:rsidR="00585489" w:rsidRPr="00C870B4">
        <w:rPr>
          <w:rFonts w:eastAsia="Arial Unicode MS"/>
          <w:sz w:val="26"/>
          <w:szCs w:val="26"/>
        </w:rPr>
        <w:t>ов</w:t>
      </w:r>
      <w:r w:rsidRPr="00C870B4">
        <w:rPr>
          <w:rFonts w:eastAsia="Arial Unicode MS"/>
          <w:sz w:val="26"/>
          <w:szCs w:val="26"/>
        </w:rPr>
        <w:t xml:space="preserve"> (админи</w:t>
      </w:r>
      <w:r w:rsidR="00166F30" w:rsidRPr="00C870B4">
        <w:rPr>
          <w:rFonts w:eastAsia="Arial Unicode MS"/>
          <w:sz w:val="26"/>
          <w:szCs w:val="26"/>
        </w:rPr>
        <w:t>стратор</w:t>
      </w:r>
      <w:r w:rsidR="00585489" w:rsidRPr="00C870B4">
        <w:rPr>
          <w:rFonts w:eastAsia="Arial Unicode MS"/>
          <w:sz w:val="26"/>
          <w:szCs w:val="26"/>
        </w:rPr>
        <w:t>ов</w:t>
      </w:r>
      <w:r w:rsidR="00166F30" w:rsidRPr="00C870B4">
        <w:rPr>
          <w:rFonts w:eastAsia="Arial Unicode MS"/>
          <w:sz w:val="26"/>
          <w:szCs w:val="26"/>
        </w:rPr>
        <w:t xml:space="preserve">) </w:t>
      </w:r>
      <w:r w:rsidR="006A47E8" w:rsidRPr="00C870B4">
        <w:rPr>
          <w:rFonts w:eastAsia="Arial Unicode MS"/>
          <w:sz w:val="26"/>
          <w:szCs w:val="26"/>
        </w:rPr>
        <w:t xml:space="preserve">бюджетных </w:t>
      </w:r>
      <w:r w:rsidR="00166F30" w:rsidRPr="00C870B4">
        <w:rPr>
          <w:rFonts w:eastAsia="Arial Unicode MS"/>
          <w:sz w:val="26"/>
          <w:szCs w:val="26"/>
        </w:rPr>
        <w:t>средств</w:t>
      </w:r>
      <w:r w:rsidR="006A47E8" w:rsidRPr="00C870B4">
        <w:rPr>
          <w:rFonts w:eastAsia="Arial Unicode MS"/>
          <w:sz w:val="26"/>
          <w:szCs w:val="26"/>
        </w:rPr>
        <w:t xml:space="preserve"> </w:t>
      </w:r>
      <w:r w:rsidR="00166F30" w:rsidRPr="00C870B4">
        <w:rPr>
          <w:rFonts w:eastAsia="Arial Unicode MS"/>
          <w:sz w:val="26"/>
          <w:szCs w:val="26"/>
        </w:rPr>
        <w:t>Нефтеюган</w:t>
      </w:r>
      <w:r w:rsidRPr="00C870B4">
        <w:rPr>
          <w:rFonts w:eastAsia="Arial Unicode MS"/>
          <w:sz w:val="26"/>
          <w:szCs w:val="26"/>
        </w:rPr>
        <w:t>ского района или уполномоченн</w:t>
      </w:r>
      <w:r w:rsidR="00585489" w:rsidRPr="00C870B4">
        <w:rPr>
          <w:rFonts w:eastAsia="Arial Unicode MS"/>
          <w:sz w:val="26"/>
          <w:szCs w:val="26"/>
        </w:rPr>
        <w:t>ые</w:t>
      </w:r>
      <w:r w:rsidRPr="00C870B4">
        <w:rPr>
          <w:rFonts w:eastAsia="Arial Unicode MS"/>
          <w:sz w:val="26"/>
          <w:szCs w:val="26"/>
        </w:rPr>
        <w:t xml:space="preserve"> им</w:t>
      </w:r>
      <w:r w:rsidR="00585489" w:rsidRPr="00C870B4">
        <w:rPr>
          <w:rFonts w:eastAsia="Arial Unicode MS"/>
          <w:sz w:val="26"/>
          <w:szCs w:val="26"/>
        </w:rPr>
        <w:t>и должностные</w:t>
      </w:r>
      <w:r w:rsidRPr="00C870B4">
        <w:rPr>
          <w:rFonts w:eastAsia="Arial Unicode MS"/>
          <w:sz w:val="26"/>
          <w:szCs w:val="26"/>
        </w:rPr>
        <w:t xml:space="preserve"> лиц</w:t>
      </w:r>
      <w:r w:rsidR="00585489" w:rsidRPr="00C870B4">
        <w:rPr>
          <w:rFonts w:eastAsia="Arial Unicode MS"/>
          <w:sz w:val="26"/>
          <w:szCs w:val="26"/>
        </w:rPr>
        <w:t>а</w:t>
      </w:r>
      <w:r w:rsidRPr="00C870B4">
        <w:rPr>
          <w:rFonts w:eastAsia="Arial Unicode MS"/>
          <w:sz w:val="26"/>
          <w:szCs w:val="26"/>
        </w:rPr>
        <w:t>.</w:t>
      </w:r>
    </w:p>
    <w:p w:rsidR="009B6A34" w:rsidRPr="00C870B4" w:rsidRDefault="009B6A34" w:rsidP="00C870B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Ответственность за результаты выполнения внутренних бюджетных процедур несут руководители структурных подразделений.</w:t>
      </w:r>
    </w:p>
    <w:p w:rsidR="009B6A34" w:rsidRPr="00C870B4" w:rsidRDefault="009B6A34" w:rsidP="004665F2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Внутренний финансовый контроль в структурных подразделениях</w:t>
      </w:r>
      <w:r w:rsidR="006B4BF3" w:rsidRPr="00C870B4">
        <w:rPr>
          <w:rFonts w:eastAsia="Arial Unicode MS"/>
          <w:sz w:val="26"/>
          <w:szCs w:val="26"/>
        </w:rPr>
        <w:t xml:space="preserve"> </w:t>
      </w:r>
      <w:r w:rsidRPr="00C870B4">
        <w:rPr>
          <w:rFonts w:eastAsia="Arial Unicode MS"/>
          <w:sz w:val="26"/>
          <w:szCs w:val="26"/>
        </w:rPr>
        <w:t xml:space="preserve">осуществляется с соблюдением периодичности, методов контроля и способов контроля, указанных в </w:t>
      </w:r>
      <w:r w:rsidR="002F625B" w:rsidRPr="00C870B4">
        <w:rPr>
          <w:rFonts w:eastAsia="Arial Unicode MS"/>
          <w:sz w:val="26"/>
          <w:szCs w:val="26"/>
        </w:rPr>
        <w:t>картах внутреннего финансового контроля.</w:t>
      </w:r>
    </w:p>
    <w:p w:rsidR="009B6A34" w:rsidRPr="00C870B4" w:rsidRDefault="009B6A34" w:rsidP="004665F2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Самоконтроль осуществляется сплошным способом должностным</w:t>
      </w:r>
      <w:r w:rsidR="006B4BF3" w:rsidRPr="00C870B4">
        <w:rPr>
          <w:rFonts w:eastAsia="Arial Unicode MS"/>
          <w:sz w:val="26"/>
          <w:szCs w:val="26"/>
        </w:rPr>
        <w:t>и лицами ст</w:t>
      </w:r>
      <w:r w:rsidRPr="00C870B4">
        <w:rPr>
          <w:rFonts w:eastAsia="Arial Unicode MS"/>
          <w:sz w:val="26"/>
          <w:szCs w:val="26"/>
        </w:rPr>
        <w:t>руктурн</w:t>
      </w:r>
      <w:r w:rsidR="006B4BF3" w:rsidRPr="00C870B4">
        <w:rPr>
          <w:rFonts w:eastAsia="Arial Unicode MS"/>
          <w:sz w:val="26"/>
          <w:szCs w:val="26"/>
        </w:rPr>
        <w:t xml:space="preserve">ых </w:t>
      </w:r>
      <w:r w:rsidRPr="00C870B4">
        <w:rPr>
          <w:rFonts w:eastAsia="Arial Unicode MS"/>
          <w:sz w:val="26"/>
          <w:szCs w:val="26"/>
        </w:rPr>
        <w:t>подразделени</w:t>
      </w:r>
      <w:r w:rsidR="006B4BF3" w:rsidRPr="00C870B4">
        <w:rPr>
          <w:rFonts w:eastAsia="Arial Unicode MS"/>
          <w:sz w:val="26"/>
          <w:szCs w:val="26"/>
        </w:rPr>
        <w:t>й</w:t>
      </w:r>
      <w:r w:rsidRPr="00C870B4">
        <w:rPr>
          <w:rFonts w:eastAsia="Arial Unicode MS"/>
          <w:sz w:val="26"/>
          <w:szCs w:val="26"/>
        </w:rPr>
        <w:t xml:space="preserve"> путем проведения проверки каждой выполняемой им</w:t>
      </w:r>
      <w:r w:rsidR="006B4BF3" w:rsidRPr="00C870B4">
        <w:rPr>
          <w:rFonts w:eastAsia="Arial Unicode MS"/>
          <w:sz w:val="26"/>
          <w:szCs w:val="26"/>
        </w:rPr>
        <w:t>и операций</w:t>
      </w:r>
      <w:r w:rsidRPr="00C870B4">
        <w:rPr>
          <w:rFonts w:eastAsia="Arial Unicode MS"/>
          <w:sz w:val="26"/>
          <w:szCs w:val="26"/>
        </w:rPr>
        <w:t xml:space="preserve"> на соответствие бюджетному законодательству Российской Федерации </w:t>
      </w:r>
      <w:r w:rsidR="004665F2">
        <w:rPr>
          <w:rFonts w:eastAsia="Arial Unicode MS"/>
          <w:sz w:val="26"/>
          <w:szCs w:val="26"/>
        </w:rPr>
        <w:br/>
      </w:r>
      <w:r w:rsidRPr="00C870B4">
        <w:rPr>
          <w:rFonts w:eastAsia="Arial Unicode MS"/>
          <w:sz w:val="26"/>
          <w:szCs w:val="26"/>
        </w:rPr>
        <w:t>и иным нормативным правовым актам, регулирующим бюджетные правоотношения, внутренним стандартам</w:t>
      </w:r>
      <w:r w:rsidR="002F625B" w:rsidRPr="00C870B4">
        <w:rPr>
          <w:rFonts w:eastAsia="Arial Unicode MS"/>
          <w:sz w:val="26"/>
          <w:szCs w:val="26"/>
        </w:rPr>
        <w:t xml:space="preserve"> и процедурам и должностным регламентам</w:t>
      </w:r>
      <w:r w:rsidRPr="00C870B4">
        <w:rPr>
          <w:rFonts w:eastAsia="Arial Unicode MS"/>
          <w:sz w:val="26"/>
          <w:szCs w:val="26"/>
        </w:rPr>
        <w:t>, а также путем оценки причин и обстоятельств (факторов), негативно влияющих на совершение операции.</w:t>
      </w:r>
    </w:p>
    <w:p w:rsidR="009B6A34" w:rsidRPr="00C870B4" w:rsidRDefault="009B6A34" w:rsidP="004665F2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Контроль по уровню подчиненности осуществляется сплошным</w:t>
      </w:r>
      <w:r w:rsidR="00EA7ADB" w:rsidRPr="00C870B4">
        <w:rPr>
          <w:rFonts w:eastAsia="Arial Unicode MS"/>
          <w:sz w:val="26"/>
          <w:szCs w:val="26"/>
        </w:rPr>
        <w:t xml:space="preserve"> </w:t>
      </w:r>
      <w:r w:rsidRPr="00C870B4">
        <w:rPr>
          <w:rFonts w:eastAsia="Arial Unicode MS"/>
          <w:sz w:val="26"/>
          <w:szCs w:val="26"/>
        </w:rPr>
        <w:t>способом руководител</w:t>
      </w:r>
      <w:r w:rsidR="00F0285E" w:rsidRPr="00C870B4">
        <w:rPr>
          <w:rFonts w:eastAsia="Arial Unicode MS"/>
          <w:sz w:val="26"/>
          <w:szCs w:val="26"/>
        </w:rPr>
        <w:t xml:space="preserve">ями </w:t>
      </w:r>
      <w:r w:rsidR="00EA7ADB" w:rsidRPr="00C870B4">
        <w:rPr>
          <w:rFonts w:eastAsia="Arial Unicode MS"/>
          <w:sz w:val="26"/>
          <w:szCs w:val="26"/>
        </w:rPr>
        <w:t>(заместител</w:t>
      </w:r>
      <w:r w:rsidR="00F0285E" w:rsidRPr="00C870B4">
        <w:rPr>
          <w:rFonts w:eastAsia="Arial Unicode MS"/>
          <w:sz w:val="26"/>
          <w:szCs w:val="26"/>
        </w:rPr>
        <w:t>я</w:t>
      </w:r>
      <w:r w:rsidR="00EA7ADB" w:rsidRPr="00C870B4">
        <w:rPr>
          <w:rFonts w:eastAsia="Arial Unicode MS"/>
          <w:sz w:val="26"/>
          <w:szCs w:val="26"/>
        </w:rPr>
        <w:t>м</w:t>
      </w:r>
      <w:r w:rsidR="00F0285E" w:rsidRPr="00C870B4">
        <w:rPr>
          <w:rFonts w:eastAsia="Arial Unicode MS"/>
          <w:sz w:val="26"/>
          <w:szCs w:val="26"/>
        </w:rPr>
        <w:t>и</w:t>
      </w:r>
      <w:r w:rsidR="00EA7ADB" w:rsidRPr="00C870B4">
        <w:rPr>
          <w:rFonts w:eastAsia="Arial Unicode MS"/>
          <w:sz w:val="26"/>
          <w:szCs w:val="26"/>
        </w:rPr>
        <w:t xml:space="preserve"> руководителя)</w:t>
      </w:r>
      <w:r w:rsidRPr="00C870B4">
        <w:rPr>
          <w:rFonts w:eastAsia="Arial Unicode MS"/>
          <w:sz w:val="26"/>
          <w:szCs w:val="26"/>
        </w:rPr>
        <w:t xml:space="preserve"> главн</w:t>
      </w:r>
      <w:r w:rsidR="00F0285E" w:rsidRPr="00C870B4">
        <w:rPr>
          <w:rFonts w:eastAsia="Arial Unicode MS"/>
          <w:sz w:val="26"/>
          <w:szCs w:val="26"/>
        </w:rPr>
        <w:t xml:space="preserve">ых </w:t>
      </w:r>
      <w:r w:rsidRPr="00C870B4">
        <w:rPr>
          <w:rFonts w:eastAsia="Arial Unicode MS"/>
          <w:sz w:val="26"/>
          <w:szCs w:val="26"/>
        </w:rPr>
        <w:t>администратор</w:t>
      </w:r>
      <w:r w:rsidR="00F0285E" w:rsidRPr="00C870B4">
        <w:rPr>
          <w:rFonts w:eastAsia="Arial Unicode MS"/>
          <w:sz w:val="26"/>
          <w:szCs w:val="26"/>
        </w:rPr>
        <w:t xml:space="preserve">ов </w:t>
      </w:r>
      <w:r w:rsidRPr="00C870B4">
        <w:rPr>
          <w:rFonts w:eastAsia="Arial Unicode MS"/>
          <w:sz w:val="26"/>
          <w:szCs w:val="26"/>
        </w:rPr>
        <w:t>(админи</w:t>
      </w:r>
      <w:r w:rsidR="00B17B02" w:rsidRPr="00C870B4">
        <w:rPr>
          <w:rFonts w:eastAsia="Arial Unicode MS"/>
          <w:sz w:val="26"/>
          <w:szCs w:val="26"/>
        </w:rPr>
        <w:t>стратор</w:t>
      </w:r>
      <w:r w:rsidR="00F0285E" w:rsidRPr="00C870B4">
        <w:rPr>
          <w:rFonts w:eastAsia="Arial Unicode MS"/>
          <w:sz w:val="26"/>
          <w:szCs w:val="26"/>
        </w:rPr>
        <w:t>ов</w:t>
      </w:r>
      <w:r w:rsidR="00B17B02" w:rsidRPr="00C870B4">
        <w:rPr>
          <w:rFonts w:eastAsia="Arial Unicode MS"/>
          <w:sz w:val="26"/>
          <w:szCs w:val="26"/>
        </w:rPr>
        <w:t xml:space="preserve">) </w:t>
      </w:r>
      <w:r w:rsidR="00F0285E" w:rsidRPr="00C870B4">
        <w:rPr>
          <w:rFonts w:eastAsia="Arial Unicode MS"/>
          <w:sz w:val="26"/>
          <w:szCs w:val="26"/>
        </w:rPr>
        <w:t xml:space="preserve">бюджетных </w:t>
      </w:r>
      <w:r w:rsidR="00B17B02" w:rsidRPr="00C870B4">
        <w:rPr>
          <w:rFonts w:eastAsia="Arial Unicode MS"/>
          <w:sz w:val="26"/>
          <w:szCs w:val="26"/>
        </w:rPr>
        <w:t>средств</w:t>
      </w:r>
      <w:r w:rsidR="00F0285E" w:rsidRPr="00C870B4">
        <w:rPr>
          <w:rFonts w:eastAsia="Arial Unicode MS"/>
          <w:sz w:val="26"/>
          <w:szCs w:val="26"/>
        </w:rPr>
        <w:t xml:space="preserve"> Н</w:t>
      </w:r>
      <w:r w:rsidR="00B17B02" w:rsidRPr="00C870B4">
        <w:rPr>
          <w:rFonts w:eastAsia="Arial Unicode MS"/>
          <w:sz w:val="26"/>
          <w:szCs w:val="26"/>
        </w:rPr>
        <w:t>ефтеюган</w:t>
      </w:r>
      <w:r w:rsidRPr="00C870B4">
        <w:rPr>
          <w:rFonts w:eastAsia="Arial Unicode MS"/>
          <w:sz w:val="26"/>
          <w:szCs w:val="26"/>
        </w:rPr>
        <w:t>ского района или уполномоченным</w:t>
      </w:r>
      <w:r w:rsidR="00F0285E" w:rsidRPr="00C870B4">
        <w:rPr>
          <w:rFonts w:eastAsia="Arial Unicode MS"/>
          <w:sz w:val="26"/>
          <w:szCs w:val="26"/>
        </w:rPr>
        <w:t xml:space="preserve">и </w:t>
      </w:r>
      <w:r w:rsidRPr="00C870B4">
        <w:rPr>
          <w:rFonts w:eastAsia="Arial Unicode MS"/>
          <w:sz w:val="26"/>
          <w:szCs w:val="26"/>
        </w:rPr>
        <w:t>им</w:t>
      </w:r>
      <w:r w:rsidR="00F0285E" w:rsidRPr="00C870B4">
        <w:rPr>
          <w:rFonts w:eastAsia="Arial Unicode MS"/>
          <w:sz w:val="26"/>
          <w:szCs w:val="26"/>
        </w:rPr>
        <w:t>и</w:t>
      </w:r>
      <w:r w:rsidRPr="00C870B4">
        <w:rPr>
          <w:rFonts w:eastAsia="Arial Unicode MS"/>
          <w:sz w:val="26"/>
          <w:szCs w:val="26"/>
        </w:rPr>
        <w:t xml:space="preserve"> должностным</w:t>
      </w:r>
      <w:r w:rsidR="00F0285E" w:rsidRPr="00C870B4">
        <w:rPr>
          <w:rFonts w:eastAsia="Arial Unicode MS"/>
          <w:sz w:val="26"/>
          <w:szCs w:val="26"/>
        </w:rPr>
        <w:t>и лицами</w:t>
      </w:r>
      <w:r w:rsidRPr="00C870B4">
        <w:rPr>
          <w:rFonts w:eastAsia="Arial Unicode MS"/>
          <w:sz w:val="26"/>
          <w:szCs w:val="26"/>
        </w:rPr>
        <w:t xml:space="preserve"> и (или) руководител</w:t>
      </w:r>
      <w:r w:rsidR="00F0285E" w:rsidRPr="00C870B4">
        <w:rPr>
          <w:rFonts w:eastAsia="Arial Unicode MS"/>
          <w:sz w:val="26"/>
          <w:szCs w:val="26"/>
        </w:rPr>
        <w:t>я</w:t>
      </w:r>
      <w:r w:rsidRPr="00C870B4">
        <w:rPr>
          <w:rFonts w:eastAsia="Arial Unicode MS"/>
          <w:sz w:val="26"/>
          <w:szCs w:val="26"/>
        </w:rPr>
        <w:t>м</w:t>
      </w:r>
      <w:r w:rsidR="00F0285E" w:rsidRPr="00C870B4">
        <w:rPr>
          <w:rFonts w:eastAsia="Arial Unicode MS"/>
          <w:sz w:val="26"/>
          <w:szCs w:val="26"/>
        </w:rPr>
        <w:t>и</w:t>
      </w:r>
      <w:r w:rsidRPr="00C870B4">
        <w:rPr>
          <w:rFonts w:eastAsia="Arial Unicode MS"/>
          <w:sz w:val="26"/>
          <w:szCs w:val="26"/>
        </w:rPr>
        <w:t xml:space="preserve"> структурн</w:t>
      </w:r>
      <w:r w:rsidR="00F0285E" w:rsidRPr="00C870B4">
        <w:rPr>
          <w:rFonts w:eastAsia="Arial Unicode MS"/>
          <w:sz w:val="26"/>
          <w:szCs w:val="26"/>
        </w:rPr>
        <w:t xml:space="preserve">ых </w:t>
      </w:r>
      <w:r w:rsidRPr="00C870B4">
        <w:rPr>
          <w:rFonts w:eastAsia="Arial Unicode MS"/>
          <w:sz w:val="26"/>
          <w:szCs w:val="26"/>
        </w:rPr>
        <w:t>подразделени</w:t>
      </w:r>
      <w:r w:rsidR="00F0285E" w:rsidRPr="00C870B4">
        <w:rPr>
          <w:rFonts w:eastAsia="Arial Unicode MS"/>
          <w:sz w:val="26"/>
          <w:szCs w:val="26"/>
        </w:rPr>
        <w:t>й</w:t>
      </w:r>
      <w:r w:rsidRPr="00C870B4">
        <w:rPr>
          <w:rFonts w:eastAsia="Arial Unicode MS"/>
          <w:sz w:val="26"/>
          <w:szCs w:val="26"/>
        </w:rPr>
        <w:t xml:space="preserve"> путем авторизации операций (действий по формированию документов, необходимых для выполнения внутренних бюджетных процедур), осуществляемых подчиненными должностными лицами.</w:t>
      </w:r>
    </w:p>
    <w:p w:rsidR="009B6A34" w:rsidRPr="00C870B4" w:rsidRDefault="009B6A34" w:rsidP="004665F2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proofErr w:type="gramStart"/>
      <w:r w:rsidRPr="00C870B4">
        <w:rPr>
          <w:rFonts w:eastAsia="Arial Unicode MS"/>
          <w:sz w:val="26"/>
          <w:szCs w:val="26"/>
        </w:rPr>
        <w:t>Контроль по уровню подведомственности осуществляется сплошным или выборочным способом в отношении процедур и операций, совершенных подведомственными</w:t>
      </w:r>
      <w:r w:rsidR="00AE7359" w:rsidRPr="00C870B4">
        <w:rPr>
          <w:rFonts w:eastAsia="Arial Unicode MS"/>
          <w:sz w:val="26"/>
          <w:szCs w:val="26"/>
        </w:rPr>
        <w:t xml:space="preserve"> распорядителями и</w:t>
      </w:r>
      <w:r w:rsidRPr="00C870B4">
        <w:rPr>
          <w:rFonts w:eastAsia="Arial Unicode MS"/>
          <w:sz w:val="26"/>
          <w:szCs w:val="26"/>
        </w:rPr>
        <w:t xml:space="preserve"> пол</w:t>
      </w:r>
      <w:r w:rsidR="00B17B02" w:rsidRPr="00C870B4">
        <w:rPr>
          <w:rFonts w:eastAsia="Arial Unicode MS"/>
          <w:sz w:val="26"/>
          <w:szCs w:val="26"/>
        </w:rPr>
        <w:t xml:space="preserve">учателями </w:t>
      </w:r>
      <w:r w:rsidR="00F0285E" w:rsidRPr="00C870B4">
        <w:rPr>
          <w:rFonts w:eastAsia="Arial Unicode MS"/>
          <w:sz w:val="26"/>
          <w:szCs w:val="26"/>
        </w:rPr>
        <w:t xml:space="preserve">бюджетных средств </w:t>
      </w:r>
      <w:r w:rsidR="00B17B02" w:rsidRPr="00C870B4">
        <w:rPr>
          <w:rFonts w:eastAsia="Arial Unicode MS"/>
          <w:sz w:val="26"/>
          <w:szCs w:val="26"/>
        </w:rPr>
        <w:t>Нефтеюган</w:t>
      </w:r>
      <w:r w:rsidRPr="00C870B4">
        <w:rPr>
          <w:rFonts w:eastAsia="Arial Unicode MS"/>
          <w:sz w:val="26"/>
          <w:szCs w:val="26"/>
        </w:rPr>
        <w:t>ского района, админис</w:t>
      </w:r>
      <w:r w:rsidR="00B17B02" w:rsidRPr="00C870B4">
        <w:rPr>
          <w:rFonts w:eastAsia="Arial Unicode MS"/>
          <w:sz w:val="26"/>
          <w:szCs w:val="26"/>
        </w:rPr>
        <w:t>траторами доходов бюджета Нефтеюган</w:t>
      </w:r>
      <w:r w:rsidRPr="00C870B4">
        <w:rPr>
          <w:rFonts w:eastAsia="Arial Unicode MS"/>
          <w:sz w:val="26"/>
          <w:szCs w:val="26"/>
        </w:rPr>
        <w:t>ского района и администраторами источников финанс</w:t>
      </w:r>
      <w:r w:rsidR="00B17B02" w:rsidRPr="00C870B4">
        <w:rPr>
          <w:rFonts w:eastAsia="Arial Unicode MS"/>
          <w:sz w:val="26"/>
          <w:szCs w:val="26"/>
        </w:rPr>
        <w:t>ирования дефицита бюджета Нефтеюган</w:t>
      </w:r>
      <w:r w:rsidRPr="00C870B4">
        <w:rPr>
          <w:rFonts w:eastAsia="Arial Unicode MS"/>
          <w:sz w:val="26"/>
          <w:szCs w:val="26"/>
        </w:rPr>
        <w:t>ского района путем проведения проверок, направленных на установление соответствия представленных документов требованиям бюджетного законодательства Российской Федерации и иных нормативных правовых актов, регулирующих бюджетные правоотношения, и внутренним</w:t>
      </w:r>
      <w:proofErr w:type="gramEnd"/>
      <w:r w:rsidRPr="00C870B4">
        <w:rPr>
          <w:rFonts w:eastAsia="Arial Unicode MS"/>
          <w:sz w:val="26"/>
          <w:szCs w:val="26"/>
        </w:rPr>
        <w:t xml:space="preserve"> стандартам</w:t>
      </w:r>
      <w:r w:rsidR="00652C95" w:rsidRPr="00C870B4">
        <w:rPr>
          <w:rFonts w:eastAsia="Arial Unicode MS"/>
          <w:sz w:val="26"/>
          <w:szCs w:val="26"/>
        </w:rPr>
        <w:t xml:space="preserve"> и процедурам</w:t>
      </w:r>
      <w:r w:rsidRPr="00C870B4">
        <w:rPr>
          <w:rFonts w:eastAsia="Arial Unicode MS"/>
          <w:sz w:val="26"/>
          <w:szCs w:val="26"/>
        </w:rPr>
        <w:t xml:space="preserve">, и (или) путем сбора и анализа информации о своевременности составления и представления документов, необходимых для выполнения внутренних бюджетных процедур, точности и обоснованности информации, отраженной в указанных документах, </w:t>
      </w:r>
      <w:r w:rsidR="004665F2">
        <w:rPr>
          <w:rFonts w:eastAsia="Arial Unicode MS"/>
          <w:sz w:val="26"/>
          <w:szCs w:val="26"/>
        </w:rPr>
        <w:br/>
      </w:r>
      <w:r w:rsidRPr="00C870B4">
        <w:rPr>
          <w:rFonts w:eastAsia="Arial Unicode MS"/>
          <w:sz w:val="26"/>
          <w:szCs w:val="26"/>
        </w:rPr>
        <w:t xml:space="preserve">а также законности совершения отдельных операций. </w:t>
      </w:r>
    </w:p>
    <w:p w:rsidR="009B6A34" w:rsidRPr="00C870B4" w:rsidRDefault="009B6A34" w:rsidP="00C870B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Результаты таких проверок оформляются заключением с указанием необходимости внесения исправлений и (или) устранения недостатков (нарушений) при их наличии в установленный в заключении срок либо разрешительной надписью на представленном документе.</w:t>
      </w:r>
    </w:p>
    <w:p w:rsidR="009B6A34" w:rsidRPr="00C870B4" w:rsidRDefault="009B6A34" w:rsidP="004665F2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proofErr w:type="gramStart"/>
      <w:r w:rsidRPr="00C870B4">
        <w:rPr>
          <w:rFonts w:eastAsia="Arial Unicode MS"/>
          <w:sz w:val="26"/>
          <w:szCs w:val="26"/>
        </w:rPr>
        <w:t xml:space="preserve">Информация о результатах внутреннего финансового контроля отражается </w:t>
      </w:r>
      <w:r w:rsidR="004665F2">
        <w:rPr>
          <w:rFonts w:eastAsia="Arial Unicode MS"/>
          <w:sz w:val="26"/>
          <w:szCs w:val="26"/>
        </w:rPr>
        <w:br/>
      </w:r>
      <w:r w:rsidRPr="00C870B4">
        <w:rPr>
          <w:rFonts w:eastAsia="Arial Unicode MS"/>
          <w:sz w:val="26"/>
          <w:szCs w:val="26"/>
        </w:rPr>
        <w:t>в регистрах (журналах) внутреннего финансового контроля</w:t>
      </w:r>
      <w:r w:rsidR="00912698" w:rsidRPr="00C870B4">
        <w:rPr>
          <w:rFonts w:eastAsia="Arial Unicode MS"/>
          <w:sz w:val="26"/>
          <w:szCs w:val="26"/>
        </w:rPr>
        <w:t xml:space="preserve">, ведение, учет и хранение которых осуществляется </w:t>
      </w:r>
      <w:r w:rsidR="00912698" w:rsidRPr="00C870B4">
        <w:rPr>
          <w:rFonts w:eastAsiaTheme="minorHAnsi"/>
          <w:sz w:val="26"/>
          <w:szCs w:val="26"/>
          <w:lang w:eastAsia="en-US"/>
        </w:rPr>
        <w:t>в каждом подразделении, ответственном за выполнение внутренних бюджетных процедур, в</w:t>
      </w:r>
      <w:r w:rsidRPr="00C870B4">
        <w:rPr>
          <w:rFonts w:eastAsia="Arial Unicode MS"/>
          <w:sz w:val="26"/>
          <w:szCs w:val="26"/>
        </w:rPr>
        <w:t xml:space="preserve"> установленн</w:t>
      </w:r>
      <w:r w:rsidR="00585254" w:rsidRPr="00C870B4">
        <w:rPr>
          <w:rFonts w:eastAsia="Arial Unicode MS"/>
          <w:sz w:val="26"/>
          <w:szCs w:val="26"/>
        </w:rPr>
        <w:t>ом</w:t>
      </w:r>
      <w:r w:rsidRPr="00C870B4">
        <w:rPr>
          <w:rFonts w:eastAsia="Arial Unicode MS"/>
          <w:sz w:val="26"/>
          <w:szCs w:val="26"/>
        </w:rPr>
        <w:t xml:space="preserve"> главным</w:t>
      </w:r>
      <w:r w:rsidR="00585254" w:rsidRPr="00C870B4">
        <w:rPr>
          <w:rFonts w:eastAsia="Arial Unicode MS"/>
          <w:sz w:val="26"/>
          <w:szCs w:val="26"/>
        </w:rPr>
        <w:t>и</w:t>
      </w:r>
      <w:r w:rsidRPr="00C870B4">
        <w:rPr>
          <w:rFonts w:eastAsia="Arial Unicode MS"/>
          <w:sz w:val="26"/>
          <w:szCs w:val="26"/>
        </w:rPr>
        <w:t xml:space="preserve"> администратор</w:t>
      </w:r>
      <w:r w:rsidR="00585254" w:rsidRPr="00C870B4">
        <w:rPr>
          <w:rFonts w:eastAsia="Arial Unicode MS"/>
          <w:sz w:val="26"/>
          <w:szCs w:val="26"/>
        </w:rPr>
        <w:t>а</w:t>
      </w:r>
      <w:r w:rsidRPr="00C870B4">
        <w:rPr>
          <w:rFonts w:eastAsia="Arial Unicode MS"/>
          <w:sz w:val="26"/>
          <w:szCs w:val="26"/>
        </w:rPr>
        <w:t>м</w:t>
      </w:r>
      <w:r w:rsidR="00585254" w:rsidRPr="00C870B4">
        <w:rPr>
          <w:rFonts w:eastAsia="Arial Unicode MS"/>
          <w:sz w:val="26"/>
          <w:szCs w:val="26"/>
        </w:rPr>
        <w:t>и</w:t>
      </w:r>
      <w:r w:rsidRPr="00C870B4">
        <w:rPr>
          <w:rFonts w:eastAsia="Arial Unicode MS"/>
          <w:sz w:val="26"/>
          <w:szCs w:val="26"/>
        </w:rPr>
        <w:t xml:space="preserve"> (ад</w:t>
      </w:r>
      <w:r w:rsidR="00B17B02" w:rsidRPr="00C870B4">
        <w:rPr>
          <w:rFonts w:eastAsia="Arial Unicode MS"/>
          <w:sz w:val="26"/>
          <w:szCs w:val="26"/>
        </w:rPr>
        <w:t>министратор</w:t>
      </w:r>
      <w:r w:rsidR="00585254" w:rsidRPr="00C870B4">
        <w:rPr>
          <w:rFonts w:eastAsia="Arial Unicode MS"/>
          <w:sz w:val="26"/>
          <w:szCs w:val="26"/>
        </w:rPr>
        <w:t>а</w:t>
      </w:r>
      <w:r w:rsidR="00B17B02" w:rsidRPr="00C870B4">
        <w:rPr>
          <w:rFonts w:eastAsia="Arial Unicode MS"/>
          <w:sz w:val="26"/>
          <w:szCs w:val="26"/>
        </w:rPr>
        <w:t>м</w:t>
      </w:r>
      <w:r w:rsidR="00585254" w:rsidRPr="00C870B4">
        <w:rPr>
          <w:rFonts w:eastAsia="Arial Unicode MS"/>
          <w:sz w:val="26"/>
          <w:szCs w:val="26"/>
        </w:rPr>
        <w:t xml:space="preserve">и) бюджетных </w:t>
      </w:r>
      <w:r w:rsidR="00B17B02" w:rsidRPr="00C870B4">
        <w:rPr>
          <w:rFonts w:eastAsia="Arial Unicode MS"/>
          <w:sz w:val="26"/>
          <w:szCs w:val="26"/>
        </w:rPr>
        <w:t>средств</w:t>
      </w:r>
      <w:r w:rsidR="00585254" w:rsidRPr="00C870B4">
        <w:rPr>
          <w:rFonts w:eastAsia="Arial Unicode MS"/>
          <w:sz w:val="26"/>
          <w:szCs w:val="26"/>
        </w:rPr>
        <w:t xml:space="preserve"> </w:t>
      </w:r>
      <w:r w:rsidR="00B17B02" w:rsidRPr="00C870B4">
        <w:rPr>
          <w:rFonts w:eastAsia="Arial Unicode MS"/>
          <w:sz w:val="26"/>
          <w:szCs w:val="26"/>
        </w:rPr>
        <w:t>Нефтеюган</w:t>
      </w:r>
      <w:r w:rsidRPr="00C870B4">
        <w:rPr>
          <w:rFonts w:eastAsia="Arial Unicode MS"/>
          <w:sz w:val="26"/>
          <w:szCs w:val="26"/>
        </w:rPr>
        <w:t>ского района порядке, в том числе с применением автоматизированных информационных систем</w:t>
      </w:r>
      <w:r w:rsidR="007A61EE" w:rsidRPr="00C870B4">
        <w:rPr>
          <w:rFonts w:eastAsia="Arial Unicode MS"/>
          <w:sz w:val="26"/>
          <w:szCs w:val="26"/>
        </w:rPr>
        <w:t>, по форме согласно приложению 2 к настоящему Порядку</w:t>
      </w:r>
      <w:r w:rsidRPr="00C870B4">
        <w:rPr>
          <w:rFonts w:eastAsia="Arial Unicode MS"/>
          <w:sz w:val="26"/>
          <w:szCs w:val="26"/>
        </w:rPr>
        <w:t>.</w:t>
      </w:r>
      <w:proofErr w:type="gramEnd"/>
    </w:p>
    <w:p w:rsidR="00746400" w:rsidRPr="004665F2" w:rsidRDefault="00746400" w:rsidP="004665F2">
      <w:pPr>
        <w:pStyle w:val="a5"/>
        <w:numPr>
          <w:ilvl w:val="0"/>
          <w:numId w:val="10"/>
        </w:numPr>
        <w:tabs>
          <w:tab w:val="left" w:pos="106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665F2">
        <w:rPr>
          <w:rFonts w:eastAsiaTheme="minorHAnsi"/>
          <w:sz w:val="26"/>
          <w:szCs w:val="26"/>
          <w:lang w:eastAsia="en-US"/>
        </w:rPr>
        <w:t>учет и хранение регистра (журнала) внутреннего финансового контроля осуществляется в кажд</w:t>
      </w:r>
      <w:r w:rsidR="00585254" w:rsidRPr="004665F2">
        <w:rPr>
          <w:rFonts w:eastAsiaTheme="minorHAnsi"/>
          <w:sz w:val="26"/>
          <w:szCs w:val="26"/>
          <w:lang w:eastAsia="en-US"/>
        </w:rPr>
        <w:t xml:space="preserve">ых </w:t>
      </w:r>
      <w:r w:rsidRPr="004665F2">
        <w:rPr>
          <w:rFonts w:eastAsiaTheme="minorHAnsi"/>
          <w:sz w:val="26"/>
          <w:szCs w:val="26"/>
          <w:lang w:eastAsia="en-US"/>
        </w:rPr>
        <w:t>подразделени</w:t>
      </w:r>
      <w:r w:rsidR="00585254" w:rsidRPr="004665F2">
        <w:rPr>
          <w:rFonts w:eastAsiaTheme="minorHAnsi"/>
          <w:sz w:val="26"/>
          <w:szCs w:val="26"/>
          <w:lang w:eastAsia="en-US"/>
        </w:rPr>
        <w:t>ях</w:t>
      </w:r>
      <w:r w:rsidRPr="004665F2">
        <w:rPr>
          <w:rFonts w:eastAsiaTheme="minorHAnsi"/>
          <w:sz w:val="26"/>
          <w:szCs w:val="26"/>
          <w:lang w:eastAsia="en-US"/>
        </w:rPr>
        <w:t>, ответственны</w:t>
      </w:r>
      <w:r w:rsidR="00585254" w:rsidRPr="004665F2">
        <w:rPr>
          <w:rFonts w:eastAsiaTheme="minorHAnsi"/>
          <w:sz w:val="26"/>
          <w:szCs w:val="26"/>
          <w:lang w:eastAsia="en-US"/>
        </w:rPr>
        <w:t>х</w:t>
      </w:r>
      <w:r w:rsidRPr="004665F2">
        <w:rPr>
          <w:rFonts w:eastAsiaTheme="minorHAnsi"/>
          <w:sz w:val="26"/>
          <w:szCs w:val="26"/>
          <w:lang w:eastAsia="en-US"/>
        </w:rPr>
        <w:t xml:space="preserve"> за выполнение внутренних бюджетных процедур</w:t>
      </w:r>
      <w:r w:rsidR="005B44B9" w:rsidRPr="004665F2">
        <w:rPr>
          <w:rFonts w:eastAsiaTheme="minorHAnsi"/>
          <w:sz w:val="26"/>
          <w:szCs w:val="26"/>
          <w:lang w:eastAsia="en-US"/>
        </w:rPr>
        <w:t>;</w:t>
      </w:r>
    </w:p>
    <w:p w:rsidR="00746400" w:rsidRPr="004665F2" w:rsidRDefault="00746400" w:rsidP="004665F2">
      <w:pPr>
        <w:pStyle w:val="a5"/>
        <w:numPr>
          <w:ilvl w:val="0"/>
          <w:numId w:val="10"/>
        </w:numPr>
        <w:tabs>
          <w:tab w:val="left" w:pos="106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665F2">
        <w:rPr>
          <w:rFonts w:eastAsiaTheme="minorHAnsi"/>
          <w:sz w:val="26"/>
          <w:szCs w:val="26"/>
          <w:lang w:eastAsia="en-US"/>
        </w:rPr>
        <w:t xml:space="preserve">регистры (журналы) внутреннего финансового контроля </w:t>
      </w:r>
      <w:proofErr w:type="gramStart"/>
      <w:r w:rsidRPr="004665F2">
        <w:rPr>
          <w:rFonts w:eastAsiaTheme="minorHAnsi"/>
          <w:sz w:val="26"/>
          <w:szCs w:val="26"/>
          <w:lang w:eastAsia="en-US"/>
        </w:rPr>
        <w:t xml:space="preserve">формируются </w:t>
      </w:r>
      <w:r w:rsidR="004665F2">
        <w:rPr>
          <w:rFonts w:eastAsiaTheme="minorHAnsi"/>
          <w:sz w:val="26"/>
          <w:szCs w:val="26"/>
          <w:lang w:eastAsia="en-US"/>
        </w:rPr>
        <w:br/>
      </w:r>
      <w:r w:rsidRPr="004665F2">
        <w:rPr>
          <w:rFonts w:eastAsiaTheme="minorHAnsi"/>
          <w:sz w:val="26"/>
          <w:szCs w:val="26"/>
          <w:lang w:eastAsia="en-US"/>
        </w:rPr>
        <w:t>и брошюруются</w:t>
      </w:r>
      <w:proofErr w:type="gramEnd"/>
      <w:r w:rsidRPr="004665F2">
        <w:rPr>
          <w:rFonts w:eastAsiaTheme="minorHAnsi"/>
          <w:sz w:val="26"/>
          <w:szCs w:val="26"/>
          <w:lang w:eastAsia="en-US"/>
        </w:rPr>
        <w:t xml:space="preserve"> в хронологическом порядке.</w:t>
      </w:r>
    </w:p>
    <w:p w:rsidR="00746400" w:rsidRPr="00C870B4" w:rsidRDefault="00746400" w:rsidP="004665F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870B4">
        <w:rPr>
          <w:rFonts w:eastAsiaTheme="minorHAnsi"/>
          <w:sz w:val="26"/>
          <w:szCs w:val="26"/>
          <w:lang w:eastAsia="en-US"/>
        </w:rPr>
        <w:t>На обложке указывается:</w:t>
      </w:r>
    </w:p>
    <w:p w:rsidR="00746400" w:rsidRPr="00C870B4" w:rsidRDefault="00746400" w:rsidP="004665F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870B4">
        <w:rPr>
          <w:rFonts w:eastAsiaTheme="minorHAnsi"/>
          <w:sz w:val="26"/>
          <w:szCs w:val="26"/>
          <w:lang w:eastAsia="en-US"/>
        </w:rPr>
        <w:t>наименование подразделения, ответственного за выполнение внутренних бюджетных процедур;</w:t>
      </w:r>
    </w:p>
    <w:p w:rsidR="00746400" w:rsidRPr="00C870B4" w:rsidRDefault="00746400" w:rsidP="004665F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870B4">
        <w:rPr>
          <w:rFonts w:eastAsiaTheme="minorHAnsi"/>
          <w:sz w:val="26"/>
          <w:szCs w:val="26"/>
          <w:lang w:eastAsia="en-US"/>
        </w:rPr>
        <w:t>название и порядковый номер папки (дела);</w:t>
      </w:r>
    </w:p>
    <w:p w:rsidR="00746400" w:rsidRPr="00C870B4" w:rsidRDefault="00746400" w:rsidP="004665F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870B4">
        <w:rPr>
          <w:rFonts w:eastAsiaTheme="minorHAnsi"/>
          <w:sz w:val="26"/>
          <w:szCs w:val="26"/>
          <w:lang w:eastAsia="en-US"/>
        </w:rPr>
        <w:t>отчетный период: год квартал (месяц);</w:t>
      </w:r>
    </w:p>
    <w:p w:rsidR="00746400" w:rsidRPr="00C870B4" w:rsidRDefault="00746400" w:rsidP="004665F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870B4">
        <w:rPr>
          <w:rFonts w:eastAsiaTheme="minorHAnsi"/>
          <w:sz w:val="26"/>
          <w:szCs w:val="26"/>
          <w:lang w:eastAsia="en-US"/>
        </w:rPr>
        <w:t>начальный и последний номера журналов операций;</w:t>
      </w:r>
    </w:p>
    <w:p w:rsidR="00746400" w:rsidRPr="00C870B4" w:rsidRDefault="00746400" w:rsidP="004665F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870B4">
        <w:rPr>
          <w:rFonts w:eastAsiaTheme="minorHAnsi"/>
          <w:sz w:val="26"/>
          <w:szCs w:val="26"/>
          <w:lang w:eastAsia="en-US"/>
        </w:rPr>
        <w:t>количество листов в папке (деле)</w:t>
      </w:r>
      <w:r w:rsidR="005B44B9" w:rsidRPr="00C870B4">
        <w:rPr>
          <w:rFonts w:eastAsiaTheme="minorHAnsi"/>
          <w:sz w:val="26"/>
          <w:szCs w:val="26"/>
          <w:lang w:eastAsia="en-US"/>
        </w:rPr>
        <w:t>;</w:t>
      </w:r>
    </w:p>
    <w:p w:rsidR="00746400" w:rsidRPr="00C870B4" w:rsidRDefault="00746400" w:rsidP="004665F2">
      <w:pPr>
        <w:pStyle w:val="a5"/>
        <w:numPr>
          <w:ilvl w:val="0"/>
          <w:numId w:val="10"/>
        </w:numPr>
        <w:tabs>
          <w:tab w:val="left" w:pos="106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870B4">
        <w:rPr>
          <w:rFonts w:eastAsiaTheme="minorHAnsi"/>
          <w:sz w:val="26"/>
          <w:szCs w:val="26"/>
          <w:lang w:eastAsia="en-US"/>
        </w:rPr>
        <w:t>хранение регистров (журналов) внутреннего финансового контроля осуществляется способами, обеспечивающими их защиту от несанкционированных исправлений, утраты целостности информации в них и сохранность самих документов</w:t>
      </w:r>
      <w:r w:rsidR="005B44B9" w:rsidRPr="00C870B4">
        <w:rPr>
          <w:rFonts w:eastAsiaTheme="minorHAnsi"/>
          <w:sz w:val="26"/>
          <w:szCs w:val="26"/>
          <w:lang w:eastAsia="en-US"/>
        </w:rPr>
        <w:t>;</w:t>
      </w:r>
    </w:p>
    <w:p w:rsidR="00746400" w:rsidRPr="00C870B4" w:rsidRDefault="00746400" w:rsidP="004665F2">
      <w:pPr>
        <w:pStyle w:val="a5"/>
        <w:numPr>
          <w:ilvl w:val="0"/>
          <w:numId w:val="10"/>
        </w:numPr>
        <w:tabs>
          <w:tab w:val="left" w:pos="106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870B4">
        <w:rPr>
          <w:rFonts w:eastAsiaTheme="minorHAnsi"/>
          <w:sz w:val="26"/>
          <w:szCs w:val="26"/>
          <w:lang w:eastAsia="en-US"/>
        </w:rPr>
        <w:t>соблюдение требований к хранению регистров (журналов) осуществляется лицом, ответственным за их формирование, до момента их сдачи в архив.</w:t>
      </w:r>
    </w:p>
    <w:p w:rsidR="009B6A34" w:rsidRPr="00C870B4" w:rsidRDefault="009B6A34" w:rsidP="004665F2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Информация о результатах внутреннего финансового контроля направляется структурным</w:t>
      </w:r>
      <w:r w:rsidR="00585254" w:rsidRPr="00C870B4">
        <w:rPr>
          <w:rFonts w:eastAsia="Arial Unicode MS"/>
          <w:sz w:val="26"/>
          <w:szCs w:val="26"/>
        </w:rPr>
        <w:t>и</w:t>
      </w:r>
      <w:r w:rsidRPr="00C870B4">
        <w:rPr>
          <w:rFonts w:eastAsia="Arial Unicode MS"/>
          <w:sz w:val="26"/>
          <w:szCs w:val="26"/>
        </w:rPr>
        <w:t xml:space="preserve"> подразделени</w:t>
      </w:r>
      <w:r w:rsidR="00585254" w:rsidRPr="00C870B4">
        <w:rPr>
          <w:rFonts w:eastAsia="Arial Unicode MS"/>
          <w:sz w:val="26"/>
          <w:szCs w:val="26"/>
        </w:rPr>
        <w:t>я</w:t>
      </w:r>
      <w:r w:rsidRPr="00C870B4">
        <w:rPr>
          <w:rFonts w:eastAsia="Arial Unicode MS"/>
          <w:sz w:val="26"/>
          <w:szCs w:val="26"/>
        </w:rPr>
        <w:t>м</w:t>
      </w:r>
      <w:r w:rsidR="00585254" w:rsidRPr="00C870B4">
        <w:rPr>
          <w:rFonts w:eastAsia="Arial Unicode MS"/>
          <w:sz w:val="26"/>
          <w:szCs w:val="26"/>
        </w:rPr>
        <w:t>и</w:t>
      </w:r>
      <w:r w:rsidRPr="00C870B4">
        <w:rPr>
          <w:rFonts w:eastAsia="Arial Unicode MS"/>
          <w:sz w:val="26"/>
          <w:szCs w:val="26"/>
        </w:rPr>
        <w:t>, ответственным</w:t>
      </w:r>
      <w:r w:rsidR="00585254" w:rsidRPr="00C870B4">
        <w:rPr>
          <w:rFonts w:eastAsia="Arial Unicode MS"/>
          <w:sz w:val="26"/>
          <w:szCs w:val="26"/>
        </w:rPr>
        <w:t>и</w:t>
      </w:r>
      <w:r w:rsidRPr="00C870B4">
        <w:rPr>
          <w:rFonts w:eastAsia="Arial Unicode MS"/>
          <w:sz w:val="26"/>
          <w:szCs w:val="26"/>
        </w:rPr>
        <w:t xml:space="preserve"> за результаты выполнения</w:t>
      </w:r>
      <w:r w:rsidR="00746400" w:rsidRPr="00C870B4">
        <w:rPr>
          <w:rFonts w:eastAsia="Arial Unicode MS"/>
          <w:sz w:val="26"/>
          <w:szCs w:val="26"/>
        </w:rPr>
        <w:t xml:space="preserve"> внутренних</w:t>
      </w:r>
      <w:r w:rsidRPr="00C870B4">
        <w:rPr>
          <w:rFonts w:eastAsia="Arial Unicode MS"/>
          <w:sz w:val="26"/>
          <w:szCs w:val="26"/>
        </w:rPr>
        <w:t xml:space="preserve"> бюджетных процедур, руководител</w:t>
      </w:r>
      <w:r w:rsidR="00585254" w:rsidRPr="00C870B4">
        <w:rPr>
          <w:rFonts w:eastAsia="Arial Unicode MS"/>
          <w:sz w:val="26"/>
          <w:szCs w:val="26"/>
        </w:rPr>
        <w:t>ям</w:t>
      </w:r>
      <w:r w:rsidRPr="00C870B4">
        <w:rPr>
          <w:rFonts w:eastAsia="Arial Unicode MS"/>
          <w:sz w:val="26"/>
          <w:szCs w:val="26"/>
        </w:rPr>
        <w:t xml:space="preserve"> главн</w:t>
      </w:r>
      <w:r w:rsidR="00585254" w:rsidRPr="00C870B4">
        <w:rPr>
          <w:rFonts w:eastAsia="Arial Unicode MS"/>
          <w:sz w:val="26"/>
          <w:szCs w:val="26"/>
        </w:rPr>
        <w:t xml:space="preserve">ых </w:t>
      </w:r>
      <w:r w:rsidRPr="00C870B4">
        <w:rPr>
          <w:rFonts w:eastAsia="Arial Unicode MS"/>
          <w:sz w:val="26"/>
          <w:szCs w:val="26"/>
        </w:rPr>
        <w:t>администратор</w:t>
      </w:r>
      <w:r w:rsidR="00585254" w:rsidRPr="00C870B4">
        <w:rPr>
          <w:rFonts w:eastAsia="Arial Unicode MS"/>
          <w:sz w:val="26"/>
          <w:szCs w:val="26"/>
        </w:rPr>
        <w:t>ов</w:t>
      </w:r>
      <w:r w:rsidRPr="00C870B4">
        <w:rPr>
          <w:rFonts w:eastAsia="Arial Unicode MS"/>
          <w:sz w:val="26"/>
          <w:szCs w:val="26"/>
        </w:rPr>
        <w:t xml:space="preserve"> (админи</w:t>
      </w:r>
      <w:r w:rsidR="00B17B02" w:rsidRPr="00C870B4">
        <w:rPr>
          <w:rFonts w:eastAsia="Arial Unicode MS"/>
          <w:sz w:val="26"/>
          <w:szCs w:val="26"/>
        </w:rPr>
        <w:t>стратор</w:t>
      </w:r>
      <w:r w:rsidR="00585254" w:rsidRPr="00C870B4">
        <w:rPr>
          <w:rFonts w:eastAsia="Arial Unicode MS"/>
          <w:sz w:val="26"/>
          <w:szCs w:val="26"/>
        </w:rPr>
        <w:t>ов</w:t>
      </w:r>
      <w:r w:rsidR="00B17B02" w:rsidRPr="00C870B4">
        <w:rPr>
          <w:rFonts w:eastAsia="Arial Unicode MS"/>
          <w:sz w:val="26"/>
          <w:szCs w:val="26"/>
        </w:rPr>
        <w:t xml:space="preserve">) </w:t>
      </w:r>
      <w:r w:rsidR="00585254" w:rsidRPr="00C870B4">
        <w:rPr>
          <w:rFonts w:eastAsia="Arial Unicode MS"/>
          <w:sz w:val="26"/>
          <w:szCs w:val="26"/>
        </w:rPr>
        <w:t xml:space="preserve">бюджетных </w:t>
      </w:r>
      <w:r w:rsidR="00B17B02" w:rsidRPr="00C870B4">
        <w:rPr>
          <w:rFonts w:eastAsia="Arial Unicode MS"/>
          <w:sz w:val="26"/>
          <w:szCs w:val="26"/>
        </w:rPr>
        <w:t>средств Нефтеюганского</w:t>
      </w:r>
      <w:r w:rsidRPr="00C870B4">
        <w:rPr>
          <w:rFonts w:eastAsia="Arial Unicode MS"/>
          <w:sz w:val="26"/>
          <w:szCs w:val="26"/>
        </w:rPr>
        <w:t xml:space="preserve"> района или уполномоченн</w:t>
      </w:r>
      <w:r w:rsidR="00585254" w:rsidRPr="00C870B4">
        <w:rPr>
          <w:rFonts w:eastAsia="Arial Unicode MS"/>
          <w:sz w:val="26"/>
          <w:szCs w:val="26"/>
        </w:rPr>
        <w:t>ы</w:t>
      </w:r>
      <w:r w:rsidRPr="00C870B4">
        <w:rPr>
          <w:rFonts w:eastAsia="Arial Unicode MS"/>
          <w:sz w:val="26"/>
          <w:szCs w:val="26"/>
        </w:rPr>
        <w:t>м</w:t>
      </w:r>
      <w:r w:rsidR="00585254" w:rsidRPr="00C870B4">
        <w:rPr>
          <w:rFonts w:eastAsia="Arial Unicode MS"/>
          <w:sz w:val="26"/>
          <w:szCs w:val="26"/>
        </w:rPr>
        <w:t>и</w:t>
      </w:r>
      <w:r w:rsidRPr="00C870B4">
        <w:rPr>
          <w:rFonts w:eastAsia="Arial Unicode MS"/>
          <w:sz w:val="26"/>
          <w:szCs w:val="26"/>
        </w:rPr>
        <w:t xml:space="preserve"> им</w:t>
      </w:r>
      <w:r w:rsidR="00585254" w:rsidRPr="00C870B4">
        <w:rPr>
          <w:rFonts w:eastAsia="Arial Unicode MS"/>
          <w:sz w:val="26"/>
          <w:szCs w:val="26"/>
        </w:rPr>
        <w:t>и</w:t>
      </w:r>
      <w:r w:rsidRPr="00C870B4">
        <w:rPr>
          <w:rFonts w:eastAsia="Arial Unicode MS"/>
          <w:sz w:val="26"/>
          <w:szCs w:val="26"/>
        </w:rPr>
        <w:t xml:space="preserve"> должностн</w:t>
      </w:r>
      <w:r w:rsidR="00585254" w:rsidRPr="00C870B4">
        <w:rPr>
          <w:rFonts w:eastAsia="Arial Unicode MS"/>
          <w:sz w:val="26"/>
          <w:szCs w:val="26"/>
        </w:rPr>
        <w:t>ыми</w:t>
      </w:r>
      <w:r w:rsidRPr="00C870B4">
        <w:rPr>
          <w:rFonts w:eastAsia="Arial Unicode MS"/>
          <w:sz w:val="26"/>
          <w:szCs w:val="26"/>
        </w:rPr>
        <w:t xml:space="preserve"> лиц</w:t>
      </w:r>
      <w:r w:rsidR="00585254" w:rsidRPr="00C870B4">
        <w:rPr>
          <w:rFonts w:eastAsia="Arial Unicode MS"/>
          <w:sz w:val="26"/>
          <w:szCs w:val="26"/>
        </w:rPr>
        <w:t>ами</w:t>
      </w:r>
      <w:r w:rsidRPr="00C870B4">
        <w:rPr>
          <w:rFonts w:eastAsia="Arial Unicode MS"/>
          <w:sz w:val="26"/>
          <w:szCs w:val="26"/>
        </w:rPr>
        <w:t xml:space="preserve"> в сроки, установленные главным</w:t>
      </w:r>
      <w:r w:rsidR="00585254" w:rsidRPr="00C870B4">
        <w:rPr>
          <w:rFonts w:eastAsia="Arial Unicode MS"/>
          <w:sz w:val="26"/>
          <w:szCs w:val="26"/>
        </w:rPr>
        <w:t>и</w:t>
      </w:r>
      <w:r w:rsidRPr="00C870B4">
        <w:rPr>
          <w:rFonts w:eastAsia="Arial Unicode MS"/>
          <w:sz w:val="26"/>
          <w:szCs w:val="26"/>
        </w:rPr>
        <w:t xml:space="preserve"> администратор</w:t>
      </w:r>
      <w:r w:rsidR="00585254" w:rsidRPr="00C870B4">
        <w:rPr>
          <w:rFonts w:eastAsia="Arial Unicode MS"/>
          <w:sz w:val="26"/>
          <w:szCs w:val="26"/>
        </w:rPr>
        <w:t>а</w:t>
      </w:r>
      <w:r w:rsidRPr="00C870B4">
        <w:rPr>
          <w:rFonts w:eastAsia="Arial Unicode MS"/>
          <w:sz w:val="26"/>
          <w:szCs w:val="26"/>
        </w:rPr>
        <w:t>м</w:t>
      </w:r>
      <w:r w:rsidR="00585254" w:rsidRPr="00C870B4">
        <w:rPr>
          <w:rFonts w:eastAsia="Arial Unicode MS"/>
          <w:sz w:val="26"/>
          <w:szCs w:val="26"/>
        </w:rPr>
        <w:t>и</w:t>
      </w:r>
      <w:r w:rsidRPr="00C870B4">
        <w:rPr>
          <w:rFonts w:eastAsia="Arial Unicode MS"/>
          <w:sz w:val="26"/>
          <w:szCs w:val="26"/>
        </w:rPr>
        <w:t xml:space="preserve"> (админис</w:t>
      </w:r>
      <w:r w:rsidR="00B17B02" w:rsidRPr="00C870B4">
        <w:rPr>
          <w:rFonts w:eastAsia="Arial Unicode MS"/>
          <w:sz w:val="26"/>
          <w:szCs w:val="26"/>
        </w:rPr>
        <w:t>тратор</w:t>
      </w:r>
      <w:r w:rsidR="00585254" w:rsidRPr="00C870B4">
        <w:rPr>
          <w:rFonts w:eastAsia="Arial Unicode MS"/>
          <w:sz w:val="26"/>
          <w:szCs w:val="26"/>
        </w:rPr>
        <w:t>а</w:t>
      </w:r>
      <w:r w:rsidR="00B17B02" w:rsidRPr="00C870B4">
        <w:rPr>
          <w:rFonts w:eastAsia="Arial Unicode MS"/>
          <w:sz w:val="26"/>
          <w:szCs w:val="26"/>
        </w:rPr>
        <w:t>м</w:t>
      </w:r>
      <w:r w:rsidR="00585254" w:rsidRPr="00C870B4">
        <w:rPr>
          <w:rFonts w:eastAsia="Arial Unicode MS"/>
          <w:sz w:val="26"/>
          <w:szCs w:val="26"/>
        </w:rPr>
        <w:t>и</w:t>
      </w:r>
      <w:r w:rsidR="00B17B02" w:rsidRPr="00C870B4">
        <w:rPr>
          <w:rFonts w:eastAsia="Arial Unicode MS"/>
          <w:sz w:val="26"/>
          <w:szCs w:val="26"/>
        </w:rPr>
        <w:t>)</w:t>
      </w:r>
      <w:r w:rsidR="00585254" w:rsidRPr="00C870B4">
        <w:rPr>
          <w:rFonts w:eastAsia="Arial Unicode MS"/>
          <w:sz w:val="26"/>
          <w:szCs w:val="26"/>
        </w:rPr>
        <w:t xml:space="preserve"> бюджетных</w:t>
      </w:r>
      <w:r w:rsidR="00B17B02" w:rsidRPr="00C870B4">
        <w:rPr>
          <w:rFonts w:eastAsia="Arial Unicode MS"/>
          <w:sz w:val="26"/>
          <w:szCs w:val="26"/>
        </w:rPr>
        <w:t xml:space="preserve"> средств</w:t>
      </w:r>
      <w:r w:rsidR="00585254" w:rsidRPr="00C870B4">
        <w:rPr>
          <w:rFonts w:eastAsia="Arial Unicode MS"/>
          <w:sz w:val="26"/>
          <w:szCs w:val="26"/>
        </w:rPr>
        <w:t xml:space="preserve"> </w:t>
      </w:r>
      <w:r w:rsidR="00B17B02" w:rsidRPr="00C870B4">
        <w:rPr>
          <w:rFonts w:eastAsia="Arial Unicode MS"/>
          <w:sz w:val="26"/>
          <w:szCs w:val="26"/>
        </w:rPr>
        <w:t>Нефтеюган</w:t>
      </w:r>
      <w:r w:rsidRPr="00C870B4">
        <w:rPr>
          <w:rFonts w:eastAsia="Arial Unicode MS"/>
          <w:sz w:val="26"/>
          <w:szCs w:val="26"/>
        </w:rPr>
        <w:t>ского района.</w:t>
      </w:r>
    </w:p>
    <w:p w:rsidR="009B6A34" w:rsidRPr="00C870B4" w:rsidRDefault="009B6A34" w:rsidP="00C870B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В случае выявления нарушений бюджетного законодательства, за которые применяются меры ответственности в соответствии с законодательством Российской Федерации, указанная информация представляется незамедлительно.</w:t>
      </w:r>
    </w:p>
    <w:p w:rsidR="009B6A34" w:rsidRPr="00C870B4" w:rsidRDefault="009B6A34" w:rsidP="004665F2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По итогам рассмотрения результатов внутреннего финансового контроля руководител</w:t>
      </w:r>
      <w:r w:rsidR="00861A08" w:rsidRPr="00C870B4">
        <w:rPr>
          <w:rFonts w:eastAsia="Arial Unicode MS"/>
          <w:sz w:val="26"/>
          <w:szCs w:val="26"/>
        </w:rPr>
        <w:t xml:space="preserve">и главных </w:t>
      </w:r>
      <w:r w:rsidRPr="00C870B4">
        <w:rPr>
          <w:rFonts w:eastAsia="Arial Unicode MS"/>
          <w:sz w:val="26"/>
          <w:szCs w:val="26"/>
        </w:rPr>
        <w:t>администратор</w:t>
      </w:r>
      <w:r w:rsidR="00861A08" w:rsidRPr="00C870B4">
        <w:rPr>
          <w:rFonts w:eastAsia="Arial Unicode MS"/>
          <w:sz w:val="26"/>
          <w:szCs w:val="26"/>
        </w:rPr>
        <w:t>ов</w:t>
      </w:r>
      <w:r w:rsidRPr="00C870B4">
        <w:rPr>
          <w:rFonts w:eastAsia="Arial Unicode MS"/>
          <w:sz w:val="26"/>
          <w:szCs w:val="26"/>
        </w:rPr>
        <w:t xml:space="preserve"> (админи</w:t>
      </w:r>
      <w:r w:rsidR="00B17B02" w:rsidRPr="00C870B4">
        <w:rPr>
          <w:rFonts w:eastAsia="Arial Unicode MS"/>
          <w:sz w:val="26"/>
          <w:szCs w:val="26"/>
        </w:rPr>
        <w:t>стратор</w:t>
      </w:r>
      <w:r w:rsidR="00861A08" w:rsidRPr="00C870B4">
        <w:rPr>
          <w:rFonts w:eastAsia="Arial Unicode MS"/>
          <w:sz w:val="26"/>
          <w:szCs w:val="26"/>
        </w:rPr>
        <w:t>ов</w:t>
      </w:r>
      <w:r w:rsidR="00B17B02" w:rsidRPr="00C870B4">
        <w:rPr>
          <w:rFonts w:eastAsia="Arial Unicode MS"/>
          <w:sz w:val="26"/>
          <w:szCs w:val="26"/>
        </w:rPr>
        <w:t>)</w:t>
      </w:r>
      <w:r w:rsidR="00861A08" w:rsidRPr="00C870B4">
        <w:rPr>
          <w:rFonts w:eastAsia="Arial Unicode MS"/>
          <w:sz w:val="26"/>
          <w:szCs w:val="26"/>
        </w:rPr>
        <w:t xml:space="preserve"> бюджетных</w:t>
      </w:r>
      <w:r w:rsidR="00B17B02" w:rsidRPr="00C870B4">
        <w:rPr>
          <w:rFonts w:eastAsia="Arial Unicode MS"/>
          <w:sz w:val="26"/>
          <w:szCs w:val="26"/>
        </w:rPr>
        <w:t xml:space="preserve"> средств</w:t>
      </w:r>
      <w:r w:rsidR="00861A08" w:rsidRPr="00C870B4">
        <w:rPr>
          <w:rFonts w:eastAsia="Arial Unicode MS"/>
          <w:sz w:val="26"/>
          <w:szCs w:val="26"/>
        </w:rPr>
        <w:t xml:space="preserve"> Н</w:t>
      </w:r>
      <w:r w:rsidR="00B17B02" w:rsidRPr="00C870B4">
        <w:rPr>
          <w:rFonts w:eastAsia="Arial Unicode MS"/>
          <w:sz w:val="26"/>
          <w:szCs w:val="26"/>
        </w:rPr>
        <w:t>ефтеюган</w:t>
      </w:r>
      <w:r w:rsidRPr="00C870B4">
        <w:rPr>
          <w:rFonts w:eastAsia="Arial Unicode MS"/>
          <w:sz w:val="26"/>
          <w:szCs w:val="26"/>
        </w:rPr>
        <w:t>ского района или уполномоченн</w:t>
      </w:r>
      <w:r w:rsidR="00861A08" w:rsidRPr="00C870B4">
        <w:rPr>
          <w:rFonts w:eastAsia="Arial Unicode MS"/>
          <w:sz w:val="26"/>
          <w:szCs w:val="26"/>
        </w:rPr>
        <w:t>ых</w:t>
      </w:r>
      <w:r w:rsidRPr="00C870B4">
        <w:rPr>
          <w:rFonts w:eastAsia="Arial Unicode MS"/>
          <w:sz w:val="26"/>
          <w:szCs w:val="26"/>
        </w:rPr>
        <w:t xml:space="preserve"> им</w:t>
      </w:r>
      <w:r w:rsidR="00861A08" w:rsidRPr="00C870B4">
        <w:rPr>
          <w:rFonts w:eastAsia="Arial Unicode MS"/>
          <w:sz w:val="26"/>
          <w:szCs w:val="26"/>
        </w:rPr>
        <w:t>и</w:t>
      </w:r>
      <w:r w:rsidRPr="00C870B4">
        <w:rPr>
          <w:rFonts w:eastAsia="Arial Unicode MS"/>
          <w:sz w:val="26"/>
          <w:szCs w:val="26"/>
        </w:rPr>
        <w:t xml:space="preserve"> должностн</w:t>
      </w:r>
      <w:r w:rsidR="00861A08" w:rsidRPr="00C870B4">
        <w:rPr>
          <w:rFonts w:eastAsia="Arial Unicode MS"/>
          <w:sz w:val="26"/>
          <w:szCs w:val="26"/>
        </w:rPr>
        <w:t>ых</w:t>
      </w:r>
      <w:r w:rsidRPr="00C870B4">
        <w:rPr>
          <w:rFonts w:eastAsia="Arial Unicode MS"/>
          <w:sz w:val="26"/>
          <w:szCs w:val="26"/>
        </w:rPr>
        <w:t xml:space="preserve"> лиц</w:t>
      </w:r>
      <w:r w:rsidR="00861A08" w:rsidRPr="00C870B4">
        <w:rPr>
          <w:rFonts w:eastAsia="Arial Unicode MS"/>
          <w:sz w:val="26"/>
          <w:szCs w:val="26"/>
        </w:rPr>
        <w:t xml:space="preserve"> принимаю</w:t>
      </w:r>
      <w:r w:rsidRPr="00C870B4">
        <w:rPr>
          <w:rFonts w:eastAsia="Arial Unicode MS"/>
          <w:sz w:val="26"/>
          <w:szCs w:val="26"/>
        </w:rPr>
        <w:t>т решение:</w:t>
      </w:r>
    </w:p>
    <w:p w:rsidR="005B44B9" w:rsidRPr="004665F2" w:rsidRDefault="005B44B9" w:rsidP="004665F2">
      <w:pPr>
        <w:pStyle w:val="a5"/>
        <w:numPr>
          <w:ilvl w:val="0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665F2">
        <w:rPr>
          <w:rFonts w:eastAsiaTheme="minorHAnsi"/>
          <w:sz w:val="26"/>
          <w:szCs w:val="26"/>
          <w:lang w:eastAsia="en-US"/>
        </w:rPr>
        <w:t>на 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действий;</w:t>
      </w:r>
    </w:p>
    <w:p w:rsidR="005B44B9" w:rsidRPr="004665F2" w:rsidRDefault="005B44B9" w:rsidP="004665F2">
      <w:pPr>
        <w:pStyle w:val="a5"/>
        <w:numPr>
          <w:ilvl w:val="0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665F2">
        <w:rPr>
          <w:rFonts w:eastAsiaTheme="minorHAnsi"/>
          <w:sz w:val="26"/>
          <w:szCs w:val="26"/>
          <w:lang w:eastAsia="en-US"/>
        </w:rPr>
        <w:t>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событий, негативно влияющих на выполнение внутренних бюджетных процедур (далее - бюджетные риски);</w:t>
      </w:r>
    </w:p>
    <w:p w:rsidR="005B44B9" w:rsidRPr="004665F2" w:rsidRDefault="005B44B9" w:rsidP="004665F2">
      <w:pPr>
        <w:pStyle w:val="a5"/>
        <w:numPr>
          <w:ilvl w:val="0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665F2">
        <w:rPr>
          <w:rFonts w:eastAsiaTheme="minorHAnsi"/>
          <w:sz w:val="26"/>
          <w:szCs w:val="26"/>
          <w:lang w:eastAsia="en-US"/>
        </w:rPr>
        <w:t>на актуализацию системы формуляров, реестров и классификаторов как совокупности структурированных документов, позволяющих отразить унифицированные операции в процессе осуществления бюджетных полномочий главного администратора бюджетных средств, администратора бюджетных средств;</w:t>
      </w:r>
    </w:p>
    <w:p w:rsidR="005B44B9" w:rsidRPr="004665F2" w:rsidRDefault="005B44B9" w:rsidP="004665F2">
      <w:pPr>
        <w:pStyle w:val="a5"/>
        <w:numPr>
          <w:ilvl w:val="0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665F2">
        <w:rPr>
          <w:rFonts w:eastAsiaTheme="minorHAnsi"/>
          <w:sz w:val="26"/>
          <w:szCs w:val="26"/>
          <w:lang w:eastAsia="en-US"/>
        </w:rPr>
        <w:t>на 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5B44B9" w:rsidRPr="004665F2" w:rsidRDefault="005B44B9" w:rsidP="004665F2">
      <w:pPr>
        <w:pStyle w:val="a5"/>
        <w:numPr>
          <w:ilvl w:val="0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665F2">
        <w:rPr>
          <w:rFonts w:eastAsiaTheme="minorHAnsi"/>
          <w:sz w:val="26"/>
          <w:szCs w:val="26"/>
          <w:lang w:eastAsia="en-US"/>
        </w:rPr>
        <w:t>на изменение внутренних стандартов и процедур;</w:t>
      </w:r>
    </w:p>
    <w:p w:rsidR="005B44B9" w:rsidRPr="00C870B4" w:rsidRDefault="005B44B9" w:rsidP="004665F2">
      <w:pPr>
        <w:pStyle w:val="a5"/>
        <w:numPr>
          <w:ilvl w:val="0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870B4">
        <w:rPr>
          <w:rFonts w:eastAsiaTheme="minorHAnsi"/>
          <w:sz w:val="26"/>
          <w:szCs w:val="26"/>
          <w:lang w:eastAsia="en-US"/>
        </w:rPr>
        <w:t>на 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5B44B9" w:rsidRPr="00C870B4" w:rsidRDefault="005B44B9" w:rsidP="004665F2">
      <w:pPr>
        <w:pStyle w:val="a5"/>
        <w:numPr>
          <w:ilvl w:val="0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870B4">
        <w:rPr>
          <w:rFonts w:eastAsiaTheme="minorHAnsi"/>
          <w:sz w:val="26"/>
          <w:szCs w:val="26"/>
          <w:lang w:eastAsia="en-US"/>
        </w:rPr>
        <w:t>на устранение конфликта интересов у должностных лиц, осуществляющих внутренние бюджетные процедуры;</w:t>
      </w:r>
    </w:p>
    <w:p w:rsidR="005B44B9" w:rsidRPr="00C870B4" w:rsidRDefault="005B44B9" w:rsidP="004665F2">
      <w:pPr>
        <w:pStyle w:val="a5"/>
        <w:numPr>
          <w:ilvl w:val="0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870B4">
        <w:rPr>
          <w:rFonts w:eastAsiaTheme="minorHAnsi"/>
          <w:sz w:val="26"/>
          <w:szCs w:val="26"/>
          <w:lang w:eastAsia="en-US"/>
        </w:rPr>
        <w:t>на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5B44B9" w:rsidRPr="00C870B4" w:rsidRDefault="005B44B9" w:rsidP="004665F2">
      <w:pPr>
        <w:pStyle w:val="a5"/>
        <w:numPr>
          <w:ilvl w:val="0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Theme="minorHAnsi"/>
          <w:sz w:val="26"/>
          <w:szCs w:val="26"/>
          <w:lang w:eastAsia="en-US"/>
        </w:rPr>
        <w:t>на ведение эффективной кадровой политики в отношении структурных подразделений, администратора бюджетных средств.</w:t>
      </w:r>
    </w:p>
    <w:p w:rsidR="009B6A34" w:rsidRPr="00C870B4" w:rsidRDefault="009B6A34" w:rsidP="004665F2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bookmarkStart w:id="0" w:name="Par133"/>
      <w:bookmarkEnd w:id="0"/>
      <w:r w:rsidRPr="00C870B4">
        <w:rPr>
          <w:rFonts w:eastAsia="Arial Unicode MS"/>
          <w:sz w:val="26"/>
          <w:szCs w:val="26"/>
        </w:rPr>
        <w:t>При принятии решений по итогам рассмотрения результатов внутреннего финансового контроля учитывается информация, указанная в актах, заключениях, представлениях и предписаниях органов финансового контроля и отчетах внутреннего финансового аудита, представленн</w:t>
      </w:r>
      <w:r w:rsidR="00861A08" w:rsidRPr="00C870B4">
        <w:rPr>
          <w:rFonts w:eastAsia="Arial Unicode MS"/>
          <w:sz w:val="26"/>
          <w:szCs w:val="26"/>
        </w:rPr>
        <w:t>ая</w:t>
      </w:r>
      <w:r w:rsidRPr="00C870B4">
        <w:rPr>
          <w:rFonts w:eastAsia="Arial Unicode MS"/>
          <w:sz w:val="26"/>
          <w:szCs w:val="26"/>
        </w:rPr>
        <w:t xml:space="preserve"> руководител</w:t>
      </w:r>
      <w:r w:rsidR="00861A08" w:rsidRPr="00C870B4">
        <w:rPr>
          <w:rFonts w:eastAsia="Arial Unicode MS"/>
          <w:sz w:val="26"/>
          <w:szCs w:val="26"/>
        </w:rPr>
        <w:t>ям</w:t>
      </w:r>
      <w:r w:rsidRPr="00C870B4">
        <w:rPr>
          <w:rFonts w:eastAsia="Arial Unicode MS"/>
          <w:sz w:val="26"/>
          <w:szCs w:val="26"/>
        </w:rPr>
        <w:t xml:space="preserve"> главн</w:t>
      </w:r>
      <w:r w:rsidR="00861A08" w:rsidRPr="00C870B4">
        <w:rPr>
          <w:rFonts w:eastAsia="Arial Unicode MS"/>
          <w:sz w:val="26"/>
          <w:szCs w:val="26"/>
        </w:rPr>
        <w:t xml:space="preserve">ых </w:t>
      </w:r>
      <w:r w:rsidRPr="00C870B4">
        <w:rPr>
          <w:rFonts w:eastAsia="Arial Unicode MS"/>
          <w:sz w:val="26"/>
          <w:szCs w:val="26"/>
        </w:rPr>
        <w:t>администратор</w:t>
      </w:r>
      <w:r w:rsidR="00861A08" w:rsidRPr="00C870B4">
        <w:rPr>
          <w:rFonts w:eastAsia="Arial Unicode MS"/>
          <w:sz w:val="26"/>
          <w:szCs w:val="26"/>
        </w:rPr>
        <w:t>ов</w:t>
      </w:r>
      <w:r w:rsidRPr="00C870B4">
        <w:rPr>
          <w:rFonts w:eastAsia="Arial Unicode MS"/>
          <w:sz w:val="26"/>
          <w:szCs w:val="26"/>
        </w:rPr>
        <w:t xml:space="preserve"> (админи</w:t>
      </w:r>
      <w:r w:rsidR="00B17B02" w:rsidRPr="00C870B4">
        <w:rPr>
          <w:rFonts w:eastAsia="Arial Unicode MS"/>
          <w:sz w:val="26"/>
          <w:szCs w:val="26"/>
        </w:rPr>
        <w:t>стратор</w:t>
      </w:r>
      <w:r w:rsidR="00861A08" w:rsidRPr="00C870B4">
        <w:rPr>
          <w:rFonts w:eastAsia="Arial Unicode MS"/>
          <w:sz w:val="26"/>
          <w:szCs w:val="26"/>
        </w:rPr>
        <w:t>ов</w:t>
      </w:r>
      <w:r w:rsidR="00B17B02" w:rsidRPr="00C870B4">
        <w:rPr>
          <w:rFonts w:eastAsia="Arial Unicode MS"/>
          <w:sz w:val="26"/>
          <w:szCs w:val="26"/>
        </w:rPr>
        <w:t>)</w:t>
      </w:r>
      <w:r w:rsidR="00861A08" w:rsidRPr="00C870B4">
        <w:rPr>
          <w:rFonts w:eastAsia="Arial Unicode MS"/>
          <w:sz w:val="26"/>
          <w:szCs w:val="26"/>
        </w:rPr>
        <w:t xml:space="preserve"> бюджетных</w:t>
      </w:r>
      <w:r w:rsidR="00B17B02" w:rsidRPr="00C870B4">
        <w:rPr>
          <w:rFonts w:eastAsia="Arial Unicode MS"/>
          <w:sz w:val="26"/>
          <w:szCs w:val="26"/>
        </w:rPr>
        <w:t xml:space="preserve"> средств Нефтеюган</w:t>
      </w:r>
      <w:r w:rsidRPr="00C870B4">
        <w:rPr>
          <w:rFonts w:eastAsia="Arial Unicode MS"/>
          <w:sz w:val="26"/>
          <w:szCs w:val="26"/>
        </w:rPr>
        <w:t>ского района или уполномоченн</w:t>
      </w:r>
      <w:r w:rsidR="00861A08" w:rsidRPr="00C870B4">
        <w:rPr>
          <w:rFonts w:eastAsia="Arial Unicode MS"/>
          <w:sz w:val="26"/>
          <w:szCs w:val="26"/>
        </w:rPr>
        <w:t>ы</w:t>
      </w:r>
      <w:r w:rsidRPr="00C870B4">
        <w:rPr>
          <w:rFonts w:eastAsia="Arial Unicode MS"/>
          <w:sz w:val="26"/>
          <w:szCs w:val="26"/>
        </w:rPr>
        <w:t>м</w:t>
      </w:r>
      <w:r w:rsidR="00861A08" w:rsidRPr="00C870B4">
        <w:rPr>
          <w:rFonts w:eastAsia="Arial Unicode MS"/>
          <w:sz w:val="26"/>
          <w:szCs w:val="26"/>
        </w:rPr>
        <w:t>и</w:t>
      </w:r>
      <w:r w:rsidRPr="00C870B4">
        <w:rPr>
          <w:rFonts w:eastAsia="Arial Unicode MS"/>
          <w:sz w:val="26"/>
          <w:szCs w:val="26"/>
        </w:rPr>
        <w:t xml:space="preserve"> им</w:t>
      </w:r>
      <w:r w:rsidR="00861A08" w:rsidRPr="00C870B4">
        <w:rPr>
          <w:rFonts w:eastAsia="Arial Unicode MS"/>
          <w:sz w:val="26"/>
          <w:szCs w:val="26"/>
        </w:rPr>
        <w:t>и должностны</w:t>
      </w:r>
      <w:r w:rsidRPr="00C870B4">
        <w:rPr>
          <w:rFonts w:eastAsia="Arial Unicode MS"/>
          <w:sz w:val="26"/>
          <w:szCs w:val="26"/>
        </w:rPr>
        <w:t>м лиц</w:t>
      </w:r>
      <w:r w:rsidR="00861A08" w:rsidRPr="00C870B4">
        <w:rPr>
          <w:rFonts w:eastAsia="Arial Unicode MS"/>
          <w:sz w:val="26"/>
          <w:szCs w:val="26"/>
        </w:rPr>
        <w:t>ам</w:t>
      </w:r>
      <w:r w:rsidRPr="00C870B4">
        <w:rPr>
          <w:rFonts w:eastAsia="Arial Unicode MS"/>
          <w:sz w:val="26"/>
          <w:szCs w:val="26"/>
        </w:rPr>
        <w:t>.</w:t>
      </w:r>
    </w:p>
    <w:p w:rsidR="005A1B71" w:rsidRPr="00C870B4" w:rsidRDefault="005A1B71" w:rsidP="00C870B4">
      <w:pPr>
        <w:suppressAutoHyphens w:val="0"/>
        <w:ind w:firstLine="709"/>
        <w:jc w:val="both"/>
        <w:rPr>
          <w:rFonts w:eastAsia="Arial Unicode MS"/>
          <w:sz w:val="26"/>
          <w:szCs w:val="26"/>
        </w:rPr>
      </w:pPr>
      <w:bookmarkStart w:id="1" w:name="sub_1032"/>
    </w:p>
    <w:p w:rsidR="009B6A34" w:rsidRPr="00C870B4" w:rsidRDefault="009B6A34" w:rsidP="00C870B4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3261"/>
          <w:tab w:val="left" w:pos="3828"/>
        </w:tabs>
        <w:suppressAutoHyphens w:val="0"/>
        <w:autoSpaceDE w:val="0"/>
        <w:autoSpaceDN w:val="0"/>
        <w:adjustRightInd w:val="0"/>
        <w:ind w:left="0" w:firstLine="0"/>
        <w:jc w:val="center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Осуществление внутреннего финансового аудита</w:t>
      </w:r>
    </w:p>
    <w:p w:rsidR="009B6A34" w:rsidRPr="00C870B4" w:rsidRDefault="009B6A34" w:rsidP="00C870B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</w:p>
    <w:p w:rsidR="009B6A34" w:rsidRPr="00C870B4" w:rsidRDefault="009B6A34" w:rsidP="004665F2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Внутренний финансовый аудит осуществляется структурными подразделениями или должностными лицами главн</w:t>
      </w:r>
      <w:r w:rsidR="00457199" w:rsidRPr="00C870B4">
        <w:rPr>
          <w:rFonts w:eastAsia="Arial Unicode MS"/>
          <w:sz w:val="26"/>
          <w:szCs w:val="26"/>
        </w:rPr>
        <w:t>ых</w:t>
      </w:r>
      <w:r w:rsidRPr="00C870B4">
        <w:rPr>
          <w:rFonts w:eastAsia="Arial Unicode MS"/>
          <w:sz w:val="26"/>
          <w:szCs w:val="26"/>
        </w:rPr>
        <w:t xml:space="preserve"> администратор</w:t>
      </w:r>
      <w:r w:rsidR="00457199" w:rsidRPr="00C870B4">
        <w:rPr>
          <w:rFonts w:eastAsia="Arial Unicode MS"/>
          <w:sz w:val="26"/>
          <w:szCs w:val="26"/>
        </w:rPr>
        <w:t>ов</w:t>
      </w:r>
      <w:r w:rsidRPr="00C870B4">
        <w:rPr>
          <w:rFonts w:eastAsia="Arial Unicode MS"/>
          <w:sz w:val="26"/>
          <w:szCs w:val="26"/>
        </w:rPr>
        <w:t xml:space="preserve"> (админи</w:t>
      </w:r>
      <w:r w:rsidR="002E7C32" w:rsidRPr="00C870B4">
        <w:rPr>
          <w:rFonts w:eastAsia="Arial Unicode MS"/>
          <w:sz w:val="26"/>
          <w:szCs w:val="26"/>
        </w:rPr>
        <w:t>стратор</w:t>
      </w:r>
      <w:r w:rsidR="00457199" w:rsidRPr="00C870B4">
        <w:rPr>
          <w:rFonts w:eastAsia="Arial Unicode MS"/>
          <w:sz w:val="26"/>
          <w:szCs w:val="26"/>
        </w:rPr>
        <w:t>ов</w:t>
      </w:r>
      <w:r w:rsidR="002E7C32" w:rsidRPr="00C870B4">
        <w:rPr>
          <w:rFonts w:eastAsia="Arial Unicode MS"/>
          <w:sz w:val="26"/>
          <w:szCs w:val="26"/>
        </w:rPr>
        <w:t xml:space="preserve">) </w:t>
      </w:r>
      <w:r w:rsidR="00861A08" w:rsidRPr="00C870B4">
        <w:rPr>
          <w:rFonts w:eastAsia="Arial Unicode MS"/>
          <w:sz w:val="26"/>
          <w:szCs w:val="26"/>
        </w:rPr>
        <w:t xml:space="preserve">бюджетных </w:t>
      </w:r>
      <w:r w:rsidR="002E7C32" w:rsidRPr="00C870B4">
        <w:rPr>
          <w:rFonts w:eastAsia="Arial Unicode MS"/>
          <w:sz w:val="26"/>
          <w:szCs w:val="26"/>
        </w:rPr>
        <w:t>средств</w:t>
      </w:r>
      <w:r w:rsidR="00861A08" w:rsidRPr="00C870B4">
        <w:rPr>
          <w:rFonts w:eastAsia="Arial Unicode MS"/>
          <w:sz w:val="26"/>
          <w:szCs w:val="26"/>
        </w:rPr>
        <w:t xml:space="preserve"> </w:t>
      </w:r>
      <w:r w:rsidR="002E7C32" w:rsidRPr="00C870B4">
        <w:rPr>
          <w:rFonts w:eastAsia="Arial Unicode MS"/>
          <w:sz w:val="26"/>
          <w:szCs w:val="26"/>
        </w:rPr>
        <w:t>Нефтеюган</w:t>
      </w:r>
      <w:r w:rsidRPr="00C870B4">
        <w:rPr>
          <w:rFonts w:eastAsia="Arial Unicode MS"/>
          <w:sz w:val="26"/>
          <w:szCs w:val="26"/>
        </w:rPr>
        <w:t>ского района (далее – субъект внутреннего финансового аудита), наделенными полномочиями по осуществлению внутреннего финансового аудита, на основе функциональной независимости.</w:t>
      </w:r>
    </w:p>
    <w:p w:rsidR="009B6A34" w:rsidRPr="00C870B4" w:rsidRDefault="009B6A34" w:rsidP="00C870B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 xml:space="preserve">Деятельность субъекта внутреннего финансового аудита основывается </w:t>
      </w:r>
      <w:r w:rsidR="004665F2">
        <w:rPr>
          <w:rFonts w:eastAsia="Arial Unicode MS"/>
          <w:sz w:val="26"/>
          <w:szCs w:val="26"/>
        </w:rPr>
        <w:br/>
      </w:r>
      <w:r w:rsidRPr="00C870B4">
        <w:rPr>
          <w:rFonts w:eastAsia="Arial Unicode MS"/>
          <w:sz w:val="26"/>
          <w:szCs w:val="26"/>
        </w:rPr>
        <w:t xml:space="preserve">на принципах законности, объективности, эффективности, независимости </w:t>
      </w:r>
      <w:r w:rsidR="004665F2">
        <w:rPr>
          <w:rFonts w:eastAsia="Arial Unicode MS"/>
          <w:sz w:val="26"/>
          <w:szCs w:val="26"/>
        </w:rPr>
        <w:br/>
      </w:r>
      <w:r w:rsidRPr="00C870B4">
        <w:rPr>
          <w:rFonts w:eastAsia="Arial Unicode MS"/>
          <w:sz w:val="26"/>
          <w:szCs w:val="26"/>
        </w:rPr>
        <w:t xml:space="preserve">и профессиональной компетентности, а также системности, ответственности </w:t>
      </w:r>
      <w:r w:rsidR="004665F2">
        <w:rPr>
          <w:rFonts w:eastAsia="Arial Unicode MS"/>
          <w:sz w:val="26"/>
          <w:szCs w:val="26"/>
        </w:rPr>
        <w:br/>
      </w:r>
      <w:r w:rsidRPr="00C870B4">
        <w:rPr>
          <w:rFonts w:eastAsia="Arial Unicode MS"/>
          <w:sz w:val="26"/>
          <w:szCs w:val="26"/>
        </w:rPr>
        <w:t>и стандартизации.</w:t>
      </w:r>
    </w:p>
    <w:p w:rsidR="009B6A34" w:rsidRPr="00C870B4" w:rsidRDefault="009B6A34" w:rsidP="004665F2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Целями внутреннего финансового аудита являются:</w:t>
      </w:r>
    </w:p>
    <w:p w:rsidR="009B6A34" w:rsidRPr="004665F2" w:rsidRDefault="009B6A34" w:rsidP="004665F2">
      <w:pPr>
        <w:pStyle w:val="a5"/>
        <w:numPr>
          <w:ilvl w:val="0"/>
          <w:numId w:val="1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4665F2">
        <w:rPr>
          <w:rFonts w:eastAsia="Arial Unicode MS"/>
          <w:sz w:val="26"/>
          <w:szCs w:val="26"/>
        </w:rPr>
        <w:t>оценка надежности внутреннего финансового контроля и подготовка рекомендаций по повышению его эффективности;</w:t>
      </w:r>
    </w:p>
    <w:p w:rsidR="009B6A34" w:rsidRPr="004665F2" w:rsidRDefault="009B6A34" w:rsidP="004665F2">
      <w:pPr>
        <w:pStyle w:val="a5"/>
        <w:numPr>
          <w:ilvl w:val="0"/>
          <w:numId w:val="1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4665F2">
        <w:rPr>
          <w:rFonts w:eastAsia="Arial Unicode MS"/>
          <w:sz w:val="26"/>
          <w:szCs w:val="26"/>
        </w:rPr>
        <w:t>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7F6A48" w:rsidRPr="004665F2" w:rsidRDefault="009B6A34" w:rsidP="004665F2">
      <w:pPr>
        <w:pStyle w:val="a5"/>
        <w:numPr>
          <w:ilvl w:val="0"/>
          <w:numId w:val="1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4665F2">
        <w:rPr>
          <w:rFonts w:eastAsia="Arial Unicode MS"/>
          <w:sz w:val="26"/>
          <w:szCs w:val="26"/>
        </w:rPr>
        <w:t>подготовка предложений о повышении экономности и результативности испо</w:t>
      </w:r>
      <w:r w:rsidR="002E7C32" w:rsidRPr="004665F2">
        <w:rPr>
          <w:rFonts w:eastAsia="Arial Unicode MS"/>
          <w:sz w:val="26"/>
          <w:szCs w:val="26"/>
        </w:rPr>
        <w:t xml:space="preserve">льзования </w:t>
      </w:r>
      <w:r w:rsidR="007F6A48" w:rsidRPr="004665F2">
        <w:rPr>
          <w:rFonts w:eastAsia="Arial Unicode MS"/>
          <w:sz w:val="26"/>
          <w:szCs w:val="26"/>
        </w:rPr>
        <w:t xml:space="preserve">бюджетных </w:t>
      </w:r>
      <w:r w:rsidR="002E7C32" w:rsidRPr="004665F2">
        <w:rPr>
          <w:rFonts w:eastAsia="Arial Unicode MS"/>
          <w:sz w:val="26"/>
          <w:szCs w:val="26"/>
        </w:rPr>
        <w:t>средств</w:t>
      </w:r>
      <w:r w:rsidRPr="004665F2">
        <w:rPr>
          <w:rFonts w:eastAsia="Arial Unicode MS"/>
          <w:sz w:val="26"/>
          <w:szCs w:val="26"/>
        </w:rPr>
        <w:t>.</w:t>
      </w:r>
      <w:r w:rsidR="007F6A48" w:rsidRPr="004665F2">
        <w:rPr>
          <w:rFonts w:eastAsia="Arial Unicode MS"/>
          <w:sz w:val="26"/>
          <w:szCs w:val="26"/>
        </w:rPr>
        <w:t xml:space="preserve"> </w:t>
      </w:r>
    </w:p>
    <w:p w:rsidR="007F6A48" w:rsidRPr="004665F2" w:rsidRDefault="007F6A48" w:rsidP="004665F2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4665F2">
        <w:rPr>
          <w:rFonts w:eastAsia="Arial Unicode MS"/>
          <w:sz w:val="26"/>
          <w:szCs w:val="26"/>
        </w:rPr>
        <w:t>Объектами внутреннего финансового аудита являются структурные подразделения главного администратора бюджетных средств, подведомственные ему администраторы бюджетных средств и получатели бюджетных средств (далее - объекты аудита).</w:t>
      </w:r>
    </w:p>
    <w:p w:rsidR="009B6A34" w:rsidRPr="004665F2" w:rsidRDefault="009B6A34" w:rsidP="004665F2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годовым планом внутреннего финансового аудита, утверждаемым руководител</w:t>
      </w:r>
      <w:r w:rsidR="00814854" w:rsidRPr="00C870B4">
        <w:rPr>
          <w:rFonts w:eastAsia="Arial Unicode MS"/>
          <w:sz w:val="26"/>
          <w:szCs w:val="26"/>
        </w:rPr>
        <w:t>я</w:t>
      </w:r>
      <w:r w:rsidRPr="00C870B4">
        <w:rPr>
          <w:rFonts w:eastAsia="Arial Unicode MS"/>
          <w:sz w:val="26"/>
          <w:szCs w:val="26"/>
        </w:rPr>
        <w:t>м</w:t>
      </w:r>
      <w:r w:rsidR="00814854" w:rsidRPr="00C870B4">
        <w:rPr>
          <w:rFonts w:eastAsia="Arial Unicode MS"/>
          <w:sz w:val="26"/>
          <w:szCs w:val="26"/>
        </w:rPr>
        <w:t xml:space="preserve">и главных </w:t>
      </w:r>
      <w:r w:rsidRPr="00C870B4">
        <w:rPr>
          <w:rFonts w:eastAsia="Arial Unicode MS"/>
          <w:sz w:val="26"/>
          <w:szCs w:val="26"/>
        </w:rPr>
        <w:t>администратор</w:t>
      </w:r>
      <w:r w:rsidR="00814854" w:rsidRPr="00C870B4">
        <w:rPr>
          <w:rFonts w:eastAsia="Arial Unicode MS"/>
          <w:sz w:val="26"/>
          <w:szCs w:val="26"/>
        </w:rPr>
        <w:t>ов</w:t>
      </w:r>
      <w:r w:rsidRPr="00C870B4">
        <w:rPr>
          <w:rFonts w:eastAsia="Arial Unicode MS"/>
          <w:sz w:val="26"/>
          <w:szCs w:val="26"/>
        </w:rPr>
        <w:t xml:space="preserve"> (админи</w:t>
      </w:r>
      <w:r w:rsidR="002E7C32" w:rsidRPr="00C870B4">
        <w:rPr>
          <w:rFonts w:eastAsia="Arial Unicode MS"/>
          <w:sz w:val="26"/>
          <w:szCs w:val="26"/>
        </w:rPr>
        <w:t>стратор</w:t>
      </w:r>
      <w:r w:rsidR="00814854" w:rsidRPr="00C870B4">
        <w:rPr>
          <w:rFonts w:eastAsia="Arial Unicode MS"/>
          <w:sz w:val="26"/>
          <w:szCs w:val="26"/>
        </w:rPr>
        <w:t>ов</w:t>
      </w:r>
      <w:r w:rsidR="002E7C32" w:rsidRPr="00C870B4">
        <w:rPr>
          <w:rFonts w:eastAsia="Arial Unicode MS"/>
          <w:sz w:val="26"/>
          <w:szCs w:val="26"/>
        </w:rPr>
        <w:t>)</w:t>
      </w:r>
      <w:r w:rsidR="00814854" w:rsidRPr="00C870B4">
        <w:rPr>
          <w:rFonts w:eastAsia="Arial Unicode MS"/>
          <w:sz w:val="26"/>
          <w:szCs w:val="26"/>
        </w:rPr>
        <w:t xml:space="preserve"> бюджетных</w:t>
      </w:r>
      <w:r w:rsidR="002E7C32" w:rsidRPr="00C870B4">
        <w:rPr>
          <w:rFonts w:eastAsia="Arial Unicode MS"/>
          <w:sz w:val="26"/>
          <w:szCs w:val="26"/>
        </w:rPr>
        <w:t xml:space="preserve"> средств</w:t>
      </w:r>
      <w:r w:rsidR="00814854" w:rsidRPr="00C870B4">
        <w:rPr>
          <w:rFonts w:eastAsia="Arial Unicode MS"/>
          <w:sz w:val="26"/>
          <w:szCs w:val="26"/>
        </w:rPr>
        <w:t xml:space="preserve"> </w:t>
      </w:r>
      <w:r w:rsidR="002E7C32" w:rsidRPr="00C870B4">
        <w:rPr>
          <w:rFonts w:eastAsia="Arial Unicode MS"/>
          <w:sz w:val="26"/>
          <w:szCs w:val="26"/>
        </w:rPr>
        <w:t>Нефтеюган</w:t>
      </w:r>
      <w:r w:rsidRPr="00C870B4">
        <w:rPr>
          <w:rFonts w:eastAsia="Arial Unicode MS"/>
          <w:sz w:val="26"/>
          <w:szCs w:val="26"/>
        </w:rPr>
        <w:t>ского района (далее – план).</w:t>
      </w:r>
    </w:p>
    <w:p w:rsidR="009B6A34" w:rsidRPr="00C870B4" w:rsidRDefault="009B6A34" w:rsidP="004665F2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Субъект внутреннего финансового аудита вправе осуществлять подготовку заключений по вопросам обоснованности и полноты документов главн</w:t>
      </w:r>
      <w:r w:rsidR="00814854" w:rsidRPr="00C870B4">
        <w:rPr>
          <w:rFonts w:eastAsia="Arial Unicode MS"/>
          <w:sz w:val="26"/>
          <w:szCs w:val="26"/>
        </w:rPr>
        <w:t xml:space="preserve">ых </w:t>
      </w:r>
      <w:r w:rsidRPr="00C870B4">
        <w:rPr>
          <w:rFonts w:eastAsia="Arial Unicode MS"/>
          <w:sz w:val="26"/>
          <w:szCs w:val="26"/>
        </w:rPr>
        <w:t>администратор</w:t>
      </w:r>
      <w:r w:rsidR="00814854" w:rsidRPr="00C870B4">
        <w:rPr>
          <w:rFonts w:eastAsia="Arial Unicode MS"/>
          <w:sz w:val="26"/>
          <w:szCs w:val="26"/>
        </w:rPr>
        <w:t>ов</w:t>
      </w:r>
      <w:r w:rsidRPr="00C870B4">
        <w:rPr>
          <w:rFonts w:eastAsia="Arial Unicode MS"/>
          <w:sz w:val="26"/>
          <w:szCs w:val="26"/>
        </w:rPr>
        <w:t xml:space="preserve"> (администратор</w:t>
      </w:r>
      <w:r w:rsidR="00814854" w:rsidRPr="00C870B4">
        <w:rPr>
          <w:rFonts w:eastAsia="Arial Unicode MS"/>
          <w:sz w:val="26"/>
          <w:szCs w:val="26"/>
        </w:rPr>
        <w:t>ов</w:t>
      </w:r>
      <w:r w:rsidRPr="00C870B4">
        <w:rPr>
          <w:rFonts w:eastAsia="Arial Unicode MS"/>
          <w:sz w:val="26"/>
          <w:szCs w:val="26"/>
        </w:rPr>
        <w:t>)</w:t>
      </w:r>
      <w:r w:rsidR="00814854" w:rsidRPr="00C870B4">
        <w:rPr>
          <w:rFonts w:eastAsia="Arial Unicode MS"/>
          <w:sz w:val="26"/>
          <w:szCs w:val="26"/>
        </w:rPr>
        <w:t xml:space="preserve"> бюджетных</w:t>
      </w:r>
      <w:r w:rsidRPr="00C870B4">
        <w:rPr>
          <w:rFonts w:eastAsia="Arial Unicode MS"/>
          <w:sz w:val="26"/>
          <w:szCs w:val="26"/>
        </w:rPr>
        <w:t xml:space="preserve"> средств</w:t>
      </w:r>
      <w:r w:rsidR="00814854" w:rsidRPr="00C870B4">
        <w:rPr>
          <w:rFonts w:eastAsia="Arial Unicode MS"/>
          <w:sz w:val="26"/>
          <w:szCs w:val="26"/>
        </w:rPr>
        <w:t xml:space="preserve"> </w:t>
      </w:r>
      <w:r w:rsidR="002E7C32" w:rsidRPr="00C870B4">
        <w:rPr>
          <w:rFonts w:eastAsia="Arial Unicode MS"/>
          <w:sz w:val="26"/>
          <w:szCs w:val="26"/>
        </w:rPr>
        <w:t>Нефтеюган</w:t>
      </w:r>
      <w:r w:rsidRPr="00C870B4">
        <w:rPr>
          <w:rFonts w:eastAsia="Arial Unicode MS"/>
          <w:sz w:val="26"/>
          <w:szCs w:val="26"/>
        </w:rPr>
        <w:t>ского района,</w:t>
      </w:r>
      <w:r w:rsidR="002E7C32" w:rsidRPr="00C870B4">
        <w:rPr>
          <w:rFonts w:eastAsia="Arial Unicode MS"/>
          <w:sz w:val="26"/>
          <w:szCs w:val="26"/>
        </w:rPr>
        <w:t xml:space="preserve"> направляемых в </w:t>
      </w:r>
      <w:r w:rsidR="00247CB5" w:rsidRPr="00C870B4">
        <w:rPr>
          <w:rFonts w:eastAsia="Arial Unicode MS"/>
          <w:sz w:val="26"/>
          <w:szCs w:val="26"/>
        </w:rPr>
        <w:t xml:space="preserve">финансовый орган </w:t>
      </w:r>
      <w:r w:rsidRPr="00C870B4">
        <w:rPr>
          <w:rFonts w:eastAsia="Arial Unicode MS"/>
          <w:sz w:val="26"/>
          <w:szCs w:val="26"/>
        </w:rPr>
        <w:t>в целях составления и рас</w:t>
      </w:r>
      <w:r w:rsidR="002E7C32" w:rsidRPr="00C870B4">
        <w:rPr>
          <w:rFonts w:eastAsia="Arial Unicode MS"/>
          <w:sz w:val="26"/>
          <w:szCs w:val="26"/>
        </w:rPr>
        <w:t>смотрения проекта бюджета Нефтеюган</w:t>
      </w:r>
      <w:r w:rsidRPr="00C870B4">
        <w:rPr>
          <w:rFonts w:eastAsia="Arial Unicode MS"/>
          <w:sz w:val="26"/>
          <w:szCs w:val="26"/>
        </w:rPr>
        <w:t>ского района на очередной финансовый год и плановый период.</w:t>
      </w:r>
    </w:p>
    <w:p w:rsidR="009B6A34" w:rsidRPr="00C870B4" w:rsidRDefault="005A1B71" w:rsidP="004665F2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А</w:t>
      </w:r>
      <w:r w:rsidR="009B6A34" w:rsidRPr="00C870B4">
        <w:rPr>
          <w:rFonts w:eastAsia="Arial Unicode MS"/>
          <w:sz w:val="26"/>
          <w:szCs w:val="26"/>
        </w:rPr>
        <w:t>удиторские проверки подразделяются на камеральные</w:t>
      </w:r>
      <w:r w:rsidR="007F6A48" w:rsidRPr="00C870B4">
        <w:rPr>
          <w:rFonts w:eastAsia="Arial Unicode MS"/>
          <w:sz w:val="26"/>
          <w:szCs w:val="26"/>
        </w:rPr>
        <w:t xml:space="preserve">, </w:t>
      </w:r>
      <w:r w:rsidR="009B6A34" w:rsidRPr="00C870B4">
        <w:rPr>
          <w:rFonts w:eastAsia="Arial Unicode MS"/>
          <w:sz w:val="26"/>
          <w:szCs w:val="26"/>
        </w:rPr>
        <w:t>выездные</w:t>
      </w:r>
      <w:r w:rsidR="007F6A48" w:rsidRPr="00C870B4">
        <w:rPr>
          <w:rFonts w:eastAsia="Arial Unicode MS"/>
          <w:sz w:val="26"/>
          <w:szCs w:val="26"/>
        </w:rPr>
        <w:t xml:space="preserve"> </w:t>
      </w:r>
      <w:r w:rsidR="004665F2">
        <w:rPr>
          <w:rFonts w:eastAsia="Arial Unicode MS"/>
          <w:sz w:val="26"/>
          <w:szCs w:val="26"/>
        </w:rPr>
        <w:br/>
      </w:r>
      <w:r w:rsidR="007F6A48" w:rsidRPr="00C870B4">
        <w:rPr>
          <w:rFonts w:eastAsia="Arial Unicode MS"/>
          <w:sz w:val="26"/>
          <w:szCs w:val="26"/>
        </w:rPr>
        <w:t>и комбинированные проверки</w:t>
      </w:r>
      <w:r w:rsidR="009B6A34" w:rsidRPr="00C870B4">
        <w:rPr>
          <w:rFonts w:eastAsia="Arial Unicode MS"/>
          <w:sz w:val="26"/>
          <w:szCs w:val="26"/>
        </w:rPr>
        <w:t>.</w:t>
      </w:r>
    </w:p>
    <w:p w:rsidR="009B6A34" w:rsidRPr="00C870B4" w:rsidRDefault="009B6A34" w:rsidP="004665F2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Должностные лица субъекта внутреннего фи</w:t>
      </w:r>
      <w:r w:rsidR="00C41F87" w:rsidRPr="00C870B4">
        <w:rPr>
          <w:rFonts w:eastAsia="Arial Unicode MS"/>
          <w:sz w:val="26"/>
          <w:szCs w:val="26"/>
        </w:rPr>
        <w:t xml:space="preserve">нансового аудита </w:t>
      </w:r>
      <w:r w:rsidR="004665F2">
        <w:rPr>
          <w:rFonts w:eastAsia="Arial Unicode MS"/>
          <w:sz w:val="26"/>
          <w:szCs w:val="26"/>
        </w:rPr>
        <w:br/>
      </w:r>
      <w:r w:rsidR="00C41F87" w:rsidRPr="00C870B4">
        <w:rPr>
          <w:rFonts w:eastAsia="Arial Unicode MS"/>
          <w:sz w:val="26"/>
          <w:szCs w:val="26"/>
        </w:rPr>
        <w:t>при проведен</w:t>
      </w:r>
      <w:proofErr w:type="gramStart"/>
      <w:r w:rsidR="00C41F87" w:rsidRPr="00C870B4">
        <w:rPr>
          <w:rFonts w:eastAsia="Arial Unicode MS"/>
          <w:sz w:val="26"/>
          <w:szCs w:val="26"/>
        </w:rPr>
        <w:t xml:space="preserve">ии </w:t>
      </w:r>
      <w:r w:rsidRPr="00C870B4">
        <w:rPr>
          <w:rFonts w:eastAsia="Arial Unicode MS"/>
          <w:sz w:val="26"/>
          <w:szCs w:val="26"/>
        </w:rPr>
        <w:t>ау</w:t>
      </w:r>
      <w:proofErr w:type="gramEnd"/>
      <w:r w:rsidRPr="00C870B4">
        <w:rPr>
          <w:rFonts w:eastAsia="Arial Unicode MS"/>
          <w:sz w:val="26"/>
          <w:szCs w:val="26"/>
        </w:rPr>
        <w:t>диторских проверок имеют право:</w:t>
      </w:r>
    </w:p>
    <w:p w:rsidR="009B6A34" w:rsidRPr="004665F2" w:rsidRDefault="009B6A34" w:rsidP="004665F2">
      <w:pPr>
        <w:pStyle w:val="a5"/>
        <w:numPr>
          <w:ilvl w:val="0"/>
          <w:numId w:val="13"/>
        </w:numPr>
        <w:tabs>
          <w:tab w:val="left" w:pos="106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proofErr w:type="gramStart"/>
      <w:r w:rsidRPr="004665F2">
        <w:rPr>
          <w:rFonts w:eastAsia="Arial Unicode MS"/>
          <w:sz w:val="26"/>
          <w:szCs w:val="26"/>
        </w:rPr>
        <w:t>запрашивать и получать</w:t>
      </w:r>
      <w:proofErr w:type="gramEnd"/>
      <w:r w:rsidRPr="004665F2">
        <w:rPr>
          <w:rFonts w:eastAsia="Arial Unicode MS"/>
          <w:sz w:val="26"/>
          <w:szCs w:val="26"/>
        </w:rPr>
        <w:t xml:space="preserve"> на основании мотивированного запроса в устной </w:t>
      </w:r>
      <w:r w:rsidR="004665F2">
        <w:rPr>
          <w:rFonts w:eastAsia="Arial Unicode MS"/>
          <w:sz w:val="26"/>
          <w:szCs w:val="26"/>
        </w:rPr>
        <w:br/>
      </w:r>
      <w:r w:rsidRPr="004665F2">
        <w:rPr>
          <w:rFonts w:eastAsia="Arial Unicode MS"/>
          <w:sz w:val="26"/>
          <w:szCs w:val="26"/>
        </w:rPr>
        <w:t xml:space="preserve">и письменной форме документы, материалы и информацию, необходимые </w:t>
      </w:r>
      <w:r w:rsidR="004665F2">
        <w:rPr>
          <w:rFonts w:eastAsia="Arial Unicode MS"/>
          <w:sz w:val="26"/>
          <w:szCs w:val="26"/>
        </w:rPr>
        <w:br/>
      </w:r>
      <w:r w:rsidRPr="004665F2">
        <w:rPr>
          <w:rFonts w:eastAsia="Arial Unicode MS"/>
          <w:sz w:val="26"/>
          <w:szCs w:val="26"/>
        </w:rPr>
        <w:t>для проведения аудиторских проверок, в том числе информацию о результатах проведения внутреннего финансового контроля;</w:t>
      </w:r>
    </w:p>
    <w:p w:rsidR="009B6A34" w:rsidRPr="004665F2" w:rsidRDefault="009B6A34" w:rsidP="004665F2">
      <w:pPr>
        <w:pStyle w:val="a5"/>
        <w:numPr>
          <w:ilvl w:val="0"/>
          <w:numId w:val="13"/>
        </w:numPr>
        <w:tabs>
          <w:tab w:val="left" w:pos="106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4665F2">
        <w:rPr>
          <w:rFonts w:eastAsia="Arial Unicode MS"/>
          <w:sz w:val="26"/>
          <w:szCs w:val="26"/>
        </w:rPr>
        <w:t xml:space="preserve">посещать помещения и территории, которые занимают объекты аудита, </w:t>
      </w:r>
      <w:r w:rsidR="004665F2">
        <w:rPr>
          <w:rFonts w:eastAsia="Arial Unicode MS"/>
          <w:sz w:val="26"/>
          <w:szCs w:val="26"/>
        </w:rPr>
        <w:br/>
      </w:r>
      <w:r w:rsidRPr="004665F2">
        <w:rPr>
          <w:rFonts w:eastAsia="Arial Unicode MS"/>
          <w:sz w:val="26"/>
          <w:szCs w:val="26"/>
        </w:rPr>
        <w:t>в отношении которых осуществляется аудиторская проверка;</w:t>
      </w:r>
    </w:p>
    <w:p w:rsidR="009B6A34" w:rsidRPr="004665F2" w:rsidRDefault="009B6A34" w:rsidP="004665F2">
      <w:pPr>
        <w:pStyle w:val="a5"/>
        <w:numPr>
          <w:ilvl w:val="0"/>
          <w:numId w:val="13"/>
        </w:numPr>
        <w:tabs>
          <w:tab w:val="left" w:pos="106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4665F2">
        <w:rPr>
          <w:rFonts w:eastAsia="Arial Unicode MS"/>
          <w:sz w:val="26"/>
          <w:szCs w:val="26"/>
        </w:rPr>
        <w:t>привлекать независимых экспертов, в том числе должностных лиц</w:t>
      </w:r>
      <w:r w:rsidR="00814854" w:rsidRPr="004665F2">
        <w:rPr>
          <w:rFonts w:eastAsia="Arial Unicode MS"/>
          <w:sz w:val="26"/>
          <w:szCs w:val="26"/>
        </w:rPr>
        <w:t xml:space="preserve"> иных структурных подразделений</w:t>
      </w:r>
      <w:r w:rsidRPr="004665F2">
        <w:rPr>
          <w:rFonts w:eastAsia="Arial Unicode MS"/>
          <w:sz w:val="26"/>
          <w:szCs w:val="26"/>
        </w:rPr>
        <w:t>, для проведения экспертиз, необходимых при проведен</w:t>
      </w:r>
      <w:proofErr w:type="gramStart"/>
      <w:r w:rsidRPr="004665F2">
        <w:rPr>
          <w:rFonts w:eastAsia="Arial Unicode MS"/>
          <w:sz w:val="26"/>
          <w:szCs w:val="26"/>
        </w:rPr>
        <w:t xml:space="preserve">ии </w:t>
      </w:r>
      <w:r w:rsidR="00F97A5F" w:rsidRPr="004665F2">
        <w:rPr>
          <w:rFonts w:eastAsia="Arial Unicode MS"/>
          <w:sz w:val="26"/>
          <w:szCs w:val="26"/>
        </w:rPr>
        <w:t xml:space="preserve"> </w:t>
      </w:r>
      <w:r w:rsidRPr="004665F2">
        <w:rPr>
          <w:rFonts w:eastAsia="Arial Unicode MS"/>
          <w:sz w:val="26"/>
          <w:szCs w:val="26"/>
        </w:rPr>
        <w:t>ау</w:t>
      </w:r>
      <w:proofErr w:type="gramEnd"/>
      <w:r w:rsidRPr="004665F2">
        <w:rPr>
          <w:rFonts w:eastAsia="Arial Unicode MS"/>
          <w:sz w:val="26"/>
          <w:szCs w:val="26"/>
        </w:rPr>
        <w:t>диторских проверок.</w:t>
      </w:r>
    </w:p>
    <w:p w:rsidR="009B6A34" w:rsidRPr="00C870B4" w:rsidRDefault="009B6A34" w:rsidP="00C870B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Сроки направления и исполнения запросов устанавливаются главным</w:t>
      </w:r>
      <w:r w:rsidR="00814854" w:rsidRPr="00C870B4">
        <w:rPr>
          <w:rFonts w:eastAsia="Arial Unicode MS"/>
          <w:sz w:val="26"/>
          <w:szCs w:val="26"/>
        </w:rPr>
        <w:t>и</w:t>
      </w:r>
      <w:r w:rsidRPr="00C870B4">
        <w:rPr>
          <w:rFonts w:eastAsia="Arial Unicode MS"/>
          <w:sz w:val="26"/>
          <w:szCs w:val="26"/>
        </w:rPr>
        <w:t xml:space="preserve"> администратор</w:t>
      </w:r>
      <w:r w:rsidR="00814854" w:rsidRPr="00C870B4">
        <w:rPr>
          <w:rFonts w:eastAsia="Arial Unicode MS"/>
          <w:sz w:val="26"/>
          <w:szCs w:val="26"/>
        </w:rPr>
        <w:t>а</w:t>
      </w:r>
      <w:r w:rsidRPr="00C870B4">
        <w:rPr>
          <w:rFonts w:eastAsia="Arial Unicode MS"/>
          <w:sz w:val="26"/>
          <w:szCs w:val="26"/>
        </w:rPr>
        <w:t>м</w:t>
      </w:r>
      <w:r w:rsidR="00814854" w:rsidRPr="00C870B4">
        <w:rPr>
          <w:rFonts w:eastAsia="Arial Unicode MS"/>
          <w:sz w:val="26"/>
          <w:szCs w:val="26"/>
        </w:rPr>
        <w:t>и</w:t>
      </w:r>
      <w:r w:rsidRPr="00C870B4">
        <w:rPr>
          <w:rFonts w:eastAsia="Arial Unicode MS"/>
          <w:sz w:val="26"/>
          <w:szCs w:val="26"/>
        </w:rPr>
        <w:t xml:space="preserve"> (админис</w:t>
      </w:r>
      <w:r w:rsidR="00814854" w:rsidRPr="00C870B4">
        <w:rPr>
          <w:rFonts w:eastAsia="Arial Unicode MS"/>
          <w:sz w:val="26"/>
          <w:szCs w:val="26"/>
        </w:rPr>
        <w:t>тратора</w:t>
      </w:r>
      <w:r w:rsidR="002E7C32" w:rsidRPr="00C870B4">
        <w:rPr>
          <w:rFonts w:eastAsia="Arial Unicode MS"/>
          <w:sz w:val="26"/>
          <w:szCs w:val="26"/>
        </w:rPr>
        <w:t>м</w:t>
      </w:r>
      <w:r w:rsidR="00814854" w:rsidRPr="00C870B4">
        <w:rPr>
          <w:rFonts w:eastAsia="Arial Unicode MS"/>
          <w:sz w:val="26"/>
          <w:szCs w:val="26"/>
        </w:rPr>
        <w:t>и</w:t>
      </w:r>
      <w:r w:rsidR="002E7C32" w:rsidRPr="00C870B4">
        <w:rPr>
          <w:rFonts w:eastAsia="Arial Unicode MS"/>
          <w:sz w:val="26"/>
          <w:szCs w:val="26"/>
        </w:rPr>
        <w:t>)</w:t>
      </w:r>
      <w:r w:rsidR="00814854" w:rsidRPr="00C870B4">
        <w:rPr>
          <w:rFonts w:eastAsia="Arial Unicode MS"/>
          <w:sz w:val="26"/>
          <w:szCs w:val="26"/>
        </w:rPr>
        <w:t xml:space="preserve"> бюджетных</w:t>
      </w:r>
      <w:r w:rsidR="002E7C32" w:rsidRPr="00C870B4">
        <w:rPr>
          <w:rFonts w:eastAsia="Arial Unicode MS"/>
          <w:sz w:val="26"/>
          <w:szCs w:val="26"/>
        </w:rPr>
        <w:t xml:space="preserve"> средств</w:t>
      </w:r>
      <w:r w:rsidR="00814854" w:rsidRPr="00C870B4">
        <w:rPr>
          <w:rFonts w:eastAsia="Arial Unicode MS"/>
          <w:sz w:val="26"/>
          <w:szCs w:val="26"/>
        </w:rPr>
        <w:t xml:space="preserve"> Н</w:t>
      </w:r>
      <w:r w:rsidR="002E7C32" w:rsidRPr="00C870B4">
        <w:rPr>
          <w:rFonts w:eastAsia="Arial Unicode MS"/>
          <w:sz w:val="26"/>
          <w:szCs w:val="26"/>
        </w:rPr>
        <w:t>ефтеюган</w:t>
      </w:r>
      <w:r w:rsidRPr="00C870B4">
        <w:rPr>
          <w:rFonts w:eastAsia="Arial Unicode MS"/>
          <w:sz w:val="26"/>
          <w:szCs w:val="26"/>
        </w:rPr>
        <w:t>ского района.</w:t>
      </w:r>
    </w:p>
    <w:p w:rsidR="009B6A34" w:rsidRPr="00C870B4" w:rsidRDefault="009B6A34" w:rsidP="004665F2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Должностные лица субъекта внутреннего финансового аудита обязаны:</w:t>
      </w:r>
    </w:p>
    <w:p w:rsidR="009B6A34" w:rsidRPr="008B7B45" w:rsidRDefault="009B6A34" w:rsidP="008B7B45">
      <w:pPr>
        <w:pStyle w:val="a5"/>
        <w:numPr>
          <w:ilvl w:val="0"/>
          <w:numId w:val="14"/>
        </w:numPr>
        <w:tabs>
          <w:tab w:val="left" w:pos="112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8B7B45">
        <w:rPr>
          <w:rFonts w:eastAsia="Arial Unicode MS"/>
          <w:sz w:val="26"/>
          <w:szCs w:val="26"/>
        </w:rPr>
        <w:t>соблюдать требования нормативных правовых актов в установленной сфере деятельности;</w:t>
      </w:r>
    </w:p>
    <w:p w:rsidR="009B6A34" w:rsidRPr="008B7B45" w:rsidRDefault="009B6A34" w:rsidP="008B7B45">
      <w:pPr>
        <w:pStyle w:val="a5"/>
        <w:numPr>
          <w:ilvl w:val="0"/>
          <w:numId w:val="14"/>
        </w:numPr>
        <w:tabs>
          <w:tab w:val="left" w:pos="112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8B7B45">
        <w:rPr>
          <w:rFonts w:eastAsia="Arial Unicode MS"/>
          <w:sz w:val="26"/>
          <w:szCs w:val="26"/>
        </w:rPr>
        <w:t>проводить аудиторские проверки в соответствии с программой аудиторской проверки;</w:t>
      </w:r>
    </w:p>
    <w:p w:rsidR="009B6A34" w:rsidRPr="008B7B45" w:rsidRDefault="009B6A34" w:rsidP="008B7B45">
      <w:pPr>
        <w:pStyle w:val="a5"/>
        <w:numPr>
          <w:ilvl w:val="0"/>
          <w:numId w:val="14"/>
        </w:numPr>
        <w:tabs>
          <w:tab w:val="left" w:pos="112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8B7B45">
        <w:rPr>
          <w:rFonts w:eastAsia="Arial Unicode MS"/>
          <w:sz w:val="26"/>
          <w:szCs w:val="26"/>
        </w:rPr>
        <w:t>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заключениями).</w:t>
      </w:r>
    </w:p>
    <w:p w:rsidR="009B6A34" w:rsidRPr="00C870B4" w:rsidRDefault="009B6A34" w:rsidP="008B7B45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Ответственность за организацию внутреннего финансового аудита нес</w:t>
      </w:r>
      <w:r w:rsidR="00814854" w:rsidRPr="00C870B4">
        <w:rPr>
          <w:rFonts w:eastAsia="Arial Unicode MS"/>
          <w:sz w:val="26"/>
          <w:szCs w:val="26"/>
        </w:rPr>
        <w:t>у</w:t>
      </w:r>
      <w:r w:rsidRPr="00C870B4">
        <w:rPr>
          <w:rFonts w:eastAsia="Arial Unicode MS"/>
          <w:sz w:val="26"/>
          <w:szCs w:val="26"/>
        </w:rPr>
        <w:t>т руководител</w:t>
      </w:r>
      <w:r w:rsidR="00814854" w:rsidRPr="00C870B4">
        <w:rPr>
          <w:rFonts w:eastAsia="Arial Unicode MS"/>
          <w:sz w:val="26"/>
          <w:szCs w:val="26"/>
        </w:rPr>
        <w:t>и</w:t>
      </w:r>
      <w:r w:rsidRPr="00C870B4">
        <w:rPr>
          <w:rFonts w:eastAsia="Arial Unicode MS"/>
          <w:sz w:val="26"/>
          <w:szCs w:val="26"/>
        </w:rPr>
        <w:t xml:space="preserve"> главн</w:t>
      </w:r>
      <w:r w:rsidR="00814854" w:rsidRPr="00C870B4">
        <w:rPr>
          <w:rFonts w:eastAsia="Arial Unicode MS"/>
          <w:sz w:val="26"/>
          <w:szCs w:val="26"/>
        </w:rPr>
        <w:t>ых</w:t>
      </w:r>
      <w:r w:rsidRPr="00C870B4">
        <w:rPr>
          <w:rFonts w:eastAsia="Arial Unicode MS"/>
          <w:sz w:val="26"/>
          <w:szCs w:val="26"/>
        </w:rPr>
        <w:t xml:space="preserve"> администратор</w:t>
      </w:r>
      <w:r w:rsidR="00814854" w:rsidRPr="00C870B4">
        <w:rPr>
          <w:rFonts w:eastAsia="Arial Unicode MS"/>
          <w:sz w:val="26"/>
          <w:szCs w:val="26"/>
        </w:rPr>
        <w:t>ов</w:t>
      </w:r>
      <w:r w:rsidRPr="00C870B4">
        <w:rPr>
          <w:rFonts w:eastAsia="Arial Unicode MS"/>
          <w:sz w:val="26"/>
          <w:szCs w:val="26"/>
        </w:rPr>
        <w:t xml:space="preserve"> (админи</w:t>
      </w:r>
      <w:r w:rsidR="002E7C32" w:rsidRPr="00C870B4">
        <w:rPr>
          <w:rFonts w:eastAsia="Arial Unicode MS"/>
          <w:sz w:val="26"/>
          <w:szCs w:val="26"/>
        </w:rPr>
        <w:t>стратор</w:t>
      </w:r>
      <w:r w:rsidR="00814854" w:rsidRPr="00C870B4">
        <w:rPr>
          <w:rFonts w:eastAsia="Arial Unicode MS"/>
          <w:sz w:val="26"/>
          <w:szCs w:val="26"/>
        </w:rPr>
        <w:t>ов</w:t>
      </w:r>
      <w:r w:rsidR="002E7C32" w:rsidRPr="00C870B4">
        <w:rPr>
          <w:rFonts w:eastAsia="Arial Unicode MS"/>
          <w:sz w:val="26"/>
          <w:szCs w:val="26"/>
        </w:rPr>
        <w:t>)</w:t>
      </w:r>
      <w:r w:rsidR="00814854" w:rsidRPr="00C870B4">
        <w:rPr>
          <w:rFonts w:eastAsia="Arial Unicode MS"/>
          <w:sz w:val="26"/>
          <w:szCs w:val="26"/>
        </w:rPr>
        <w:t xml:space="preserve"> бюджетных</w:t>
      </w:r>
      <w:r w:rsidR="002E7C32" w:rsidRPr="00C870B4">
        <w:rPr>
          <w:rFonts w:eastAsia="Arial Unicode MS"/>
          <w:sz w:val="26"/>
          <w:szCs w:val="26"/>
        </w:rPr>
        <w:t xml:space="preserve"> средств</w:t>
      </w:r>
      <w:r w:rsidR="00814854" w:rsidRPr="00C870B4">
        <w:rPr>
          <w:rFonts w:eastAsia="Arial Unicode MS"/>
          <w:sz w:val="26"/>
          <w:szCs w:val="26"/>
        </w:rPr>
        <w:t xml:space="preserve"> </w:t>
      </w:r>
      <w:r w:rsidR="002E7C32" w:rsidRPr="00C870B4">
        <w:rPr>
          <w:rFonts w:eastAsia="Arial Unicode MS"/>
          <w:sz w:val="26"/>
          <w:szCs w:val="26"/>
        </w:rPr>
        <w:t>Нефтеюган</w:t>
      </w:r>
      <w:r w:rsidRPr="00C870B4">
        <w:rPr>
          <w:rFonts w:eastAsia="Arial Unicode MS"/>
          <w:sz w:val="26"/>
          <w:szCs w:val="26"/>
        </w:rPr>
        <w:t>ского района.</w:t>
      </w:r>
    </w:p>
    <w:p w:rsidR="009B6A34" w:rsidRPr="00C870B4" w:rsidRDefault="009B6A34" w:rsidP="008B7B45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План представляет собой перечень аудиторских проверок, которые планируется провести в очередном финансовом году.</w:t>
      </w:r>
    </w:p>
    <w:p w:rsidR="009B6A34" w:rsidRPr="00C870B4" w:rsidRDefault="009B6A34" w:rsidP="00C870B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По каждой аудиторской проверке в плане указыва</w:t>
      </w:r>
      <w:r w:rsidR="004D05DE" w:rsidRPr="00C870B4">
        <w:rPr>
          <w:rFonts w:eastAsia="Arial Unicode MS"/>
          <w:sz w:val="26"/>
          <w:szCs w:val="26"/>
        </w:rPr>
        <w:t>е</w:t>
      </w:r>
      <w:r w:rsidRPr="00C870B4">
        <w:rPr>
          <w:rFonts w:eastAsia="Arial Unicode MS"/>
          <w:sz w:val="26"/>
          <w:szCs w:val="26"/>
        </w:rPr>
        <w:t>тся</w:t>
      </w:r>
      <w:r w:rsidR="00864BC5" w:rsidRPr="00C870B4">
        <w:rPr>
          <w:rFonts w:eastAsia="Arial Unicode MS"/>
          <w:sz w:val="26"/>
          <w:szCs w:val="26"/>
        </w:rPr>
        <w:t xml:space="preserve"> тема аудиторской проверки</w:t>
      </w:r>
      <w:r w:rsidRPr="00C870B4">
        <w:rPr>
          <w:rFonts w:eastAsia="Arial Unicode MS"/>
          <w:sz w:val="26"/>
          <w:szCs w:val="26"/>
        </w:rPr>
        <w:t>, объекты аудита, срок проведения аудиторской проверки и ответственные исполнители.</w:t>
      </w:r>
    </w:p>
    <w:p w:rsidR="009B6A34" w:rsidRPr="00C870B4" w:rsidRDefault="009B6A34" w:rsidP="008B7B45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При планирован</w:t>
      </w:r>
      <w:proofErr w:type="gramStart"/>
      <w:r w:rsidRPr="00C870B4">
        <w:rPr>
          <w:rFonts w:eastAsia="Arial Unicode MS"/>
          <w:sz w:val="26"/>
          <w:szCs w:val="26"/>
        </w:rPr>
        <w:t>ии ау</w:t>
      </w:r>
      <w:proofErr w:type="gramEnd"/>
      <w:r w:rsidRPr="00C870B4">
        <w:rPr>
          <w:rFonts w:eastAsia="Arial Unicode MS"/>
          <w:sz w:val="26"/>
          <w:szCs w:val="26"/>
        </w:rPr>
        <w:t xml:space="preserve">диторских проверок </w:t>
      </w:r>
      <w:r w:rsidR="009F7954" w:rsidRPr="00C870B4">
        <w:rPr>
          <w:rFonts w:eastAsiaTheme="minorHAnsi"/>
          <w:sz w:val="26"/>
          <w:szCs w:val="26"/>
          <w:lang w:eastAsia="en-US"/>
        </w:rPr>
        <w:t xml:space="preserve">(составлении плана и программы аудиторской проверки) </w:t>
      </w:r>
      <w:r w:rsidRPr="00C870B4">
        <w:rPr>
          <w:rFonts w:eastAsia="Arial Unicode MS"/>
          <w:sz w:val="26"/>
          <w:szCs w:val="26"/>
        </w:rPr>
        <w:t>учитываются:</w:t>
      </w:r>
    </w:p>
    <w:p w:rsidR="009B6A34" w:rsidRPr="008B7B45" w:rsidRDefault="009B6A34" w:rsidP="008B7B45">
      <w:pPr>
        <w:pStyle w:val="a5"/>
        <w:numPr>
          <w:ilvl w:val="0"/>
          <w:numId w:val="15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8"/>
        <w:jc w:val="both"/>
        <w:rPr>
          <w:rFonts w:eastAsia="Arial Unicode MS"/>
          <w:sz w:val="26"/>
          <w:szCs w:val="26"/>
        </w:rPr>
      </w:pPr>
      <w:r w:rsidRPr="008B7B45">
        <w:rPr>
          <w:rFonts w:eastAsia="Arial Unicode MS"/>
          <w:sz w:val="26"/>
          <w:szCs w:val="26"/>
        </w:rPr>
        <w:t>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главн</w:t>
      </w:r>
      <w:r w:rsidR="007B46C9" w:rsidRPr="008B7B45">
        <w:rPr>
          <w:rFonts w:eastAsia="Arial Unicode MS"/>
          <w:sz w:val="26"/>
          <w:szCs w:val="26"/>
        </w:rPr>
        <w:t xml:space="preserve">ых </w:t>
      </w:r>
      <w:r w:rsidRPr="008B7B45">
        <w:rPr>
          <w:rFonts w:eastAsia="Arial Unicode MS"/>
          <w:sz w:val="26"/>
          <w:szCs w:val="26"/>
        </w:rPr>
        <w:t>администратор</w:t>
      </w:r>
      <w:r w:rsidR="007B46C9" w:rsidRPr="008B7B45">
        <w:rPr>
          <w:rFonts w:eastAsia="Arial Unicode MS"/>
          <w:sz w:val="26"/>
          <w:szCs w:val="26"/>
        </w:rPr>
        <w:t>ов</w:t>
      </w:r>
      <w:r w:rsidRPr="008B7B45">
        <w:rPr>
          <w:rFonts w:eastAsia="Arial Unicode MS"/>
          <w:sz w:val="26"/>
          <w:szCs w:val="26"/>
        </w:rPr>
        <w:t xml:space="preserve"> (админи</w:t>
      </w:r>
      <w:r w:rsidR="002E7C32" w:rsidRPr="008B7B45">
        <w:rPr>
          <w:rFonts w:eastAsia="Arial Unicode MS"/>
          <w:sz w:val="26"/>
          <w:szCs w:val="26"/>
        </w:rPr>
        <w:t>стратор</w:t>
      </w:r>
      <w:r w:rsidR="007B46C9" w:rsidRPr="008B7B45">
        <w:rPr>
          <w:rFonts w:eastAsia="Arial Unicode MS"/>
          <w:sz w:val="26"/>
          <w:szCs w:val="26"/>
        </w:rPr>
        <w:t>ов</w:t>
      </w:r>
      <w:r w:rsidR="002E7C32" w:rsidRPr="008B7B45">
        <w:rPr>
          <w:rFonts w:eastAsia="Arial Unicode MS"/>
          <w:sz w:val="26"/>
          <w:szCs w:val="26"/>
        </w:rPr>
        <w:t>)</w:t>
      </w:r>
      <w:r w:rsidR="007B46C9" w:rsidRPr="008B7B45">
        <w:rPr>
          <w:rFonts w:eastAsia="Arial Unicode MS"/>
          <w:sz w:val="26"/>
          <w:szCs w:val="26"/>
        </w:rPr>
        <w:t xml:space="preserve"> бюджетных</w:t>
      </w:r>
      <w:r w:rsidR="002E7C32" w:rsidRPr="008B7B45">
        <w:rPr>
          <w:rFonts w:eastAsia="Arial Unicode MS"/>
          <w:sz w:val="26"/>
          <w:szCs w:val="26"/>
        </w:rPr>
        <w:t xml:space="preserve"> средств Нефтеюган</w:t>
      </w:r>
      <w:r w:rsidRPr="008B7B45">
        <w:rPr>
          <w:rFonts w:eastAsia="Arial Unicode MS"/>
          <w:sz w:val="26"/>
          <w:szCs w:val="26"/>
        </w:rPr>
        <w:t>ского района в случае неправомерного исполнения этих операций;</w:t>
      </w:r>
    </w:p>
    <w:p w:rsidR="00482EC4" w:rsidRPr="008B7B45" w:rsidRDefault="00482EC4" w:rsidP="008B7B45">
      <w:pPr>
        <w:pStyle w:val="a5"/>
        <w:numPr>
          <w:ilvl w:val="0"/>
          <w:numId w:val="15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8"/>
        <w:jc w:val="both"/>
        <w:rPr>
          <w:rFonts w:eastAsiaTheme="minorHAnsi"/>
          <w:sz w:val="26"/>
          <w:szCs w:val="26"/>
          <w:lang w:eastAsia="en-US"/>
        </w:rPr>
      </w:pPr>
      <w:r w:rsidRPr="008B7B45">
        <w:rPr>
          <w:rFonts w:eastAsiaTheme="minorHAnsi"/>
          <w:sz w:val="26"/>
          <w:szCs w:val="26"/>
          <w:lang w:eastAsia="en-US"/>
        </w:rPr>
        <w:t xml:space="preserve">факторы, влияющие на объем выборки проверяемых операций (действий </w:t>
      </w:r>
      <w:r w:rsidR="008B7B45">
        <w:rPr>
          <w:rFonts w:eastAsiaTheme="minorHAnsi"/>
          <w:sz w:val="26"/>
          <w:szCs w:val="26"/>
          <w:lang w:eastAsia="en-US"/>
        </w:rPr>
        <w:br/>
      </w:r>
      <w:r w:rsidRPr="008B7B45">
        <w:rPr>
          <w:rFonts w:eastAsiaTheme="minorHAnsi"/>
          <w:sz w:val="26"/>
          <w:szCs w:val="26"/>
          <w:lang w:eastAsia="en-US"/>
        </w:rPr>
        <w:t>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482EC4" w:rsidRPr="00C870B4" w:rsidRDefault="009B6A34" w:rsidP="008B7B45">
      <w:pPr>
        <w:pStyle w:val="a5"/>
        <w:numPr>
          <w:ilvl w:val="0"/>
          <w:numId w:val="15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8"/>
        <w:jc w:val="both"/>
        <w:rPr>
          <w:rFonts w:eastAsiaTheme="minorHAnsi"/>
          <w:sz w:val="26"/>
          <w:szCs w:val="26"/>
          <w:lang w:eastAsia="en-US"/>
        </w:rPr>
      </w:pPr>
      <w:r w:rsidRPr="008B7B45">
        <w:rPr>
          <w:rFonts w:eastAsiaTheme="minorHAnsi"/>
          <w:sz w:val="26"/>
          <w:szCs w:val="26"/>
          <w:lang w:eastAsia="en-US"/>
        </w:rPr>
        <w:t>наличие значимых бюджетных рисков</w:t>
      </w:r>
      <w:r w:rsidR="00482EC4" w:rsidRPr="00C870B4">
        <w:rPr>
          <w:rFonts w:eastAsiaTheme="minorHAnsi"/>
          <w:sz w:val="26"/>
          <w:szCs w:val="26"/>
          <w:lang w:eastAsia="en-US"/>
        </w:rPr>
        <w:t xml:space="preserve"> после проведения процедур внутреннего финансового контроля;</w:t>
      </w:r>
    </w:p>
    <w:p w:rsidR="009D5F90" w:rsidRPr="008B7B45" w:rsidRDefault="009B6A34" w:rsidP="008B7B45">
      <w:pPr>
        <w:pStyle w:val="a5"/>
        <w:numPr>
          <w:ilvl w:val="0"/>
          <w:numId w:val="15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8"/>
        <w:jc w:val="both"/>
        <w:rPr>
          <w:rFonts w:eastAsiaTheme="minorHAnsi"/>
          <w:sz w:val="26"/>
          <w:szCs w:val="26"/>
          <w:lang w:eastAsia="en-US"/>
        </w:rPr>
      </w:pPr>
      <w:r w:rsidRPr="008B7B45">
        <w:rPr>
          <w:rFonts w:eastAsiaTheme="minorHAnsi"/>
          <w:sz w:val="26"/>
          <w:szCs w:val="26"/>
          <w:lang w:eastAsia="en-US"/>
        </w:rPr>
        <w:t>степень обеспеченности</w:t>
      </w:r>
      <w:r w:rsidR="00482EC4" w:rsidRPr="008B7B45">
        <w:rPr>
          <w:rFonts w:eastAsiaTheme="minorHAnsi"/>
          <w:sz w:val="26"/>
          <w:szCs w:val="26"/>
          <w:lang w:eastAsia="en-US"/>
        </w:rPr>
        <w:t xml:space="preserve"> подразделения внутреннего финансового аудита </w:t>
      </w:r>
      <w:r w:rsidRPr="008B7B45">
        <w:rPr>
          <w:rFonts w:eastAsiaTheme="minorHAnsi"/>
          <w:sz w:val="26"/>
          <w:szCs w:val="26"/>
          <w:lang w:eastAsia="en-US"/>
        </w:rPr>
        <w:t>ресурсами (трудовыми, материальными и финансовыми);</w:t>
      </w:r>
    </w:p>
    <w:p w:rsidR="009B6A34" w:rsidRPr="008B7B45" w:rsidRDefault="009B6A34" w:rsidP="008B7B45">
      <w:pPr>
        <w:pStyle w:val="a5"/>
        <w:numPr>
          <w:ilvl w:val="0"/>
          <w:numId w:val="15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8"/>
        <w:jc w:val="both"/>
        <w:rPr>
          <w:rFonts w:eastAsiaTheme="minorHAnsi"/>
          <w:sz w:val="26"/>
          <w:szCs w:val="26"/>
          <w:lang w:eastAsia="en-US"/>
        </w:rPr>
      </w:pPr>
      <w:r w:rsidRPr="008B7B45">
        <w:rPr>
          <w:rFonts w:eastAsiaTheme="minorHAnsi"/>
          <w:sz w:val="26"/>
          <w:szCs w:val="26"/>
          <w:lang w:eastAsia="en-US"/>
        </w:rPr>
        <w:t>реальность сроков проведения аудиторских проверок;</w:t>
      </w:r>
    </w:p>
    <w:p w:rsidR="009B6A34" w:rsidRPr="00C870B4" w:rsidRDefault="009B6A34" w:rsidP="008B7B45">
      <w:pPr>
        <w:pStyle w:val="a5"/>
        <w:numPr>
          <w:ilvl w:val="0"/>
          <w:numId w:val="15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8"/>
        <w:jc w:val="both"/>
        <w:rPr>
          <w:rFonts w:eastAsia="Arial Unicode MS"/>
          <w:sz w:val="26"/>
          <w:szCs w:val="26"/>
        </w:rPr>
      </w:pPr>
      <w:r w:rsidRPr="008B7B45">
        <w:rPr>
          <w:rFonts w:eastAsiaTheme="minorHAnsi"/>
          <w:sz w:val="26"/>
          <w:szCs w:val="26"/>
          <w:lang w:eastAsia="en-US"/>
        </w:rPr>
        <w:t>наличие</w:t>
      </w:r>
      <w:r w:rsidRPr="00C870B4">
        <w:rPr>
          <w:rFonts w:eastAsia="Arial Unicode MS"/>
          <w:sz w:val="26"/>
          <w:szCs w:val="26"/>
        </w:rPr>
        <w:t xml:space="preserve"> резерва времени для выполнения внеплановых аудиторских проверок.</w:t>
      </w:r>
    </w:p>
    <w:p w:rsidR="009B6A34" w:rsidRPr="00C870B4" w:rsidRDefault="009B6A34" w:rsidP="008B7B45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 xml:space="preserve">В </w:t>
      </w:r>
      <w:r w:rsidR="009D5F90" w:rsidRPr="00C870B4">
        <w:rPr>
          <w:rFonts w:eastAsia="Arial Unicode MS"/>
          <w:sz w:val="26"/>
          <w:szCs w:val="26"/>
        </w:rPr>
        <w:t xml:space="preserve">ходе планирования </w:t>
      </w:r>
      <w:r w:rsidRPr="00C870B4">
        <w:rPr>
          <w:rFonts w:eastAsia="Arial Unicode MS"/>
          <w:sz w:val="26"/>
          <w:szCs w:val="26"/>
        </w:rPr>
        <w:t xml:space="preserve">субъект внутреннего финансового аудита обязан провести предварительный анализ данных об объектах аудита, в том числе сведений </w:t>
      </w:r>
      <w:r w:rsidR="008B7B45">
        <w:rPr>
          <w:rFonts w:eastAsia="Arial Unicode MS"/>
          <w:sz w:val="26"/>
          <w:szCs w:val="26"/>
        </w:rPr>
        <w:br/>
      </w:r>
      <w:r w:rsidRPr="00C870B4">
        <w:rPr>
          <w:rFonts w:eastAsia="Arial Unicode MS"/>
          <w:sz w:val="26"/>
          <w:szCs w:val="26"/>
        </w:rPr>
        <w:t>о результатах:</w:t>
      </w:r>
    </w:p>
    <w:p w:rsidR="009B6A34" w:rsidRPr="008B7B45" w:rsidRDefault="009B6A34" w:rsidP="008B7B45">
      <w:pPr>
        <w:pStyle w:val="a5"/>
        <w:numPr>
          <w:ilvl w:val="0"/>
          <w:numId w:val="16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8B7B45">
        <w:rPr>
          <w:rFonts w:eastAsia="Arial Unicode MS"/>
          <w:sz w:val="26"/>
          <w:szCs w:val="26"/>
        </w:rPr>
        <w:t>осуществления внутреннего финансового контроля за период, подлежащий аудиторской проверке;</w:t>
      </w:r>
    </w:p>
    <w:p w:rsidR="009B6A34" w:rsidRPr="008B7B45" w:rsidRDefault="009B6A34" w:rsidP="008B7B45">
      <w:pPr>
        <w:pStyle w:val="a5"/>
        <w:numPr>
          <w:ilvl w:val="0"/>
          <w:numId w:val="16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8B7B45">
        <w:rPr>
          <w:rFonts w:eastAsia="Arial Unicode MS"/>
          <w:sz w:val="26"/>
          <w:szCs w:val="26"/>
        </w:rPr>
        <w:t>проведения в текущем и (или) отчетном финансовом году контрольных мероприятий</w:t>
      </w:r>
      <w:r w:rsidR="006D3246" w:rsidRPr="008B7B45">
        <w:rPr>
          <w:rFonts w:eastAsia="Arial Unicode MS"/>
          <w:sz w:val="26"/>
          <w:szCs w:val="26"/>
        </w:rPr>
        <w:t xml:space="preserve"> Контрольно-счетным органом Н</w:t>
      </w:r>
      <w:r w:rsidR="00AB4121" w:rsidRPr="008B7B45">
        <w:rPr>
          <w:rFonts w:eastAsia="Arial Unicode MS"/>
          <w:sz w:val="26"/>
          <w:szCs w:val="26"/>
        </w:rPr>
        <w:t>ефтеюган</w:t>
      </w:r>
      <w:r w:rsidRPr="008B7B45">
        <w:rPr>
          <w:rFonts w:eastAsia="Arial Unicode MS"/>
          <w:sz w:val="26"/>
          <w:szCs w:val="26"/>
        </w:rPr>
        <w:t>с</w:t>
      </w:r>
      <w:r w:rsidR="00AB4121" w:rsidRPr="008B7B45">
        <w:rPr>
          <w:rFonts w:eastAsia="Arial Unicode MS"/>
          <w:sz w:val="26"/>
          <w:szCs w:val="26"/>
        </w:rPr>
        <w:t>кого района</w:t>
      </w:r>
      <w:r w:rsidR="006D3246" w:rsidRPr="008B7B45">
        <w:rPr>
          <w:rFonts w:eastAsia="Arial Unicode MS"/>
          <w:sz w:val="26"/>
          <w:szCs w:val="26"/>
        </w:rPr>
        <w:t xml:space="preserve"> </w:t>
      </w:r>
      <w:r w:rsidR="00AB4121" w:rsidRPr="008B7B45">
        <w:rPr>
          <w:rFonts w:eastAsia="Arial Unicode MS"/>
          <w:sz w:val="26"/>
          <w:szCs w:val="26"/>
        </w:rPr>
        <w:t>и</w:t>
      </w:r>
      <w:r w:rsidR="006D3246" w:rsidRPr="008B7B45">
        <w:rPr>
          <w:rFonts w:eastAsia="Arial Unicode MS"/>
          <w:sz w:val="26"/>
          <w:szCs w:val="26"/>
        </w:rPr>
        <w:t xml:space="preserve"> </w:t>
      </w:r>
      <w:r w:rsidR="00F1435F" w:rsidRPr="008B7B45">
        <w:rPr>
          <w:rFonts w:eastAsia="Arial Unicode MS"/>
          <w:sz w:val="26"/>
          <w:szCs w:val="26"/>
        </w:rPr>
        <w:t>К</w:t>
      </w:r>
      <w:r w:rsidR="006D3246" w:rsidRPr="008B7B45">
        <w:rPr>
          <w:rFonts w:eastAsia="Arial Unicode MS"/>
          <w:sz w:val="26"/>
          <w:szCs w:val="26"/>
        </w:rPr>
        <w:t xml:space="preserve">онтрольно-ревизионным управлением Нефтеюганского района </w:t>
      </w:r>
      <w:r w:rsidRPr="008B7B45">
        <w:rPr>
          <w:rFonts w:eastAsia="Arial Unicode MS"/>
          <w:sz w:val="26"/>
          <w:szCs w:val="26"/>
        </w:rPr>
        <w:t>в отношении финансово-хозяйственной деятельности объектов аудита.</w:t>
      </w:r>
    </w:p>
    <w:p w:rsidR="009B6A34" w:rsidRPr="00C870B4" w:rsidRDefault="009B6A34" w:rsidP="008B7B45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 xml:space="preserve">План </w:t>
      </w:r>
      <w:proofErr w:type="gramStart"/>
      <w:r w:rsidRPr="00C870B4">
        <w:rPr>
          <w:rFonts w:eastAsia="Arial Unicode MS"/>
          <w:sz w:val="26"/>
          <w:szCs w:val="26"/>
        </w:rPr>
        <w:t>составляется и утверждается</w:t>
      </w:r>
      <w:proofErr w:type="gramEnd"/>
      <w:r w:rsidRPr="00C870B4">
        <w:rPr>
          <w:rFonts w:eastAsia="Arial Unicode MS"/>
          <w:sz w:val="26"/>
          <w:szCs w:val="26"/>
        </w:rPr>
        <w:t xml:space="preserve"> до начала очередного финансового года.</w:t>
      </w:r>
    </w:p>
    <w:p w:rsidR="009B6A34" w:rsidRPr="00C870B4" w:rsidRDefault="009B6A34" w:rsidP="008B7B45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Аудиторская проверка назначается решением руководител</w:t>
      </w:r>
      <w:r w:rsidR="00457199" w:rsidRPr="00C870B4">
        <w:rPr>
          <w:rFonts w:eastAsia="Arial Unicode MS"/>
          <w:sz w:val="26"/>
          <w:szCs w:val="26"/>
        </w:rPr>
        <w:t>ей</w:t>
      </w:r>
      <w:r w:rsidRPr="00C870B4">
        <w:rPr>
          <w:rFonts w:eastAsia="Arial Unicode MS"/>
          <w:sz w:val="26"/>
          <w:szCs w:val="26"/>
        </w:rPr>
        <w:t xml:space="preserve"> главн</w:t>
      </w:r>
      <w:r w:rsidR="00457199" w:rsidRPr="00C870B4">
        <w:rPr>
          <w:rFonts w:eastAsia="Arial Unicode MS"/>
          <w:sz w:val="26"/>
          <w:szCs w:val="26"/>
        </w:rPr>
        <w:t xml:space="preserve">ых </w:t>
      </w:r>
      <w:r w:rsidRPr="00C870B4">
        <w:rPr>
          <w:rFonts w:eastAsia="Arial Unicode MS"/>
          <w:sz w:val="26"/>
          <w:szCs w:val="26"/>
        </w:rPr>
        <w:t>администратор</w:t>
      </w:r>
      <w:r w:rsidR="00457199" w:rsidRPr="00C870B4">
        <w:rPr>
          <w:rFonts w:eastAsia="Arial Unicode MS"/>
          <w:sz w:val="26"/>
          <w:szCs w:val="26"/>
        </w:rPr>
        <w:t>ов</w:t>
      </w:r>
      <w:r w:rsidRPr="00C870B4">
        <w:rPr>
          <w:rFonts w:eastAsia="Arial Unicode MS"/>
          <w:sz w:val="26"/>
          <w:szCs w:val="26"/>
        </w:rPr>
        <w:t xml:space="preserve"> (админи</w:t>
      </w:r>
      <w:r w:rsidR="00AB4121" w:rsidRPr="00C870B4">
        <w:rPr>
          <w:rFonts w:eastAsia="Arial Unicode MS"/>
          <w:sz w:val="26"/>
          <w:szCs w:val="26"/>
        </w:rPr>
        <w:t>стратор</w:t>
      </w:r>
      <w:r w:rsidR="00457199" w:rsidRPr="00C870B4">
        <w:rPr>
          <w:rFonts w:eastAsia="Arial Unicode MS"/>
          <w:sz w:val="26"/>
          <w:szCs w:val="26"/>
        </w:rPr>
        <w:t>ов</w:t>
      </w:r>
      <w:r w:rsidR="00AB4121" w:rsidRPr="00C870B4">
        <w:rPr>
          <w:rFonts w:eastAsia="Arial Unicode MS"/>
          <w:sz w:val="26"/>
          <w:szCs w:val="26"/>
        </w:rPr>
        <w:t>)</w:t>
      </w:r>
      <w:r w:rsidR="00457199" w:rsidRPr="00C870B4">
        <w:rPr>
          <w:rFonts w:eastAsia="Arial Unicode MS"/>
          <w:sz w:val="26"/>
          <w:szCs w:val="26"/>
        </w:rPr>
        <w:t xml:space="preserve"> бюджетных</w:t>
      </w:r>
      <w:r w:rsidR="00AB4121" w:rsidRPr="00C870B4">
        <w:rPr>
          <w:rFonts w:eastAsia="Arial Unicode MS"/>
          <w:sz w:val="26"/>
          <w:szCs w:val="26"/>
        </w:rPr>
        <w:t xml:space="preserve"> средств Нефтеюган</w:t>
      </w:r>
      <w:r w:rsidRPr="00C870B4">
        <w:rPr>
          <w:rFonts w:eastAsia="Arial Unicode MS"/>
          <w:sz w:val="26"/>
          <w:szCs w:val="26"/>
        </w:rPr>
        <w:t>ского района.</w:t>
      </w:r>
    </w:p>
    <w:p w:rsidR="009B6A34" w:rsidRPr="00C870B4" w:rsidRDefault="009B6A34" w:rsidP="008B7B45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Аудиторская проверка проводится на основании программы аудиторской проверки, утвержденной руководител</w:t>
      </w:r>
      <w:r w:rsidR="007047A6" w:rsidRPr="00C870B4">
        <w:rPr>
          <w:rFonts w:eastAsia="Arial Unicode MS"/>
          <w:sz w:val="26"/>
          <w:szCs w:val="26"/>
        </w:rPr>
        <w:t>я</w:t>
      </w:r>
      <w:r w:rsidRPr="00C870B4">
        <w:rPr>
          <w:rFonts w:eastAsia="Arial Unicode MS"/>
          <w:sz w:val="26"/>
          <w:szCs w:val="26"/>
        </w:rPr>
        <w:t>м</w:t>
      </w:r>
      <w:r w:rsidR="007047A6" w:rsidRPr="00C870B4">
        <w:rPr>
          <w:rFonts w:eastAsia="Arial Unicode MS"/>
          <w:sz w:val="26"/>
          <w:szCs w:val="26"/>
        </w:rPr>
        <w:t>и</w:t>
      </w:r>
      <w:r w:rsidRPr="00C870B4">
        <w:rPr>
          <w:rFonts w:eastAsia="Arial Unicode MS"/>
          <w:sz w:val="26"/>
          <w:szCs w:val="26"/>
        </w:rPr>
        <w:t xml:space="preserve"> субъект</w:t>
      </w:r>
      <w:r w:rsidR="007047A6" w:rsidRPr="00C870B4">
        <w:rPr>
          <w:rFonts w:eastAsia="Arial Unicode MS"/>
          <w:sz w:val="26"/>
          <w:szCs w:val="26"/>
        </w:rPr>
        <w:t>ов</w:t>
      </w:r>
      <w:r w:rsidRPr="00C870B4">
        <w:rPr>
          <w:rFonts w:eastAsia="Arial Unicode MS"/>
          <w:sz w:val="26"/>
          <w:szCs w:val="26"/>
        </w:rPr>
        <w:t xml:space="preserve"> внутреннего финансового аудита.</w:t>
      </w:r>
    </w:p>
    <w:p w:rsidR="009B6A34" w:rsidRPr="00C870B4" w:rsidRDefault="002725B6" w:rsidP="008B7B45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8B7B45">
        <w:rPr>
          <w:rFonts w:eastAsia="Arial Unicode MS"/>
          <w:sz w:val="26"/>
          <w:szCs w:val="26"/>
        </w:rPr>
        <w:t>При составлении программы аудиторской проверки формируется аудиторская группа</w:t>
      </w:r>
      <w:r w:rsidRPr="00C870B4">
        <w:rPr>
          <w:rFonts w:eastAsiaTheme="minorHAnsi"/>
          <w:sz w:val="26"/>
          <w:szCs w:val="26"/>
          <w:lang w:eastAsia="en-US"/>
        </w:rPr>
        <w:t xml:space="preserve">, состоящая из работников, проводящих аудиторскую проверку, </w:t>
      </w:r>
      <w:r w:rsidR="000D3B74">
        <w:rPr>
          <w:rFonts w:eastAsiaTheme="minorHAnsi"/>
          <w:sz w:val="26"/>
          <w:szCs w:val="26"/>
          <w:lang w:eastAsia="en-US"/>
        </w:rPr>
        <w:br/>
      </w:r>
      <w:r w:rsidRPr="00C870B4">
        <w:rPr>
          <w:rFonts w:eastAsiaTheme="minorHAnsi"/>
          <w:sz w:val="26"/>
          <w:szCs w:val="26"/>
          <w:lang w:eastAsia="en-US"/>
        </w:rPr>
        <w:t xml:space="preserve">и распределяются обязанности между членами аудиторской группы. </w:t>
      </w:r>
      <w:r w:rsidR="009B6A34" w:rsidRPr="00C870B4">
        <w:rPr>
          <w:rFonts w:eastAsia="Arial Unicode MS"/>
          <w:sz w:val="26"/>
          <w:szCs w:val="26"/>
        </w:rPr>
        <w:t>Программа аудиторской проверки должна содержать:</w:t>
      </w:r>
    </w:p>
    <w:p w:rsidR="009B6A34" w:rsidRPr="000D3B74" w:rsidRDefault="009B6A34" w:rsidP="000D3B74">
      <w:pPr>
        <w:pStyle w:val="a5"/>
        <w:numPr>
          <w:ilvl w:val="0"/>
          <w:numId w:val="17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0D3B74">
        <w:rPr>
          <w:rFonts w:eastAsia="Arial Unicode MS"/>
          <w:sz w:val="26"/>
          <w:szCs w:val="26"/>
        </w:rPr>
        <w:t>тему аудиторской проверки;</w:t>
      </w:r>
    </w:p>
    <w:p w:rsidR="009B6A34" w:rsidRPr="000D3B74" w:rsidRDefault="009B6A34" w:rsidP="000D3B74">
      <w:pPr>
        <w:pStyle w:val="a5"/>
        <w:numPr>
          <w:ilvl w:val="0"/>
          <w:numId w:val="17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0D3B74">
        <w:rPr>
          <w:rFonts w:eastAsia="Arial Unicode MS"/>
          <w:sz w:val="26"/>
          <w:szCs w:val="26"/>
        </w:rPr>
        <w:t>наименование объектов аудита;</w:t>
      </w:r>
    </w:p>
    <w:p w:rsidR="009B6A34" w:rsidRPr="000D3B74" w:rsidRDefault="009B6A34" w:rsidP="000D3B74">
      <w:pPr>
        <w:pStyle w:val="a5"/>
        <w:numPr>
          <w:ilvl w:val="0"/>
          <w:numId w:val="17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0D3B74">
        <w:rPr>
          <w:rFonts w:eastAsia="Arial Unicode MS"/>
          <w:sz w:val="26"/>
          <w:szCs w:val="26"/>
        </w:rPr>
        <w:t xml:space="preserve">перечень вопросов, подлежащих изучению в ходе аудиторской проверки, </w:t>
      </w:r>
      <w:r w:rsidR="000D3B74">
        <w:rPr>
          <w:rFonts w:eastAsia="Arial Unicode MS"/>
          <w:sz w:val="26"/>
          <w:szCs w:val="26"/>
        </w:rPr>
        <w:br/>
      </w:r>
      <w:r w:rsidRPr="000D3B74">
        <w:rPr>
          <w:rFonts w:eastAsia="Arial Unicode MS"/>
          <w:sz w:val="26"/>
          <w:szCs w:val="26"/>
        </w:rPr>
        <w:t>а также сроки ее проведения.</w:t>
      </w:r>
    </w:p>
    <w:p w:rsidR="009B6A34" w:rsidRPr="00C870B4" w:rsidRDefault="009B6A34" w:rsidP="000D3B74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В ходе аудиторской проверки проводится исследование:</w:t>
      </w:r>
    </w:p>
    <w:p w:rsidR="009B6A34" w:rsidRPr="000D3B74" w:rsidRDefault="009B6A34" w:rsidP="000D3B74">
      <w:pPr>
        <w:pStyle w:val="a5"/>
        <w:numPr>
          <w:ilvl w:val="0"/>
          <w:numId w:val="18"/>
        </w:numPr>
        <w:tabs>
          <w:tab w:val="left" w:pos="1092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0D3B74">
        <w:rPr>
          <w:rFonts w:eastAsia="Arial Unicode MS"/>
          <w:sz w:val="26"/>
          <w:szCs w:val="26"/>
        </w:rPr>
        <w:t>осуществления внутреннего финансового контроля;</w:t>
      </w:r>
    </w:p>
    <w:p w:rsidR="009B6A34" w:rsidRPr="000D3B74" w:rsidRDefault="009B6A34" w:rsidP="000D3B74">
      <w:pPr>
        <w:pStyle w:val="a5"/>
        <w:numPr>
          <w:ilvl w:val="0"/>
          <w:numId w:val="18"/>
        </w:numPr>
        <w:tabs>
          <w:tab w:val="left" w:pos="1092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0D3B74">
        <w:rPr>
          <w:rFonts w:eastAsia="Arial Unicode MS"/>
          <w:sz w:val="26"/>
          <w:szCs w:val="26"/>
        </w:rPr>
        <w:t>законности выполнения внутренних бюджетных процедур и эффективности испо</w:t>
      </w:r>
      <w:r w:rsidR="00AB4121" w:rsidRPr="000D3B74">
        <w:rPr>
          <w:rFonts w:eastAsia="Arial Unicode MS"/>
          <w:sz w:val="26"/>
          <w:szCs w:val="26"/>
        </w:rPr>
        <w:t>льзования средств бюджета Нефтеюган</w:t>
      </w:r>
      <w:r w:rsidRPr="000D3B74">
        <w:rPr>
          <w:rFonts w:eastAsia="Arial Unicode MS"/>
          <w:sz w:val="26"/>
          <w:szCs w:val="26"/>
        </w:rPr>
        <w:t>ского района;</w:t>
      </w:r>
    </w:p>
    <w:p w:rsidR="009B6A34" w:rsidRPr="000D3B74" w:rsidRDefault="009B6A34" w:rsidP="000D3B74">
      <w:pPr>
        <w:pStyle w:val="a5"/>
        <w:numPr>
          <w:ilvl w:val="0"/>
          <w:numId w:val="18"/>
        </w:numPr>
        <w:tabs>
          <w:tab w:val="left" w:pos="1092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0D3B74">
        <w:rPr>
          <w:rFonts w:eastAsia="Arial Unicode MS"/>
          <w:sz w:val="26"/>
          <w:szCs w:val="26"/>
        </w:rPr>
        <w:t xml:space="preserve">ведения учетной политики, принятой объектом аудита, в том числе </w:t>
      </w:r>
      <w:r w:rsidR="000D3B74">
        <w:rPr>
          <w:rFonts w:eastAsia="Arial Unicode MS"/>
          <w:sz w:val="26"/>
          <w:szCs w:val="26"/>
        </w:rPr>
        <w:br/>
      </w:r>
      <w:r w:rsidRPr="000D3B74">
        <w:rPr>
          <w:rFonts w:eastAsia="Arial Unicode MS"/>
          <w:sz w:val="26"/>
          <w:szCs w:val="26"/>
        </w:rPr>
        <w:t>на предмет ее соответствия изменениям в области бюджетного учета;</w:t>
      </w:r>
    </w:p>
    <w:p w:rsidR="009B6A34" w:rsidRPr="000D3B74" w:rsidRDefault="009B6A34" w:rsidP="000D3B74">
      <w:pPr>
        <w:pStyle w:val="a5"/>
        <w:numPr>
          <w:ilvl w:val="0"/>
          <w:numId w:val="18"/>
        </w:numPr>
        <w:tabs>
          <w:tab w:val="left" w:pos="1092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0D3B74">
        <w:rPr>
          <w:rFonts w:eastAsia="Arial Unicode MS"/>
          <w:sz w:val="26"/>
          <w:szCs w:val="26"/>
        </w:rPr>
        <w:t>применения автоматизированных информационных систем, применяемых объектом аудита при осуществлении внутренних бюджетных процедур;</w:t>
      </w:r>
    </w:p>
    <w:p w:rsidR="009B6A34" w:rsidRPr="000D3B74" w:rsidRDefault="009B6A34" w:rsidP="000D3B74">
      <w:pPr>
        <w:pStyle w:val="a5"/>
        <w:numPr>
          <w:ilvl w:val="0"/>
          <w:numId w:val="18"/>
        </w:numPr>
        <w:tabs>
          <w:tab w:val="left" w:pos="1092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0D3B74">
        <w:rPr>
          <w:rFonts w:eastAsia="Arial Unicode MS"/>
          <w:sz w:val="26"/>
          <w:szCs w:val="26"/>
        </w:rPr>
        <w:t>вопросов бюджетного учета, в том числе вопросов, по которым принимается решение, основанное на профессиональном мнении лица, ответственного за ведение бюджетного учета;</w:t>
      </w:r>
    </w:p>
    <w:p w:rsidR="009B6A34" w:rsidRPr="000D3B74" w:rsidRDefault="009B6A34" w:rsidP="000D3B74">
      <w:pPr>
        <w:pStyle w:val="a5"/>
        <w:numPr>
          <w:ilvl w:val="0"/>
          <w:numId w:val="18"/>
        </w:numPr>
        <w:tabs>
          <w:tab w:val="left" w:pos="1092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0D3B74">
        <w:rPr>
          <w:rFonts w:eastAsia="Arial Unicode MS"/>
          <w:sz w:val="26"/>
          <w:szCs w:val="26"/>
        </w:rPr>
        <w:t>наделения пользователей правом доступа к базам данных, ввода и вывода информации из автоматизированных информационных систем, обеспечивающих осуществление бюджетных полномочий;</w:t>
      </w:r>
    </w:p>
    <w:p w:rsidR="009B6A34" w:rsidRPr="000D3B74" w:rsidRDefault="009B6A34" w:rsidP="000D3B74">
      <w:pPr>
        <w:pStyle w:val="a5"/>
        <w:numPr>
          <w:ilvl w:val="0"/>
          <w:numId w:val="18"/>
        </w:numPr>
        <w:tabs>
          <w:tab w:val="left" w:pos="1092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0D3B74">
        <w:rPr>
          <w:rFonts w:eastAsia="Arial Unicode MS"/>
          <w:sz w:val="26"/>
          <w:szCs w:val="26"/>
        </w:rPr>
        <w:t>формирования финансовых и первичных учетных документов, а также наделения правом доступа к записям в регистрах бюджетного учета;</w:t>
      </w:r>
    </w:p>
    <w:p w:rsidR="009B6A34" w:rsidRPr="000D3B74" w:rsidRDefault="009B6A34" w:rsidP="000D3B74">
      <w:pPr>
        <w:pStyle w:val="a5"/>
        <w:numPr>
          <w:ilvl w:val="0"/>
          <w:numId w:val="18"/>
        </w:numPr>
        <w:tabs>
          <w:tab w:val="left" w:pos="1092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0D3B74">
        <w:rPr>
          <w:rFonts w:eastAsia="Arial Unicode MS"/>
          <w:sz w:val="26"/>
          <w:szCs w:val="26"/>
        </w:rPr>
        <w:t>бюджетной отчетности.</w:t>
      </w:r>
    </w:p>
    <w:p w:rsidR="009B6A34" w:rsidRPr="00C870B4" w:rsidRDefault="009B6A34" w:rsidP="000D3B74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Аудиторская проверка проводится путем выполнения:</w:t>
      </w:r>
    </w:p>
    <w:p w:rsidR="009B6A34" w:rsidRPr="000D3B74" w:rsidRDefault="009B6A34" w:rsidP="000D3B74">
      <w:pPr>
        <w:pStyle w:val="a5"/>
        <w:numPr>
          <w:ilvl w:val="0"/>
          <w:numId w:val="1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0D3B74">
        <w:rPr>
          <w:rFonts w:eastAsia="Arial Unicode MS"/>
          <w:sz w:val="26"/>
          <w:szCs w:val="26"/>
        </w:rPr>
        <w:t>инспектирования, представляющего собой изучение записей и документов, связанных с осуществлением операций внутренней бюджетной процедуры, и (или) материальных активов;</w:t>
      </w:r>
    </w:p>
    <w:p w:rsidR="009B6A34" w:rsidRPr="000D3B74" w:rsidRDefault="009B6A34" w:rsidP="000D3B74">
      <w:pPr>
        <w:pStyle w:val="a5"/>
        <w:numPr>
          <w:ilvl w:val="0"/>
          <w:numId w:val="1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0D3B74">
        <w:rPr>
          <w:rFonts w:eastAsia="Arial Unicode MS"/>
          <w:sz w:val="26"/>
          <w:szCs w:val="26"/>
        </w:rPr>
        <w:t>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внутренней бюджетной процедуры;</w:t>
      </w:r>
    </w:p>
    <w:p w:rsidR="009B6A34" w:rsidRPr="000D3B74" w:rsidRDefault="009B6A34" w:rsidP="000D3B74">
      <w:pPr>
        <w:pStyle w:val="a5"/>
        <w:numPr>
          <w:ilvl w:val="0"/>
          <w:numId w:val="1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0D3B74">
        <w:rPr>
          <w:rFonts w:eastAsia="Arial Unicode MS"/>
          <w:sz w:val="26"/>
          <w:szCs w:val="26"/>
        </w:rPr>
        <w:t xml:space="preserve">запроса, представляющего собой обращение к осведомленным лицам </w:t>
      </w:r>
      <w:r w:rsidR="000D3B74">
        <w:rPr>
          <w:rFonts w:eastAsia="Arial Unicode MS"/>
          <w:sz w:val="26"/>
          <w:szCs w:val="26"/>
        </w:rPr>
        <w:br/>
      </w:r>
      <w:r w:rsidRPr="000D3B74">
        <w:rPr>
          <w:rFonts w:eastAsia="Arial Unicode MS"/>
          <w:sz w:val="26"/>
          <w:szCs w:val="26"/>
        </w:rPr>
        <w:t>в пределах или за пределами объекта аудита в целях получения сведений, необходимых для проведения аудиторской проверки;</w:t>
      </w:r>
    </w:p>
    <w:p w:rsidR="009B6A34" w:rsidRPr="000D3B74" w:rsidRDefault="009B6A34" w:rsidP="000D3B74">
      <w:pPr>
        <w:pStyle w:val="a5"/>
        <w:numPr>
          <w:ilvl w:val="0"/>
          <w:numId w:val="1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0D3B74">
        <w:rPr>
          <w:rFonts w:eastAsia="Arial Unicode MS"/>
          <w:sz w:val="26"/>
          <w:szCs w:val="26"/>
        </w:rPr>
        <w:t>подтверждения, представляющего собой ответ на запрос информации, содержащейся в регистрах бюджетного учета;</w:t>
      </w:r>
    </w:p>
    <w:p w:rsidR="009B6A34" w:rsidRPr="000D3B74" w:rsidRDefault="009B6A34" w:rsidP="000D3B74">
      <w:pPr>
        <w:pStyle w:val="a5"/>
        <w:numPr>
          <w:ilvl w:val="0"/>
          <w:numId w:val="1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0D3B74">
        <w:rPr>
          <w:rFonts w:eastAsia="Arial Unicode MS"/>
          <w:sz w:val="26"/>
          <w:szCs w:val="26"/>
        </w:rPr>
        <w:t>пересчета, представляющего собой проверку точности арифметических расчетов, произведенных объектом аудита, либо самостоятельного расчета должностным лицом субъекта внутреннего финансового аудита;</w:t>
      </w:r>
    </w:p>
    <w:p w:rsidR="009B6A34" w:rsidRPr="000D3B74" w:rsidRDefault="009B6A34" w:rsidP="000D3B74">
      <w:pPr>
        <w:pStyle w:val="a5"/>
        <w:numPr>
          <w:ilvl w:val="0"/>
          <w:numId w:val="1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0D3B74">
        <w:rPr>
          <w:rFonts w:eastAsia="Arial Unicode MS"/>
          <w:sz w:val="26"/>
          <w:szCs w:val="26"/>
        </w:rPr>
        <w:t xml:space="preserve">аналитических процедур, представляющих собой анализ соотношений </w:t>
      </w:r>
      <w:r w:rsidR="000D3B74">
        <w:rPr>
          <w:rFonts w:eastAsia="Arial Unicode MS"/>
          <w:sz w:val="26"/>
          <w:szCs w:val="26"/>
        </w:rPr>
        <w:br/>
      </w:r>
      <w:r w:rsidRPr="000D3B74">
        <w:rPr>
          <w:rFonts w:eastAsia="Arial Unicode MS"/>
          <w:sz w:val="26"/>
          <w:szCs w:val="26"/>
        </w:rPr>
        <w:t xml:space="preserve">и закономерностей, основанных на сведениях об осуществлении внутренних бюджетных процедур, а также изучение связи указанных соотношений </w:t>
      </w:r>
      <w:r w:rsidR="000D3B74">
        <w:rPr>
          <w:rFonts w:eastAsia="Arial Unicode MS"/>
          <w:sz w:val="26"/>
          <w:szCs w:val="26"/>
        </w:rPr>
        <w:br/>
      </w:r>
      <w:r w:rsidRPr="000D3B74">
        <w:rPr>
          <w:rFonts w:eastAsia="Arial Unicode MS"/>
          <w:sz w:val="26"/>
          <w:szCs w:val="26"/>
        </w:rPr>
        <w:t xml:space="preserve">и закономерностей с полученной информацией с целью выявления отклонений от нее и (или) неправильно отраженных в бюджетном учете операций, их причин </w:t>
      </w:r>
      <w:r w:rsidR="000D3B74">
        <w:rPr>
          <w:rFonts w:eastAsia="Arial Unicode MS"/>
          <w:sz w:val="26"/>
          <w:szCs w:val="26"/>
        </w:rPr>
        <w:br/>
      </w:r>
      <w:r w:rsidRPr="000D3B74">
        <w:rPr>
          <w:rFonts w:eastAsia="Arial Unicode MS"/>
          <w:sz w:val="26"/>
          <w:szCs w:val="26"/>
        </w:rPr>
        <w:t>и недостатков осуществления иных внутренних бюджетных процедур.</w:t>
      </w:r>
    </w:p>
    <w:p w:rsidR="009B6A34" w:rsidRPr="00C870B4" w:rsidRDefault="009B6A34" w:rsidP="000D3B74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При проведен</w:t>
      </w:r>
      <w:proofErr w:type="gramStart"/>
      <w:r w:rsidRPr="00C870B4">
        <w:rPr>
          <w:rFonts w:eastAsia="Arial Unicode MS"/>
          <w:sz w:val="26"/>
          <w:szCs w:val="26"/>
        </w:rPr>
        <w:t>ии ау</w:t>
      </w:r>
      <w:proofErr w:type="gramEnd"/>
      <w:r w:rsidRPr="00C870B4">
        <w:rPr>
          <w:rFonts w:eastAsia="Arial Unicode MS"/>
          <w:sz w:val="26"/>
          <w:szCs w:val="26"/>
        </w:rPr>
        <w:t xml:space="preserve">диторской проверки должны быть получены достаточные надлежащие надежные доказательства. 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</w:t>
      </w:r>
      <w:r w:rsidR="000D3B74">
        <w:rPr>
          <w:rFonts w:eastAsia="Arial Unicode MS"/>
          <w:sz w:val="26"/>
          <w:szCs w:val="26"/>
        </w:rPr>
        <w:br/>
      </w:r>
      <w:r w:rsidRPr="00C870B4">
        <w:rPr>
          <w:rFonts w:eastAsia="Arial Unicode MS"/>
          <w:sz w:val="26"/>
          <w:szCs w:val="26"/>
        </w:rPr>
        <w:t>в осуществлении объектами аудита внутренних бюджетных процедур, а также являющиеся основанием для выводов и предложений по результатам аудиторской проверки.</w:t>
      </w:r>
    </w:p>
    <w:p w:rsidR="009B6A34" w:rsidRPr="00C870B4" w:rsidRDefault="009B6A34" w:rsidP="000D3B74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 xml:space="preserve">Проведение аудиторской проверки подлежит документированию. Рабочая документация, то есть документы и иные материалы, подготавливаемые </w:t>
      </w:r>
      <w:r w:rsidR="000D3B74">
        <w:rPr>
          <w:rFonts w:eastAsia="Arial Unicode MS"/>
          <w:sz w:val="26"/>
          <w:szCs w:val="26"/>
        </w:rPr>
        <w:br/>
      </w:r>
      <w:r w:rsidRPr="00C870B4">
        <w:rPr>
          <w:rFonts w:eastAsia="Arial Unicode MS"/>
          <w:sz w:val="26"/>
          <w:szCs w:val="26"/>
        </w:rPr>
        <w:t>или получаемые в связи с проведением аудиторской проверки, содержит:</w:t>
      </w:r>
    </w:p>
    <w:p w:rsidR="009B6A34" w:rsidRPr="000D3B74" w:rsidRDefault="009B6A34" w:rsidP="000D3B74">
      <w:pPr>
        <w:pStyle w:val="a5"/>
        <w:numPr>
          <w:ilvl w:val="0"/>
          <w:numId w:val="20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0D3B74">
        <w:rPr>
          <w:rFonts w:eastAsia="Arial Unicode MS"/>
          <w:sz w:val="26"/>
          <w:szCs w:val="26"/>
        </w:rPr>
        <w:t>документы, отражающие подготовку аудиторской проверки, включая ее программу;</w:t>
      </w:r>
    </w:p>
    <w:p w:rsidR="009B6A34" w:rsidRPr="000D3B74" w:rsidRDefault="009B6A34" w:rsidP="000D3B74">
      <w:pPr>
        <w:pStyle w:val="a5"/>
        <w:numPr>
          <w:ilvl w:val="0"/>
          <w:numId w:val="20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0D3B74">
        <w:rPr>
          <w:rFonts w:eastAsia="Arial Unicode MS"/>
          <w:sz w:val="26"/>
          <w:szCs w:val="26"/>
        </w:rPr>
        <w:t xml:space="preserve">сведения о характере, сроках, об объеме аудиторской проверки </w:t>
      </w:r>
      <w:r w:rsidR="000D3B74">
        <w:rPr>
          <w:rFonts w:eastAsia="Arial Unicode MS"/>
          <w:sz w:val="26"/>
          <w:szCs w:val="26"/>
        </w:rPr>
        <w:br/>
      </w:r>
      <w:r w:rsidRPr="000D3B74">
        <w:rPr>
          <w:rFonts w:eastAsia="Arial Unicode MS"/>
          <w:sz w:val="26"/>
          <w:szCs w:val="26"/>
        </w:rPr>
        <w:t>и о результатах ее выполнения;</w:t>
      </w:r>
    </w:p>
    <w:p w:rsidR="009B6A34" w:rsidRPr="000D3B74" w:rsidRDefault="009B6A34" w:rsidP="000D3B74">
      <w:pPr>
        <w:pStyle w:val="a5"/>
        <w:numPr>
          <w:ilvl w:val="0"/>
          <w:numId w:val="20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0D3B74">
        <w:rPr>
          <w:rFonts w:eastAsia="Arial Unicode MS"/>
          <w:sz w:val="26"/>
          <w:szCs w:val="26"/>
        </w:rPr>
        <w:t>сведения о выполнении внутреннего финансового контроля в отношении операций, связанных с темой аудиторской проверки;</w:t>
      </w:r>
    </w:p>
    <w:p w:rsidR="009B6A34" w:rsidRPr="000D3B74" w:rsidRDefault="009B6A34" w:rsidP="000D3B74">
      <w:pPr>
        <w:pStyle w:val="a5"/>
        <w:numPr>
          <w:ilvl w:val="0"/>
          <w:numId w:val="20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0D3B74">
        <w:rPr>
          <w:rFonts w:eastAsia="Arial Unicode MS"/>
          <w:sz w:val="26"/>
          <w:szCs w:val="26"/>
        </w:rPr>
        <w:t>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проверки;</w:t>
      </w:r>
    </w:p>
    <w:p w:rsidR="009B6A34" w:rsidRPr="000D3B74" w:rsidRDefault="009B6A34" w:rsidP="000D3B74">
      <w:pPr>
        <w:pStyle w:val="a5"/>
        <w:numPr>
          <w:ilvl w:val="0"/>
          <w:numId w:val="20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0D3B74">
        <w:rPr>
          <w:rFonts w:eastAsia="Arial Unicode MS"/>
          <w:sz w:val="26"/>
          <w:szCs w:val="26"/>
        </w:rPr>
        <w:t xml:space="preserve">письменные заявления и объяснения, полученные от должностных лиц </w:t>
      </w:r>
      <w:r w:rsidR="000D3B74">
        <w:rPr>
          <w:rFonts w:eastAsia="Arial Unicode MS"/>
          <w:sz w:val="26"/>
          <w:szCs w:val="26"/>
        </w:rPr>
        <w:br/>
      </w:r>
      <w:r w:rsidRPr="000D3B74">
        <w:rPr>
          <w:rFonts w:eastAsia="Arial Unicode MS"/>
          <w:sz w:val="26"/>
          <w:szCs w:val="26"/>
        </w:rPr>
        <w:t>и иных работников объектов аудита;</w:t>
      </w:r>
    </w:p>
    <w:p w:rsidR="009B6A34" w:rsidRPr="000D3B74" w:rsidRDefault="009B6A34" w:rsidP="000D3B74">
      <w:pPr>
        <w:pStyle w:val="a5"/>
        <w:numPr>
          <w:ilvl w:val="0"/>
          <w:numId w:val="20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0D3B74">
        <w:rPr>
          <w:rFonts w:eastAsia="Arial Unicode MS"/>
          <w:sz w:val="26"/>
          <w:szCs w:val="26"/>
        </w:rPr>
        <w:t>копии обращений, направленных органам финансового контроля, экспертам и (или) третьим лицам в ходе аудиторской проверки, и полученные от них сведения;</w:t>
      </w:r>
    </w:p>
    <w:p w:rsidR="009B6A34" w:rsidRPr="000D3B74" w:rsidRDefault="009B6A34" w:rsidP="000D3B74">
      <w:pPr>
        <w:pStyle w:val="a5"/>
        <w:numPr>
          <w:ilvl w:val="0"/>
          <w:numId w:val="20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0D3B74">
        <w:rPr>
          <w:rFonts w:eastAsia="Arial Unicode MS"/>
          <w:sz w:val="26"/>
          <w:szCs w:val="26"/>
        </w:rPr>
        <w:t>копии финансово-хозяйственных документов объекта аудита, подтверждающих выявленные нарушения;</w:t>
      </w:r>
    </w:p>
    <w:p w:rsidR="009B6A34" w:rsidRPr="000D3B74" w:rsidRDefault="009B6A34" w:rsidP="000D3B74">
      <w:pPr>
        <w:pStyle w:val="a5"/>
        <w:numPr>
          <w:ilvl w:val="0"/>
          <w:numId w:val="20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0D3B74">
        <w:rPr>
          <w:rFonts w:eastAsia="Arial Unicode MS"/>
          <w:sz w:val="26"/>
          <w:szCs w:val="26"/>
        </w:rPr>
        <w:t>акт аудиторской проверки.</w:t>
      </w:r>
    </w:p>
    <w:p w:rsidR="009B6A34" w:rsidRPr="00C870B4" w:rsidRDefault="009B6A34" w:rsidP="000D3B74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Предельные сроки проведения аудиторских проверок, основания для их приостановления и продления устанавливаются главным администратором (админис</w:t>
      </w:r>
      <w:r w:rsidR="00AB4121" w:rsidRPr="00C870B4">
        <w:rPr>
          <w:rFonts w:eastAsia="Arial Unicode MS"/>
          <w:sz w:val="26"/>
          <w:szCs w:val="26"/>
        </w:rPr>
        <w:t>тратором) средств бюджета Нефтеюган</w:t>
      </w:r>
      <w:r w:rsidRPr="00C870B4">
        <w:rPr>
          <w:rFonts w:eastAsia="Arial Unicode MS"/>
          <w:sz w:val="26"/>
          <w:szCs w:val="26"/>
        </w:rPr>
        <w:t>ского района.</w:t>
      </w:r>
    </w:p>
    <w:p w:rsidR="009B6A34" w:rsidRPr="00C870B4" w:rsidRDefault="009B6A34" w:rsidP="000D3B74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 xml:space="preserve">Результаты аудиторской проверки </w:t>
      </w:r>
      <w:proofErr w:type="gramStart"/>
      <w:r w:rsidRPr="00C870B4">
        <w:rPr>
          <w:rFonts w:eastAsia="Arial Unicode MS"/>
          <w:sz w:val="26"/>
          <w:szCs w:val="26"/>
        </w:rPr>
        <w:t>оформляются актом аудиторской проверки</w:t>
      </w:r>
      <w:r w:rsidR="00425F8C" w:rsidRPr="00C870B4">
        <w:rPr>
          <w:rFonts w:eastAsia="Arial Unicode MS"/>
          <w:sz w:val="26"/>
          <w:szCs w:val="26"/>
        </w:rPr>
        <w:t xml:space="preserve"> и </w:t>
      </w:r>
      <w:r w:rsidRPr="00C870B4">
        <w:rPr>
          <w:rFonts w:eastAsia="Arial Unicode MS"/>
          <w:sz w:val="26"/>
          <w:szCs w:val="26"/>
        </w:rPr>
        <w:t>подписывается</w:t>
      </w:r>
      <w:proofErr w:type="gramEnd"/>
      <w:r w:rsidRPr="00C870B4">
        <w:rPr>
          <w:rFonts w:eastAsia="Arial Unicode MS"/>
          <w:sz w:val="26"/>
          <w:szCs w:val="26"/>
        </w:rPr>
        <w:t xml:space="preserve"> </w:t>
      </w:r>
      <w:r w:rsidR="00546A3E" w:rsidRPr="000D3B74">
        <w:rPr>
          <w:rFonts w:eastAsia="Arial Unicode MS"/>
          <w:sz w:val="26"/>
          <w:szCs w:val="26"/>
        </w:rPr>
        <w:t xml:space="preserve">руководителем аудиторской группы </w:t>
      </w:r>
      <w:r w:rsidRPr="00C870B4">
        <w:rPr>
          <w:rFonts w:eastAsia="Arial Unicode MS"/>
          <w:sz w:val="26"/>
          <w:szCs w:val="26"/>
        </w:rPr>
        <w:t>и вручается ими представителю объекта аудита, уполномоченному на получение акта. Объект аудита вправе представить письменные возражения по акту аудиторской проверки.</w:t>
      </w:r>
    </w:p>
    <w:p w:rsidR="009B6A34" w:rsidRPr="00C870B4" w:rsidRDefault="009B6A34" w:rsidP="000D3B74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Форма акта аудиторской проверки, порядок направления и сроки его рассмотрения объектом аудита устанавливаются главным</w:t>
      </w:r>
      <w:r w:rsidR="007047A6" w:rsidRPr="00C870B4">
        <w:rPr>
          <w:rFonts w:eastAsia="Arial Unicode MS"/>
          <w:sz w:val="26"/>
          <w:szCs w:val="26"/>
        </w:rPr>
        <w:t>и</w:t>
      </w:r>
      <w:r w:rsidRPr="00C870B4">
        <w:rPr>
          <w:rFonts w:eastAsia="Arial Unicode MS"/>
          <w:sz w:val="26"/>
          <w:szCs w:val="26"/>
        </w:rPr>
        <w:t xml:space="preserve"> администратор</w:t>
      </w:r>
      <w:r w:rsidR="007047A6" w:rsidRPr="00C870B4">
        <w:rPr>
          <w:rFonts w:eastAsia="Arial Unicode MS"/>
          <w:sz w:val="26"/>
          <w:szCs w:val="26"/>
        </w:rPr>
        <w:t>а</w:t>
      </w:r>
      <w:r w:rsidRPr="00C870B4">
        <w:rPr>
          <w:rFonts w:eastAsia="Arial Unicode MS"/>
          <w:sz w:val="26"/>
          <w:szCs w:val="26"/>
        </w:rPr>
        <w:t>м</w:t>
      </w:r>
      <w:r w:rsidR="007047A6" w:rsidRPr="00C870B4">
        <w:rPr>
          <w:rFonts w:eastAsia="Arial Unicode MS"/>
          <w:sz w:val="26"/>
          <w:szCs w:val="26"/>
        </w:rPr>
        <w:t>и</w:t>
      </w:r>
      <w:r w:rsidRPr="00C870B4">
        <w:rPr>
          <w:rFonts w:eastAsia="Arial Unicode MS"/>
          <w:sz w:val="26"/>
          <w:szCs w:val="26"/>
        </w:rPr>
        <w:t xml:space="preserve"> (админис</w:t>
      </w:r>
      <w:r w:rsidR="00AB4121" w:rsidRPr="00C870B4">
        <w:rPr>
          <w:rFonts w:eastAsia="Arial Unicode MS"/>
          <w:sz w:val="26"/>
          <w:szCs w:val="26"/>
        </w:rPr>
        <w:t>тратор</w:t>
      </w:r>
      <w:r w:rsidR="007047A6" w:rsidRPr="00C870B4">
        <w:rPr>
          <w:rFonts w:eastAsia="Arial Unicode MS"/>
          <w:sz w:val="26"/>
          <w:szCs w:val="26"/>
        </w:rPr>
        <w:t>а</w:t>
      </w:r>
      <w:r w:rsidR="00AB4121" w:rsidRPr="00C870B4">
        <w:rPr>
          <w:rFonts w:eastAsia="Arial Unicode MS"/>
          <w:sz w:val="26"/>
          <w:szCs w:val="26"/>
        </w:rPr>
        <w:t>м</w:t>
      </w:r>
      <w:r w:rsidR="007047A6" w:rsidRPr="00C870B4">
        <w:rPr>
          <w:rFonts w:eastAsia="Arial Unicode MS"/>
          <w:sz w:val="26"/>
          <w:szCs w:val="26"/>
        </w:rPr>
        <w:t>и</w:t>
      </w:r>
      <w:r w:rsidR="00AB4121" w:rsidRPr="00C870B4">
        <w:rPr>
          <w:rFonts w:eastAsia="Arial Unicode MS"/>
          <w:sz w:val="26"/>
          <w:szCs w:val="26"/>
        </w:rPr>
        <w:t xml:space="preserve">) </w:t>
      </w:r>
      <w:r w:rsidR="007047A6" w:rsidRPr="00C870B4">
        <w:rPr>
          <w:rFonts w:eastAsia="Arial Unicode MS"/>
          <w:sz w:val="26"/>
          <w:szCs w:val="26"/>
        </w:rPr>
        <w:t xml:space="preserve">бюджетных </w:t>
      </w:r>
      <w:r w:rsidR="00AB4121" w:rsidRPr="00C870B4">
        <w:rPr>
          <w:rFonts w:eastAsia="Arial Unicode MS"/>
          <w:sz w:val="26"/>
          <w:szCs w:val="26"/>
        </w:rPr>
        <w:t>средств</w:t>
      </w:r>
      <w:r w:rsidR="007047A6" w:rsidRPr="00C870B4">
        <w:rPr>
          <w:rFonts w:eastAsia="Arial Unicode MS"/>
          <w:sz w:val="26"/>
          <w:szCs w:val="26"/>
        </w:rPr>
        <w:t xml:space="preserve"> </w:t>
      </w:r>
      <w:r w:rsidR="00AB4121" w:rsidRPr="00C870B4">
        <w:rPr>
          <w:rFonts w:eastAsia="Arial Unicode MS"/>
          <w:sz w:val="26"/>
          <w:szCs w:val="26"/>
        </w:rPr>
        <w:t>Нефтеюган</w:t>
      </w:r>
      <w:r w:rsidRPr="00C870B4">
        <w:rPr>
          <w:rFonts w:eastAsia="Arial Unicode MS"/>
          <w:sz w:val="26"/>
          <w:szCs w:val="26"/>
        </w:rPr>
        <w:t>ского района.</w:t>
      </w:r>
    </w:p>
    <w:p w:rsidR="009B6A34" w:rsidRPr="00C870B4" w:rsidRDefault="009B6A34" w:rsidP="000D3B74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 xml:space="preserve">На основании акта аудиторской проверки составляется отчет о результатах аудиторской проверки, содержащий информацию об итогах аудиторской проверки, </w:t>
      </w:r>
      <w:r w:rsidR="000D3B74">
        <w:rPr>
          <w:rFonts w:eastAsia="Arial Unicode MS"/>
          <w:sz w:val="26"/>
          <w:szCs w:val="26"/>
        </w:rPr>
        <w:br/>
      </w:r>
      <w:r w:rsidRPr="00C870B4">
        <w:rPr>
          <w:rFonts w:eastAsia="Arial Unicode MS"/>
          <w:sz w:val="26"/>
          <w:szCs w:val="26"/>
        </w:rPr>
        <w:t>в том числе:</w:t>
      </w:r>
    </w:p>
    <w:p w:rsidR="009B6A34" w:rsidRPr="000D3B74" w:rsidRDefault="009B6A34" w:rsidP="000D3B74">
      <w:pPr>
        <w:pStyle w:val="a5"/>
        <w:numPr>
          <w:ilvl w:val="0"/>
          <w:numId w:val="21"/>
        </w:numPr>
        <w:tabs>
          <w:tab w:val="left" w:pos="110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0D3B74">
        <w:rPr>
          <w:rFonts w:eastAsia="Arial Unicode MS"/>
          <w:sz w:val="26"/>
          <w:szCs w:val="26"/>
        </w:rPr>
        <w:t xml:space="preserve">информацию о выявленных в ходе аудиторской проверки недостатках </w:t>
      </w:r>
      <w:r w:rsidR="000D3B74">
        <w:rPr>
          <w:rFonts w:eastAsia="Arial Unicode MS"/>
          <w:sz w:val="26"/>
          <w:szCs w:val="26"/>
        </w:rPr>
        <w:br/>
      </w:r>
      <w:r w:rsidRPr="000D3B74">
        <w:rPr>
          <w:rFonts w:eastAsia="Arial Unicode MS"/>
          <w:sz w:val="26"/>
          <w:szCs w:val="26"/>
        </w:rPr>
        <w:t xml:space="preserve">и нарушениях (в количественном и денежном выражении), об условиях </w:t>
      </w:r>
      <w:proofErr w:type="gramStart"/>
      <w:r w:rsidRPr="000D3B74">
        <w:rPr>
          <w:rFonts w:eastAsia="Arial Unicode MS"/>
          <w:sz w:val="26"/>
          <w:szCs w:val="26"/>
        </w:rPr>
        <w:t>и</w:t>
      </w:r>
      <w:proofErr w:type="gramEnd"/>
      <w:r w:rsidRPr="000D3B74">
        <w:rPr>
          <w:rFonts w:eastAsia="Arial Unicode MS"/>
          <w:sz w:val="26"/>
          <w:szCs w:val="26"/>
        </w:rPr>
        <w:t xml:space="preserve"> о причинах таких нарушений, а также о значимых бюджетных рисках;</w:t>
      </w:r>
    </w:p>
    <w:p w:rsidR="009B6A34" w:rsidRPr="000D3B74" w:rsidRDefault="009B6A34" w:rsidP="000D3B74">
      <w:pPr>
        <w:pStyle w:val="a5"/>
        <w:numPr>
          <w:ilvl w:val="0"/>
          <w:numId w:val="21"/>
        </w:numPr>
        <w:tabs>
          <w:tab w:val="left" w:pos="110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0D3B74">
        <w:rPr>
          <w:rFonts w:eastAsia="Arial Unicode MS"/>
          <w:sz w:val="26"/>
          <w:szCs w:val="26"/>
        </w:rPr>
        <w:t>информацию о наличии или об отсутствии возражений со стороны объекта аудита;</w:t>
      </w:r>
    </w:p>
    <w:p w:rsidR="009B6A34" w:rsidRPr="000D3B74" w:rsidRDefault="009B6A34" w:rsidP="000D3B74">
      <w:pPr>
        <w:pStyle w:val="a5"/>
        <w:numPr>
          <w:ilvl w:val="0"/>
          <w:numId w:val="21"/>
        </w:numPr>
        <w:tabs>
          <w:tab w:val="left" w:pos="110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0D3B74">
        <w:rPr>
          <w:rFonts w:eastAsia="Arial Unicode MS"/>
          <w:sz w:val="26"/>
          <w:szCs w:val="26"/>
        </w:rPr>
        <w:t xml:space="preserve">выводы о степени надежности внутреннего финансового контроля </w:t>
      </w:r>
      <w:r w:rsidR="000D3B74">
        <w:rPr>
          <w:rFonts w:eastAsia="Arial Unicode MS"/>
          <w:sz w:val="26"/>
          <w:szCs w:val="26"/>
        </w:rPr>
        <w:br/>
      </w:r>
      <w:r w:rsidRPr="000D3B74">
        <w:rPr>
          <w:rFonts w:eastAsia="Arial Unicode MS"/>
          <w:sz w:val="26"/>
          <w:szCs w:val="26"/>
        </w:rPr>
        <w:t>и достоверности представленной объектом аудита бюджетной отчетности;</w:t>
      </w:r>
    </w:p>
    <w:p w:rsidR="009B6A34" w:rsidRPr="00C870B4" w:rsidRDefault="009B6A34" w:rsidP="000D3B74">
      <w:pPr>
        <w:pStyle w:val="a5"/>
        <w:numPr>
          <w:ilvl w:val="0"/>
          <w:numId w:val="21"/>
        </w:numPr>
        <w:tabs>
          <w:tab w:val="left" w:pos="110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выводы о соответствии ведения бюджетного учета объектом аудита методологии и стандартам бюджетного учета, установленным Министерством финансов Российской Федерации;</w:t>
      </w:r>
    </w:p>
    <w:p w:rsidR="009B6A34" w:rsidRPr="00C870B4" w:rsidRDefault="009B6A34" w:rsidP="000D3B74">
      <w:pPr>
        <w:pStyle w:val="a5"/>
        <w:numPr>
          <w:ilvl w:val="0"/>
          <w:numId w:val="21"/>
        </w:numPr>
        <w:tabs>
          <w:tab w:val="left" w:pos="110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</w:t>
      </w:r>
      <w:r w:rsidR="00AB4121" w:rsidRPr="00C870B4">
        <w:rPr>
          <w:rFonts w:eastAsia="Arial Unicode MS"/>
          <w:sz w:val="26"/>
          <w:szCs w:val="26"/>
        </w:rPr>
        <w:t>льзования средств бюджета Нефтеюган</w:t>
      </w:r>
      <w:r w:rsidRPr="00C870B4">
        <w:rPr>
          <w:rFonts w:eastAsia="Arial Unicode MS"/>
          <w:sz w:val="26"/>
          <w:szCs w:val="26"/>
        </w:rPr>
        <w:t>ского района.</w:t>
      </w:r>
    </w:p>
    <w:p w:rsidR="009B6A34" w:rsidRPr="00C870B4" w:rsidRDefault="009B6A34" w:rsidP="000D3B74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Отчет о результатах аудиторской проверки с приложением акта аудиторской проверки направляется руководител</w:t>
      </w:r>
      <w:r w:rsidR="007047A6" w:rsidRPr="00C870B4">
        <w:rPr>
          <w:rFonts w:eastAsia="Arial Unicode MS"/>
          <w:sz w:val="26"/>
          <w:szCs w:val="26"/>
        </w:rPr>
        <w:t>ям</w:t>
      </w:r>
      <w:r w:rsidRPr="00C870B4">
        <w:rPr>
          <w:rFonts w:eastAsia="Arial Unicode MS"/>
          <w:sz w:val="26"/>
          <w:szCs w:val="26"/>
        </w:rPr>
        <w:t xml:space="preserve"> главн</w:t>
      </w:r>
      <w:r w:rsidR="007047A6" w:rsidRPr="00C870B4">
        <w:rPr>
          <w:rFonts w:eastAsia="Arial Unicode MS"/>
          <w:sz w:val="26"/>
          <w:szCs w:val="26"/>
        </w:rPr>
        <w:t>ых</w:t>
      </w:r>
      <w:r w:rsidRPr="00C870B4">
        <w:rPr>
          <w:rFonts w:eastAsia="Arial Unicode MS"/>
          <w:sz w:val="26"/>
          <w:szCs w:val="26"/>
        </w:rPr>
        <w:t xml:space="preserve"> администратор</w:t>
      </w:r>
      <w:r w:rsidR="007047A6" w:rsidRPr="00C870B4">
        <w:rPr>
          <w:rFonts w:eastAsia="Arial Unicode MS"/>
          <w:sz w:val="26"/>
          <w:szCs w:val="26"/>
        </w:rPr>
        <w:t xml:space="preserve">ов </w:t>
      </w:r>
      <w:r w:rsidRPr="00C870B4">
        <w:rPr>
          <w:rFonts w:eastAsia="Arial Unicode MS"/>
          <w:sz w:val="26"/>
          <w:szCs w:val="26"/>
        </w:rPr>
        <w:t>(админи</w:t>
      </w:r>
      <w:r w:rsidR="00AB4121" w:rsidRPr="00C870B4">
        <w:rPr>
          <w:rFonts w:eastAsia="Arial Unicode MS"/>
          <w:sz w:val="26"/>
          <w:szCs w:val="26"/>
        </w:rPr>
        <w:t>стратор</w:t>
      </w:r>
      <w:r w:rsidR="007047A6" w:rsidRPr="00C870B4">
        <w:rPr>
          <w:rFonts w:eastAsia="Arial Unicode MS"/>
          <w:sz w:val="26"/>
          <w:szCs w:val="26"/>
        </w:rPr>
        <w:t>ов</w:t>
      </w:r>
      <w:r w:rsidR="00AB4121" w:rsidRPr="00C870B4">
        <w:rPr>
          <w:rFonts w:eastAsia="Arial Unicode MS"/>
          <w:sz w:val="26"/>
          <w:szCs w:val="26"/>
        </w:rPr>
        <w:t>)</w:t>
      </w:r>
      <w:r w:rsidR="007047A6" w:rsidRPr="00C870B4">
        <w:rPr>
          <w:rFonts w:eastAsia="Arial Unicode MS"/>
          <w:sz w:val="26"/>
          <w:szCs w:val="26"/>
        </w:rPr>
        <w:t xml:space="preserve"> бюджетных</w:t>
      </w:r>
      <w:r w:rsidR="00AB4121" w:rsidRPr="00C870B4">
        <w:rPr>
          <w:rFonts w:eastAsia="Arial Unicode MS"/>
          <w:sz w:val="26"/>
          <w:szCs w:val="26"/>
        </w:rPr>
        <w:t xml:space="preserve"> средств</w:t>
      </w:r>
      <w:r w:rsidR="007047A6" w:rsidRPr="00C870B4">
        <w:rPr>
          <w:rFonts w:eastAsia="Arial Unicode MS"/>
          <w:sz w:val="26"/>
          <w:szCs w:val="26"/>
        </w:rPr>
        <w:t xml:space="preserve"> </w:t>
      </w:r>
      <w:r w:rsidR="00AB4121" w:rsidRPr="00C870B4">
        <w:rPr>
          <w:rFonts w:eastAsia="Arial Unicode MS"/>
          <w:sz w:val="26"/>
          <w:szCs w:val="26"/>
        </w:rPr>
        <w:t>Нефтеюган</w:t>
      </w:r>
      <w:r w:rsidRPr="00C870B4">
        <w:rPr>
          <w:rFonts w:eastAsia="Arial Unicode MS"/>
          <w:sz w:val="26"/>
          <w:szCs w:val="26"/>
        </w:rPr>
        <w:t>ского района. По результатам рассмотрения указанного отчета руководител</w:t>
      </w:r>
      <w:r w:rsidR="007047A6" w:rsidRPr="00C870B4">
        <w:rPr>
          <w:rFonts w:eastAsia="Arial Unicode MS"/>
          <w:sz w:val="26"/>
          <w:szCs w:val="26"/>
        </w:rPr>
        <w:t xml:space="preserve">и </w:t>
      </w:r>
      <w:r w:rsidRPr="00C870B4">
        <w:rPr>
          <w:rFonts w:eastAsia="Arial Unicode MS"/>
          <w:sz w:val="26"/>
          <w:szCs w:val="26"/>
        </w:rPr>
        <w:t>главн</w:t>
      </w:r>
      <w:r w:rsidR="007047A6" w:rsidRPr="00C870B4">
        <w:rPr>
          <w:rFonts w:eastAsia="Arial Unicode MS"/>
          <w:sz w:val="26"/>
          <w:szCs w:val="26"/>
        </w:rPr>
        <w:t xml:space="preserve">ых </w:t>
      </w:r>
      <w:r w:rsidRPr="00C870B4">
        <w:rPr>
          <w:rFonts w:eastAsia="Arial Unicode MS"/>
          <w:sz w:val="26"/>
          <w:szCs w:val="26"/>
        </w:rPr>
        <w:t>администратор</w:t>
      </w:r>
      <w:r w:rsidR="007047A6" w:rsidRPr="00C870B4">
        <w:rPr>
          <w:rFonts w:eastAsia="Arial Unicode MS"/>
          <w:sz w:val="26"/>
          <w:szCs w:val="26"/>
        </w:rPr>
        <w:t xml:space="preserve">ов </w:t>
      </w:r>
      <w:r w:rsidRPr="00C870B4">
        <w:rPr>
          <w:rFonts w:eastAsia="Arial Unicode MS"/>
          <w:sz w:val="26"/>
          <w:szCs w:val="26"/>
        </w:rPr>
        <w:t>(админи</w:t>
      </w:r>
      <w:r w:rsidR="00AB4121" w:rsidRPr="00C870B4">
        <w:rPr>
          <w:rFonts w:eastAsia="Arial Unicode MS"/>
          <w:sz w:val="26"/>
          <w:szCs w:val="26"/>
        </w:rPr>
        <w:t>стратор</w:t>
      </w:r>
      <w:r w:rsidR="007047A6" w:rsidRPr="00C870B4">
        <w:rPr>
          <w:rFonts w:eastAsia="Arial Unicode MS"/>
          <w:sz w:val="26"/>
          <w:szCs w:val="26"/>
        </w:rPr>
        <w:t>ов</w:t>
      </w:r>
      <w:r w:rsidR="00AB4121" w:rsidRPr="00C870B4">
        <w:rPr>
          <w:rFonts w:eastAsia="Arial Unicode MS"/>
          <w:sz w:val="26"/>
          <w:szCs w:val="26"/>
        </w:rPr>
        <w:t>)</w:t>
      </w:r>
      <w:r w:rsidR="007047A6" w:rsidRPr="00C870B4">
        <w:rPr>
          <w:rFonts w:eastAsia="Arial Unicode MS"/>
          <w:sz w:val="26"/>
          <w:szCs w:val="26"/>
        </w:rPr>
        <w:t xml:space="preserve"> бюджетных</w:t>
      </w:r>
      <w:r w:rsidR="00AB4121" w:rsidRPr="00C870B4">
        <w:rPr>
          <w:rFonts w:eastAsia="Arial Unicode MS"/>
          <w:sz w:val="26"/>
          <w:szCs w:val="26"/>
        </w:rPr>
        <w:t xml:space="preserve"> средств Нефтеюган</w:t>
      </w:r>
      <w:r w:rsidRPr="00C870B4">
        <w:rPr>
          <w:rFonts w:eastAsia="Arial Unicode MS"/>
          <w:sz w:val="26"/>
          <w:szCs w:val="26"/>
        </w:rPr>
        <w:t>ского района вправе принять одно или несколько решений:</w:t>
      </w:r>
    </w:p>
    <w:p w:rsidR="009B6A34" w:rsidRPr="000D3B74" w:rsidRDefault="009B6A34" w:rsidP="000D3B74">
      <w:pPr>
        <w:pStyle w:val="a5"/>
        <w:numPr>
          <w:ilvl w:val="0"/>
          <w:numId w:val="22"/>
        </w:numPr>
        <w:tabs>
          <w:tab w:val="left" w:pos="106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0D3B74">
        <w:rPr>
          <w:rFonts w:eastAsia="Arial Unicode MS"/>
          <w:sz w:val="26"/>
          <w:szCs w:val="26"/>
        </w:rPr>
        <w:t>о необходимости реализац</w:t>
      </w:r>
      <w:proofErr w:type="gramStart"/>
      <w:r w:rsidRPr="000D3B74">
        <w:rPr>
          <w:rFonts w:eastAsia="Arial Unicode MS"/>
          <w:sz w:val="26"/>
          <w:szCs w:val="26"/>
        </w:rPr>
        <w:t>ии ау</w:t>
      </w:r>
      <w:proofErr w:type="gramEnd"/>
      <w:r w:rsidRPr="000D3B74">
        <w:rPr>
          <w:rFonts w:eastAsia="Arial Unicode MS"/>
          <w:sz w:val="26"/>
          <w:szCs w:val="26"/>
        </w:rPr>
        <w:t xml:space="preserve">диторских выводов, предложений </w:t>
      </w:r>
      <w:r w:rsidR="000D3B74">
        <w:rPr>
          <w:rFonts w:eastAsia="Arial Unicode MS"/>
          <w:sz w:val="26"/>
          <w:szCs w:val="26"/>
        </w:rPr>
        <w:br/>
      </w:r>
      <w:r w:rsidRPr="000D3B74">
        <w:rPr>
          <w:rFonts w:eastAsia="Arial Unicode MS"/>
          <w:sz w:val="26"/>
          <w:szCs w:val="26"/>
        </w:rPr>
        <w:t>и рекомендаций;</w:t>
      </w:r>
    </w:p>
    <w:p w:rsidR="009B6A34" w:rsidRPr="000D3B74" w:rsidRDefault="009B6A34" w:rsidP="000D3B74">
      <w:pPr>
        <w:pStyle w:val="a5"/>
        <w:numPr>
          <w:ilvl w:val="0"/>
          <w:numId w:val="22"/>
        </w:numPr>
        <w:tabs>
          <w:tab w:val="left" w:pos="106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0D3B74">
        <w:rPr>
          <w:rFonts w:eastAsia="Arial Unicode MS"/>
          <w:sz w:val="26"/>
          <w:szCs w:val="26"/>
        </w:rPr>
        <w:t xml:space="preserve">о недостаточной обоснованности аудиторских выводов, предложений </w:t>
      </w:r>
      <w:r w:rsidR="000D3B74">
        <w:rPr>
          <w:rFonts w:eastAsia="Arial Unicode MS"/>
          <w:sz w:val="26"/>
          <w:szCs w:val="26"/>
        </w:rPr>
        <w:br/>
      </w:r>
      <w:r w:rsidRPr="000D3B74">
        <w:rPr>
          <w:rFonts w:eastAsia="Arial Unicode MS"/>
          <w:sz w:val="26"/>
          <w:szCs w:val="26"/>
        </w:rPr>
        <w:t>и рекомендаций;</w:t>
      </w:r>
    </w:p>
    <w:p w:rsidR="009B6A34" w:rsidRPr="000D3B74" w:rsidRDefault="009B6A34" w:rsidP="000D3B74">
      <w:pPr>
        <w:pStyle w:val="a5"/>
        <w:numPr>
          <w:ilvl w:val="0"/>
          <w:numId w:val="22"/>
        </w:numPr>
        <w:tabs>
          <w:tab w:val="left" w:pos="106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0D3B74">
        <w:rPr>
          <w:rFonts w:eastAsia="Arial Unicode MS"/>
          <w:sz w:val="26"/>
          <w:szCs w:val="26"/>
        </w:rPr>
        <w:t xml:space="preserve">о применении материальной и (или) дисциплинарной ответственности </w:t>
      </w:r>
      <w:r w:rsidR="000D3B74">
        <w:rPr>
          <w:rFonts w:eastAsia="Arial Unicode MS"/>
          <w:sz w:val="26"/>
          <w:szCs w:val="26"/>
        </w:rPr>
        <w:br/>
      </w:r>
      <w:r w:rsidRPr="000D3B74">
        <w:rPr>
          <w:rFonts w:eastAsia="Arial Unicode MS"/>
          <w:sz w:val="26"/>
          <w:szCs w:val="26"/>
        </w:rPr>
        <w:t>к виновным должностным лицам, а также о проведении служебных проверок;</w:t>
      </w:r>
    </w:p>
    <w:p w:rsidR="009B6A34" w:rsidRPr="000D3B74" w:rsidRDefault="009B6A34" w:rsidP="000D3B74">
      <w:pPr>
        <w:pStyle w:val="a5"/>
        <w:numPr>
          <w:ilvl w:val="0"/>
          <w:numId w:val="22"/>
        </w:numPr>
        <w:tabs>
          <w:tab w:val="left" w:pos="106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0D3B74">
        <w:rPr>
          <w:rFonts w:eastAsia="Arial Unicode MS"/>
          <w:sz w:val="26"/>
          <w:szCs w:val="26"/>
        </w:rPr>
        <w:t>о направлен</w:t>
      </w:r>
      <w:r w:rsidR="005319BE" w:rsidRPr="000D3B74">
        <w:rPr>
          <w:rFonts w:eastAsia="Arial Unicode MS"/>
          <w:sz w:val="26"/>
          <w:szCs w:val="26"/>
        </w:rPr>
        <w:t xml:space="preserve">ии материалов в </w:t>
      </w:r>
      <w:r w:rsidR="007047A6" w:rsidRPr="000D3B74">
        <w:rPr>
          <w:rFonts w:eastAsia="Arial Unicode MS"/>
          <w:sz w:val="26"/>
          <w:szCs w:val="26"/>
        </w:rPr>
        <w:t>К</w:t>
      </w:r>
      <w:r w:rsidR="005A0E8E" w:rsidRPr="000D3B74">
        <w:rPr>
          <w:rFonts w:eastAsia="Arial Unicode MS"/>
          <w:sz w:val="26"/>
          <w:szCs w:val="26"/>
        </w:rPr>
        <w:t xml:space="preserve">онтрольно-ревизионное управление Нефтеюганского района </w:t>
      </w:r>
      <w:r w:rsidRPr="000D3B74">
        <w:rPr>
          <w:rFonts w:eastAsia="Arial Unicode MS"/>
          <w:sz w:val="26"/>
          <w:szCs w:val="26"/>
        </w:rPr>
        <w:t>и</w:t>
      </w:r>
      <w:r w:rsidR="005319BE" w:rsidRPr="000D3B74">
        <w:rPr>
          <w:rFonts w:eastAsia="Arial Unicode MS"/>
          <w:sz w:val="26"/>
          <w:szCs w:val="26"/>
        </w:rPr>
        <w:t xml:space="preserve"> (или) правоохранительные органы </w:t>
      </w:r>
      <w:r w:rsidRPr="000D3B74">
        <w:rPr>
          <w:rFonts w:eastAsia="Arial Unicode MS"/>
          <w:sz w:val="26"/>
          <w:szCs w:val="26"/>
        </w:rPr>
        <w:t>в случае наличия признаков нарушений бюджетного законодательства Российской Федерации, возможность устранения которых отсутствует.</w:t>
      </w:r>
    </w:p>
    <w:p w:rsidR="009B6A34" w:rsidRPr="00C870B4" w:rsidRDefault="009B6A34" w:rsidP="000D3B74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Субъекты внутреннего финансового аудита обеспечивают составление годовой (квартальной) отчетности о результатах осуществления внутреннего финансового аудита (далее – отчетность).</w:t>
      </w:r>
    </w:p>
    <w:p w:rsidR="009B6A34" w:rsidRPr="00C870B4" w:rsidRDefault="00700C20" w:rsidP="000D3B74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Годовая о</w:t>
      </w:r>
      <w:r w:rsidR="009B6A34" w:rsidRPr="00C870B4">
        <w:rPr>
          <w:rFonts w:eastAsia="Arial Unicode MS"/>
          <w:sz w:val="26"/>
          <w:szCs w:val="26"/>
        </w:rPr>
        <w:t>тчетность должна содержать информацию, подтверждающую выводы о надежности (об эффективности) внутреннего финансового контроля, достоверности сводной бюджетной отчетности главн</w:t>
      </w:r>
      <w:r w:rsidR="007047A6" w:rsidRPr="00C870B4">
        <w:rPr>
          <w:rFonts w:eastAsia="Arial Unicode MS"/>
          <w:sz w:val="26"/>
          <w:szCs w:val="26"/>
        </w:rPr>
        <w:t xml:space="preserve">ых </w:t>
      </w:r>
      <w:r w:rsidR="009B6A34" w:rsidRPr="00C870B4">
        <w:rPr>
          <w:rFonts w:eastAsia="Arial Unicode MS"/>
          <w:sz w:val="26"/>
          <w:szCs w:val="26"/>
        </w:rPr>
        <w:t>администратор</w:t>
      </w:r>
      <w:r w:rsidR="007047A6" w:rsidRPr="00C870B4">
        <w:rPr>
          <w:rFonts w:eastAsia="Arial Unicode MS"/>
          <w:sz w:val="26"/>
          <w:szCs w:val="26"/>
        </w:rPr>
        <w:t xml:space="preserve">ов </w:t>
      </w:r>
      <w:r w:rsidR="009B6A34" w:rsidRPr="00C870B4">
        <w:rPr>
          <w:rFonts w:eastAsia="Arial Unicode MS"/>
          <w:sz w:val="26"/>
          <w:szCs w:val="26"/>
        </w:rPr>
        <w:t>(админи</w:t>
      </w:r>
      <w:r w:rsidR="005319BE" w:rsidRPr="00C870B4">
        <w:rPr>
          <w:rFonts w:eastAsia="Arial Unicode MS"/>
          <w:sz w:val="26"/>
          <w:szCs w:val="26"/>
        </w:rPr>
        <w:t>стратор</w:t>
      </w:r>
      <w:r w:rsidR="007047A6" w:rsidRPr="00C870B4">
        <w:rPr>
          <w:rFonts w:eastAsia="Arial Unicode MS"/>
          <w:sz w:val="26"/>
          <w:szCs w:val="26"/>
        </w:rPr>
        <w:t>ов</w:t>
      </w:r>
      <w:r w:rsidR="005319BE" w:rsidRPr="00C870B4">
        <w:rPr>
          <w:rFonts w:eastAsia="Arial Unicode MS"/>
          <w:sz w:val="26"/>
          <w:szCs w:val="26"/>
        </w:rPr>
        <w:t>)</w:t>
      </w:r>
      <w:r w:rsidR="007047A6" w:rsidRPr="00C870B4">
        <w:rPr>
          <w:rFonts w:eastAsia="Arial Unicode MS"/>
          <w:sz w:val="26"/>
          <w:szCs w:val="26"/>
        </w:rPr>
        <w:t xml:space="preserve"> бюджетных</w:t>
      </w:r>
      <w:r w:rsidR="005319BE" w:rsidRPr="00C870B4">
        <w:rPr>
          <w:rFonts w:eastAsia="Arial Unicode MS"/>
          <w:sz w:val="26"/>
          <w:szCs w:val="26"/>
        </w:rPr>
        <w:t xml:space="preserve"> средств</w:t>
      </w:r>
      <w:r w:rsidR="007047A6" w:rsidRPr="00C870B4">
        <w:rPr>
          <w:rFonts w:eastAsia="Arial Unicode MS"/>
          <w:sz w:val="26"/>
          <w:szCs w:val="26"/>
        </w:rPr>
        <w:t xml:space="preserve"> </w:t>
      </w:r>
      <w:r w:rsidR="005319BE" w:rsidRPr="00C870B4">
        <w:rPr>
          <w:rFonts w:eastAsia="Arial Unicode MS"/>
          <w:sz w:val="26"/>
          <w:szCs w:val="26"/>
        </w:rPr>
        <w:t>Нефтеюган</w:t>
      </w:r>
      <w:r w:rsidR="009B6A34" w:rsidRPr="00C870B4">
        <w:rPr>
          <w:rFonts w:eastAsia="Arial Unicode MS"/>
          <w:sz w:val="26"/>
          <w:szCs w:val="26"/>
        </w:rPr>
        <w:t>ского района.</w:t>
      </w:r>
    </w:p>
    <w:p w:rsidR="004E78B1" w:rsidRPr="00C870B4" w:rsidRDefault="009B6A34" w:rsidP="000D3B74">
      <w:pPr>
        <w:pStyle w:val="a5"/>
        <w:numPr>
          <w:ilvl w:val="0"/>
          <w:numId w:val="4"/>
        </w:numPr>
        <w:tabs>
          <w:tab w:val="left" w:pos="107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C870B4">
        <w:rPr>
          <w:rFonts w:eastAsia="Arial Unicode MS"/>
          <w:sz w:val="26"/>
          <w:szCs w:val="26"/>
        </w:rPr>
        <w:t>Порядок составления и представления отчетности утвержда</w:t>
      </w:r>
      <w:r w:rsidR="007047A6" w:rsidRPr="00C870B4">
        <w:rPr>
          <w:rFonts w:eastAsia="Arial Unicode MS"/>
          <w:sz w:val="26"/>
          <w:szCs w:val="26"/>
        </w:rPr>
        <w:t>ю</w:t>
      </w:r>
      <w:r w:rsidRPr="00C870B4">
        <w:rPr>
          <w:rFonts w:eastAsia="Arial Unicode MS"/>
          <w:sz w:val="26"/>
          <w:szCs w:val="26"/>
        </w:rPr>
        <w:t>тся главным</w:t>
      </w:r>
      <w:r w:rsidR="007047A6" w:rsidRPr="00C870B4">
        <w:rPr>
          <w:rFonts w:eastAsia="Arial Unicode MS"/>
          <w:sz w:val="26"/>
          <w:szCs w:val="26"/>
        </w:rPr>
        <w:t>и</w:t>
      </w:r>
      <w:r w:rsidRPr="00C870B4">
        <w:rPr>
          <w:rFonts w:eastAsia="Arial Unicode MS"/>
          <w:sz w:val="26"/>
          <w:szCs w:val="26"/>
        </w:rPr>
        <w:t xml:space="preserve"> администратор</w:t>
      </w:r>
      <w:r w:rsidR="007047A6" w:rsidRPr="00C870B4">
        <w:rPr>
          <w:rFonts w:eastAsia="Arial Unicode MS"/>
          <w:sz w:val="26"/>
          <w:szCs w:val="26"/>
        </w:rPr>
        <w:t>а</w:t>
      </w:r>
      <w:r w:rsidRPr="00C870B4">
        <w:rPr>
          <w:rFonts w:eastAsia="Arial Unicode MS"/>
          <w:sz w:val="26"/>
          <w:szCs w:val="26"/>
        </w:rPr>
        <w:t>м</w:t>
      </w:r>
      <w:r w:rsidR="00211C0E" w:rsidRPr="00C870B4">
        <w:rPr>
          <w:rFonts w:eastAsia="Arial Unicode MS"/>
          <w:sz w:val="26"/>
          <w:szCs w:val="26"/>
        </w:rPr>
        <w:t>и</w:t>
      </w:r>
      <w:r w:rsidRPr="00C870B4">
        <w:rPr>
          <w:rFonts w:eastAsia="Arial Unicode MS"/>
          <w:sz w:val="26"/>
          <w:szCs w:val="26"/>
        </w:rPr>
        <w:t xml:space="preserve"> (админис</w:t>
      </w:r>
      <w:r w:rsidR="005319BE" w:rsidRPr="00C870B4">
        <w:rPr>
          <w:rFonts w:eastAsia="Arial Unicode MS"/>
          <w:sz w:val="26"/>
          <w:szCs w:val="26"/>
        </w:rPr>
        <w:t>тратор</w:t>
      </w:r>
      <w:r w:rsidR="00211C0E" w:rsidRPr="00C870B4">
        <w:rPr>
          <w:rFonts w:eastAsia="Arial Unicode MS"/>
          <w:sz w:val="26"/>
          <w:szCs w:val="26"/>
        </w:rPr>
        <w:t>а</w:t>
      </w:r>
      <w:r w:rsidR="005319BE" w:rsidRPr="00C870B4">
        <w:rPr>
          <w:rFonts w:eastAsia="Arial Unicode MS"/>
          <w:sz w:val="26"/>
          <w:szCs w:val="26"/>
        </w:rPr>
        <w:t>м</w:t>
      </w:r>
      <w:r w:rsidR="00211C0E" w:rsidRPr="00C870B4">
        <w:rPr>
          <w:rFonts w:eastAsia="Arial Unicode MS"/>
          <w:sz w:val="26"/>
          <w:szCs w:val="26"/>
        </w:rPr>
        <w:t>и</w:t>
      </w:r>
      <w:r w:rsidR="005319BE" w:rsidRPr="00C870B4">
        <w:rPr>
          <w:rFonts w:eastAsia="Arial Unicode MS"/>
          <w:sz w:val="26"/>
          <w:szCs w:val="26"/>
        </w:rPr>
        <w:t>)</w:t>
      </w:r>
      <w:r w:rsidR="00211C0E" w:rsidRPr="00C870B4">
        <w:rPr>
          <w:rFonts w:eastAsia="Arial Unicode MS"/>
          <w:sz w:val="26"/>
          <w:szCs w:val="26"/>
        </w:rPr>
        <w:t xml:space="preserve"> бюджетных</w:t>
      </w:r>
      <w:r w:rsidR="005319BE" w:rsidRPr="00C870B4">
        <w:rPr>
          <w:rFonts w:eastAsia="Arial Unicode MS"/>
          <w:sz w:val="26"/>
          <w:szCs w:val="26"/>
        </w:rPr>
        <w:t xml:space="preserve"> средств</w:t>
      </w:r>
      <w:r w:rsidR="00211C0E" w:rsidRPr="00C870B4">
        <w:rPr>
          <w:rFonts w:eastAsia="Arial Unicode MS"/>
          <w:sz w:val="26"/>
          <w:szCs w:val="26"/>
        </w:rPr>
        <w:t xml:space="preserve"> </w:t>
      </w:r>
      <w:r w:rsidR="005319BE" w:rsidRPr="00C870B4">
        <w:rPr>
          <w:rFonts w:eastAsia="Arial Unicode MS"/>
          <w:sz w:val="26"/>
          <w:szCs w:val="26"/>
        </w:rPr>
        <w:t>Нефтеюган</w:t>
      </w:r>
      <w:r w:rsidRPr="00C870B4">
        <w:rPr>
          <w:rFonts w:eastAsia="Arial Unicode MS"/>
          <w:sz w:val="26"/>
          <w:szCs w:val="26"/>
        </w:rPr>
        <w:t>ского района</w:t>
      </w:r>
      <w:bookmarkEnd w:id="1"/>
      <w:r w:rsidRPr="00C870B4">
        <w:rPr>
          <w:rFonts w:eastAsia="Arial Unicode MS"/>
          <w:sz w:val="26"/>
          <w:szCs w:val="26"/>
        </w:rPr>
        <w:t>.</w:t>
      </w:r>
    </w:p>
    <w:p w:rsidR="004E78B1" w:rsidRPr="00C870B4" w:rsidRDefault="004E78B1" w:rsidP="00C870B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</w:p>
    <w:p w:rsidR="004E78B1" w:rsidRPr="00C870B4" w:rsidRDefault="004E78B1" w:rsidP="00C870B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</w:p>
    <w:p w:rsidR="004E78B1" w:rsidRPr="00C870B4" w:rsidRDefault="004E78B1" w:rsidP="00C870B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</w:p>
    <w:p w:rsidR="004E78B1" w:rsidRDefault="004E78B1" w:rsidP="00C870B4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97DDA" w:rsidRDefault="00697DDA" w:rsidP="00C870B4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97DDA" w:rsidRDefault="00697DDA" w:rsidP="00C870B4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97DDA" w:rsidRDefault="00697DDA" w:rsidP="00C870B4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97DDA" w:rsidRDefault="00697DDA" w:rsidP="00C870B4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97DDA" w:rsidRDefault="00697DDA" w:rsidP="00C870B4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97DDA" w:rsidRDefault="00697DDA" w:rsidP="00C870B4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97DDA" w:rsidRDefault="00697DDA" w:rsidP="00C870B4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97DDA" w:rsidRDefault="00697DDA" w:rsidP="00C870B4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97DDA" w:rsidRDefault="00697DDA" w:rsidP="00C870B4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97DDA" w:rsidRDefault="00697DDA" w:rsidP="00C870B4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97DDA" w:rsidRDefault="00697DDA" w:rsidP="00C870B4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97DDA" w:rsidRDefault="00697DDA" w:rsidP="00C870B4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697DDA" w:rsidSect="00C870B4">
          <w:headerReference w:type="default" r:id="rId9"/>
          <w:type w:val="nextColumn"/>
          <w:pgSz w:w="11906" w:h="16838"/>
          <w:pgMar w:top="1134" w:right="567" w:bottom="1134" w:left="1701" w:header="709" w:footer="709" w:gutter="0"/>
          <w:cols w:space="720"/>
          <w:titlePg/>
          <w:docGrid w:linePitch="360"/>
        </w:sectPr>
      </w:pPr>
    </w:p>
    <w:p w:rsidR="00697DDA" w:rsidRPr="00697DDA" w:rsidRDefault="00697DDA" w:rsidP="00697DDA">
      <w:pPr>
        <w:pStyle w:val="ConsPlusNormal"/>
        <w:widowControl/>
        <w:ind w:left="10348"/>
        <w:rPr>
          <w:rFonts w:ascii="Times New Roman" w:hAnsi="Times New Roman" w:cs="Times New Roman"/>
          <w:sz w:val="24"/>
          <w:szCs w:val="24"/>
        </w:rPr>
      </w:pPr>
      <w:r w:rsidRPr="00697DD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97DDA" w:rsidRPr="00697DDA" w:rsidRDefault="00697DDA" w:rsidP="00697DDA">
      <w:pPr>
        <w:pStyle w:val="ConsPlusNormal"/>
        <w:widowControl/>
        <w:ind w:left="10348"/>
        <w:rPr>
          <w:rFonts w:ascii="Times New Roman" w:hAnsi="Times New Roman" w:cs="Times New Roman"/>
          <w:sz w:val="24"/>
          <w:szCs w:val="24"/>
        </w:rPr>
      </w:pPr>
      <w:r w:rsidRPr="00697DDA">
        <w:rPr>
          <w:rFonts w:ascii="Times New Roman" w:hAnsi="Times New Roman" w:cs="Times New Roman"/>
          <w:sz w:val="24"/>
          <w:szCs w:val="24"/>
        </w:rPr>
        <w:t xml:space="preserve">к Порядку осуществления </w:t>
      </w:r>
    </w:p>
    <w:p w:rsidR="00697DDA" w:rsidRPr="00697DDA" w:rsidRDefault="00697DDA" w:rsidP="00697DDA">
      <w:pPr>
        <w:pStyle w:val="ConsPlusNormal"/>
        <w:widowControl/>
        <w:ind w:left="10348"/>
        <w:rPr>
          <w:rFonts w:ascii="Times New Roman" w:hAnsi="Times New Roman" w:cs="Times New Roman"/>
          <w:sz w:val="24"/>
          <w:szCs w:val="24"/>
        </w:rPr>
      </w:pPr>
      <w:r w:rsidRPr="00697DDA">
        <w:rPr>
          <w:rFonts w:ascii="Times New Roman" w:hAnsi="Times New Roman" w:cs="Times New Roman"/>
          <w:sz w:val="24"/>
          <w:szCs w:val="24"/>
        </w:rPr>
        <w:t>внутреннего финансового контроля</w:t>
      </w:r>
    </w:p>
    <w:p w:rsidR="00697DDA" w:rsidRPr="00697DDA" w:rsidRDefault="00697DDA" w:rsidP="00697DDA">
      <w:pPr>
        <w:pStyle w:val="ConsPlusNormal"/>
        <w:widowControl/>
        <w:ind w:left="10348"/>
        <w:rPr>
          <w:rFonts w:ascii="Times New Roman" w:hAnsi="Times New Roman" w:cs="Times New Roman"/>
          <w:sz w:val="24"/>
          <w:szCs w:val="24"/>
        </w:rPr>
      </w:pPr>
      <w:r w:rsidRPr="00697DDA">
        <w:rPr>
          <w:rFonts w:ascii="Times New Roman" w:hAnsi="Times New Roman" w:cs="Times New Roman"/>
          <w:sz w:val="24"/>
          <w:szCs w:val="24"/>
        </w:rPr>
        <w:t>и внутреннего финансового аудита</w:t>
      </w:r>
    </w:p>
    <w:p w:rsidR="00697DDA" w:rsidRDefault="00697DDA" w:rsidP="00697DDA">
      <w:pPr>
        <w:pStyle w:val="ConsPlusNormal"/>
        <w:widowControl/>
        <w:rPr>
          <w:rFonts w:ascii="Times New Roman" w:hAnsi="Times New Roman" w:cs="Times New Roman"/>
          <w:sz w:val="26"/>
        </w:rPr>
      </w:pPr>
    </w:p>
    <w:p w:rsidR="00697DDA" w:rsidRPr="005F085A" w:rsidRDefault="00697DDA" w:rsidP="00697DDA">
      <w:pPr>
        <w:pStyle w:val="ConsPlusNormal"/>
        <w:widowControl/>
        <w:ind w:left="10348"/>
        <w:rPr>
          <w:rFonts w:ascii="Times New Roman" w:hAnsi="Times New Roman" w:cs="Times New Roman"/>
          <w:sz w:val="26"/>
        </w:rPr>
      </w:pPr>
      <w:r w:rsidRPr="005F085A">
        <w:rPr>
          <w:rFonts w:ascii="Times New Roman" w:hAnsi="Times New Roman" w:cs="Times New Roman"/>
          <w:sz w:val="26"/>
        </w:rPr>
        <w:t>УТВЕРЖДАЮ</w:t>
      </w:r>
    </w:p>
    <w:p w:rsidR="00697DDA" w:rsidRPr="005F085A" w:rsidRDefault="00697DDA" w:rsidP="00697DDA">
      <w:pPr>
        <w:pStyle w:val="ConsPlusNormal"/>
        <w:widowControl/>
        <w:ind w:left="10348"/>
        <w:rPr>
          <w:rFonts w:ascii="Times New Roman" w:hAnsi="Times New Roman" w:cs="Times New Roman"/>
          <w:sz w:val="26"/>
        </w:rPr>
      </w:pPr>
      <w:r w:rsidRPr="005F085A">
        <w:rPr>
          <w:rFonts w:ascii="Times New Roman" w:hAnsi="Times New Roman" w:cs="Times New Roman"/>
          <w:sz w:val="26"/>
        </w:rPr>
        <w:t>Руководитель</w:t>
      </w:r>
    </w:p>
    <w:p w:rsidR="00697DDA" w:rsidRPr="00697DDA" w:rsidRDefault="00697DDA" w:rsidP="00697DDA">
      <w:pPr>
        <w:pStyle w:val="ConsPlusNormal"/>
        <w:widowControl/>
        <w:ind w:left="10348"/>
        <w:rPr>
          <w:rFonts w:ascii="Times New Roman" w:hAnsi="Times New Roman" w:cs="Times New Roman"/>
          <w:sz w:val="24"/>
          <w:szCs w:val="24"/>
        </w:rPr>
      </w:pPr>
      <w:r w:rsidRPr="00697DDA">
        <w:rPr>
          <w:rFonts w:ascii="Times New Roman" w:hAnsi="Times New Roman" w:cs="Times New Roman"/>
          <w:sz w:val="24"/>
          <w:szCs w:val="24"/>
        </w:rPr>
        <w:t>(заместитель руководителя)</w:t>
      </w:r>
    </w:p>
    <w:p w:rsidR="00697DDA" w:rsidRPr="005F085A" w:rsidRDefault="00697DDA" w:rsidP="00697DDA">
      <w:pPr>
        <w:pStyle w:val="ConsPlusNormal"/>
        <w:widowControl/>
        <w:ind w:left="10348"/>
        <w:rPr>
          <w:rFonts w:ascii="Times New Roman" w:hAnsi="Times New Roman" w:cs="Times New Roman"/>
          <w:sz w:val="26"/>
        </w:rPr>
      </w:pPr>
      <w:r w:rsidRPr="005F085A">
        <w:rPr>
          <w:rFonts w:ascii="Times New Roman" w:hAnsi="Times New Roman" w:cs="Times New Roman"/>
          <w:sz w:val="26"/>
        </w:rPr>
        <w:t xml:space="preserve">главного администратора </w:t>
      </w:r>
      <w:r w:rsidRPr="00697DDA">
        <w:rPr>
          <w:rFonts w:ascii="Times New Roman" w:hAnsi="Times New Roman" w:cs="Times New Roman"/>
          <w:sz w:val="24"/>
          <w:szCs w:val="24"/>
        </w:rPr>
        <w:t>(администратора</w:t>
      </w:r>
      <w:r w:rsidRPr="005F085A">
        <w:rPr>
          <w:rFonts w:ascii="Times New Roman" w:hAnsi="Times New Roman" w:cs="Times New Roman"/>
          <w:sz w:val="26"/>
        </w:rPr>
        <w:t>) бюджетных средств</w:t>
      </w:r>
    </w:p>
    <w:p w:rsidR="00697DDA" w:rsidRPr="005F085A" w:rsidRDefault="00697DDA" w:rsidP="00697DDA">
      <w:pPr>
        <w:pStyle w:val="ConsPlusNormal"/>
        <w:widowControl/>
        <w:ind w:left="10348"/>
        <w:rPr>
          <w:rFonts w:ascii="Times New Roman" w:hAnsi="Times New Roman" w:cs="Times New Roman"/>
          <w:sz w:val="26"/>
        </w:rPr>
      </w:pPr>
      <w:r w:rsidRPr="005F085A">
        <w:rPr>
          <w:rFonts w:ascii="Times New Roman" w:hAnsi="Times New Roman" w:cs="Times New Roman"/>
          <w:sz w:val="26"/>
        </w:rPr>
        <w:t>Нефтеюганского района</w:t>
      </w:r>
    </w:p>
    <w:p w:rsidR="00697DDA" w:rsidRPr="005F085A" w:rsidRDefault="00697DDA" w:rsidP="00697DDA">
      <w:pPr>
        <w:pStyle w:val="ConsPlusNormal"/>
        <w:widowControl/>
        <w:ind w:left="10348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______</w:t>
      </w:r>
      <w:r w:rsidRPr="005F085A">
        <w:rPr>
          <w:rFonts w:ascii="Times New Roman" w:hAnsi="Times New Roman" w:cs="Times New Roman"/>
          <w:sz w:val="26"/>
        </w:rPr>
        <w:t>__________________________</w:t>
      </w:r>
    </w:p>
    <w:p w:rsidR="00697DDA" w:rsidRPr="005F085A" w:rsidRDefault="00697DDA" w:rsidP="00697DDA">
      <w:pPr>
        <w:pStyle w:val="ConsPlusNormal"/>
        <w:widowControl/>
        <w:ind w:left="10348"/>
        <w:rPr>
          <w:rFonts w:ascii="Times New Roman" w:hAnsi="Times New Roman" w:cs="Times New Roman"/>
          <w:sz w:val="26"/>
        </w:rPr>
      </w:pPr>
      <w:r w:rsidRPr="005F085A">
        <w:rPr>
          <w:rFonts w:ascii="Times New Roman" w:hAnsi="Times New Roman" w:cs="Times New Roman"/>
          <w:sz w:val="26"/>
        </w:rPr>
        <w:t xml:space="preserve">(подпись) </w:t>
      </w:r>
      <w:r>
        <w:rPr>
          <w:rFonts w:ascii="Times New Roman" w:hAnsi="Times New Roman" w:cs="Times New Roman"/>
          <w:sz w:val="26"/>
        </w:rPr>
        <w:t xml:space="preserve">   </w:t>
      </w:r>
      <w:r w:rsidRPr="005F085A">
        <w:rPr>
          <w:rFonts w:ascii="Times New Roman" w:hAnsi="Times New Roman" w:cs="Times New Roman"/>
          <w:sz w:val="26"/>
        </w:rPr>
        <w:t>(расшифровка подписи)</w:t>
      </w:r>
    </w:p>
    <w:p w:rsidR="00697DDA" w:rsidRPr="005F085A" w:rsidRDefault="00697DDA" w:rsidP="00697DDA">
      <w:pPr>
        <w:pStyle w:val="ConsPlusNormal"/>
        <w:widowControl/>
        <w:ind w:left="10348"/>
        <w:rPr>
          <w:rFonts w:ascii="Times New Roman" w:hAnsi="Times New Roman" w:cs="Times New Roman"/>
          <w:sz w:val="26"/>
        </w:rPr>
      </w:pPr>
      <w:r w:rsidRPr="005F085A">
        <w:rPr>
          <w:rFonts w:ascii="Times New Roman" w:hAnsi="Times New Roman" w:cs="Times New Roman"/>
          <w:sz w:val="26"/>
        </w:rPr>
        <w:t>"____" ___________________ 20__ г.</w:t>
      </w:r>
    </w:p>
    <w:p w:rsidR="00697DDA" w:rsidRPr="005F085A" w:rsidRDefault="00697DDA" w:rsidP="00697DDA">
      <w:pPr>
        <w:pStyle w:val="ConsPlusNormal"/>
        <w:widowControl/>
        <w:jc w:val="right"/>
        <w:rPr>
          <w:rFonts w:ascii="Times New Roman" w:hAnsi="Times New Roman" w:cs="Times New Roman"/>
          <w:sz w:val="26"/>
        </w:rPr>
      </w:pPr>
    </w:p>
    <w:p w:rsidR="00697DDA" w:rsidRPr="005F085A" w:rsidRDefault="00697DDA" w:rsidP="00697DD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</w:rPr>
      </w:pPr>
      <w:r w:rsidRPr="005F085A">
        <w:rPr>
          <w:rFonts w:ascii="Times New Roman" w:hAnsi="Times New Roman" w:cs="Times New Roman"/>
          <w:b w:val="0"/>
          <w:sz w:val="26"/>
        </w:rPr>
        <w:t>Карта внутреннего финансового контроля на _________ год</w:t>
      </w:r>
    </w:p>
    <w:p w:rsidR="00697DDA" w:rsidRPr="005F085A" w:rsidRDefault="00697DDA" w:rsidP="00697DD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</w:rPr>
      </w:pPr>
      <w:r w:rsidRPr="005F085A">
        <w:rPr>
          <w:rFonts w:ascii="Times New Roman" w:hAnsi="Times New Roman" w:cs="Times New Roman"/>
          <w:b w:val="0"/>
          <w:sz w:val="26"/>
        </w:rPr>
        <w:t>Наименование главного администратора бюджетных средств ______________________________________</w:t>
      </w:r>
      <w:r>
        <w:rPr>
          <w:rFonts w:ascii="Times New Roman" w:hAnsi="Times New Roman" w:cs="Times New Roman"/>
          <w:b w:val="0"/>
          <w:sz w:val="26"/>
        </w:rPr>
        <w:t>____</w:t>
      </w:r>
    </w:p>
    <w:p w:rsidR="00697DDA" w:rsidRPr="005F085A" w:rsidRDefault="00697DDA" w:rsidP="00697DD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</w:rPr>
      </w:pPr>
      <w:r w:rsidRPr="005F085A">
        <w:rPr>
          <w:rFonts w:ascii="Times New Roman" w:hAnsi="Times New Roman" w:cs="Times New Roman"/>
          <w:b w:val="0"/>
          <w:sz w:val="26"/>
        </w:rPr>
        <w:t>Наименование бюджета                                                                         ______________________________________</w:t>
      </w:r>
    </w:p>
    <w:p w:rsidR="00697DDA" w:rsidRPr="005F085A" w:rsidRDefault="00697DDA" w:rsidP="00697DD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</w:rPr>
      </w:pPr>
      <w:r w:rsidRPr="005F085A">
        <w:rPr>
          <w:rFonts w:ascii="Times New Roman" w:hAnsi="Times New Roman" w:cs="Times New Roman"/>
          <w:b w:val="0"/>
          <w:sz w:val="26"/>
        </w:rPr>
        <w:t xml:space="preserve">Наименование подразделения, ответственного за выполнение </w:t>
      </w:r>
    </w:p>
    <w:p w:rsidR="00697DDA" w:rsidRPr="005F085A" w:rsidRDefault="00697DDA" w:rsidP="00697DD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</w:rPr>
      </w:pPr>
      <w:r w:rsidRPr="005F085A">
        <w:rPr>
          <w:rFonts w:ascii="Times New Roman" w:hAnsi="Times New Roman" w:cs="Times New Roman"/>
          <w:b w:val="0"/>
          <w:sz w:val="26"/>
        </w:rPr>
        <w:t>внутренних бюджетных процедур                                                       ______________________________________</w:t>
      </w:r>
      <w:r>
        <w:rPr>
          <w:rFonts w:ascii="Times New Roman" w:hAnsi="Times New Roman" w:cs="Times New Roman"/>
          <w:b w:val="0"/>
          <w:sz w:val="26"/>
        </w:rPr>
        <w:t>_</w:t>
      </w:r>
    </w:p>
    <w:p w:rsidR="00697DDA" w:rsidRPr="005F085A" w:rsidRDefault="00697DDA" w:rsidP="00697DD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</w:rPr>
      </w:pPr>
      <w:r w:rsidRPr="005F085A">
        <w:rPr>
          <w:rFonts w:ascii="Times New Roman" w:hAnsi="Times New Roman" w:cs="Times New Roman"/>
          <w:b w:val="0"/>
          <w:sz w:val="26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b w:val="0"/>
          <w:sz w:val="26"/>
        </w:rPr>
        <w:t>___</w:t>
      </w:r>
    </w:p>
    <w:p w:rsidR="00697DDA" w:rsidRPr="00697DDA" w:rsidRDefault="00697DDA" w:rsidP="00697DD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697DDA">
        <w:rPr>
          <w:rFonts w:ascii="Times New Roman" w:hAnsi="Times New Roman" w:cs="Times New Roman"/>
          <w:b w:val="0"/>
          <w:sz w:val="24"/>
          <w:szCs w:val="24"/>
        </w:rPr>
        <w:t>(наименование внутренней бюджетной процедуры)</w:t>
      </w:r>
    </w:p>
    <w:tbl>
      <w:tblPr>
        <w:tblW w:w="1460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019"/>
        <w:gridCol w:w="2126"/>
        <w:gridCol w:w="1843"/>
        <w:gridCol w:w="1757"/>
        <w:gridCol w:w="1977"/>
        <w:gridCol w:w="1977"/>
        <w:gridCol w:w="2164"/>
      </w:tblGrid>
      <w:tr w:rsidR="00697DDA" w:rsidRPr="00697DDA" w:rsidTr="00697DDA">
        <w:tc>
          <w:tcPr>
            <w:tcW w:w="737" w:type="dxa"/>
            <w:vAlign w:val="center"/>
          </w:tcPr>
          <w:p w:rsid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</w:p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97DDA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697DDA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019" w:type="dxa"/>
            <w:vAlign w:val="center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97DDA">
              <w:rPr>
                <w:rFonts w:ascii="Times New Roman" w:hAnsi="Times New Roman" w:cs="Times New Roman"/>
                <w:szCs w:val="22"/>
              </w:rPr>
              <w:t>Процесс</w:t>
            </w:r>
          </w:p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97DDA">
              <w:rPr>
                <w:rFonts w:ascii="Times New Roman" w:hAnsi="Times New Roman" w:cs="Times New Roman"/>
                <w:szCs w:val="22"/>
              </w:rPr>
              <w:t>(Наименование)</w:t>
            </w:r>
          </w:p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97DDA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2126" w:type="dxa"/>
            <w:vAlign w:val="center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97DDA">
              <w:rPr>
                <w:rFonts w:ascii="Times New Roman" w:hAnsi="Times New Roman" w:cs="Times New Roman"/>
                <w:szCs w:val="22"/>
              </w:rPr>
              <w:t>Должностное лицо, ответственное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697DDA">
              <w:rPr>
                <w:rFonts w:ascii="Times New Roman" w:hAnsi="Times New Roman" w:cs="Times New Roman"/>
                <w:szCs w:val="22"/>
              </w:rPr>
              <w:t xml:space="preserve"> за выполнение операции</w:t>
            </w:r>
          </w:p>
        </w:tc>
        <w:tc>
          <w:tcPr>
            <w:tcW w:w="1843" w:type="dxa"/>
            <w:vAlign w:val="center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97DDA">
              <w:rPr>
                <w:rFonts w:ascii="Times New Roman" w:hAnsi="Times New Roman" w:cs="Times New Roman"/>
                <w:szCs w:val="22"/>
              </w:rPr>
              <w:t>Периодичность выполнения операции</w:t>
            </w:r>
          </w:p>
        </w:tc>
        <w:tc>
          <w:tcPr>
            <w:tcW w:w="1757" w:type="dxa"/>
            <w:vAlign w:val="center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97DDA">
              <w:rPr>
                <w:rFonts w:ascii="Times New Roman" w:hAnsi="Times New Roman" w:cs="Times New Roman"/>
                <w:szCs w:val="22"/>
              </w:rPr>
              <w:t>Должностное лицо, осуществляющее контрольные действия</w:t>
            </w:r>
          </w:p>
        </w:tc>
        <w:tc>
          <w:tcPr>
            <w:tcW w:w="1977" w:type="dxa"/>
            <w:vAlign w:val="center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97DDA">
              <w:rPr>
                <w:rFonts w:ascii="Times New Roman" w:hAnsi="Times New Roman" w:cs="Times New Roman"/>
                <w:szCs w:val="22"/>
              </w:rPr>
              <w:t>Способ, форма, метод внутреннего финансового контроля</w:t>
            </w:r>
          </w:p>
        </w:tc>
        <w:tc>
          <w:tcPr>
            <w:tcW w:w="1977" w:type="dxa"/>
            <w:vAlign w:val="center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97DDA">
              <w:rPr>
                <w:rFonts w:ascii="Times New Roman" w:hAnsi="Times New Roman" w:cs="Times New Roman"/>
                <w:szCs w:val="22"/>
              </w:rPr>
              <w:t>Периодичность осуществления внутреннего финансового контроля</w:t>
            </w:r>
          </w:p>
        </w:tc>
        <w:tc>
          <w:tcPr>
            <w:tcW w:w="2164" w:type="dxa"/>
            <w:vAlign w:val="center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97DDA">
              <w:rPr>
                <w:rFonts w:ascii="Times New Roman" w:hAnsi="Times New Roman" w:cs="Times New Roman"/>
                <w:szCs w:val="22"/>
              </w:rPr>
              <w:t xml:space="preserve">Подпись </w:t>
            </w:r>
            <w:proofErr w:type="gramStart"/>
            <w:r w:rsidRPr="00697DDA">
              <w:rPr>
                <w:rFonts w:ascii="Times New Roman" w:hAnsi="Times New Roman" w:cs="Times New Roman"/>
                <w:szCs w:val="22"/>
              </w:rPr>
              <w:t>ответственного</w:t>
            </w:r>
            <w:proofErr w:type="gramEnd"/>
          </w:p>
        </w:tc>
      </w:tr>
      <w:tr w:rsidR="00697DDA" w:rsidRPr="00697DDA" w:rsidTr="00697DDA">
        <w:tc>
          <w:tcPr>
            <w:tcW w:w="737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97D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6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7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7DDA" w:rsidRPr="00697DDA" w:rsidTr="00697DDA">
        <w:tc>
          <w:tcPr>
            <w:tcW w:w="737" w:type="dxa"/>
            <w:vMerge w:val="restart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9" w:type="dxa"/>
            <w:vMerge w:val="restart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DA" w:rsidRPr="00697DDA" w:rsidTr="00697DDA">
        <w:tc>
          <w:tcPr>
            <w:tcW w:w="737" w:type="dxa"/>
            <w:vMerge/>
          </w:tcPr>
          <w:p w:rsidR="00697DDA" w:rsidRPr="00697DDA" w:rsidRDefault="00697DDA" w:rsidP="00697DD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697DDA" w:rsidRPr="00697DDA" w:rsidRDefault="00697DDA" w:rsidP="00697DD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97DDA" w:rsidRPr="00697DDA" w:rsidRDefault="00697DDA" w:rsidP="00697DD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7DDA" w:rsidRPr="00697DDA" w:rsidRDefault="00697DDA" w:rsidP="00697DD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DA" w:rsidRPr="00697DDA" w:rsidTr="00697DDA">
        <w:tc>
          <w:tcPr>
            <w:tcW w:w="737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DDA" w:rsidRPr="005F085A" w:rsidRDefault="00697DDA" w:rsidP="00697DDA">
      <w:pPr>
        <w:pStyle w:val="ConsPlusNormal"/>
        <w:widowControl/>
        <w:rPr>
          <w:rFonts w:ascii="Times New Roman" w:hAnsi="Times New Roman" w:cs="Times New Roman"/>
          <w:sz w:val="26"/>
        </w:rPr>
      </w:pPr>
    </w:p>
    <w:p w:rsidR="00697DDA" w:rsidRPr="00697DDA" w:rsidRDefault="00697DDA" w:rsidP="00697DDA">
      <w:pPr>
        <w:pStyle w:val="ConsPlusNormal"/>
        <w:widowControl/>
        <w:ind w:left="10348"/>
        <w:rPr>
          <w:rFonts w:ascii="Times New Roman" w:hAnsi="Times New Roman" w:cs="Times New Roman"/>
          <w:sz w:val="24"/>
          <w:szCs w:val="24"/>
        </w:rPr>
      </w:pPr>
      <w:r w:rsidRPr="00697DD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97DDA" w:rsidRPr="00697DDA" w:rsidRDefault="00697DDA" w:rsidP="00697DDA">
      <w:pPr>
        <w:pStyle w:val="ConsPlusNormal"/>
        <w:widowControl/>
        <w:ind w:left="10348"/>
        <w:rPr>
          <w:rFonts w:ascii="Times New Roman" w:hAnsi="Times New Roman" w:cs="Times New Roman"/>
          <w:sz w:val="24"/>
          <w:szCs w:val="24"/>
        </w:rPr>
      </w:pPr>
      <w:r w:rsidRPr="00697DDA">
        <w:rPr>
          <w:rFonts w:ascii="Times New Roman" w:hAnsi="Times New Roman" w:cs="Times New Roman"/>
          <w:sz w:val="24"/>
          <w:szCs w:val="24"/>
        </w:rPr>
        <w:t xml:space="preserve">к Порядку осуществления </w:t>
      </w:r>
    </w:p>
    <w:p w:rsidR="00697DDA" w:rsidRPr="00697DDA" w:rsidRDefault="00697DDA" w:rsidP="00697DDA">
      <w:pPr>
        <w:pStyle w:val="ConsPlusNormal"/>
        <w:widowControl/>
        <w:ind w:left="10348"/>
        <w:rPr>
          <w:rFonts w:ascii="Times New Roman" w:hAnsi="Times New Roman" w:cs="Times New Roman"/>
          <w:sz w:val="24"/>
          <w:szCs w:val="24"/>
        </w:rPr>
      </w:pPr>
      <w:r w:rsidRPr="00697DDA">
        <w:rPr>
          <w:rFonts w:ascii="Times New Roman" w:hAnsi="Times New Roman" w:cs="Times New Roman"/>
          <w:sz w:val="24"/>
          <w:szCs w:val="24"/>
        </w:rPr>
        <w:t>внутреннего финансового контроля</w:t>
      </w:r>
    </w:p>
    <w:p w:rsidR="00697DDA" w:rsidRPr="00697DDA" w:rsidRDefault="00697DDA" w:rsidP="00697DDA">
      <w:pPr>
        <w:pStyle w:val="ConsPlusNormal"/>
        <w:widowControl/>
        <w:ind w:left="10348"/>
        <w:rPr>
          <w:rFonts w:ascii="Times New Roman" w:hAnsi="Times New Roman" w:cs="Times New Roman"/>
          <w:sz w:val="24"/>
          <w:szCs w:val="24"/>
        </w:rPr>
      </w:pPr>
      <w:r w:rsidRPr="00697DDA">
        <w:rPr>
          <w:rFonts w:ascii="Times New Roman" w:hAnsi="Times New Roman" w:cs="Times New Roman"/>
          <w:sz w:val="24"/>
          <w:szCs w:val="24"/>
        </w:rPr>
        <w:t>и внутреннего финансового аудита</w:t>
      </w:r>
    </w:p>
    <w:p w:rsidR="00697DDA" w:rsidRPr="005F085A" w:rsidRDefault="00697DDA" w:rsidP="00697DDA">
      <w:pPr>
        <w:pStyle w:val="ConsPlusNormal"/>
        <w:widowControl/>
        <w:rPr>
          <w:rFonts w:ascii="Times New Roman" w:hAnsi="Times New Roman" w:cs="Times New Roman"/>
          <w:sz w:val="26"/>
        </w:rPr>
      </w:pPr>
    </w:p>
    <w:p w:rsidR="00697DDA" w:rsidRPr="005F085A" w:rsidRDefault="00697DDA" w:rsidP="00697DD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</w:rPr>
      </w:pPr>
      <w:r w:rsidRPr="005F085A">
        <w:rPr>
          <w:rFonts w:ascii="Times New Roman" w:hAnsi="Times New Roman" w:cs="Times New Roman"/>
          <w:b w:val="0"/>
          <w:sz w:val="26"/>
        </w:rPr>
        <w:t>Журнал</w:t>
      </w:r>
    </w:p>
    <w:p w:rsidR="00697DDA" w:rsidRPr="005F085A" w:rsidRDefault="00697DDA" w:rsidP="00697DD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</w:rPr>
      </w:pPr>
      <w:r w:rsidRPr="005F085A">
        <w:rPr>
          <w:rFonts w:ascii="Times New Roman" w:hAnsi="Times New Roman" w:cs="Times New Roman"/>
          <w:b w:val="0"/>
          <w:sz w:val="26"/>
        </w:rPr>
        <w:t>учета результатов внутреннего финансового контроля</w:t>
      </w:r>
    </w:p>
    <w:p w:rsidR="00697DDA" w:rsidRPr="005F085A" w:rsidRDefault="00697DDA" w:rsidP="00697DD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</w:rPr>
      </w:pPr>
      <w:r w:rsidRPr="005F085A">
        <w:rPr>
          <w:rFonts w:ascii="Times New Roman" w:hAnsi="Times New Roman" w:cs="Times New Roman"/>
          <w:b w:val="0"/>
          <w:sz w:val="26"/>
        </w:rPr>
        <w:t>за 20__ год</w:t>
      </w:r>
    </w:p>
    <w:p w:rsidR="00697DDA" w:rsidRPr="005F085A" w:rsidRDefault="00697DDA" w:rsidP="00697DD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</w:rPr>
      </w:pPr>
      <w:r w:rsidRPr="005F085A">
        <w:rPr>
          <w:rFonts w:ascii="Times New Roman" w:hAnsi="Times New Roman" w:cs="Times New Roman"/>
          <w:b w:val="0"/>
          <w:sz w:val="26"/>
        </w:rPr>
        <w:t>Наименование главного администратора бюджетных средств ______________________________________</w:t>
      </w:r>
      <w:r>
        <w:rPr>
          <w:rFonts w:ascii="Times New Roman" w:hAnsi="Times New Roman" w:cs="Times New Roman"/>
          <w:b w:val="0"/>
          <w:sz w:val="26"/>
        </w:rPr>
        <w:t>_____</w:t>
      </w:r>
    </w:p>
    <w:p w:rsidR="00697DDA" w:rsidRPr="005F085A" w:rsidRDefault="00697DDA" w:rsidP="00697DD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</w:rPr>
      </w:pPr>
      <w:r w:rsidRPr="005F085A">
        <w:rPr>
          <w:rFonts w:ascii="Times New Roman" w:hAnsi="Times New Roman" w:cs="Times New Roman"/>
          <w:b w:val="0"/>
          <w:sz w:val="26"/>
        </w:rPr>
        <w:t>Наименование бюджета                                                                         ______________________________________</w:t>
      </w:r>
      <w:r>
        <w:rPr>
          <w:rFonts w:ascii="Times New Roman" w:hAnsi="Times New Roman" w:cs="Times New Roman"/>
          <w:b w:val="0"/>
          <w:sz w:val="26"/>
        </w:rPr>
        <w:t>_</w:t>
      </w:r>
    </w:p>
    <w:p w:rsidR="00697DDA" w:rsidRPr="005F085A" w:rsidRDefault="00697DDA" w:rsidP="00697DD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</w:rPr>
      </w:pPr>
      <w:r w:rsidRPr="005F085A">
        <w:rPr>
          <w:rFonts w:ascii="Times New Roman" w:hAnsi="Times New Roman" w:cs="Times New Roman"/>
          <w:b w:val="0"/>
          <w:sz w:val="26"/>
        </w:rPr>
        <w:t>Наименование подразделения, ответственного за  выполнение</w:t>
      </w:r>
    </w:p>
    <w:p w:rsidR="00697DDA" w:rsidRPr="005F085A" w:rsidRDefault="00697DDA" w:rsidP="00697DD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</w:rPr>
      </w:pPr>
      <w:r w:rsidRPr="005F085A">
        <w:rPr>
          <w:rFonts w:ascii="Times New Roman" w:hAnsi="Times New Roman" w:cs="Times New Roman"/>
          <w:b w:val="0"/>
          <w:sz w:val="26"/>
        </w:rPr>
        <w:t>бюджетных средств                                                                                  ______________________________________</w:t>
      </w:r>
    </w:p>
    <w:p w:rsidR="00697DDA" w:rsidRPr="005F085A" w:rsidRDefault="00697DDA" w:rsidP="00697DD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</w:rPr>
      </w:pPr>
      <w:r w:rsidRPr="005F085A">
        <w:rPr>
          <w:rFonts w:ascii="Times New Roman" w:hAnsi="Times New Roman" w:cs="Times New Roman"/>
          <w:b w:val="0"/>
          <w:sz w:val="26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b w:val="0"/>
          <w:sz w:val="26"/>
        </w:rPr>
        <w:t>___</w:t>
      </w:r>
    </w:p>
    <w:p w:rsidR="00697DDA" w:rsidRPr="00697DDA" w:rsidRDefault="00697DDA" w:rsidP="00697DD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697DDA">
        <w:rPr>
          <w:rFonts w:ascii="Times New Roman" w:hAnsi="Times New Roman" w:cs="Times New Roman"/>
          <w:b w:val="0"/>
          <w:sz w:val="24"/>
          <w:szCs w:val="24"/>
        </w:rPr>
        <w:t>(наименование внутренней бюджетной процедуры)</w:t>
      </w:r>
    </w:p>
    <w:p w:rsidR="00697DDA" w:rsidRPr="005F085A" w:rsidRDefault="00697DDA" w:rsidP="00697DDA">
      <w:pPr>
        <w:pStyle w:val="ConsPlusNormal"/>
        <w:widowControl/>
        <w:rPr>
          <w:rFonts w:ascii="Times New Roman" w:hAnsi="Times New Roman" w:cs="Times New Roman"/>
          <w:sz w:val="26"/>
        </w:rPr>
      </w:pPr>
    </w:p>
    <w:tbl>
      <w:tblPr>
        <w:tblW w:w="1601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560"/>
        <w:gridCol w:w="1695"/>
        <w:gridCol w:w="1470"/>
        <w:gridCol w:w="1512"/>
        <w:gridCol w:w="1531"/>
        <w:gridCol w:w="1506"/>
        <w:gridCol w:w="1474"/>
        <w:gridCol w:w="1479"/>
        <w:gridCol w:w="1400"/>
        <w:gridCol w:w="1763"/>
      </w:tblGrid>
      <w:tr w:rsidR="00697DDA" w:rsidRPr="00697DDA" w:rsidTr="00697DDA">
        <w:tc>
          <w:tcPr>
            <w:tcW w:w="629" w:type="dxa"/>
            <w:vAlign w:val="center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97D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7D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vAlign w:val="center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697DDA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697DDA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финансового контроля</w:t>
            </w:r>
          </w:p>
        </w:tc>
        <w:tc>
          <w:tcPr>
            <w:tcW w:w="1695" w:type="dxa"/>
            <w:vAlign w:val="center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фамилия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>и инициалы субъекта внутреннего финансового контроля</w:t>
            </w:r>
          </w:p>
        </w:tc>
        <w:tc>
          <w:tcPr>
            <w:tcW w:w="1470" w:type="dxa"/>
            <w:vAlign w:val="center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proofErr w:type="spellStart"/>
            <w:proofErr w:type="gramStart"/>
            <w:r w:rsidRPr="00697DDA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697DDA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финансового контроля</w:t>
            </w:r>
          </w:p>
        </w:tc>
        <w:tc>
          <w:tcPr>
            <w:tcW w:w="1512" w:type="dxa"/>
            <w:vAlign w:val="center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>Предмет внутреннего финансового контроля</w:t>
            </w:r>
          </w:p>
        </w:tc>
        <w:tc>
          <w:tcPr>
            <w:tcW w:w="1531" w:type="dxa"/>
            <w:vAlign w:val="center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документа внутреннего финансового контроля,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>в котором выявлены нарушения</w:t>
            </w:r>
          </w:p>
        </w:tc>
        <w:tc>
          <w:tcPr>
            <w:tcW w:w="1506" w:type="dxa"/>
            <w:vAlign w:val="center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внутреннего финансового контроля </w:t>
            </w:r>
            <w:hyperlink w:anchor="P133" w:history="1">
              <w:r w:rsidRPr="00697DDA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474" w:type="dxa"/>
            <w:vAlign w:val="center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  <w:proofErr w:type="spellStart"/>
            <w:proofErr w:type="gramStart"/>
            <w:r w:rsidRPr="00697DDA">
              <w:rPr>
                <w:rFonts w:ascii="Times New Roman" w:hAnsi="Times New Roman" w:cs="Times New Roman"/>
                <w:sz w:val="24"/>
                <w:szCs w:val="24"/>
              </w:rPr>
              <w:t>возникно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>вения</w:t>
            </w:r>
            <w:proofErr w:type="spellEnd"/>
            <w:proofErr w:type="gramEnd"/>
            <w:r w:rsidRPr="00697DDA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</w:t>
            </w:r>
          </w:p>
        </w:tc>
        <w:tc>
          <w:tcPr>
            <w:tcW w:w="1479" w:type="dxa"/>
            <w:vAlign w:val="center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>Подпись субъекта внутреннего финансового контроля</w:t>
            </w:r>
          </w:p>
        </w:tc>
        <w:tc>
          <w:tcPr>
            <w:tcW w:w="1400" w:type="dxa"/>
            <w:vAlign w:val="center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>Меры, принятые для устранения нарушения</w:t>
            </w:r>
          </w:p>
        </w:tc>
        <w:tc>
          <w:tcPr>
            <w:tcW w:w="1763" w:type="dxa"/>
            <w:vAlign w:val="center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DDA">
              <w:rPr>
                <w:rFonts w:ascii="Times New Roman" w:hAnsi="Times New Roman" w:cs="Times New Roman"/>
                <w:sz w:val="24"/>
                <w:szCs w:val="24"/>
              </w:rPr>
              <w:t xml:space="preserve">Отметки об ознакомлении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 xml:space="preserve">с результатами внутреннего финансового контроля)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>и ФИО</w:t>
            </w:r>
            <w:proofErr w:type="gramEnd"/>
          </w:p>
        </w:tc>
      </w:tr>
      <w:tr w:rsidR="00697DDA" w:rsidRPr="00697DDA" w:rsidTr="00697DDA">
        <w:tc>
          <w:tcPr>
            <w:tcW w:w="629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3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97DDA" w:rsidRPr="00697DDA" w:rsidTr="00697DDA">
        <w:tc>
          <w:tcPr>
            <w:tcW w:w="629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DA" w:rsidRPr="00697DDA" w:rsidTr="00697DDA">
        <w:tc>
          <w:tcPr>
            <w:tcW w:w="629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697DDA" w:rsidRPr="00697DDA" w:rsidRDefault="00697DDA" w:rsidP="00697D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DDA" w:rsidRPr="005F085A" w:rsidRDefault="00697DDA" w:rsidP="00697D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697DDA" w:rsidRPr="00697DDA" w:rsidRDefault="00697DDA" w:rsidP="00697D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3"/>
      <w:bookmarkEnd w:id="2"/>
      <w:r w:rsidRPr="00697DDA">
        <w:rPr>
          <w:rFonts w:ascii="Times New Roman" w:hAnsi="Times New Roman" w:cs="Times New Roman"/>
          <w:sz w:val="24"/>
          <w:szCs w:val="24"/>
        </w:rPr>
        <w:t xml:space="preserve">&lt;*&gt; В случае если результаты внутреннего финансового контроля (суть нарушения) не представляется возможным изложить кратко, они оформляются справкой в произвольной форме, подписываемой субъектом внутреннего финансового контроля: в данном столбце соответственно указываются реквизиты справки. </w:t>
      </w:r>
    </w:p>
    <w:p w:rsidR="00697DDA" w:rsidRPr="00C870B4" w:rsidRDefault="00697DDA" w:rsidP="00697DDA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697DDA" w:rsidRPr="00C870B4" w:rsidSect="00697DDA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524" w:rsidRDefault="00827524" w:rsidP="00C870B4">
      <w:r>
        <w:separator/>
      </w:r>
    </w:p>
  </w:endnote>
  <w:endnote w:type="continuationSeparator" w:id="0">
    <w:p w:rsidR="00827524" w:rsidRDefault="00827524" w:rsidP="00C8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524" w:rsidRDefault="00827524" w:rsidP="00C870B4">
      <w:r>
        <w:separator/>
      </w:r>
    </w:p>
  </w:footnote>
  <w:footnote w:type="continuationSeparator" w:id="0">
    <w:p w:rsidR="00827524" w:rsidRDefault="00827524" w:rsidP="00C87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0853582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697DDA" w:rsidRPr="00C870B4" w:rsidRDefault="00697DDA">
        <w:pPr>
          <w:pStyle w:val="a7"/>
          <w:jc w:val="center"/>
          <w:rPr>
            <w:sz w:val="22"/>
            <w:szCs w:val="22"/>
          </w:rPr>
        </w:pPr>
        <w:r w:rsidRPr="00C870B4">
          <w:rPr>
            <w:sz w:val="22"/>
            <w:szCs w:val="22"/>
          </w:rPr>
          <w:fldChar w:fldCharType="begin"/>
        </w:r>
        <w:r w:rsidRPr="00C870B4">
          <w:rPr>
            <w:sz w:val="22"/>
            <w:szCs w:val="22"/>
          </w:rPr>
          <w:instrText>PAGE   \* MERGEFORMAT</w:instrText>
        </w:r>
        <w:r w:rsidRPr="00C870B4">
          <w:rPr>
            <w:sz w:val="22"/>
            <w:szCs w:val="22"/>
          </w:rPr>
          <w:fldChar w:fldCharType="separate"/>
        </w:r>
        <w:r w:rsidR="00E20DA4">
          <w:rPr>
            <w:noProof/>
            <w:sz w:val="22"/>
            <w:szCs w:val="22"/>
          </w:rPr>
          <w:t>15</w:t>
        </w:r>
        <w:r w:rsidRPr="00C870B4">
          <w:rPr>
            <w:sz w:val="22"/>
            <w:szCs w:val="22"/>
          </w:rPr>
          <w:fldChar w:fldCharType="end"/>
        </w:r>
      </w:p>
    </w:sdtContent>
  </w:sdt>
  <w:p w:rsidR="00697DDA" w:rsidRDefault="00697D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44A1"/>
    <w:multiLevelType w:val="hybridMultilevel"/>
    <w:tmpl w:val="1E7CEAEC"/>
    <w:lvl w:ilvl="0" w:tplc="4CB07A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C25618"/>
    <w:multiLevelType w:val="hybridMultilevel"/>
    <w:tmpl w:val="4344FADE"/>
    <w:lvl w:ilvl="0" w:tplc="4CB07A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7D3548"/>
    <w:multiLevelType w:val="hybridMultilevel"/>
    <w:tmpl w:val="98CC5380"/>
    <w:lvl w:ilvl="0" w:tplc="4CB07A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484567"/>
    <w:multiLevelType w:val="hybridMultilevel"/>
    <w:tmpl w:val="A72E4262"/>
    <w:lvl w:ilvl="0" w:tplc="4CB07A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120952"/>
    <w:multiLevelType w:val="hybridMultilevel"/>
    <w:tmpl w:val="9116869A"/>
    <w:lvl w:ilvl="0" w:tplc="4CB07A6A">
      <w:start w:val="1"/>
      <w:numFmt w:val="russianLower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EA2927"/>
    <w:multiLevelType w:val="hybridMultilevel"/>
    <w:tmpl w:val="06BCBF94"/>
    <w:lvl w:ilvl="0" w:tplc="4CB07A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C91A11"/>
    <w:multiLevelType w:val="hybridMultilevel"/>
    <w:tmpl w:val="7E08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10EE1"/>
    <w:multiLevelType w:val="hybridMultilevel"/>
    <w:tmpl w:val="8BC6B60E"/>
    <w:lvl w:ilvl="0" w:tplc="70864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D4B4E"/>
    <w:multiLevelType w:val="hybridMultilevel"/>
    <w:tmpl w:val="70DAD298"/>
    <w:lvl w:ilvl="0" w:tplc="4CB07A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157F7D"/>
    <w:multiLevelType w:val="hybridMultilevel"/>
    <w:tmpl w:val="8A320264"/>
    <w:lvl w:ilvl="0" w:tplc="4CB07A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8096043"/>
    <w:multiLevelType w:val="hybridMultilevel"/>
    <w:tmpl w:val="675CC682"/>
    <w:lvl w:ilvl="0" w:tplc="4CB07A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D8304F4"/>
    <w:multiLevelType w:val="hybridMultilevel"/>
    <w:tmpl w:val="8ED03A9A"/>
    <w:lvl w:ilvl="0" w:tplc="4CB07A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5160F56"/>
    <w:multiLevelType w:val="multilevel"/>
    <w:tmpl w:val="F1F4A77C"/>
    <w:lvl w:ilvl="0">
      <w:start w:val="1"/>
      <w:numFmt w:val="decimal"/>
      <w:lvlText w:val="%1."/>
      <w:lvlJc w:val="left"/>
      <w:pPr>
        <w:ind w:left="1335" w:hanging="795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55CC4793"/>
    <w:multiLevelType w:val="hybridMultilevel"/>
    <w:tmpl w:val="34AE460C"/>
    <w:lvl w:ilvl="0" w:tplc="EC9A9304">
      <w:start w:val="1"/>
      <w:numFmt w:val="decimal"/>
      <w:lvlText w:val="%1."/>
      <w:lvlJc w:val="left"/>
      <w:pPr>
        <w:ind w:left="1743" w:hanging="103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A106D62"/>
    <w:multiLevelType w:val="hybridMultilevel"/>
    <w:tmpl w:val="21AAD888"/>
    <w:lvl w:ilvl="0" w:tplc="4CB07A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523339"/>
    <w:multiLevelType w:val="hybridMultilevel"/>
    <w:tmpl w:val="99B2CA92"/>
    <w:lvl w:ilvl="0" w:tplc="7DD6F0BA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E8842DC"/>
    <w:multiLevelType w:val="hybridMultilevel"/>
    <w:tmpl w:val="67E2B714"/>
    <w:lvl w:ilvl="0" w:tplc="4CB07A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70D1BE5"/>
    <w:multiLevelType w:val="hybridMultilevel"/>
    <w:tmpl w:val="C908D6F6"/>
    <w:lvl w:ilvl="0" w:tplc="4CB07A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98B4E6B"/>
    <w:multiLevelType w:val="hybridMultilevel"/>
    <w:tmpl w:val="4D587A38"/>
    <w:lvl w:ilvl="0" w:tplc="4CB07A6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BEF0BE9"/>
    <w:multiLevelType w:val="hybridMultilevel"/>
    <w:tmpl w:val="5C6CEFF6"/>
    <w:lvl w:ilvl="0" w:tplc="4CB07A6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A4B6A6D"/>
    <w:multiLevelType w:val="hybridMultilevel"/>
    <w:tmpl w:val="5E94ADE6"/>
    <w:lvl w:ilvl="0" w:tplc="4CB07A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BD0377B"/>
    <w:multiLevelType w:val="hybridMultilevel"/>
    <w:tmpl w:val="49E2DDE2"/>
    <w:lvl w:ilvl="0" w:tplc="4CB07A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3"/>
  </w:num>
  <w:num w:numId="5">
    <w:abstractNumId w:val="17"/>
  </w:num>
  <w:num w:numId="6">
    <w:abstractNumId w:val="0"/>
  </w:num>
  <w:num w:numId="7">
    <w:abstractNumId w:val="10"/>
  </w:num>
  <w:num w:numId="8">
    <w:abstractNumId w:val="15"/>
  </w:num>
  <w:num w:numId="9">
    <w:abstractNumId w:val="21"/>
  </w:num>
  <w:num w:numId="10">
    <w:abstractNumId w:val="19"/>
  </w:num>
  <w:num w:numId="11">
    <w:abstractNumId w:val="18"/>
  </w:num>
  <w:num w:numId="12">
    <w:abstractNumId w:val="9"/>
  </w:num>
  <w:num w:numId="13">
    <w:abstractNumId w:val="3"/>
  </w:num>
  <w:num w:numId="14">
    <w:abstractNumId w:val="1"/>
  </w:num>
  <w:num w:numId="15">
    <w:abstractNumId w:val="4"/>
  </w:num>
  <w:num w:numId="16">
    <w:abstractNumId w:val="5"/>
  </w:num>
  <w:num w:numId="17">
    <w:abstractNumId w:val="11"/>
  </w:num>
  <w:num w:numId="18">
    <w:abstractNumId w:val="8"/>
  </w:num>
  <w:num w:numId="19">
    <w:abstractNumId w:val="20"/>
  </w:num>
  <w:num w:numId="20">
    <w:abstractNumId w:val="16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34"/>
    <w:rsid w:val="000638CD"/>
    <w:rsid w:val="00082A87"/>
    <w:rsid w:val="00091061"/>
    <w:rsid w:val="000A1CEA"/>
    <w:rsid w:val="000C2254"/>
    <w:rsid w:val="000D3B74"/>
    <w:rsid w:val="000D461B"/>
    <w:rsid w:val="00112889"/>
    <w:rsid w:val="00131761"/>
    <w:rsid w:val="00135BD1"/>
    <w:rsid w:val="00157AE1"/>
    <w:rsid w:val="00166F30"/>
    <w:rsid w:val="00167BC3"/>
    <w:rsid w:val="001F264C"/>
    <w:rsid w:val="00211762"/>
    <w:rsid w:val="00211C0E"/>
    <w:rsid w:val="00241EFD"/>
    <w:rsid w:val="002470E2"/>
    <w:rsid w:val="00247CB5"/>
    <w:rsid w:val="0025417D"/>
    <w:rsid w:val="002725B6"/>
    <w:rsid w:val="00280DEF"/>
    <w:rsid w:val="002B578E"/>
    <w:rsid w:val="002D222E"/>
    <w:rsid w:val="002E7C32"/>
    <w:rsid w:val="002F625B"/>
    <w:rsid w:val="00310F1F"/>
    <w:rsid w:val="0039321E"/>
    <w:rsid w:val="003B18FF"/>
    <w:rsid w:val="003B7E32"/>
    <w:rsid w:val="003C18B5"/>
    <w:rsid w:val="00410716"/>
    <w:rsid w:val="00425F8C"/>
    <w:rsid w:val="00453704"/>
    <w:rsid w:val="00457199"/>
    <w:rsid w:val="004665F2"/>
    <w:rsid w:val="00482EC4"/>
    <w:rsid w:val="00483C56"/>
    <w:rsid w:val="004C1957"/>
    <w:rsid w:val="004D05DE"/>
    <w:rsid w:val="004E401E"/>
    <w:rsid w:val="004E78B1"/>
    <w:rsid w:val="004F70C9"/>
    <w:rsid w:val="0050207E"/>
    <w:rsid w:val="005072B1"/>
    <w:rsid w:val="0052662C"/>
    <w:rsid w:val="005319BE"/>
    <w:rsid w:val="00546A3E"/>
    <w:rsid w:val="00550C11"/>
    <w:rsid w:val="00555778"/>
    <w:rsid w:val="00585254"/>
    <w:rsid w:val="00585489"/>
    <w:rsid w:val="005A0E8E"/>
    <w:rsid w:val="005A1B71"/>
    <w:rsid w:val="005A37BF"/>
    <w:rsid w:val="005B0F58"/>
    <w:rsid w:val="005B44B9"/>
    <w:rsid w:val="006116C8"/>
    <w:rsid w:val="00650028"/>
    <w:rsid w:val="00652C95"/>
    <w:rsid w:val="00654201"/>
    <w:rsid w:val="00697DDA"/>
    <w:rsid w:val="006A47E8"/>
    <w:rsid w:val="006B4BF3"/>
    <w:rsid w:val="006D3246"/>
    <w:rsid w:val="006E5C8B"/>
    <w:rsid w:val="00700C20"/>
    <w:rsid w:val="007047A6"/>
    <w:rsid w:val="007304A7"/>
    <w:rsid w:val="00746400"/>
    <w:rsid w:val="007A61EE"/>
    <w:rsid w:val="007A752B"/>
    <w:rsid w:val="007B46C9"/>
    <w:rsid w:val="007F1993"/>
    <w:rsid w:val="007F6A48"/>
    <w:rsid w:val="00802572"/>
    <w:rsid w:val="00814854"/>
    <w:rsid w:val="00827359"/>
    <w:rsid w:val="00827524"/>
    <w:rsid w:val="00843A0D"/>
    <w:rsid w:val="00861A08"/>
    <w:rsid w:val="00864BC5"/>
    <w:rsid w:val="00890253"/>
    <w:rsid w:val="008B7B45"/>
    <w:rsid w:val="008E042E"/>
    <w:rsid w:val="00912698"/>
    <w:rsid w:val="00975634"/>
    <w:rsid w:val="009B4042"/>
    <w:rsid w:val="009B6A34"/>
    <w:rsid w:val="009D56FF"/>
    <w:rsid w:val="009D5F90"/>
    <w:rsid w:val="009F7954"/>
    <w:rsid w:val="00A53EAE"/>
    <w:rsid w:val="00A802F5"/>
    <w:rsid w:val="00A876BB"/>
    <w:rsid w:val="00AB4121"/>
    <w:rsid w:val="00AE7359"/>
    <w:rsid w:val="00B17B02"/>
    <w:rsid w:val="00B72837"/>
    <w:rsid w:val="00B7679F"/>
    <w:rsid w:val="00B808AA"/>
    <w:rsid w:val="00BE0123"/>
    <w:rsid w:val="00C0346B"/>
    <w:rsid w:val="00C23C2E"/>
    <w:rsid w:val="00C41F87"/>
    <w:rsid w:val="00C870B4"/>
    <w:rsid w:val="00CB28BA"/>
    <w:rsid w:val="00D06E05"/>
    <w:rsid w:val="00D12B22"/>
    <w:rsid w:val="00D31C9B"/>
    <w:rsid w:val="00D33F31"/>
    <w:rsid w:val="00D77231"/>
    <w:rsid w:val="00DA5131"/>
    <w:rsid w:val="00DB48A6"/>
    <w:rsid w:val="00DB5A0F"/>
    <w:rsid w:val="00DD2940"/>
    <w:rsid w:val="00DE24D1"/>
    <w:rsid w:val="00E10BAB"/>
    <w:rsid w:val="00E20DA4"/>
    <w:rsid w:val="00E94D58"/>
    <w:rsid w:val="00EA03EB"/>
    <w:rsid w:val="00EA7ADB"/>
    <w:rsid w:val="00EC6A86"/>
    <w:rsid w:val="00EE5E8A"/>
    <w:rsid w:val="00F0285E"/>
    <w:rsid w:val="00F1435F"/>
    <w:rsid w:val="00F40BC1"/>
    <w:rsid w:val="00F828CA"/>
    <w:rsid w:val="00F966AD"/>
    <w:rsid w:val="00F97A5F"/>
    <w:rsid w:val="00FB67C8"/>
    <w:rsid w:val="00FB7F0F"/>
    <w:rsid w:val="00FD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9B6A34"/>
    <w:pPr>
      <w:jc w:val="both"/>
    </w:pPr>
    <w:rPr>
      <w:sz w:val="28"/>
    </w:rPr>
  </w:style>
  <w:style w:type="paragraph" w:customStyle="1" w:styleId="Standard">
    <w:name w:val="Standard"/>
    <w:rsid w:val="00550C1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3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E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E5C8B"/>
    <w:pPr>
      <w:ind w:left="720"/>
      <w:contextualSpacing/>
    </w:pPr>
  </w:style>
  <w:style w:type="paragraph" w:customStyle="1" w:styleId="a6">
    <w:name w:val="Знак"/>
    <w:basedOn w:val="a"/>
    <w:rsid w:val="001F264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C870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70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870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70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697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7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9B6A34"/>
    <w:pPr>
      <w:jc w:val="both"/>
    </w:pPr>
    <w:rPr>
      <w:sz w:val="28"/>
    </w:rPr>
  </w:style>
  <w:style w:type="paragraph" w:customStyle="1" w:styleId="Standard">
    <w:name w:val="Standard"/>
    <w:rsid w:val="00550C1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3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E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E5C8B"/>
    <w:pPr>
      <w:ind w:left="720"/>
      <w:contextualSpacing/>
    </w:pPr>
  </w:style>
  <w:style w:type="paragraph" w:customStyle="1" w:styleId="a6">
    <w:name w:val="Знак"/>
    <w:basedOn w:val="a"/>
    <w:rsid w:val="001F264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C870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70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870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70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697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7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6FD3C-DB80-4039-9E72-EA8743F0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5185</Words>
  <Characters>29559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 Олег Григорьевич</dc:creator>
  <cp:lastModifiedBy>Лукашева Лариса Александровна</cp:lastModifiedBy>
  <cp:revision>2</cp:revision>
  <cp:lastPrinted>2015-08-17T07:21:00Z</cp:lastPrinted>
  <dcterms:created xsi:type="dcterms:W3CDTF">2015-08-18T04:48:00Z</dcterms:created>
  <dcterms:modified xsi:type="dcterms:W3CDTF">2015-08-18T04:48:00Z</dcterms:modified>
</cp:coreProperties>
</file>