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5F6" w:rsidRPr="00853E6A" w:rsidRDefault="00B055F6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Отчет к</w:t>
      </w:r>
      <w:r w:rsidR="007561BB" w:rsidRPr="00853E6A">
        <w:rPr>
          <w:rFonts w:ascii="Times New Roman" w:hAnsi="Times New Roman" w:cs="Times New Roman"/>
          <w:b/>
          <w:sz w:val="26"/>
          <w:szCs w:val="26"/>
        </w:rPr>
        <w:t>омитет</w:t>
      </w:r>
      <w:r w:rsidRPr="00853E6A">
        <w:rPr>
          <w:rFonts w:ascii="Times New Roman" w:hAnsi="Times New Roman" w:cs="Times New Roman"/>
          <w:b/>
          <w:sz w:val="26"/>
          <w:szCs w:val="26"/>
        </w:rPr>
        <w:t>а</w:t>
      </w:r>
      <w:r w:rsidR="007561BB" w:rsidRPr="00853E6A">
        <w:rPr>
          <w:rFonts w:ascii="Times New Roman" w:hAnsi="Times New Roman" w:cs="Times New Roman"/>
          <w:b/>
          <w:sz w:val="26"/>
          <w:szCs w:val="26"/>
        </w:rPr>
        <w:t xml:space="preserve"> по физической культуре и спорту </w:t>
      </w:r>
    </w:p>
    <w:p w:rsidR="007561BB" w:rsidRPr="00853E6A" w:rsidRDefault="007561BB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 xml:space="preserve">Департамента культуры и спорта Нефтеюганского района о проделанной работе </w:t>
      </w:r>
      <w:proofErr w:type="gramStart"/>
      <w:r w:rsidRPr="00853E6A">
        <w:rPr>
          <w:rFonts w:ascii="Times New Roman" w:hAnsi="Times New Roman" w:cs="Times New Roman"/>
          <w:b/>
          <w:sz w:val="26"/>
          <w:szCs w:val="26"/>
        </w:rPr>
        <w:t>за  201</w:t>
      </w:r>
      <w:r w:rsidR="00E016C1">
        <w:rPr>
          <w:rFonts w:ascii="Times New Roman" w:hAnsi="Times New Roman" w:cs="Times New Roman"/>
          <w:b/>
          <w:sz w:val="26"/>
          <w:szCs w:val="26"/>
        </w:rPr>
        <w:t>9</w:t>
      </w:r>
      <w:proofErr w:type="gramEnd"/>
      <w:r w:rsidRPr="00853E6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kern w:val="1"/>
          <w:sz w:val="26"/>
          <w:szCs w:val="26"/>
        </w:rPr>
      </w:pP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        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          В соответствии с </w:t>
      </w:r>
      <w:r w:rsidRPr="00853E6A">
        <w:rPr>
          <w:rFonts w:ascii="Times New Roman" w:hAnsi="Times New Roman" w:cs="Times New Roman"/>
          <w:sz w:val="26"/>
          <w:szCs w:val="26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853E6A">
        <w:rPr>
          <w:rFonts w:ascii="Times New Roman" w:hAnsi="Times New Roman" w:cs="Times New Roman"/>
          <w:kern w:val="1"/>
          <w:sz w:val="26"/>
          <w:szCs w:val="26"/>
        </w:rPr>
        <w:t xml:space="preserve"> и </w:t>
      </w:r>
      <w:r w:rsidRPr="00853E6A">
        <w:rPr>
          <w:rFonts w:ascii="Times New Roman" w:hAnsi="Times New Roman" w:cs="Times New Roman"/>
          <w:sz w:val="26"/>
          <w:szCs w:val="26"/>
        </w:rPr>
        <w:t>Федеральным законом от 04.12.2007  №329 ФЗ "О физической культуре и спорте в Российской Федерации",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 комитетом по физической культуре и спорту Департамента культуры и спорта Нефтеюганского района  определены  следующие направления  работы в рамках реализации муниципальной программы "Развитие физической культуры и спорт</w:t>
      </w:r>
      <w:r w:rsidR="00E016C1">
        <w:rPr>
          <w:rFonts w:ascii="Times New Roman" w:hAnsi="Times New Roman" w:cs="Times New Roman"/>
          <w:sz w:val="26"/>
          <w:szCs w:val="26"/>
        </w:rPr>
        <w:t>а в Нефтеюганском районе на 2019-2024</w:t>
      </w:r>
      <w:r w:rsidRPr="00853E6A">
        <w:rPr>
          <w:rFonts w:ascii="Times New Roman" w:hAnsi="Times New Roman" w:cs="Times New Roman"/>
          <w:sz w:val="26"/>
          <w:szCs w:val="26"/>
        </w:rPr>
        <w:t xml:space="preserve"> годы</w:t>
      </w:r>
      <w:r w:rsidR="00E016C1">
        <w:rPr>
          <w:rFonts w:ascii="Times New Roman" w:hAnsi="Times New Roman" w:cs="Times New Roman"/>
          <w:sz w:val="26"/>
          <w:szCs w:val="26"/>
        </w:rPr>
        <w:t xml:space="preserve"> и на период до 2030 года</w:t>
      </w:r>
      <w:r w:rsidRPr="00853E6A">
        <w:rPr>
          <w:rFonts w:ascii="Times New Roman" w:hAnsi="Times New Roman" w:cs="Times New Roman"/>
          <w:sz w:val="26"/>
          <w:szCs w:val="26"/>
        </w:rPr>
        <w:t>":</w:t>
      </w:r>
    </w:p>
    <w:p w:rsidR="007561BB" w:rsidRPr="00853E6A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016C1" w:rsidRDefault="007561BB" w:rsidP="00E016C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Цель: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016C1" w:rsidRPr="00E016C1">
        <w:rPr>
          <w:rFonts w:ascii="Times New Roman" w:eastAsia="Times New Roman" w:hAnsi="Times New Roman" w:cs="Times New Roman"/>
          <w:sz w:val="26"/>
          <w:szCs w:val="26"/>
        </w:rPr>
        <w:t>Создание условий, обеспечивающих жителям Нефтеюганского района возможность для систематических занятий физической культурой и спортом; обеспечение конкурентоспособности спортсменов Нефтеюганского района на окружной, российской и международной спортивной арене.</w:t>
      </w:r>
    </w:p>
    <w:p w:rsidR="007561BB" w:rsidRPr="0065741C" w:rsidRDefault="0065741C" w:rsidP="0065741C">
      <w:pPr>
        <w:pStyle w:val="af"/>
        <w:rPr>
          <w:rFonts w:ascii="Times New Roman" w:eastAsia="Times New Roman" w:hAnsi="Times New Roman" w:cs="Times New Roman"/>
          <w:sz w:val="26"/>
          <w:szCs w:val="26"/>
        </w:rPr>
      </w:pPr>
      <w:r w:rsidRPr="0065741C">
        <w:rPr>
          <w:rFonts w:ascii="Times New Roman" w:hAnsi="Times New Roman" w:cs="Times New Roman"/>
          <w:bCs/>
          <w:sz w:val="26"/>
          <w:szCs w:val="26"/>
        </w:rPr>
        <w:t xml:space="preserve">Подпрограмма </w:t>
      </w:r>
      <w:r w:rsidR="007561BB" w:rsidRPr="0065741C">
        <w:rPr>
          <w:rFonts w:ascii="Times New Roman" w:hAnsi="Times New Roman" w:cs="Times New Roman"/>
          <w:bCs/>
          <w:sz w:val="26"/>
          <w:szCs w:val="26"/>
        </w:rPr>
        <w:t>1</w:t>
      </w:r>
      <w:r w:rsidR="007561BB" w:rsidRPr="0065741C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954409" w:rsidRPr="0065741C">
        <w:rPr>
          <w:rFonts w:ascii="Times New Roman" w:eastAsia="Times New Roman" w:hAnsi="Times New Roman" w:cs="Times New Roman"/>
          <w:sz w:val="26"/>
          <w:szCs w:val="26"/>
        </w:rPr>
        <w:t xml:space="preserve">«Развитие массовой физической культуры </w:t>
      </w:r>
      <w:r w:rsidRPr="0065741C">
        <w:rPr>
          <w:rFonts w:ascii="Times New Roman" w:eastAsia="Times New Roman" w:hAnsi="Times New Roman" w:cs="Times New Roman"/>
          <w:sz w:val="26"/>
          <w:szCs w:val="26"/>
        </w:rPr>
        <w:t xml:space="preserve">и спорта, </w:t>
      </w:r>
      <w:r w:rsidR="00954409" w:rsidRPr="0065741C">
        <w:rPr>
          <w:rFonts w:ascii="Times New Roman" w:eastAsia="Times New Roman" w:hAnsi="Times New Roman" w:cs="Times New Roman"/>
          <w:sz w:val="26"/>
          <w:szCs w:val="26"/>
        </w:rPr>
        <w:t>школьного спорта».</w:t>
      </w:r>
    </w:p>
    <w:p w:rsidR="007561BB" w:rsidRDefault="007561BB" w:rsidP="00853E6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Cs/>
          <w:sz w:val="26"/>
          <w:szCs w:val="26"/>
        </w:rPr>
        <w:t>Задача № 1.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853E6A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спорта, школьного спорта и массового спорта, спортивной инфраструктуры, обеспечение комплексной безопасности и комфортных условий в учреждениях спорта, пропаганда здорового образа жизни:</w:t>
      </w:r>
    </w:p>
    <w:p w:rsidR="00AA1108" w:rsidRPr="00AA1108" w:rsidRDefault="00AA1108" w:rsidP="00AA1108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AA1108">
        <w:rPr>
          <w:rFonts w:ascii="Times New Roman" w:hAnsi="Times New Roman" w:cs="Times New Roman"/>
          <w:sz w:val="26"/>
          <w:szCs w:val="26"/>
        </w:rPr>
        <w:t>Задача № 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A1108">
        <w:rPr>
          <w:rFonts w:ascii="Times New Roman" w:hAnsi="Times New Roman" w:cs="Times New Roman"/>
          <w:sz w:val="26"/>
          <w:szCs w:val="26"/>
        </w:rPr>
        <w:t xml:space="preserve">Обеспечение доступа жителям Нефтеюганского района </w:t>
      </w:r>
      <w:r w:rsidRPr="00AA1108">
        <w:rPr>
          <w:rFonts w:ascii="Times New Roman" w:hAnsi="Times New Roman" w:cs="Times New Roman"/>
          <w:sz w:val="26"/>
          <w:szCs w:val="26"/>
        </w:rPr>
        <w:br/>
        <w:t>к спортивной инфраструктуре.</w:t>
      </w:r>
    </w:p>
    <w:p w:rsidR="007561BB" w:rsidRPr="00853E6A" w:rsidRDefault="007561BB" w:rsidP="00853E6A">
      <w:pPr>
        <w:pStyle w:val="a8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853E6A">
        <w:rPr>
          <w:rFonts w:ascii="Times New Roman" w:hAnsi="Times New Roman"/>
          <w:b/>
          <w:bCs/>
          <w:sz w:val="26"/>
          <w:szCs w:val="26"/>
        </w:rPr>
        <w:t xml:space="preserve">- </w:t>
      </w:r>
      <w:r w:rsidR="00AA1108">
        <w:rPr>
          <w:rFonts w:ascii="Times New Roman" w:hAnsi="Times New Roman"/>
          <w:bCs/>
          <w:sz w:val="26"/>
          <w:szCs w:val="26"/>
        </w:rPr>
        <w:t>П</w:t>
      </w:r>
      <w:r w:rsidRPr="00853E6A">
        <w:rPr>
          <w:rFonts w:ascii="Times New Roman" w:hAnsi="Times New Roman"/>
          <w:bCs/>
          <w:sz w:val="26"/>
          <w:szCs w:val="26"/>
        </w:rPr>
        <w:t>роведение районных комплексных спортивно-массовых мероприятий, участие в окружных, региональных, всероссийских и международных соревнованиях в соо</w:t>
      </w:r>
      <w:r w:rsidR="00AA1108">
        <w:rPr>
          <w:rFonts w:ascii="Times New Roman" w:hAnsi="Times New Roman"/>
          <w:bCs/>
          <w:sz w:val="26"/>
          <w:szCs w:val="26"/>
        </w:rPr>
        <w:t>тветствии с календарным планом,</w:t>
      </w:r>
      <w:r w:rsidRPr="00853E6A">
        <w:rPr>
          <w:rFonts w:ascii="Times New Roman" w:hAnsi="Times New Roman"/>
          <w:bCs/>
          <w:sz w:val="26"/>
          <w:szCs w:val="26"/>
        </w:rPr>
        <w:t xml:space="preserve"> обеспечение комплексной безопасности и комфортных условий в учреждениях спорта (капитальный, текущий ремонт спортивных объектов)    </w:t>
      </w:r>
    </w:p>
    <w:p w:rsidR="00954409" w:rsidRDefault="007561BB" w:rsidP="00954409">
      <w:pPr>
        <w:pStyle w:val="a8"/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bCs/>
          <w:sz w:val="26"/>
          <w:szCs w:val="26"/>
        </w:rPr>
        <w:t xml:space="preserve">    Подпрограмма 2</w:t>
      </w:r>
      <w:r w:rsidRPr="00853E6A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954409" w:rsidRPr="00F722DD">
        <w:rPr>
          <w:rFonts w:ascii="Times New Roman" w:hAnsi="Times New Roman"/>
          <w:sz w:val="26"/>
          <w:szCs w:val="26"/>
        </w:rPr>
        <w:t>«Раз</w:t>
      </w:r>
      <w:r w:rsidR="00954409">
        <w:rPr>
          <w:rFonts w:ascii="Times New Roman" w:hAnsi="Times New Roman"/>
          <w:sz w:val="26"/>
          <w:szCs w:val="26"/>
        </w:rPr>
        <w:t>витие детско-юношеского спорта».</w:t>
      </w:r>
    </w:p>
    <w:p w:rsidR="007561BB" w:rsidRPr="00AA1108" w:rsidRDefault="00AA1108" w:rsidP="00AA1108">
      <w:pPr>
        <w:pStyle w:val="af"/>
        <w:jc w:val="both"/>
        <w:rPr>
          <w:rFonts w:ascii="Times New Roman" w:eastAsia="Times New Roman" w:hAnsi="Times New Roman" w:cs="Calibri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Задача № 3.</w:t>
      </w:r>
      <w:r w:rsidRPr="00AA1108">
        <w:rPr>
          <w:rFonts w:ascii="Times New Roman" w:eastAsia="Times New Roman" w:hAnsi="Times New Roman" w:cs="Times New Roman"/>
          <w:sz w:val="26"/>
          <w:szCs w:val="26"/>
        </w:rPr>
        <w:t xml:space="preserve"> Повышение доступности и качества спортивной подготовки детей и обеспечение прогресса спортивного резерва. Развитие детско-юношеского спорта</w:t>
      </w:r>
      <w:r w:rsidR="007561BB" w:rsidRPr="00853E6A">
        <w:rPr>
          <w:rFonts w:ascii="Times New Roman" w:hAnsi="Times New Roman" w:cs="Times New Roman"/>
          <w:bCs/>
          <w:sz w:val="26"/>
          <w:szCs w:val="26"/>
        </w:rPr>
        <w:t>:</w:t>
      </w:r>
    </w:p>
    <w:p w:rsidR="00AA1108" w:rsidRDefault="0065741C" w:rsidP="00657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5741C">
        <w:rPr>
          <w:rFonts w:ascii="Times New Roman" w:hAnsi="Times New Roman" w:cs="Times New Roman"/>
          <w:sz w:val="26"/>
          <w:szCs w:val="26"/>
        </w:rPr>
        <w:t>Участие в окружных, региональных, всероссийских и международных соревнованиях в со</w:t>
      </w:r>
      <w:r w:rsidR="00AA1108">
        <w:rPr>
          <w:rFonts w:ascii="Times New Roman" w:hAnsi="Times New Roman" w:cs="Times New Roman"/>
          <w:sz w:val="26"/>
          <w:szCs w:val="26"/>
        </w:rPr>
        <w:t xml:space="preserve">ответствии с календарным планом, </w:t>
      </w:r>
    </w:p>
    <w:p w:rsidR="00AA1108" w:rsidRDefault="00AA1108" w:rsidP="0065741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Задача № 4.</w:t>
      </w:r>
      <w:r w:rsidRPr="00AA1108">
        <w:rPr>
          <w:rFonts w:ascii="Times New Roman" w:eastAsia="Times New Roman" w:hAnsi="Times New Roman" w:cs="Times New Roman"/>
          <w:sz w:val="26"/>
          <w:szCs w:val="26"/>
        </w:rPr>
        <w:t xml:space="preserve"> Создание условий для успешного выступления спортсменов Нефтеюганского района на окружных, всероссийских и международных соревнованиях.</w:t>
      </w:r>
    </w:p>
    <w:p w:rsidR="0065741C" w:rsidRDefault="00AA1108" w:rsidP="0065741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О</w:t>
      </w:r>
      <w:r w:rsidR="0065741C" w:rsidRPr="0065741C">
        <w:rPr>
          <w:rFonts w:ascii="Times New Roman" w:hAnsi="Times New Roman" w:cs="Times New Roman"/>
          <w:sz w:val="26"/>
          <w:szCs w:val="26"/>
        </w:rPr>
        <w:t>беспечение спортивным оборудованием, экипировкой и инвентарем учащихся ДЮСШ Нефтеюганского района, резерв сборных команд округа, обеспечение деятельности (оказание услуг) по организации дополнительного образования детей и спортивной подготовки, обеспечение комплексной безопасности и комфортных условий в учреждениях спорта (капитальный, текущий ремонт спортивных объектов)</w:t>
      </w:r>
    </w:p>
    <w:p w:rsidR="00954409" w:rsidRDefault="00954409" w:rsidP="00AA1108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54409">
        <w:rPr>
          <w:rFonts w:ascii="Times New Roman" w:eastAsia="Times New Roman" w:hAnsi="Times New Roman" w:cs="Times New Roman"/>
          <w:sz w:val="26"/>
          <w:szCs w:val="26"/>
        </w:rPr>
        <w:t xml:space="preserve">Подпрограмма </w:t>
      </w:r>
      <w:r w:rsidR="0065741C" w:rsidRPr="0065741C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54409">
        <w:rPr>
          <w:rFonts w:ascii="Times New Roman" w:eastAsia="Times New Roman" w:hAnsi="Times New Roman" w:cs="Times New Roman"/>
          <w:sz w:val="26"/>
          <w:szCs w:val="26"/>
        </w:rPr>
        <w:t xml:space="preserve"> «Управление отраслью физической культуры и спорта».</w:t>
      </w:r>
    </w:p>
    <w:p w:rsidR="007561BB" w:rsidRPr="007E6A29" w:rsidRDefault="00AA1108" w:rsidP="007E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AA1108">
        <w:t xml:space="preserve"> </w:t>
      </w:r>
      <w:r w:rsidRPr="00AA1108">
        <w:rPr>
          <w:rFonts w:ascii="Times New Roman" w:eastAsia="Times New Roman" w:hAnsi="Times New Roman" w:cs="Times New Roman"/>
          <w:sz w:val="26"/>
          <w:szCs w:val="26"/>
        </w:rPr>
        <w:t>Присвоение спортивных разрядов, квалификационных категорий спортивных судей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 w:rsidRPr="00AA1108">
        <w:rPr>
          <w:rFonts w:ascii="Times New Roman" w:eastAsia="Times New Roman" w:hAnsi="Times New Roman" w:cs="Times New Roman"/>
          <w:sz w:val="26"/>
          <w:szCs w:val="26"/>
        </w:rPr>
        <w:t>диновременное денежное вознаграждение спортсменам (победителям и призерам), их личным тренерам</w:t>
      </w:r>
    </w:p>
    <w:p w:rsidR="007561BB" w:rsidRDefault="00B055F6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3712BD">
        <w:rPr>
          <w:rFonts w:ascii="Times New Roman" w:hAnsi="Times New Roman" w:cs="Times New Roman"/>
          <w:b/>
          <w:sz w:val="26"/>
          <w:szCs w:val="26"/>
        </w:rPr>
        <w:lastRenderedPageBreak/>
        <w:t>ОРГАНИЗАЦИОННАЯ РАБОТА</w:t>
      </w:r>
    </w:p>
    <w:p w:rsidR="00126013" w:rsidRPr="003712BD" w:rsidRDefault="00126013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7561BB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b/>
          <w:sz w:val="26"/>
          <w:szCs w:val="26"/>
        </w:rPr>
        <w:t xml:space="preserve">    </w:t>
      </w:r>
      <w:r w:rsidRPr="003712BD">
        <w:rPr>
          <w:rFonts w:ascii="Times New Roman" w:hAnsi="Times New Roman" w:cs="Times New Roman"/>
          <w:sz w:val="26"/>
          <w:szCs w:val="26"/>
        </w:rPr>
        <w:t>В соответствии с планом работы Департамента культуры и спорта Нефтеюганского района на 201</w:t>
      </w:r>
      <w:r w:rsidR="00E016C1" w:rsidRPr="003712BD">
        <w:rPr>
          <w:rFonts w:ascii="Times New Roman" w:hAnsi="Times New Roman" w:cs="Times New Roman"/>
          <w:sz w:val="26"/>
          <w:szCs w:val="26"/>
        </w:rPr>
        <w:t>9</w:t>
      </w:r>
      <w:r w:rsidRPr="003712BD">
        <w:rPr>
          <w:rFonts w:ascii="Times New Roman" w:hAnsi="Times New Roman" w:cs="Times New Roman"/>
          <w:sz w:val="26"/>
          <w:szCs w:val="26"/>
        </w:rPr>
        <w:t xml:space="preserve"> г. комитет по физической культуре и спорту </w:t>
      </w:r>
      <w:r w:rsidR="007A64F5" w:rsidRPr="003712BD">
        <w:rPr>
          <w:rFonts w:ascii="Times New Roman" w:hAnsi="Times New Roman" w:cs="Times New Roman"/>
          <w:sz w:val="26"/>
          <w:szCs w:val="26"/>
        </w:rPr>
        <w:t>рассматривал следующие вопросы.</w:t>
      </w:r>
    </w:p>
    <w:p w:rsidR="007A64F5" w:rsidRPr="003712BD" w:rsidRDefault="007A64F5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A64F5" w:rsidRDefault="007A64F5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712BD">
        <w:rPr>
          <w:rFonts w:ascii="Times New Roman" w:hAnsi="Times New Roman" w:cs="Times New Roman"/>
          <w:b/>
          <w:sz w:val="26"/>
          <w:szCs w:val="26"/>
        </w:rPr>
        <w:t>Рассмотрение вопросов при Заместителе Главы района:</w:t>
      </w:r>
    </w:p>
    <w:p w:rsidR="00126013" w:rsidRPr="003712BD" w:rsidRDefault="00126013" w:rsidP="00853E6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61BB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Участие в проведении</w:t>
      </w:r>
      <w:r w:rsidR="003712BD">
        <w:rPr>
          <w:rFonts w:ascii="Times New Roman" w:eastAsia="Times New Roman" w:hAnsi="Times New Roman" w:cs="Times New Roman"/>
          <w:sz w:val="26"/>
          <w:szCs w:val="26"/>
        </w:rPr>
        <w:t xml:space="preserve"> совещаний по вопросам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 xml:space="preserve"> межве</w:t>
      </w:r>
      <w:r w:rsidR="00126013">
        <w:rPr>
          <w:rFonts w:ascii="Times New Roman" w:eastAsia="Times New Roman" w:hAnsi="Times New Roman" w:cs="Times New Roman"/>
          <w:sz w:val="26"/>
          <w:szCs w:val="26"/>
        </w:rPr>
        <w:t xml:space="preserve">домственного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сотрудничества и взаимодействия по направлениям</w:t>
      </w:r>
      <w:r w:rsidRPr="003712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A64F5" w:rsidRPr="003712BD" w:rsidRDefault="007A64F5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pacing w:val="1"/>
          <w:sz w:val="26"/>
          <w:szCs w:val="26"/>
        </w:rPr>
        <w:t xml:space="preserve">О внесении предложений в межмуниципальный комплексный план мероприятий по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 xml:space="preserve">организации отдыха, оздоровления, занятости детей, подростков и молодежи Нефтеюганского района на базе учреждений культуры и спорта в летний период 2019 </w:t>
      </w:r>
      <w:r w:rsidR="003712BD">
        <w:rPr>
          <w:rFonts w:ascii="Times New Roman" w:eastAsia="Times New Roman" w:hAnsi="Times New Roman" w:cs="Times New Roman"/>
          <w:sz w:val="26"/>
          <w:szCs w:val="26"/>
        </w:rPr>
        <w:t>г.</w:t>
      </w:r>
      <w:r w:rsidRPr="003712BD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7A64F5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О результатах деятельности учреждений, подведомственных Департаменту культуры и спорта за период</w:t>
      </w:r>
      <w:r w:rsidR="001C64D6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 w:rsidR="007A64F5" w:rsidRPr="003712BD">
        <w:rPr>
          <w:rFonts w:ascii="Times New Roman" w:hAnsi="Times New Roman" w:cs="Times New Roman"/>
          <w:sz w:val="26"/>
          <w:szCs w:val="26"/>
        </w:rPr>
        <w:t>;</w:t>
      </w:r>
    </w:p>
    <w:p w:rsidR="007A64F5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>-</w:t>
      </w:r>
      <w:r w:rsidR="007A64F5" w:rsidRPr="003712BD">
        <w:rPr>
          <w:rFonts w:ascii="Times New Roman" w:hAnsi="Times New Roman" w:cs="Times New Roman"/>
          <w:sz w:val="26"/>
          <w:szCs w:val="26"/>
        </w:rPr>
        <w:t xml:space="preserve">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О выполнении мероприятий муниципальной программы «Развитие физической культуры и спорта в Нефтеюганском районе на 2019-2024 годы и на период до 2030 года» в 2019г.</w:t>
      </w:r>
      <w:r w:rsidR="007A64F5" w:rsidRPr="003712BD">
        <w:rPr>
          <w:rFonts w:ascii="Times New Roman" w:hAnsi="Times New Roman" w:cs="Times New Roman"/>
          <w:sz w:val="26"/>
          <w:szCs w:val="26"/>
        </w:rPr>
        <w:t>;</w:t>
      </w:r>
    </w:p>
    <w:p w:rsidR="007561BB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О результатах независимой оценки качества и удовлетворенности населения качеством муниципальных услуг, предоставляемых учреждениями, подвед</w:t>
      </w:r>
      <w:r w:rsidR="003712BD">
        <w:rPr>
          <w:rFonts w:ascii="Times New Roman" w:eastAsia="Times New Roman" w:hAnsi="Times New Roman" w:cs="Times New Roman"/>
          <w:sz w:val="26"/>
          <w:szCs w:val="26"/>
        </w:rPr>
        <w:t>омственных Департаменту за</w:t>
      </w:r>
      <w:r w:rsidR="001C64D6">
        <w:rPr>
          <w:rFonts w:ascii="Times New Roman" w:eastAsia="Times New Roman" w:hAnsi="Times New Roman" w:cs="Times New Roman"/>
          <w:sz w:val="26"/>
          <w:szCs w:val="26"/>
        </w:rPr>
        <w:t xml:space="preserve"> 2018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 xml:space="preserve"> год.</w:t>
      </w:r>
      <w:r w:rsidR="00BC1D1F" w:rsidRPr="003712BD">
        <w:rPr>
          <w:rFonts w:ascii="Times New Roman" w:hAnsi="Times New Roman" w:cs="Times New Roman"/>
          <w:sz w:val="26"/>
          <w:szCs w:val="26"/>
        </w:rPr>
        <w:t>;</w:t>
      </w:r>
    </w:p>
    <w:p w:rsidR="007A64F5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О поддержке некоммерческих организаций (в том числе социально ориентированных некоммерческих организаций), не являющихся муниципальными учреждениями,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br/>
        <w:t>на реализацию программ (проектов), связанных с оказанием общественно полезных услуг в сфере физической культуры и спорта</w:t>
      </w:r>
      <w:r w:rsidR="007A64F5" w:rsidRPr="003712BD">
        <w:rPr>
          <w:rFonts w:ascii="Times New Roman" w:hAnsi="Times New Roman" w:cs="Times New Roman"/>
          <w:sz w:val="26"/>
          <w:szCs w:val="26"/>
        </w:rPr>
        <w:t>;</w:t>
      </w:r>
    </w:p>
    <w:p w:rsidR="007A64F5" w:rsidRPr="003712BD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О работе Общественных советов в сфере физической культуры и спорта</w:t>
      </w:r>
      <w:r w:rsidR="007A64F5" w:rsidRPr="003712BD">
        <w:rPr>
          <w:rFonts w:ascii="Times New Roman" w:hAnsi="Times New Roman" w:cs="Times New Roman"/>
          <w:sz w:val="26"/>
          <w:szCs w:val="26"/>
        </w:rPr>
        <w:t>;</w:t>
      </w:r>
    </w:p>
    <w:p w:rsidR="007A64F5" w:rsidRPr="003712BD" w:rsidRDefault="003712BD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A64F5" w:rsidRPr="003712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12BD">
        <w:rPr>
          <w:rFonts w:ascii="Times New Roman" w:eastAsia="Times New Roman" w:hAnsi="Times New Roman" w:cs="Times New Roman"/>
          <w:sz w:val="26"/>
          <w:szCs w:val="26"/>
        </w:rPr>
        <w:t>О подготовке и проведении значимых спортивно-массовых мероприятий согласно ЕКП физкультурных мероприятий и спортивных мероприятий ХМАО-Югры на 2019г. и календарного плана спортивно-массовых и физкультурно-оздоровительных мероприятий БУ НР ФСО "Атлант" на 2019г.</w:t>
      </w:r>
      <w:r w:rsidR="007A64F5" w:rsidRPr="003712BD">
        <w:rPr>
          <w:rFonts w:ascii="Times New Roman" w:hAnsi="Times New Roman" w:cs="Times New Roman"/>
          <w:sz w:val="26"/>
          <w:szCs w:val="26"/>
        </w:rPr>
        <w:t>;</w:t>
      </w:r>
    </w:p>
    <w:p w:rsidR="00BC1D1F" w:rsidRPr="003712BD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712BD">
        <w:rPr>
          <w:rFonts w:ascii="Times New Roman" w:hAnsi="Times New Roman" w:cs="Times New Roman"/>
          <w:sz w:val="26"/>
          <w:szCs w:val="26"/>
        </w:rPr>
        <w:t xml:space="preserve">- </w:t>
      </w:r>
      <w:r w:rsidR="003712BD" w:rsidRPr="003712BD">
        <w:rPr>
          <w:rFonts w:ascii="Times New Roman" w:eastAsia="Times New Roman" w:hAnsi="Times New Roman" w:cs="Times New Roman"/>
          <w:sz w:val="26"/>
          <w:szCs w:val="26"/>
        </w:rPr>
        <w:t>О ходе реализации плана мероприятий о поэтапном внедрении Всероссийского физкультурно-спортивного комплекса "Готов к труду и обороне" (ГТО) на период 2019 года на территории МО "Нефтеюганский район"</w:t>
      </w:r>
      <w:r w:rsidR="003712BD" w:rsidRPr="003712BD">
        <w:rPr>
          <w:rFonts w:ascii="Times New Roman" w:hAnsi="Times New Roman" w:cs="Times New Roman"/>
          <w:sz w:val="26"/>
          <w:szCs w:val="26"/>
        </w:rPr>
        <w:t>.</w:t>
      </w:r>
    </w:p>
    <w:p w:rsidR="003712BD" w:rsidRPr="00A4728C" w:rsidRDefault="003712BD" w:rsidP="00853E6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7561BB" w:rsidRPr="00126013" w:rsidRDefault="007A64F5" w:rsidP="00853E6A">
      <w:pPr>
        <w:pStyle w:val="3"/>
        <w:rPr>
          <w:iCs/>
          <w:sz w:val="26"/>
          <w:szCs w:val="26"/>
        </w:rPr>
      </w:pPr>
      <w:r w:rsidRPr="00126013">
        <w:rPr>
          <w:b/>
          <w:iCs/>
          <w:sz w:val="26"/>
          <w:szCs w:val="26"/>
        </w:rPr>
        <w:t xml:space="preserve">                       </w:t>
      </w:r>
      <w:r w:rsidR="007561BB" w:rsidRPr="00126013">
        <w:rPr>
          <w:b/>
          <w:iCs/>
          <w:sz w:val="26"/>
          <w:szCs w:val="26"/>
        </w:rPr>
        <w:t>Рассмотрение вопросов при Директоре департамента</w:t>
      </w:r>
      <w:r w:rsidR="007561BB" w:rsidRPr="00126013">
        <w:rPr>
          <w:iCs/>
          <w:sz w:val="26"/>
          <w:szCs w:val="26"/>
        </w:rPr>
        <w:t>:</w:t>
      </w:r>
    </w:p>
    <w:p w:rsidR="00126013" w:rsidRDefault="00126013" w:rsidP="00126013">
      <w:pPr>
        <w:spacing w:after="0" w:line="240" w:lineRule="auto"/>
        <w:jc w:val="both"/>
      </w:pPr>
    </w:p>
    <w:p w:rsidR="00126013" w:rsidRPr="001C64D6" w:rsidRDefault="00126013" w:rsidP="00126013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1C64D6">
        <w:rPr>
          <w:rFonts w:ascii="Times New Roman" w:eastAsia="Times New Roman" w:hAnsi="Times New Roman"/>
          <w:sz w:val="26"/>
          <w:szCs w:val="26"/>
        </w:rPr>
        <w:t>1.О контрольных мероприятиях по исполнению «Муниципальных заданий» учреждениями, подведомственными Департаменту культуры и спорта Нефтеюганского района в 2019 г.</w:t>
      </w:r>
    </w:p>
    <w:p w:rsidR="00126013" w:rsidRPr="001C64D6" w:rsidRDefault="00126013" w:rsidP="001260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26013" w:rsidRPr="001C64D6" w:rsidRDefault="007561BB" w:rsidP="00126013">
      <w:pPr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hAnsi="Times New Roman" w:cs="Times New Roman"/>
          <w:sz w:val="26"/>
          <w:szCs w:val="26"/>
        </w:rPr>
        <w:t xml:space="preserve">2. </w:t>
      </w:r>
      <w:r w:rsidR="00126013" w:rsidRPr="001C64D6">
        <w:rPr>
          <w:rFonts w:ascii="Times New Roman" w:eastAsia="Times New Roman" w:hAnsi="Times New Roman" w:cs="Times New Roman"/>
          <w:sz w:val="26"/>
          <w:szCs w:val="26"/>
        </w:rPr>
        <w:t>Об организации, подготовки и проведения праздничных юбилейных и памятных дат, государственных праздников иных мероприятиях, организованных ОМСУ Нефтеюганский район в рамках МП «Развитие физической культуры и спорта в Нефтеюганском районе на 2019-2024 годы и на период до 2030 года»</w:t>
      </w:r>
    </w:p>
    <w:p w:rsidR="00126013" w:rsidRPr="001C64D6" w:rsidRDefault="00BB5582" w:rsidP="00126013">
      <w:pPr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hAnsi="Times New Roman" w:cs="Times New Roman"/>
          <w:sz w:val="26"/>
          <w:szCs w:val="26"/>
        </w:rPr>
        <w:t>3.</w:t>
      </w:r>
      <w:r w:rsidRPr="001C64D6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126013" w:rsidRPr="001C64D6">
        <w:rPr>
          <w:rFonts w:ascii="Times New Roman" w:eastAsia="Times New Roman" w:hAnsi="Times New Roman" w:cs="Times New Roman"/>
          <w:sz w:val="26"/>
          <w:szCs w:val="26"/>
        </w:rPr>
        <w:t>О формировании муниципальных заданий учреждений, подведомственных Департаменту культуры и спорта на 2020 год.</w:t>
      </w:r>
    </w:p>
    <w:p w:rsidR="00BB5582" w:rsidRPr="001C64D6" w:rsidRDefault="00BB5582" w:rsidP="00126013">
      <w:pPr>
        <w:rPr>
          <w:rFonts w:ascii="Times New Roman" w:hAnsi="Times New Roman" w:cs="Times New Roman"/>
          <w:sz w:val="26"/>
          <w:szCs w:val="26"/>
        </w:rPr>
      </w:pPr>
      <w:r w:rsidRPr="001C64D6">
        <w:rPr>
          <w:rFonts w:ascii="Times New Roman" w:hAnsi="Times New Roman" w:cs="Times New Roman"/>
          <w:sz w:val="26"/>
          <w:szCs w:val="26"/>
        </w:rPr>
        <w:lastRenderedPageBreak/>
        <w:t xml:space="preserve">4. </w:t>
      </w:r>
      <w:r w:rsidR="00126013" w:rsidRPr="001C64D6">
        <w:rPr>
          <w:rFonts w:ascii="Times New Roman" w:eastAsia="Times New Roman" w:hAnsi="Times New Roman" w:cs="Times New Roman"/>
          <w:sz w:val="26"/>
          <w:szCs w:val="26"/>
        </w:rPr>
        <w:t>О выполнении муниципальных заданий и планов финансово-хозяйственной деятельности учреждениями, подведомственными Департаменту культуры и спорта в 2019 году и перспективе их дальнейшего развития</w:t>
      </w:r>
    </w:p>
    <w:p w:rsidR="00126013" w:rsidRPr="001C64D6" w:rsidRDefault="00BB5582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hAnsi="Times New Roman" w:cs="Times New Roman"/>
          <w:sz w:val="26"/>
          <w:szCs w:val="26"/>
        </w:rPr>
        <w:t xml:space="preserve">5. </w:t>
      </w:r>
      <w:r w:rsidR="00126013" w:rsidRPr="001C64D6">
        <w:rPr>
          <w:rFonts w:ascii="Times New Roman" w:eastAsia="Times New Roman" w:hAnsi="Times New Roman" w:cs="Times New Roman"/>
          <w:sz w:val="26"/>
          <w:szCs w:val="26"/>
        </w:rPr>
        <w:t>О подготовке проекта бюджета на 2020 год и плановый период на 2021, 2022 гг.</w:t>
      </w:r>
    </w:p>
    <w:p w:rsidR="00126013" w:rsidRPr="001C64D6" w:rsidRDefault="00126013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6013" w:rsidRPr="001C64D6" w:rsidRDefault="00BB5582" w:rsidP="007E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hAnsi="Times New Roman" w:cs="Times New Roman"/>
          <w:sz w:val="26"/>
          <w:szCs w:val="26"/>
        </w:rPr>
        <w:t xml:space="preserve">6. </w:t>
      </w:r>
      <w:r w:rsidR="00126013" w:rsidRPr="001C64D6">
        <w:rPr>
          <w:rFonts w:ascii="Times New Roman" w:eastAsia="Times New Roman" w:hAnsi="Times New Roman" w:cs="Times New Roman"/>
          <w:sz w:val="26"/>
          <w:szCs w:val="26"/>
        </w:rPr>
        <w:t>Об организации и проведении летней кампании 2019 года (межведомственное взаимодействие)</w:t>
      </w:r>
    </w:p>
    <w:p w:rsidR="00126013" w:rsidRPr="001C64D6" w:rsidRDefault="00126013" w:rsidP="007E6A2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6013" w:rsidRPr="001C64D6" w:rsidRDefault="00BB5582" w:rsidP="001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hAnsi="Times New Roman" w:cs="Times New Roman"/>
          <w:sz w:val="26"/>
          <w:szCs w:val="26"/>
        </w:rPr>
        <w:t xml:space="preserve">7. </w:t>
      </w:r>
      <w:r w:rsidR="00126013" w:rsidRPr="001C64D6">
        <w:rPr>
          <w:rFonts w:ascii="Times New Roman" w:eastAsia="Times New Roman" w:hAnsi="Times New Roman" w:cs="Times New Roman"/>
          <w:sz w:val="26"/>
          <w:szCs w:val="26"/>
        </w:rPr>
        <w:t>О выполнении МП «Развитие физической культуры и спорта в Нефтеюганском районе на 2019-2024 годы и на период до 2030 года», «Доступная среда Нефтеюганского района на 2019-2024 годы», «Профилактика экстремизма, гармонизация межэтнический и межкультурных отношений в Нефтеюганском районе на 2019-2024 годы», «Социально-экономическое развитие населения района из числа коренных малочисленных народов Севера Нефтеюганского района на 2019-2024 годы и на период до 2030 года»</w:t>
      </w:r>
    </w:p>
    <w:p w:rsidR="00126013" w:rsidRPr="001C64D6" w:rsidRDefault="00126013" w:rsidP="001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6013" w:rsidRPr="001C64D6" w:rsidRDefault="00126013" w:rsidP="001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eastAsia="Times New Roman" w:hAnsi="Times New Roman" w:cs="Times New Roman"/>
          <w:sz w:val="26"/>
          <w:szCs w:val="26"/>
        </w:rPr>
        <w:t>8. Об исполнении бюджета 2019 года муниципальными (бюджетными) районными учреждениями, подведомственными Департаменту культуры и спорта</w:t>
      </w:r>
    </w:p>
    <w:p w:rsidR="00126013" w:rsidRPr="001C64D6" w:rsidRDefault="00126013" w:rsidP="001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26013" w:rsidRPr="001C64D6" w:rsidRDefault="00126013" w:rsidP="001260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C64D6">
        <w:rPr>
          <w:rFonts w:ascii="Times New Roman" w:eastAsia="Times New Roman" w:hAnsi="Times New Roman" w:cs="Times New Roman"/>
          <w:sz w:val="26"/>
          <w:szCs w:val="26"/>
        </w:rPr>
        <w:t xml:space="preserve">9. О плане работы комитета по культуре, комитета по физической культуре и спорту </w:t>
      </w:r>
      <w:proofErr w:type="spellStart"/>
      <w:r w:rsidRPr="001C64D6">
        <w:rPr>
          <w:rFonts w:ascii="Times New Roman" w:eastAsia="Times New Roman" w:hAnsi="Times New Roman" w:cs="Times New Roman"/>
          <w:sz w:val="26"/>
          <w:szCs w:val="26"/>
        </w:rPr>
        <w:t>ДКиС</w:t>
      </w:r>
      <w:proofErr w:type="spellEnd"/>
      <w:r w:rsidRPr="001C64D6">
        <w:rPr>
          <w:rFonts w:ascii="Times New Roman" w:eastAsia="Times New Roman" w:hAnsi="Times New Roman" w:cs="Times New Roman"/>
          <w:sz w:val="26"/>
          <w:szCs w:val="26"/>
        </w:rPr>
        <w:t xml:space="preserve"> Нефтеюганского района на 2020 год</w:t>
      </w:r>
    </w:p>
    <w:p w:rsidR="00126013" w:rsidRDefault="00126013" w:rsidP="001260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</w:p>
    <w:p w:rsidR="00490D3F" w:rsidRPr="00126013" w:rsidRDefault="00490D3F" w:rsidP="001260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013">
        <w:rPr>
          <w:rFonts w:ascii="Times New Roman" w:hAnsi="Times New Roman" w:cs="Times New Roman"/>
          <w:b/>
          <w:sz w:val="26"/>
          <w:szCs w:val="26"/>
        </w:rPr>
        <w:t>Р</w:t>
      </w:r>
      <w:r w:rsidRPr="00126013">
        <w:rPr>
          <w:rFonts w:ascii="Times New Roman" w:eastAsia="Times New Roman" w:hAnsi="Times New Roman" w:cs="Times New Roman"/>
          <w:b/>
          <w:sz w:val="26"/>
          <w:szCs w:val="26"/>
        </w:rPr>
        <w:t>ассмотрени</w:t>
      </w:r>
      <w:r w:rsidRPr="00126013">
        <w:rPr>
          <w:rFonts w:ascii="Times New Roman" w:hAnsi="Times New Roman" w:cs="Times New Roman"/>
          <w:b/>
          <w:sz w:val="26"/>
          <w:szCs w:val="26"/>
        </w:rPr>
        <w:t>е</w:t>
      </w:r>
      <w:r w:rsidR="00126013">
        <w:rPr>
          <w:rFonts w:ascii="Times New Roman" w:eastAsia="Times New Roman" w:hAnsi="Times New Roman" w:cs="Times New Roman"/>
          <w:b/>
          <w:sz w:val="26"/>
          <w:szCs w:val="26"/>
        </w:rPr>
        <w:t xml:space="preserve"> в течение года, совместно с главами</w:t>
      </w:r>
      <w:r w:rsidRPr="00126013">
        <w:rPr>
          <w:rFonts w:ascii="Times New Roman" w:eastAsia="Times New Roman" w:hAnsi="Times New Roman" w:cs="Times New Roman"/>
          <w:b/>
          <w:sz w:val="26"/>
          <w:szCs w:val="26"/>
        </w:rPr>
        <w:t xml:space="preserve"> муниципальных образований поселений Нефтеюганского района</w:t>
      </w:r>
    </w:p>
    <w:p w:rsidR="00126013" w:rsidRPr="00A4728C" w:rsidRDefault="00126013" w:rsidP="0012601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490D3F" w:rsidRPr="00126013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6013" w:rsidRPr="00126013">
        <w:rPr>
          <w:rFonts w:ascii="Times New Roman" w:eastAsia="Times New Roman" w:hAnsi="Times New Roman" w:cs="Times New Roman"/>
          <w:sz w:val="26"/>
          <w:szCs w:val="26"/>
        </w:rPr>
        <w:t>О взаимодействии со структурными подразделениями администраций городского и сельских поселений социальной направленности, координирование совместной работы и вопросов планирования на 2019 год</w:t>
      </w:r>
      <w:r w:rsidRPr="001260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0D3F" w:rsidRPr="00126013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6013" w:rsidRPr="00126013">
        <w:rPr>
          <w:rFonts w:ascii="Times New Roman" w:eastAsia="Times New Roman" w:hAnsi="Times New Roman" w:cs="Times New Roman"/>
          <w:sz w:val="26"/>
          <w:szCs w:val="26"/>
        </w:rPr>
        <w:t>Об исполнении Соглашений по передаче полномочий, установлению показателей деятельности учреждений культуры и спорта (с целью включения в муниципальные задания)</w:t>
      </w:r>
      <w:r w:rsidRPr="001260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490D3F" w:rsidRPr="00126013" w:rsidRDefault="00490D3F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013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 w:rsidR="00126013" w:rsidRPr="00126013">
        <w:rPr>
          <w:rFonts w:ascii="Times New Roman" w:eastAsia="Times New Roman" w:hAnsi="Times New Roman" w:cs="Times New Roman"/>
          <w:sz w:val="26"/>
          <w:szCs w:val="26"/>
        </w:rPr>
        <w:t>Об актах выполненных работ учреждениями культуры, физической культуры и спорта, в соответствии с установленными показателями</w:t>
      </w:r>
      <w:r w:rsidR="00BC1D1F" w:rsidRPr="0012601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BC1D1F" w:rsidRPr="00126013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hAnsi="Times New Roman" w:cs="Times New Roman"/>
          <w:sz w:val="26"/>
          <w:szCs w:val="26"/>
        </w:rPr>
        <w:t xml:space="preserve">- </w:t>
      </w:r>
      <w:r w:rsidR="00126013" w:rsidRPr="00126013">
        <w:rPr>
          <w:rFonts w:ascii="Times New Roman" w:hAnsi="Times New Roman" w:cs="Times New Roman"/>
          <w:sz w:val="26"/>
          <w:szCs w:val="26"/>
        </w:rPr>
        <w:t>Участие в рабочих совещаниях по подготовке и проведению крупномасштабных культурно-спортивных мероприятий, подразумевающих межведомственное взаимодействие с органами местного самоуправления сельских и городского поселений района.</w:t>
      </w:r>
      <w:r w:rsidRPr="00126013">
        <w:rPr>
          <w:rFonts w:ascii="Times New Roman" w:hAnsi="Times New Roman" w:cs="Times New Roman"/>
          <w:sz w:val="26"/>
          <w:szCs w:val="26"/>
        </w:rPr>
        <w:t>;</w:t>
      </w:r>
    </w:p>
    <w:p w:rsidR="00BC1D1F" w:rsidRPr="00126013" w:rsidRDefault="00BC1D1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hAnsi="Times New Roman" w:cs="Times New Roman"/>
          <w:sz w:val="26"/>
          <w:szCs w:val="26"/>
        </w:rPr>
        <w:t xml:space="preserve">- </w:t>
      </w:r>
      <w:r w:rsidR="00126013">
        <w:rPr>
          <w:rFonts w:ascii="Times New Roman" w:hAnsi="Times New Roman" w:cs="Times New Roman"/>
          <w:sz w:val="26"/>
          <w:szCs w:val="26"/>
        </w:rPr>
        <w:t>Организация проверок</w:t>
      </w:r>
      <w:r w:rsidR="00126013"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="00126013">
        <w:rPr>
          <w:rFonts w:ascii="Times New Roman" w:hAnsi="Times New Roman" w:cs="Times New Roman"/>
          <w:sz w:val="26"/>
          <w:szCs w:val="26"/>
        </w:rPr>
        <w:t>в учреждениях культуры и спорта</w:t>
      </w:r>
      <w:r w:rsidR="00126013" w:rsidRPr="00126013">
        <w:rPr>
          <w:rFonts w:ascii="Times New Roman" w:hAnsi="Times New Roman" w:cs="Times New Roman"/>
          <w:sz w:val="26"/>
          <w:szCs w:val="26"/>
        </w:rPr>
        <w:t xml:space="preserve"> городского и сельских поселений района с целью соблюдения законодательства и нормативов установленных </w:t>
      </w:r>
      <w:proofErr w:type="gramStart"/>
      <w:r w:rsidR="00126013" w:rsidRPr="00126013">
        <w:rPr>
          <w:rFonts w:ascii="Times New Roman" w:hAnsi="Times New Roman" w:cs="Times New Roman"/>
          <w:sz w:val="26"/>
          <w:szCs w:val="26"/>
        </w:rPr>
        <w:t>РФ,  ХМАО</w:t>
      </w:r>
      <w:proofErr w:type="gramEnd"/>
      <w:r w:rsidR="00126013" w:rsidRPr="00126013">
        <w:rPr>
          <w:rFonts w:ascii="Times New Roman" w:hAnsi="Times New Roman" w:cs="Times New Roman"/>
          <w:sz w:val="26"/>
          <w:szCs w:val="26"/>
        </w:rPr>
        <w:t>-Югры</w:t>
      </w:r>
      <w:r w:rsidRPr="00126013">
        <w:rPr>
          <w:rFonts w:ascii="Times New Roman" w:hAnsi="Times New Roman" w:cs="Times New Roman"/>
          <w:sz w:val="26"/>
          <w:szCs w:val="26"/>
        </w:rPr>
        <w:t>.</w:t>
      </w:r>
    </w:p>
    <w:p w:rsidR="00126013" w:rsidRPr="00126013" w:rsidRDefault="00126013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26013">
        <w:rPr>
          <w:rFonts w:ascii="Times New Roman" w:hAnsi="Times New Roman" w:cs="Times New Roman"/>
          <w:sz w:val="26"/>
          <w:szCs w:val="26"/>
        </w:rPr>
        <w:t xml:space="preserve">- </w:t>
      </w:r>
      <w:r w:rsidRPr="00126013">
        <w:rPr>
          <w:rFonts w:ascii="Times New Roman" w:eastAsia="Times New Roman" w:hAnsi="Times New Roman" w:cs="Times New Roman"/>
          <w:sz w:val="26"/>
          <w:szCs w:val="26"/>
        </w:rPr>
        <w:t>Совместная работа по взаимодействию с поселенческими учреждениями физкультурно-спортивной направленности.</w:t>
      </w:r>
    </w:p>
    <w:p w:rsidR="00126013" w:rsidRPr="00126013" w:rsidRDefault="00126013" w:rsidP="00853E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26013">
        <w:rPr>
          <w:rFonts w:ascii="Times New Roman" w:eastAsia="Times New Roman" w:hAnsi="Times New Roman" w:cs="Times New Roman"/>
          <w:sz w:val="26"/>
          <w:szCs w:val="26"/>
        </w:rPr>
        <w:t>- Подведение итогов Спартакиады трудящихся Нефтеюганского района «За здоровый образ жизни»</w:t>
      </w:r>
    </w:p>
    <w:p w:rsidR="007561BB" w:rsidRPr="00126013" w:rsidRDefault="007561BB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561BB" w:rsidRPr="00126013" w:rsidRDefault="00BB5582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hAnsi="Times New Roman" w:cs="Times New Roman"/>
          <w:sz w:val="26"/>
          <w:szCs w:val="26"/>
        </w:rPr>
        <w:t xml:space="preserve">     </w:t>
      </w:r>
      <w:r w:rsidR="007561BB" w:rsidRPr="00126013">
        <w:rPr>
          <w:rFonts w:ascii="Times New Roman" w:hAnsi="Times New Roman" w:cs="Times New Roman"/>
          <w:sz w:val="26"/>
          <w:szCs w:val="26"/>
        </w:rPr>
        <w:t xml:space="preserve">Комитетом по </w:t>
      </w:r>
      <w:r w:rsidR="006A4885" w:rsidRPr="00126013">
        <w:rPr>
          <w:rFonts w:ascii="Times New Roman" w:hAnsi="Times New Roman" w:cs="Times New Roman"/>
          <w:sz w:val="26"/>
          <w:szCs w:val="26"/>
        </w:rPr>
        <w:t xml:space="preserve">физической культуре и спорту </w:t>
      </w:r>
      <w:proofErr w:type="spellStart"/>
      <w:r w:rsidR="006A4885" w:rsidRPr="00126013">
        <w:rPr>
          <w:rFonts w:ascii="Times New Roman" w:hAnsi="Times New Roman" w:cs="Times New Roman"/>
          <w:sz w:val="26"/>
          <w:szCs w:val="26"/>
        </w:rPr>
        <w:t>ДКи</w:t>
      </w:r>
      <w:r w:rsidR="007561BB" w:rsidRPr="00126013">
        <w:rPr>
          <w:rFonts w:ascii="Times New Roman" w:hAnsi="Times New Roman" w:cs="Times New Roman"/>
          <w:sz w:val="26"/>
          <w:szCs w:val="26"/>
        </w:rPr>
        <w:t>С</w:t>
      </w:r>
      <w:proofErr w:type="spellEnd"/>
      <w:r w:rsidR="007561BB" w:rsidRPr="00126013">
        <w:rPr>
          <w:rFonts w:ascii="Times New Roman" w:hAnsi="Times New Roman" w:cs="Times New Roman"/>
          <w:sz w:val="26"/>
          <w:szCs w:val="26"/>
        </w:rPr>
        <w:t xml:space="preserve"> НР был сформирован календарный план физкультурно-массовых и спортивных мероприя</w:t>
      </w:r>
      <w:r w:rsidR="00E016C1" w:rsidRPr="00126013">
        <w:rPr>
          <w:rFonts w:ascii="Times New Roman" w:hAnsi="Times New Roman" w:cs="Times New Roman"/>
          <w:sz w:val="26"/>
          <w:szCs w:val="26"/>
        </w:rPr>
        <w:t>тий Нефтеюганского района на 2020</w:t>
      </w:r>
      <w:r w:rsidR="007561BB" w:rsidRPr="00126013">
        <w:rPr>
          <w:rFonts w:ascii="Times New Roman" w:hAnsi="Times New Roman" w:cs="Times New Roman"/>
          <w:sz w:val="26"/>
          <w:szCs w:val="26"/>
        </w:rPr>
        <w:t xml:space="preserve"> г. согласно единого календарного плана окружных, межрегиональных, всероссийских и </w:t>
      </w:r>
      <w:r w:rsidR="00126013" w:rsidRPr="00126013">
        <w:rPr>
          <w:rFonts w:ascii="Times New Roman" w:hAnsi="Times New Roman" w:cs="Times New Roman"/>
          <w:sz w:val="26"/>
          <w:szCs w:val="26"/>
        </w:rPr>
        <w:t xml:space="preserve">международных физкультурных </w:t>
      </w:r>
      <w:r w:rsidR="00126013" w:rsidRPr="00126013">
        <w:rPr>
          <w:rFonts w:ascii="Times New Roman" w:hAnsi="Times New Roman" w:cs="Times New Roman"/>
          <w:sz w:val="26"/>
          <w:szCs w:val="26"/>
        </w:rPr>
        <w:lastRenderedPageBreak/>
        <w:t>мероприятий,</w:t>
      </w:r>
      <w:r w:rsidR="007561BB" w:rsidRPr="00126013">
        <w:rPr>
          <w:rFonts w:ascii="Times New Roman" w:hAnsi="Times New Roman" w:cs="Times New Roman"/>
          <w:sz w:val="26"/>
          <w:szCs w:val="26"/>
        </w:rPr>
        <w:t xml:space="preserve"> и спортивных мероприятий</w:t>
      </w:r>
      <w:r w:rsidR="004848A1"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126013">
        <w:rPr>
          <w:rFonts w:ascii="Times New Roman" w:hAnsi="Times New Roman" w:cs="Times New Roman"/>
          <w:sz w:val="26"/>
          <w:szCs w:val="26"/>
        </w:rPr>
        <w:t xml:space="preserve">  ХМАО</w:t>
      </w:r>
      <w:r w:rsidR="004848A1"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126013">
        <w:rPr>
          <w:rFonts w:ascii="Times New Roman" w:hAnsi="Times New Roman" w:cs="Times New Roman"/>
          <w:sz w:val="26"/>
          <w:szCs w:val="26"/>
        </w:rPr>
        <w:t>-</w:t>
      </w:r>
      <w:r w:rsidR="004848A1"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="00E016C1" w:rsidRPr="00126013">
        <w:rPr>
          <w:rFonts w:ascii="Times New Roman" w:hAnsi="Times New Roman" w:cs="Times New Roman"/>
          <w:sz w:val="26"/>
          <w:szCs w:val="26"/>
        </w:rPr>
        <w:t>Югры на 2020</w:t>
      </w:r>
      <w:r w:rsidR="00BC1D1F"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="007561BB" w:rsidRPr="00126013">
        <w:rPr>
          <w:rFonts w:ascii="Times New Roman" w:hAnsi="Times New Roman" w:cs="Times New Roman"/>
          <w:sz w:val="26"/>
          <w:szCs w:val="26"/>
        </w:rPr>
        <w:t xml:space="preserve">г. Все спортивные мероприятия проводятся в соответствии с едиными календарными планами спортивных учреждений поселений района. </w:t>
      </w:r>
    </w:p>
    <w:p w:rsidR="007561BB" w:rsidRPr="00126013" w:rsidRDefault="007561BB" w:rsidP="006A488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hAnsi="Times New Roman" w:cs="Times New Roman"/>
          <w:sz w:val="26"/>
          <w:szCs w:val="26"/>
        </w:rPr>
        <w:t xml:space="preserve">      </w:t>
      </w:r>
      <w:r w:rsidRPr="00126013">
        <w:rPr>
          <w:sz w:val="26"/>
          <w:szCs w:val="26"/>
        </w:rPr>
        <w:t xml:space="preserve">   </w:t>
      </w:r>
      <w:r w:rsidRPr="00126013">
        <w:rPr>
          <w:rFonts w:ascii="Times New Roman" w:hAnsi="Times New Roman" w:cs="Times New Roman"/>
          <w:spacing w:val="1"/>
          <w:sz w:val="26"/>
          <w:szCs w:val="26"/>
        </w:rPr>
        <w:t xml:space="preserve">Важным звеном в физическом воспитании населения района является </w:t>
      </w:r>
      <w:r w:rsidRPr="00126013">
        <w:rPr>
          <w:rFonts w:ascii="Times New Roman" w:hAnsi="Times New Roman" w:cs="Times New Roman"/>
          <w:spacing w:val="18"/>
          <w:sz w:val="26"/>
          <w:szCs w:val="26"/>
        </w:rPr>
        <w:t>организация и проведение спортивно-массовых и физкультурно-</w:t>
      </w:r>
      <w:r w:rsidRPr="00126013">
        <w:rPr>
          <w:rFonts w:ascii="Times New Roman" w:hAnsi="Times New Roman" w:cs="Times New Roman"/>
          <w:spacing w:val="3"/>
          <w:sz w:val="26"/>
          <w:szCs w:val="26"/>
        </w:rPr>
        <w:t xml:space="preserve">оздоровительных мероприятий, охватывающих все возрастные категории </w:t>
      </w:r>
      <w:r w:rsidRPr="00126013">
        <w:rPr>
          <w:rFonts w:ascii="Times New Roman" w:hAnsi="Times New Roman" w:cs="Times New Roman"/>
          <w:spacing w:val="5"/>
          <w:sz w:val="26"/>
          <w:szCs w:val="26"/>
        </w:rPr>
        <w:t xml:space="preserve">населения от дошкольников до старшего поколения. </w:t>
      </w:r>
      <w:r w:rsidRPr="0012601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126013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7E6A29" w:rsidRPr="00126013" w:rsidRDefault="007561BB" w:rsidP="00126013">
      <w:pPr>
        <w:tabs>
          <w:tab w:val="left" w:pos="100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="00BB5582" w:rsidRPr="00126013">
        <w:rPr>
          <w:rFonts w:ascii="Times New Roman" w:hAnsi="Times New Roman" w:cs="Times New Roman"/>
          <w:sz w:val="26"/>
          <w:szCs w:val="26"/>
        </w:rPr>
        <w:t xml:space="preserve">         </w:t>
      </w:r>
      <w:r w:rsidR="005D7502" w:rsidRPr="00126013">
        <w:rPr>
          <w:rFonts w:ascii="Times New Roman" w:hAnsi="Times New Roman" w:cs="Times New Roman"/>
          <w:sz w:val="26"/>
          <w:szCs w:val="26"/>
        </w:rPr>
        <w:t>В</w:t>
      </w:r>
      <w:r w:rsidRPr="00126013">
        <w:rPr>
          <w:rFonts w:ascii="Times New Roman" w:hAnsi="Times New Roman" w:cs="Times New Roman"/>
          <w:sz w:val="26"/>
          <w:szCs w:val="26"/>
        </w:rPr>
        <w:t xml:space="preserve"> рамках реализации основных целеполагающих направлений работы по созданию условий, ориентирующих граждан на здоровый образ жизни, в том числе привлечение к систематическим занятиям физической культурой и спортом, в </w:t>
      </w:r>
      <w:r w:rsidRPr="00126013">
        <w:rPr>
          <w:rFonts w:ascii="Times New Roman" w:hAnsi="Times New Roman" w:cs="Times New Roman"/>
          <w:spacing w:val="5"/>
          <w:sz w:val="26"/>
          <w:szCs w:val="26"/>
        </w:rPr>
        <w:t>201</w:t>
      </w:r>
      <w:r w:rsidR="00E016C1" w:rsidRPr="00126013">
        <w:rPr>
          <w:rFonts w:ascii="Times New Roman" w:hAnsi="Times New Roman" w:cs="Times New Roman"/>
          <w:spacing w:val="5"/>
          <w:sz w:val="26"/>
          <w:szCs w:val="26"/>
        </w:rPr>
        <w:t>9</w:t>
      </w:r>
      <w:r w:rsidRPr="00126013">
        <w:rPr>
          <w:rFonts w:ascii="Times New Roman" w:hAnsi="Times New Roman" w:cs="Times New Roman"/>
          <w:spacing w:val="5"/>
          <w:sz w:val="26"/>
          <w:szCs w:val="26"/>
        </w:rPr>
        <w:t xml:space="preserve"> году</w:t>
      </w:r>
      <w:r w:rsidRPr="00126013">
        <w:rPr>
          <w:rFonts w:ascii="Times New Roman" w:hAnsi="Times New Roman" w:cs="Times New Roman"/>
          <w:sz w:val="26"/>
          <w:szCs w:val="26"/>
        </w:rPr>
        <w:t xml:space="preserve"> при</w:t>
      </w:r>
      <w:r w:rsidR="00BB5582" w:rsidRPr="00126013">
        <w:rPr>
          <w:rFonts w:ascii="Times New Roman" w:hAnsi="Times New Roman" w:cs="Times New Roman"/>
          <w:sz w:val="26"/>
          <w:szCs w:val="26"/>
        </w:rPr>
        <w:t xml:space="preserve"> </w:t>
      </w:r>
      <w:r w:rsidRPr="00126013">
        <w:rPr>
          <w:rFonts w:ascii="Times New Roman" w:hAnsi="Times New Roman" w:cs="Times New Roman"/>
          <w:sz w:val="26"/>
          <w:szCs w:val="26"/>
        </w:rPr>
        <w:t>содействии и участии комите</w:t>
      </w:r>
      <w:r w:rsidR="00126013" w:rsidRPr="00126013">
        <w:rPr>
          <w:rFonts w:ascii="Times New Roman" w:hAnsi="Times New Roman" w:cs="Times New Roman"/>
          <w:sz w:val="26"/>
          <w:szCs w:val="26"/>
        </w:rPr>
        <w:t>та была проведена следующая</w:t>
      </w:r>
      <w:r w:rsidRPr="00126013">
        <w:rPr>
          <w:rFonts w:ascii="Times New Roman" w:hAnsi="Times New Roman" w:cs="Times New Roman"/>
          <w:sz w:val="26"/>
          <w:szCs w:val="26"/>
        </w:rPr>
        <w:t xml:space="preserve"> работа: </w:t>
      </w:r>
    </w:p>
    <w:p w:rsidR="007E6A29" w:rsidRPr="00853E6A" w:rsidRDefault="007E6A29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490D3F" w:rsidRDefault="00490D3F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ОРГАНИЗАЦИЯ</w:t>
      </w:r>
      <w:r w:rsidR="00126013">
        <w:rPr>
          <w:rFonts w:ascii="Times New Roman" w:hAnsi="Times New Roman" w:cs="Times New Roman"/>
          <w:b/>
          <w:sz w:val="26"/>
          <w:szCs w:val="26"/>
        </w:rPr>
        <w:t xml:space="preserve"> ФИЗКУЛЬТУРНО-СПОРТИВНОЙ РАБОТЫ</w:t>
      </w:r>
    </w:p>
    <w:p w:rsidR="00126013" w:rsidRPr="00853E6A" w:rsidRDefault="00126013" w:rsidP="00853E6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Комитет по физической культуре и спорту формирует календарный план спортивно-массовых</w:t>
      </w:r>
      <w:r w:rsidR="00E016C1">
        <w:rPr>
          <w:rFonts w:ascii="Times New Roman" w:hAnsi="Times New Roman" w:cs="Times New Roman"/>
          <w:sz w:val="26"/>
          <w:szCs w:val="26"/>
        </w:rPr>
        <w:t xml:space="preserve"> и физкультурно-оздоровительных</w:t>
      </w:r>
      <w:r w:rsidRPr="00853E6A">
        <w:rPr>
          <w:rFonts w:ascii="Times New Roman" w:hAnsi="Times New Roman" w:cs="Times New Roman"/>
          <w:sz w:val="26"/>
          <w:szCs w:val="26"/>
        </w:rPr>
        <w:t xml:space="preserve"> мероприятий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согласно единого календарного плана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ЕКП окружных, межрегиональных, всероссийских и международных физкультурных мероприятий и спортивных мероприятий ХМАО-Югры на предстоящий год по предложениям, направленным федерациями по видам </w:t>
      </w:r>
      <w:r w:rsidR="00A4728C">
        <w:rPr>
          <w:rFonts w:ascii="Times New Roman" w:hAnsi="Times New Roman" w:cs="Times New Roman"/>
          <w:sz w:val="26"/>
          <w:szCs w:val="26"/>
        </w:rPr>
        <w:t>спорта, НРБОУ ДО ДЮСШ "Нептун"</w:t>
      </w:r>
      <w:r w:rsidRPr="00853E6A">
        <w:rPr>
          <w:rFonts w:ascii="Times New Roman" w:hAnsi="Times New Roman" w:cs="Times New Roman"/>
          <w:sz w:val="26"/>
          <w:szCs w:val="26"/>
        </w:rPr>
        <w:t>, БУНР ФСО "Атлант"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Сборные команды Нефтеюганского района по различным видам спорта осуществили более </w:t>
      </w:r>
      <w:r w:rsidR="00680B37">
        <w:rPr>
          <w:rFonts w:ascii="Times New Roman" w:hAnsi="Times New Roman" w:cs="Times New Roman"/>
          <w:sz w:val="26"/>
          <w:szCs w:val="26"/>
        </w:rPr>
        <w:t>92</w:t>
      </w:r>
      <w:r w:rsidRPr="00853E6A">
        <w:rPr>
          <w:rFonts w:ascii="Times New Roman" w:hAnsi="Times New Roman" w:cs="Times New Roman"/>
          <w:sz w:val="26"/>
          <w:szCs w:val="26"/>
        </w:rPr>
        <w:t xml:space="preserve"> выездов за пределы района для участия в Чемпионатах, Первенствах, и Спартакиадах Ханты-Мансийского автономного округа, Тюменской области, России, Международных соревнованиях.</w:t>
      </w:r>
    </w:p>
    <w:p w:rsidR="00D35A1B" w:rsidRPr="00853E6A" w:rsidRDefault="00D35A1B" w:rsidP="0012601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90D3F" w:rsidRDefault="00490D3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Значимые достижения 201</w:t>
      </w:r>
      <w:r w:rsidR="00332A8A">
        <w:rPr>
          <w:rFonts w:ascii="Times New Roman" w:hAnsi="Times New Roman" w:cs="Times New Roman"/>
          <w:b/>
          <w:sz w:val="26"/>
          <w:szCs w:val="26"/>
        </w:rPr>
        <w:t>8</w:t>
      </w:r>
      <w:r w:rsidRPr="00853E6A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BC1D1F" w:rsidRDefault="00BC1D1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C1D1F" w:rsidRPr="00BC1D1F" w:rsidRDefault="00BC1D1F" w:rsidP="00BC1D1F">
      <w:pPr>
        <w:spacing w:after="0" w:line="240" w:lineRule="auto"/>
        <w:ind w:right="-284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pacing w:val="1"/>
          <w:sz w:val="26"/>
          <w:szCs w:val="26"/>
        </w:rPr>
        <w:t>ЗНАЧИМЫЕ МЕРОПРИЯТИЯ</w:t>
      </w:r>
      <w:r w:rsidRPr="00BC1D1F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:</w:t>
      </w:r>
    </w:p>
    <w:p w:rsidR="00680B37" w:rsidRPr="00680B37" w:rsidRDefault="00680B37" w:rsidP="00680B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-X</w:t>
      </w:r>
      <w:r w:rsidRPr="00680B37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Традиционный Международный турнир по вольной борьбе,  </w:t>
      </w:r>
    </w:p>
    <w:p w:rsidR="00680B37" w:rsidRPr="00680B37" w:rsidRDefault="00680B37" w:rsidP="00680B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- X</w:t>
      </w:r>
      <w:r w:rsidRPr="00680B37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Международный турнир по шахматам им. А.Е. Карпова, </w:t>
      </w:r>
    </w:p>
    <w:p w:rsidR="00680B37" w:rsidRPr="00680B37" w:rsidRDefault="00680B37" w:rsidP="00680B3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680B37">
        <w:rPr>
          <w:rFonts w:ascii="Times New Roman" w:eastAsia="TimesNewRomanPSMT" w:hAnsi="Times New Roman" w:cs="Times New Roman"/>
          <w:bCs/>
          <w:sz w:val="28"/>
          <w:szCs w:val="28"/>
        </w:rPr>
        <w:t xml:space="preserve">Международные соревнования на Кубок Губернатора Ханты-Мансийского автономного округа - Югры по гребле на </w:t>
      </w:r>
      <w:proofErr w:type="spellStart"/>
      <w:r w:rsidRPr="00680B37">
        <w:rPr>
          <w:rFonts w:ascii="Times New Roman" w:eastAsia="TimesNewRomanPSMT" w:hAnsi="Times New Roman" w:cs="Times New Roman"/>
          <w:bCs/>
          <w:sz w:val="28"/>
          <w:szCs w:val="28"/>
        </w:rPr>
        <w:t>обласах</w:t>
      </w:r>
      <w:proofErr w:type="spellEnd"/>
      <w:r w:rsidRPr="00680B37">
        <w:rPr>
          <w:rFonts w:ascii="Times New Roman" w:eastAsia="TimesNewRomanPSMT" w:hAnsi="Times New Roman" w:cs="Times New Roman"/>
          <w:bCs/>
          <w:sz w:val="28"/>
          <w:szCs w:val="28"/>
        </w:rPr>
        <w:t xml:space="preserve"> в рамках праздника Вит хон </w:t>
      </w:r>
      <w:proofErr w:type="spellStart"/>
      <w:r w:rsidRPr="00680B37">
        <w:rPr>
          <w:rFonts w:ascii="Times New Roman" w:eastAsia="TimesNewRomanPSMT" w:hAnsi="Times New Roman" w:cs="Times New Roman"/>
          <w:bCs/>
          <w:sz w:val="28"/>
          <w:szCs w:val="28"/>
        </w:rPr>
        <w:t>хатл</w:t>
      </w:r>
      <w:proofErr w:type="spellEnd"/>
      <w:r w:rsidRPr="00680B37">
        <w:rPr>
          <w:rFonts w:ascii="Times New Roman" w:eastAsia="TimesNewRomanPSMT" w:hAnsi="Times New Roman" w:cs="Times New Roman"/>
          <w:bCs/>
          <w:sz w:val="28"/>
          <w:szCs w:val="28"/>
        </w:rPr>
        <w:t xml:space="preserve"> 2019 года.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C1D1F" w:rsidRPr="00853E6A" w:rsidRDefault="00BC1D1F" w:rsidP="00853E6A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36BF5" w:rsidRPr="00853E6A" w:rsidRDefault="00036BF5" w:rsidP="00036BF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ЛИЧНЫЕ ДОСТИЖЕНИЯ: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1. Первенство России по пауэрлифтингу (жиму лежа) среди юношей и девушек, юниоров и юниорок, проходившее в г. Екатеринбург с 17 по 24 февраля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 Азизов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Тимурович – в личном зачете 2 место; 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2. Первенство России по пауэрлифтингу (троеборье) среди юношей и девушек 14-18 лет, проходившее в г. Москва с 28 по 02 февраля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 Азизов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Нариман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Тимурович – в личном зачете 3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3. Первенство Европы по пауэрлифтингу (троеборье) среди юношей и девушек, юниоров и юниорок, проходившее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г. Пльзень Чехия с 26 апреля 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>по 01 мая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Волбенко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Михаил Александрович – в личном зачете 2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4. Кубок России по северному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многборью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>, проходившие в г. Ханты-Мансийск с 02 по 08 декабря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Поросенкова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Людмила Сергеевна – в личном зачете 1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lastRenderedPageBreak/>
        <w:t>5. Первенство России по пауэрлифтингу (жиму лежа) среди юношей и девушек, юниоров и юниорок, проходившее в г. Екатеринбург с 17 по 24 февраля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- Королев Павел Владимирович – в личном зачете 1 место.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Волбенко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Михаил Александрович – в личном зачете 2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6. Первенство России по пауэрлифтингу (троеборье) среди юношей и девушек 14-18 лет, проходившее в г. Москва с 28 по 02 февраля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- Морозов Никита – в личном зачете 2 место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Волбенко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Михаил Александрович – в личном зачете 3 место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Ходосенко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Ярослав Игоревич – в личном зачете 3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7. Первенство России по северному многоборью в г. Якутске с 1 по 7 апреля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Сутесов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Максим Константинович – в личном зачете 1 место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Поросенкова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Людмила Сергеевна – в личном зачете 1 место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- Смолин Максим Александрович – в личном зачете 1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8. Первенство России по пауэрлифтингу (жиму лежа) среди юношей и девушек, юниоров и юниорок, проходившее в г. Екатеринбург с 18 по 23 февраля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Корытко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Анна – в личном зачете 1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>9. Первенство Мира по пауэрлифтингу (жиму лежа) среди юношей и девушек, юниоров и юниорок, проходившее в г. Токио Япония с 18 по 25 мая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Корытко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Анна Петровна – в личном зачете 1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Pr="00680B37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летняя Спартакиада инвалидов 2019 года. Легкая атлетика, спорт слепых, проходившая в г. Йошкар-Ола с 12 по 20 июля 2019 года.</w:t>
      </w:r>
    </w:p>
    <w:p w:rsidR="00680B37" w:rsidRPr="00680B37" w:rsidRDefault="00680B37" w:rsidP="00680B3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Ланьчуков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Дмитрий Юрьевич – в личном зачете 3 место.</w:t>
      </w:r>
    </w:p>
    <w:p w:rsidR="00680B37" w:rsidRPr="00680B37" w:rsidRDefault="00680B37" w:rsidP="00680B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11.Традиционный Фестиваль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Паралимпийского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спорта «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Парафест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>», п</w:t>
      </w:r>
      <w:r>
        <w:rPr>
          <w:rFonts w:ascii="Times New Roman" w:eastAsia="Times New Roman" w:hAnsi="Times New Roman" w:cs="Times New Roman"/>
          <w:sz w:val="28"/>
          <w:szCs w:val="28"/>
        </w:rPr>
        <w:t>роходившее в Московской области г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>. Раме</w:t>
      </w:r>
      <w:r>
        <w:rPr>
          <w:rFonts w:ascii="Times New Roman" w:eastAsia="Times New Roman" w:hAnsi="Times New Roman" w:cs="Times New Roman"/>
          <w:sz w:val="28"/>
          <w:szCs w:val="28"/>
        </w:rPr>
        <w:t>нское с 05</w:t>
      </w: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по 08 апреля 2019 года.</w:t>
      </w:r>
    </w:p>
    <w:p w:rsidR="00036BF5" w:rsidRPr="00853E6A" w:rsidRDefault="00680B37" w:rsidP="00680B3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680B37">
        <w:rPr>
          <w:rFonts w:ascii="Times New Roman" w:eastAsia="Times New Roman" w:hAnsi="Times New Roman" w:cs="Times New Roman"/>
          <w:sz w:val="28"/>
          <w:szCs w:val="28"/>
        </w:rPr>
        <w:t>Костылин</w:t>
      </w:r>
      <w:proofErr w:type="spellEnd"/>
      <w:r w:rsidRPr="00680B37">
        <w:rPr>
          <w:rFonts w:ascii="Times New Roman" w:eastAsia="Times New Roman" w:hAnsi="Times New Roman" w:cs="Times New Roman"/>
          <w:sz w:val="28"/>
          <w:szCs w:val="28"/>
        </w:rPr>
        <w:t xml:space="preserve"> Александр Александрович – в личном зачете 1 место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В целях привлечения жителей Нефтеюганского района к регулярным занятиям физической культурой и спортом, пропаганды здорового образа жизни, повышение уровня их физической подготовленности и спортивного мастерства учреждениями подведомственных департаменту культуры и спорта ежегодно проводится:</w:t>
      </w:r>
    </w:p>
    <w:p w:rsidR="00490D3F" w:rsidRPr="005D7502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D7502">
        <w:rPr>
          <w:rFonts w:ascii="Times New Roman" w:hAnsi="Times New Roman" w:cs="Times New Roman"/>
          <w:sz w:val="26"/>
          <w:szCs w:val="26"/>
        </w:rPr>
        <w:t>1. Спартакиада трудящихся Нефтеюганского района «За здоровый образ жизни» 12 видов – охват</w:t>
      </w:r>
      <w:r w:rsidR="005D7502" w:rsidRPr="005D7502">
        <w:rPr>
          <w:rFonts w:ascii="Times New Roman" w:hAnsi="Times New Roman" w:cs="Times New Roman"/>
          <w:sz w:val="26"/>
          <w:szCs w:val="26"/>
        </w:rPr>
        <w:t xml:space="preserve"> более 586</w:t>
      </w:r>
      <w:r w:rsidRPr="005D7502"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490D3F" w:rsidRPr="005D7502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D7502">
        <w:rPr>
          <w:rFonts w:ascii="Times New Roman" w:hAnsi="Times New Roman" w:cs="Times New Roman"/>
          <w:sz w:val="26"/>
          <w:szCs w:val="26"/>
        </w:rPr>
        <w:t>2.  Спартакиада среди лиц с ограниченными возможностями по 6 видам – о</w:t>
      </w:r>
      <w:r w:rsidR="005D7502" w:rsidRPr="005D7502">
        <w:rPr>
          <w:rFonts w:ascii="Times New Roman" w:hAnsi="Times New Roman" w:cs="Times New Roman"/>
          <w:sz w:val="26"/>
          <w:szCs w:val="26"/>
        </w:rPr>
        <w:t>хват более 532</w:t>
      </w:r>
      <w:r w:rsidR="00855339" w:rsidRPr="005D7502">
        <w:rPr>
          <w:rFonts w:ascii="Times New Roman" w:hAnsi="Times New Roman" w:cs="Times New Roman"/>
          <w:sz w:val="26"/>
          <w:szCs w:val="26"/>
        </w:rPr>
        <w:t xml:space="preserve"> человек, в том числе</w:t>
      </w:r>
      <w:r w:rsidRPr="005D7502">
        <w:rPr>
          <w:rFonts w:ascii="Times New Roman" w:hAnsi="Times New Roman" w:cs="Times New Roman"/>
          <w:sz w:val="26"/>
          <w:szCs w:val="26"/>
        </w:rPr>
        <w:t xml:space="preserve"> Фестиваль среди детей с ограниченными возможностями - </w:t>
      </w:r>
      <w:r w:rsidR="005D7502" w:rsidRPr="005D7502">
        <w:rPr>
          <w:rFonts w:ascii="Times New Roman" w:hAnsi="Times New Roman" w:cs="Times New Roman"/>
          <w:sz w:val="26"/>
          <w:szCs w:val="26"/>
        </w:rPr>
        <w:t>31</w:t>
      </w:r>
      <w:r w:rsidRPr="005D7502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490D3F" w:rsidRPr="005D7502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5D7502">
        <w:rPr>
          <w:rFonts w:ascii="Times New Roman" w:hAnsi="Times New Roman" w:cs="Times New Roman"/>
          <w:sz w:val="26"/>
          <w:szCs w:val="26"/>
        </w:rPr>
        <w:t>3. Спартакиада среди семейных команд Нефтеюганского района «Папа, мама, я – дружная сп</w:t>
      </w:r>
      <w:r w:rsidR="005D7502" w:rsidRPr="005D7502">
        <w:rPr>
          <w:rFonts w:ascii="Times New Roman" w:hAnsi="Times New Roman" w:cs="Times New Roman"/>
          <w:sz w:val="26"/>
          <w:szCs w:val="26"/>
        </w:rPr>
        <w:t>ортивная семья» - охват более 158</w:t>
      </w:r>
      <w:r w:rsidRPr="005D7502">
        <w:rPr>
          <w:rFonts w:ascii="Times New Roman" w:hAnsi="Times New Roman" w:cs="Times New Roman"/>
          <w:sz w:val="26"/>
          <w:szCs w:val="26"/>
        </w:rPr>
        <w:t xml:space="preserve"> семей;</w:t>
      </w:r>
    </w:p>
    <w:p w:rsidR="00490D3F" w:rsidRPr="00853E6A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4. Ежемесячный в поселениях района "День Здоровья", (последнее воскресенье месяца), с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портивно-массовые и физкультурно-оздоровительные  мероприятия, приуроченные к праздничным датам, в том числе к Всероссийским спортивным праздникам: "Лыжня России-201</w:t>
      </w:r>
      <w:r w:rsidR="0089613B">
        <w:rPr>
          <w:rFonts w:ascii="Times New Roman" w:hAnsi="Times New Roman" w:cs="Times New Roman"/>
          <w:color w:val="000000"/>
          <w:spacing w:val="1"/>
          <w:sz w:val="26"/>
          <w:szCs w:val="26"/>
        </w:rPr>
        <w:t>8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", "Кросс Нации-201</w:t>
      </w:r>
      <w:r w:rsidR="0089613B">
        <w:rPr>
          <w:rFonts w:ascii="Times New Roman" w:hAnsi="Times New Roman" w:cs="Times New Roman"/>
          <w:color w:val="000000"/>
          <w:spacing w:val="1"/>
          <w:sz w:val="26"/>
          <w:szCs w:val="26"/>
        </w:rPr>
        <w:t>8</w:t>
      </w:r>
      <w:r w:rsidRPr="00853E6A">
        <w:rPr>
          <w:rFonts w:ascii="Times New Roman" w:hAnsi="Times New Roman" w:cs="Times New Roman"/>
          <w:color w:val="000000"/>
          <w:spacing w:val="1"/>
          <w:sz w:val="26"/>
          <w:szCs w:val="26"/>
        </w:rPr>
        <w:t>", "День Физкультурника";</w:t>
      </w:r>
      <w:r w:rsidRPr="00853E6A">
        <w:rPr>
          <w:rFonts w:ascii="Times New Roman" w:hAnsi="Times New Roman" w:cs="Times New Roman"/>
          <w:sz w:val="26"/>
          <w:szCs w:val="26"/>
          <w:lang w:eastAsia="en-US"/>
        </w:rPr>
        <w:t xml:space="preserve">  </w:t>
      </w:r>
      <w:r w:rsidR="00CD55D2">
        <w:rPr>
          <w:rFonts w:ascii="Times New Roman" w:hAnsi="Times New Roman" w:cs="Times New Roman"/>
          <w:sz w:val="26"/>
          <w:szCs w:val="26"/>
        </w:rPr>
        <w:t xml:space="preserve">За прошедший год проведено  </w:t>
      </w:r>
      <w:r w:rsidR="00021E04">
        <w:rPr>
          <w:rFonts w:ascii="Times New Roman" w:hAnsi="Times New Roman" w:cs="Times New Roman"/>
          <w:sz w:val="26"/>
          <w:szCs w:val="26"/>
        </w:rPr>
        <w:t>497</w:t>
      </w:r>
      <w:r w:rsidRPr="00021E04">
        <w:rPr>
          <w:rFonts w:ascii="Times New Roman" w:hAnsi="Times New Roman" w:cs="Times New Roman"/>
          <w:sz w:val="26"/>
          <w:szCs w:val="26"/>
        </w:rPr>
        <w:t xml:space="preserve"> спортивно-массовых мероприятий</w:t>
      </w:r>
      <w:r w:rsidRPr="00853E6A">
        <w:rPr>
          <w:rFonts w:ascii="Times New Roman" w:hAnsi="Times New Roman" w:cs="Times New Roman"/>
          <w:sz w:val="26"/>
          <w:szCs w:val="26"/>
        </w:rPr>
        <w:t xml:space="preserve"> (в том числе выезды на соревнования окружного, всероссийского и международного уровней, </w:t>
      </w:r>
      <w:r w:rsidRPr="00853E6A">
        <w:rPr>
          <w:rFonts w:ascii="Times New Roman" w:hAnsi="Times New Roman" w:cs="Times New Roman"/>
          <w:sz w:val="26"/>
          <w:szCs w:val="26"/>
        </w:rPr>
        <w:lastRenderedPageBreak/>
        <w:t>участия сборной команды, представителей района в учебно-тренировочных сборах, проведение спортивно-массовых и физкультурно-оздоровительных мероприятий, проведенных в поселениях района за 201</w:t>
      </w:r>
      <w:r w:rsidR="00A65906">
        <w:rPr>
          <w:rFonts w:ascii="Times New Roman" w:hAnsi="Times New Roman" w:cs="Times New Roman"/>
          <w:sz w:val="26"/>
          <w:szCs w:val="26"/>
        </w:rPr>
        <w:t>9</w:t>
      </w:r>
      <w:r w:rsidRPr="00853E6A">
        <w:rPr>
          <w:rFonts w:ascii="Times New Roman" w:hAnsi="Times New Roman" w:cs="Times New Roman"/>
          <w:sz w:val="26"/>
          <w:szCs w:val="26"/>
        </w:rPr>
        <w:t xml:space="preserve"> год) с участием </w:t>
      </w:r>
      <w:r w:rsidR="00F9011E">
        <w:rPr>
          <w:rFonts w:ascii="Times New Roman" w:hAnsi="Times New Roman" w:cs="Times New Roman"/>
          <w:sz w:val="26"/>
          <w:szCs w:val="26"/>
        </w:rPr>
        <w:t>9179 чел., в том числе более 70</w:t>
      </w:r>
      <w:r w:rsidRPr="00853E6A">
        <w:rPr>
          <w:rFonts w:ascii="Times New Roman" w:hAnsi="Times New Roman" w:cs="Times New Roman"/>
          <w:sz w:val="26"/>
          <w:szCs w:val="26"/>
        </w:rPr>
        <w:t>00 детей и подростков.</w:t>
      </w:r>
    </w:p>
    <w:p w:rsidR="00490D3F" w:rsidRDefault="00490D3F" w:rsidP="0012601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Организованы и осуществляют</w:t>
      </w:r>
      <w:r w:rsidR="00A65906">
        <w:rPr>
          <w:rFonts w:ascii="Times New Roman" w:hAnsi="Times New Roman" w:cs="Times New Roman"/>
          <w:sz w:val="26"/>
          <w:szCs w:val="26"/>
        </w:rPr>
        <w:t xml:space="preserve"> учебно-тренировочный процесс 27</w:t>
      </w:r>
      <w:r w:rsidRPr="00853E6A">
        <w:rPr>
          <w:rFonts w:ascii="Times New Roman" w:hAnsi="Times New Roman" w:cs="Times New Roman"/>
          <w:sz w:val="26"/>
          <w:szCs w:val="26"/>
        </w:rPr>
        <w:t xml:space="preserve"> спортивных секций по таким видам спорта </w:t>
      </w:r>
      <w:r w:rsidR="00F9011E">
        <w:rPr>
          <w:rFonts w:ascii="Times New Roman" w:hAnsi="Times New Roman" w:cs="Times New Roman"/>
          <w:sz w:val="26"/>
          <w:szCs w:val="26"/>
        </w:rPr>
        <w:t xml:space="preserve">как бокс, бильярд, дзюдо, </w:t>
      </w:r>
      <w:r w:rsidRPr="00853E6A">
        <w:rPr>
          <w:rFonts w:ascii="Times New Roman" w:hAnsi="Times New Roman" w:cs="Times New Roman"/>
          <w:sz w:val="26"/>
          <w:szCs w:val="26"/>
        </w:rPr>
        <w:t>футбол, баскетбол, волейбол, плавание, пауэрлифтинг, шахматы, лыжные гонки, силовое троеборье, северное многоборье, вольная борь</w:t>
      </w:r>
      <w:r w:rsidR="00A65906">
        <w:rPr>
          <w:rFonts w:ascii="Times New Roman" w:hAnsi="Times New Roman" w:cs="Times New Roman"/>
          <w:sz w:val="26"/>
          <w:szCs w:val="26"/>
        </w:rPr>
        <w:t>ба, хоккей с шайбой, тхэквондо</w:t>
      </w:r>
      <w:r w:rsidRPr="00853E6A">
        <w:rPr>
          <w:rFonts w:ascii="Times New Roman" w:hAnsi="Times New Roman" w:cs="Times New Roman"/>
          <w:sz w:val="26"/>
          <w:szCs w:val="26"/>
        </w:rPr>
        <w:t xml:space="preserve">, настольный теннис, рукопашный </w:t>
      </w:r>
      <w:proofErr w:type="gramStart"/>
      <w:r w:rsidRPr="00853E6A">
        <w:rPr>
          <w:rFonts w:ascii="Times New Roman" w:hAnsi="Times New Roman" w:cs="Times New Roman"/>
          <w:sz w:val="26"/>
          <w:szCs w:val="26"/>
        </w:rPr>
        <w:t>бой  и</w:t>
      </w:r>
      <w:proofErr w:type="gramEnd"/>
      <w:r w:rsidRPr="00853E6A">
        <w:rPr>
          <w:rFonts w:ascii="Times New Roman" w:hAnsi="Times New Roman" w:cs="Times New Roman"/>
          <w:sz w:val="26"/>
          <w:szCs w:val="26"/>
        </w:rPr>
        <w:t xml:space="preserve"> т.д. </w:t>
      </w:r>
    </w:p>
    <w:p w:rsidR="007E6A29" w:rsidRPr="00853E6A" w:rsidRDefault="007E6A29" w:rsidP="00853E6A">
      <w:pPr>
        <w:tabs>
          <w:tab w:val="left" w:pos="255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Default="00490D3F" w:rsidP="00853E6A">
      <w:pPr>
        <w:spacing w:after="0" w:line="240" w:lineRule="auto"/>
        <w:ind w:right="-10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ФИЗИЧЕСКАЯ КУЛЬТУРА И СПОРТ СРЕДИ ЛИЦ С ОГРАНИЧЕННЫМИ ВОЗМОЖНОСТЯМИ</w:t>
      </w:r>
    </w:p>
    <w:p w:rsidR="00126013" w:rsidRPr="00853E6A" w:rsidRDefault="00126013" w:rsidP="00853E6A">
      <w:pPr>
        <w:spacing w:after="0" w:line="240" w:lineRule="auto"/>
        <w:ind w:right="-104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F9011E" w:rsidRPr="00021E04" w:rsidRDefault="00F9011E" w:rsidP="00F9011E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E04">
        <w:rPr>
          <w:rFonts w:ascii="Times New Roman" w:hAnsi="Times New Roman" w:cs="Times New Roman"/>
          <w:sz w:val="26"/>
          <w:szCs w:val="26"/>
        </w:rPr>
        <w:t>На территории Нефт</w:t>
      </w:r>
      <w:r w:rsidR="005D7502" w:rsidRPr="00021E04">
        <w:rPr>
          <w:rFonts w:ascii="Times New Roman" w:hAnsi="Times New Roman" w:cs="Times New Roman"/>
          <w:sz w:val="26"/>
          <w:szCs w:val="26"/>
        </w:rPr>
        <w:t>еюганского района проживает 1400</w:t>
      </w:r>
      <w:r w:rsidRPr="00021E04">
        <w:rPr>
          <w:rFonts w:ascii="Times New Roman" w:hAnsi="Times New Roman" w:cs="Times New Roman"/>
          <w:sz w:val="26"/>
          <w:szCs w:val="26"/>
        </w:rPr>
        <w:t xml:space="preserve"> человек с          инв</w:t>
      </w:r>
      <w:r w:rsidR="00021E04" w:rsidRPr="00021E04">
        <w:rPr>
          <w:rFonts w:ascii="Times New Roman" w:hAnsi="Times New Roman" w:cs="Times New Roman"/>
          <w:sz w:val="26"/>
          <w:szCs w:val="26"/>
        </w:rPr>
        <w:t>алидностью, из них 123 детей (71</w:t>
      </w:r>
      <w:r w:rsidRPr="00021E04">
        <w:rPr>
          <w:rFonts w:ascii="Times New Roman" w:hAnsi="Times New Roman" w:cs="Times New Roman"/>
          <w:sz w:val="26"/>
          <w:szCs w:val="26"/>
        </w:rPr>
        <w:t xml:space="preserve"> противопоказаны занятия физической культурой и </w:t>
      </w:r>
      <w:r w:rsidR="005D7502" w:rsidRPr="00021E04">
        <w:rPr>
          <w:rFonts w:ascii="Times New Roman" w:hAnsi="Times New Roman" w:cs="Times New Roman"/>
          <w:sz w:val="26"/>
          <w:szCs w:val="26"/>
        </w:rPr>
        <w:t>спортом). Всего занимается – 270</w:t>
      </w:r>
      <w:r w:rsidRPr="00021E04">
        <w:rPr>
          <w:rFonts w:ascii="Times New Roman" w:hAnsi="Times New Roman" w:cs="Times New Roman"/>
          <w:sz w:val="26"/>
          <w:szCs w:val="26"/>
        </w:rPr>
        <w:t xml:space="preserve"> чел., </w:t>
      </w:r>
      <w:proofErr w:type="gramStart"/>
      <w:r w:rsidRPr="00021E04">
        <w:rPr>
          <w:rFonts w:ascii="Times New Roman" w:hAnsi="Times New Roman" w:cs="Times New Roman"/>
          <w:sz w:val="26"/>
          <w:szCs w:val="26"/>
        </w:rPr>
        <w:t>Из</w:t>
      </w:r>
      <w:proofErr w:type="gramEnd"/>
      <w:r w:rsidRPr="00021E04">
        <w:rPr>
          <w:rFonts w:ascii="Times New Roman" w:hAnsi="Times New Roman" w:cs="Times New Roman"/>
          <w:sz w:val="26"/>
          <w:szCs w:val="26"/>
        </w:rPr>
        <w:t xml:space="preserve"> них детей 6-18 -</w:t>
      </w:r>
      <w:r w:rsidR="006A4885" w:rsidRPr="00021E04">
        <w:rPr>
          <w:rFonts w:ascii="Times New Roman" w:hAnsi="Times New Roman" w:cs="Times New Roman"/>
          <w:sz w:val="26"/>
          <w:szCs w:val="26"/>
        </w:rPr>
        <w:t xml:space="preserve"> </w:t>
      </w:r>
      <w:r w:rsidRPr="00021E04">
        <w:rPr>
          <w:rFonts w:ascii="Times New Roman" w:hAnsi="Times New Roman" w:cs="Times New Roman"/>
          <w:sz w:val="26"/>
          <w:szCs w:val="26"/>
        </w:rPr>
        <w:t>69 чел.; 60-79 – 30 чел.</w:t>
      </w:r>
    </w:p>
    <w:p w:rsidR="00F6710D" w:rsidRPr="00021E04" w:rsidRDefault="00F6710D" w:rsidP="00021E04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1E04">
        <w:rPr>
          <w:rFonts w:ascii="Times New Roman" w:hAnsi="Times New Roman" w:cs="Times New Roman"/>
          <w:sz w:val="26"/>
          <w:szCs w:val="26"/>
        </w:rPr>
        <w:t xml:space="preserve">В Нефтеюганском районе принята целевая программа </w:t>
      </w:r>
      <w:r w:rsidRPr="00021E04">
        <w:rPr>
          <w:rFonts w:ascii="Times New Roman" w:hAnsi="Times New Roman" w:cs="Times New Roman"/>
          <w:noProof/>
          <w:sz w:val="26"/>
          <w:szCs w:val="26"/>
        </w:rPr>
        <w:t>Постановление</w:t>
      </w:r>
      <w:r w:rsidR="00DF3F41" w:rsidRPr="00021E04">
        <w:rPr>
          <w:rFonts w:ascii="Times New Roman" w:hAnsi="Times New Roman" w:cs="Times New Roman"/>
          <w:noProof/>
          <w:sz w:val="26"/>
          <w:szCs w:val="26"/>
        </w:rPr>
        <w:t>м</w:t>
      </w:r>
      <w:r w:rsidR="00021E04" w:rsidRPr="00021E04">
        <w:rPr>
          <w:rFonts w:ascii="Times New Roman" w:hAnsi="Times New Roman" w:cs="Times New Roman"/>
          <w:noProof/>
          <w:sz w:val="26"/>
          <w:szCs w:val="26"/>
        </w:rPr>
        <w:t xml:space="preserve"> от </w:t>
      </w:r>
      <w:r w:rsidR="00AF6D89" w:rsidRPr="00F6710D">
        <w:rPr>
          <w:rFonts w:ascii="Times New Roman" w:hAnsi="Times New Roman" w:cs="Times New Roman"/>
          <w:noProof/>
          <w:sz w:val="26"/>
          <w:szCs w:val="26"/>
        </w:rPr>
        <w:t>30.10.2016 № 1789-па-нпа-па</w:t>
      </w:r>
      <w:r w:rsidR="00AF6D89" w:rsidRPr="00F6710D">
        <w:rPr>
          <w:rFonts w:ascii="Times New Roman" w:hAnsi="Times New Roman" w:cs="Times New Roman"/>
          <w:sz w:val="26"/>
          <w:szCs w:val="26"/>
        </w:rPr>
        <w:t xml:space="preserve"> «Об утверждении муниципальной программы "Доступная среда Нефтеюган</w:t>
      </w:r>
      <w:r w:rsidR="00AF6D89">
        <w:rPr>
          <w:rFonts w:ascii="Times New Roman" w:hAnsi="Times New Roman" w:cs="Times New Roman"/>
          <w:sz w:val="26"/>
          <w:szCs w:val="26"/>
        </w:rPr>
        <w:t>ского района на 2017-2020 годы"</w:t>
      </w:r>
      <w:r w:rsidR="006A2E8D">
        <w:rPr>
          <w:rFonts w:ascii="Times New Roman" w:hAnsi="Times New Roman" w:cs="Times New Roman"/>
          <w:sz w:val="26"/>
          <w:szCs w:val="26"/>
        </w:rPr>
        <w:t xml:space="preserve"> (в редакции от 14.10.2019 №2073-па-нпа</w:t>
      </w:r>
      <w:r w:rsidRPr="00021E04">
        <w:rPr>
          <w:rFonts w:ascii="Times New Roman" w:hAnsi="Times New Roman" w:cs="Times New Roman"/>
          <w:sz w:val="26"/>
          <w:szCs w:val="26"/>
        </w:rPr>
        <w:t>»).</w:t>
      </w:r>
      <w:r w:rsidR="00021E04" w:rsidRPr="00021E04">
        <w:rPr>
          <w:rFonts w:ascii="Times New Roman" w:hAnsi="Times New Roman" w:cs="Times New Roman"/>
          <w:sz w:val="26"/>
          <w:szCs w:val="26"/>
        </w:rPr>
        <w:t>, БУНР ФСО «АТЛАНТ»</w:t>
      </w:r>
      <w:r w:rsidR="00AF6D89">
        <w:rPr>
          <w:rFonts w:ascii="Times New Roman" w:hAnsi="Times New Roman" w:cs="Times New Roman"/>
          <w:sz w:val="26"/>
          <w:szCs w:val="26"/>
        </w:rPr>
        <w:t xml:space="preserve"> осуществляет деятельность по направлению,</w:t>
      </w:r>
      <w:r w:rsidR="00021E04" w:rsidRPr="00021E04">
        <w:rPr>
          <w:rFonts w:ascii="Times New Roman" w:hAnsi="Times New Roman" w:cs="Times New Roman"/>
          <w:sz w:val="26"/>
          <w:szCs w:val="26"/>
        </w:rPr>
        <w:t xml:space="preserve"> программа Физической-оздоровительной направленности средствами адаптивной физической культуры для детей-инвалидов от 21.02.2019 года.</w:t>
      </w:r>
    </w:p>
    <w:p w:rsidR="00490D3F" w:rsidRPr="00021E04" w:rsidRDefault="005D7502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1E04">
        <w:rPr>
          <w:rFonts w:ascii="Times New Roman" w:hAnsi="Times New Roman" w:cs="Times New Roman"/>
          <w:sz w:val="26"/>
          <w:szCs w:val="26"/>
        </w:rPr>
        <w:t>В Нефтеюганском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районе развитие физической культуры и спорта является одним из приоритетов социальной политики. Важным направлением данной работы является развитие физической культуры и спорта среди инвалидов и лиц с ограниченными возможностями здоровья, в том числе создание для них</w:t>
      </w:r>
      <w:r w:rsidR="00490D3F" w:rsidRPr="00021E04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 w:rsidR="00490D3F" w:rsidRPr="00021E04">
        <w:rPr>
          <w:rFonts w:ascii="Times New Roman" w:hAnsi="Times New Roman" w:cs="Times New Roman"/>
          <w:spacing w:val="-4"/>
          <w:sz w:val="26"/>
          <w:szCs w:val="26"/>
        </w:rPr>
        <w:t>безбарьерной</w:t>
      </w:r>
      <w:proofErr w:type="spellEnd"/>
      <w:r w:rsidR="00490D3F" w:rsidRPr="00021E04">
        <w:rPr>
          <w:rFonts w:ascii="Times New Roman" w:hAnsi="Times New Roman" w:cs="Times New Roman"/>
          <w:spacing w:val="-4"/>
          <w:sz w:val="26"/>
          <w:szCs w:val="26"/>
        </w:rPr>
        <w:t xml:space="preserve"> среды с целью облегчения интеграции через физическую культуру и спорт в социум.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90D3F" w:rsidRPr="00021E04" w:rsidRDefault="00AF6D89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реализации данных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программ создаются условия,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инфраструктуры, в том числе объектами физической культуры и спорта, всестороннего развития личности и активного участия в общественной, спортивной жизни района. </w:t>
      </w:r>
    </w:p>
    <w:p w:rsidR="00490D3F" w:rsidRPr="00021E04" w:rsidRDefault="00021E0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1E04">
        <w:rPr>
          <w:rFonts w:ascii="Times New Roman" w:hAnsi="Times New Roman" w:cs="Times New Roman"/>
          <w:sz w:val="26"/>
          <w:szCs w:val="26"/>
        </w:rPr>
        <w:t>Все учреждения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физической культуры и спорта Нефтеюганского района имеют паспорта доступности. Создаются и улучаются условия, ведется и соверше</w:t>
      </w:r>
      <w:r w:rsidRPr="00021E04">
        <w:rPr>
          <w:rFonts w:ascii="Times New Roman" w:hAnsi="Times New Roman" w:cs="Times New Roman"/>
          <w:sz w:val="26"/>
          <w:szCs w:val="26"/>
        </w:rPr>
        <w:t>нствуется работа по улучшению и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обеспечению доступности на всех спортивных объектах для инвалидов и лиц с ограниченными физическими возможностями.</w:t>
      </w:r>
      <w:r w:rsidR="00490D3F" w:rsidRPr="00021E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D3F" w:rsidRPr="00021E04">
        <w:rPr>
          <w:rFonts w:ascii="Times New Roman" w:hAnsi="Times New Roman" w:cs="Times New Roman"/>
          <w:sz w:val="26"/>
          <w:szCs w:val="26"/>
        </w:rPr>
        <w:t>Дополнительно</w:t>
      </w:r>
      <w:r w:rsidR="00490D3F" w:rsidRPr="00021E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3 объекта спорта оборудованы пандусами и поручнями (БУНР ФСО "Атлант" - спортивный комплекс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>.</w:t>
      </w:r>
      <w:r w:rsidR="00036BF5" w:rsidRPr="00021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490D3F" w:rsidRPr="00021E04">
        <w:rPr>
          <w:rFonts w:ascii="Times New Roman" w:hAnsi="Times New Roman" w:cs="Times New Roman"/>
          <w:sz w:val="26"/>
          <w:szCs w:val="26"/>
        </w:rPr>
        <w:t>Куть-Ях</w:t>
      </w:r>
      <w:proofErr w:type="spellEnd"/>
      <w:proofErr w:type="gram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, спортивный комплекс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>.</w:t>
      </w:r>
      <w:r w:rsidR="00036BF5" w:rsidRPr="00021E04">
        <w:rPr>
          <w:rFonts w:ascii="Times New Roman" w:hAnsi="Times New Roman" w:cs="Times New Roman"/>
          <w:sz w:val="26"/>
          <w:szCs w:val="26"/>
        </w:rPr>
        <w:t xml:space="preserve"> Пойковский (</w:t>
      </w:r>
      <w:r w:rsidR="00490D3F" w:rsidRPr="00021E04">
        <w:rPr>
          <w:rFonts w:ascii="Times New Roman" w:hAnsi="Times New Roman" w:cs="Times New Roman"/>
          <w:sz w:val="26"/>
          <w:szCs w:val="26"/>
        </w:rPr>
        <w:t>ледовый дворец "Нефтяник"</w:t>
      </w:r>
      <w:r w:rsidR="00036BF5" w:rsidRPr="00021E04">
        <w:rPr>
          <w:rFonts w:ascii="Times New Roman" w:hAnsi="Times New Roman" w:cs="Times New Roman"/>
          <w:sz w:val="26"/>
          <w:szCs w:val="26"/>
        </w:rPr>
        <w:t>), НР</w:t>
      </w:r>
      <w:r w:rsidR="00490D3F" w:rsidRPr="00021E04">
        <w:rPr>
          <w:rFonts w:ascii="Times New Roman" w:hAnsi="Times New Roman" w:cs="Times New Roman"/>
          <w:sz w:val="26"/>
          <w:szCs w:val="26"/>
        </w:rPr>
        <w:t>БОУ ДО ДЮСШ "Нептун" г.п.</w:t>
      </w:r>
      <w:r w:rsidR="00036BF5" w:rsidRPr="00021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5D079E" w:rsidRPr="00021E04">
        <w:rPr>
          <w:rFonts w:ascii="Times New Roman" w:hAnsi="Times New Roman" w:cs="Times New Roman"/>
          <w:sz w:val="26"/>
          <w:szCs w:val="26"/>
        </w:rPr>
        <w:t>)</w:t>
      </w:r>
      <w:r w:rsidR="00A65906" w:rsidRPr="00021E04">
        <w:rPr>
          <w:rFonts w:ascii="Times New Roman" w:hAnsi="Times New Roman" w:cs="Times New Roman"/>
          <w:sz w:val="26"/>
          <w:szCs w:val="26"/>
        </w:rPr>
        <w:t>,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7 объектов </w:t>
      </w:r>
      <w:proofErr w:type="gramStart"/>
      <w:r w:rsidR="00490D3F" w:rsidRPr="00021E04">
        <w:rPr>
          <w:rFonts w:ascii="Times New Roman" w:hAnsi="Times New Roman" w:cs="Times New Roman"/>
          <w:sz w:val="26"/>
          <w:szCs w:val="26"/>
        </w:rPr>
        <w:t>оборудованы  навесами</w:t>
      </w:r>
      <w:proofErr w:type="gram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в зоне входа (кроме с.п.</w:t>
      </w:r>
      <w:r w:rsidR="00036BF5" w:rsidRPr="00021E0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6710D" w:rsidRPr="00021E04">
        <w:rPr>
          <w:rFonts w:ascii="Times New Roman" w:hAnsi="Times New Roman" w:cs="Times New Roman"/>
          <w:sz w:val="26"/>
          <w:szCs w:val="26"/>
        </w:rPr>
        <w:t>Каркатеевы</w:t>
      </w:r>
      <w:proofErr w:type="spellEnd"/>
      <w:r w:rsidR="00F6710D" w:rsidRPr="00021E0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F6710D" w:rsidRPr="00021E04">
        <w:rPr>
          <w:rFonts w:ascii="Times New Roman" w:hAnsi="Times New Roman" w:cs="Times New Roman"/>
          <w:sz w:val="26"/>
          <w:szCs w:val="26"/>
        </w:rPr>
        <w:t>сп</w:t>
      </w:r>
      <w:proofErr w:type="spellEnd"/>
      <w:r w:rsidR="00F6710D" w:rsidRPr="00021E04">
        <w:rPr>
          <w:rFonts w:ascii="Times New Roman" w:hAnsi="Times New Roman" w:cs="Times New Roman"/>
          <w:sz w:val="26"/>
          <w:szCs w:val="26"/>
        </w:rPr>
        <w:t>. Сентябрьский</w:t>
      </w:r>
      <w:r w:rsidR="00490D3F" w:rsidRPr="00021E04">
        <w:rPr>
          <w:rFonts w:ascii="Times New Roman" w:hAnsi="Times New Roman" w:cs="Times New Roman"/>
          <w:sz w:val="26"/>
          <w:szCs w:val="26"/>
        </w:rPr>
        <w:t>), 1 объект оборудован санитарным узлом и душевой</w:t>
      </w:r>
      <w:r w:rsidR="00AF6D89">
        <w:rPr>
          <w:rFonts w:ascii="Times New Roman" w:hAnsi="Times New Roman" w:cs="Times New Roman"/>
          <w:sz w:val="26"/>
          <w:szCs w:val="26"/>
        </w:rPr>
        <w:t>, а также в рамках программы доступная среда приобретён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</w:t>
      </w:r>
      <w:r w:rsidR="00AF6D89">
        <w:rPr>
          <w:rFonts w:ascii="Times New Roman" w:hAnsi="Times New Roman" w:cs="Times New Roman"/>
          <w:sz w:val="26"/>
          <w:szCs w:val="26"/>
        </w:rPr>
        <w:t xml:space="preserve">гусеничный подъемник </w:t>
      </w:r>
      <w:r w:rsidR="00490D3F" w:rsidRPr="00021E04">
        <w:rPr>
          <w:rFonts w:ascii="Times New Roman" w:hAnsi="Times New Roman" w:cs="Times New Roman"/>
          <w:sz w:val="26"/>
          <w:szCs w:val="26"/>
        </w:rPr>
        <w:t>(НРБОУ ДО ДЮСШ "Нептун" г.п.</w:t>
      </w:r>
      <w:r w:rsidR="00036BF5" w:rsidRPr="00021E04">
        <w:rPr>
          <w:rFonts w:ascii="Times New Roman" w:hAnsi="Times New Roman" w:cs="Times New Roman"/>
          <w:sz w:val="26"/>
          <w:szCs w:val="26"/>
        </w:rPr>
        <w:t xml:space="preserve"> </w:t>
      </w:r>
      <w:r w:rsidR="00A65906" w:rsidRPr="00021E04">
        <w:rPr>
          <w:rFonts w:ascii="Times New Roman" w:hAnsi="Times New Roman" w:cs="Times New Roman"/>
          <w:sz w:val="26"/>
          <w:szCs w:val="26"/>
        </w:rPr>
        <w:t>Пойковский), все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спортивные объекты имеют подъездные пути, 1 объект имеет подъемник для инвалидов – колясочников (Ледовый дворец "Нефтяник" г.п.</w:t>
      </w:r>
      <w:r w:rsidR="00036BF5" w:rsidRPr="00021E04">
        <w:rPr>
          <w:rFonts w:ascii="Times New Roman" w:hAnsi="Times New Roman" w:cs="Times New Roman"/>
          <w:sz w:val="26"/>
          <w:szCs w:val="26"/>
        </w:rPr>
        <w:t xml:space="preserve"> 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Пойковский). В Нефтеюганском районе работают </w:t>
      </w:r>
      <w:r w:rsidRPr="00021E04">
        <w:rPr>
          <w:rFonts w:ascii="Times New Roman" w:hAnsi="Times New Roman" w:cs="Times New Roman"/>
          <w:sz w:val="26"/>
          <w:szCs w:val="26"/>
        </w:rPr>
        <w:t>7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2A6FA5" w:rsidRPr="00021E04">
        <w:rPr>
          <w:rFonts w:ascii="Times New Roman" w:hAnsi="Times New Roman" w:cs="Times New Roman"/>
          <w:sz w:val="26"/>
          <w:szCs w:val="26"/>
        </w:rPr>
        <w:t>ов</w:t>
      </w:r>
      <w:r w:rsidR="00490D3F" w:rsidRPr="00021E04">
        <w:rPr>
          <w:rFonts w:ascii="Times New Roman" w:hAnsi="Times New Roman" w:cs="Times New Roman"/>
          <w:sz w:val="26"/>
          <w:szCs w:val="26"/>
        </w:rPr>
        <w:t>, прошедшие обучение по специальному образованию для адаптивной физической культуры.</w:t>
      </w:r>
    </w:p>
    <w:p w:rsidR="00490D3F" w:rsidRPr="00021E04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21E04">
        <w:rPr>
          <w:rFonts w:ascii="Times New Roman" w:hAnsi="Times New Roman" w:cs="Times New Roman"/>
          <w:sz w:val="26"/>
          <w:szCs w:val="26"/>
        </w:rPr>
        <w:lastRenderedPageBreak/>
        <w:t xml:space="preserve">Инвалидам и лицам с ограниченными возможностями здоровья предоставлено свободное посещение на безвозмездной основе спортивных объектов, при занятиях физической культурой и спортом данная категория находится под присмотром </w:t>
      </w:r>
      <w:r w:rsidR="00AF6D89" w:rsidRPr="00021E04">
        <w:rPr>
          <w:rFonts w:ascii="Times New Roman" w:hAnsi="Times New Roman" w:cs="Times New Roman"/>
          <w:sz w:val="26"/>
          <w:szCs w:val="26"/>
        </w:rPr>
        <w:t>и контролем</w:t>
      </w:r>
      <w:r w:rsidRPr="00021E04">
        <w:rPr>
          <w:rFonts w:ascii="Times New Roman" w:hAnsi="Times New Roman" w:cs="Times New Roman"/>
          <w:sz w:val="26"/>
          <w:szCs w:val="26"/>
        </w:rPr>
        <w:t xml:space="preserve"> инструктора - методиста.  Работа по привлечению большего количества инвалидов ведется постоянно. Основными критериями качества предоставляемых услуг и доступности среды для инвалидов являются снижение уровня ограничения жизнедеятельности, выражающейся способностью к самообслуживанию, участие в организации тренировочного процесса, соревновательной деятельности, самостоятельному или с помощью других лиц передвижению, общению. Достигается данное путем проведения реабилитационных мероприятий и способностью среды адаптироваться к возможностям и потребностям жизнедеятельности людей с ограниченными возможностями здоровья. В учреждениях спорта постоянно осуществляется контроль за соблюдением требований доступности для инвалидов и маломобильных групп населения к объектам спорта. Большая часть спортсменов данной категор</w:t>
      </w:r>
      <w:r w:rsidR="00AF6D89">
        <w:rPr>
          <w:rFonts w:ascii="Times New Roman" w:hAnsi="Times New Roman" w:cs="Times New Roman"/>
          <w:sz w:val="26"/>
          <w:szCs w:val="26"/>
        </w:rPr>
        <w:t xml:space="preserve">ии занимается в </w:t>
      </w:r>
      <w:proofErr w:type="spellStart"/>
      <w:r w:rsidR="00AF6D89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AF6D89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AF6D89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AF6D89">
        <w:rPr>
          <w:rFonts w:ascii="Times New Roman" w:hAnsi="Times New Roman" w:cs="Times New Roman"/>
          <w:sz w:val="26"/>
          <w:szCs w:val="26"/>
        </w:rPr>
        <w:t>,</w:t>
      </w:r>
      <w:r w:rsidRPr="00021E04">
        <w:rPr>
          <w:rFonts w:ascii="Times New Roman" w:hAnsi="Times New Roman" w:cs="Times New Roman"/>
          <w:sz w:val="26"/>
          <w:szCs w:val="26"/>
        </w:rPr>
        <w:t xml:space="preserve"> так как инфраструктура спортивных сооружений в этом поселении более развита, чем в других поселениях. В связи с тем, что лицам с огран</w:t>
      </w:r>
      <w:r w:rsidR="00AF6D89">
        <w:rPr>
          <w:rFonts w:ascii="Times New Roman" w:hAnsi="Times New Roman" w:cs="Times New Roman"/>
          <w:sz w:val="26"/>
          <w:szCs w:val="26"/>
        </w:rPr>
        <w:t>иченными возможностями здоровья</w:t>
      </w:r>
      <w:r w:rsidRPr="00021E04">
        <w:rPr>
          <w:rFonts w:ascii="Times New Roman" w:hAnsi="Times New Roman" w:cs="Times New Roman"/>
          <w:sz w:val="26"/>
          <w:szCs w:val="26"/>
        </w:rPr>
        <w:t xml:space="preserve"> уделяется повышенное внимание в Ханты-Мансийском автономном округе-Югра, администрацией Нефтеюганского района было принято решение о свободном посещении инвалидами и лиц с ограниченными возможностями здоровья спортивных объектов, при этом всегда при занятиях физической культурой и спортом </w:t>
      </w:r>
      <w:proofErr w:type="gramStart"/>
      <w:r w:rsidRPr="00021E04">
        <w:rPr>
          <w:rFonts w:ascii="Times New Roman" w:hAnsi="Times New Roman" w:cs="Times New Roman"/>
          <w:sz w:val="26"/>
          <w:szCs w:val="26"/>
        </w:rPr>
        <w:t>инвалиды  находятся</w:t>
      </w:r>
      <w:proofErr w:type="gramEnd"/>
      <w:r w:rsidRPr="00021E04">
        <w:rPr>
          <w:rFonts w:ascii="Times New Roman" w:hAnsi="Times New Roman" w:cs="Times New Roman"/>
          <w:sz w:val="26"/>
          <w:szCs w:val="26"/>
        </w:rPr>
        <w:t xml:space="preserve"> под присмотром инструкторов - методистов. </w:t>
      </w:r>
    </w:p>
    <w:p w:rsidR="00490D3F" w:rsidRPr="00021E04" w:rsidRDefault="0090018F" w:rsidP="00853E6A">
      <w:pPr>
        <w:tabs>
          <w:tab w:val="left" w:pos="1008"/>
        </w:tabs>
        <w:spacing w:after="0" w:line="240" w:lineRule="auto"/>
        <w:ind w:firstLine="284"/>
        <w:jc w:val="both"/>
        <w:rPr>
          <w:rFonts w:ascii="Times New Roman" w:hAnsi="Times New Roman" w:cs="Times New Roman"/>
          <w:spacing w:val="6"/>
          <w:sz w:val="26"/>
          <w:szCs w:val="26"/>
        </w:rPr>
      </w:pPr>
      <w:r w:rsidRPr="00021E04">
        <w:rPr>
          <w:rFonts w:ascii="Times New Roman" w:hAnsi="Times New Roman" w:cs="Times New Roman"/>
          <w:spacing w:val="6"/>
          <w:sz w:val="26"/>
          <w:szCs w:val="26"/>
        </w:rPr>
        <w:t xml:space="preserve">      </w:t>
      </w:r>
      <w:r w:rsidR="00490D3F" w:rsidRPr="00021E04">
        <w:rPr>
          <w:rFonts w:ascii="Times New Roman" w:hAnsi="Times New Roman" w:cs="Times New Roman"/>
          <w:spacing w:val="6"/>
          <w:sz w:val="26"/>
          <w:szCs w:val="26"/>
        </w:rPr>
        <w:t xml:space="preserve">Должное внимание уделяется укреплению спортивной материальной базы и оборудования для занятий </w:t>
      </w:r>
      <w:r w:rsidR="00490D3F" w:rsidRPr="00021E04">
        <w:rPr>
          <w:rFonts w:ascii="Times New Roman" w:hAnsi="Times New Roman" w:cs="Times New Roman"/>
          <w:sz w:val="26"/>
          <w:szCs w:val="26"/>
        </w:rPr>
        <w:t>инвалидами и лиц с ограниченными возможностями здоровья.</w:t>
      </w:r>
      <w:r w:rsidR="00490D3F" w:rsidRPr="00021E04">
        <w:rPr>
          <w:rFonts w:ascii="Times New Roman" w:hAnsi="Times New Roman" w:cs="Times New Roman"/>
          <w:spacing w:val="6"/>
          <w:sz w:val="26"/>
          <w:szCs w:val="26"/>
        </w:rPr>
        <w:t xml:space="preserve">  </w:t>
      </w:r>
      <w:r w:rsidR="00F6710D" w:rsidRPr="00021E04">
        <w:rPr>
          <w:rFonts w:ascii="Times New Roman" w:hAnsi="Times New Roman" w:cs="Times New Roman"/>
          <w:spacing w:val="6"/>
          <w:sz w:val="26"/>
          <w:szCs w:val="26"/>
        </w:rPr>
        <w:t>Л</w:t>
      </w:r>
      <w:r w:rsidR="00490D3F" w:rsidRPr="00021E04">
        <w:rPr>
          <w:rFonts w:ascii="Times New Roman" w:hAnsi="Times New Roman" w:cs="Times New Roman"/>
          <w:sz w:val="26"/>
          <w:szCs w:val="26"/>
        </w:rPr>
        <w:t xml:space="preserve">ица данной категории с большим желанием </w:t>
      </w:r>
      <w:proofErr w:type="gramStart"/>
      <w:r w:rsidR="00490D3F" w:rsidRPr="00021E04">
        <w:rPr>
          <w:rFonts w:ascii="Times New Roman" w:hAnsi="Times New Roman" w:cs="Times New Roman"/>
          <w:sz w:val="26"/>
          <w:szCs w:val="26"/>
        </w:rPr>
        <w:t>посещают  тренажерный</w:t>
      </w:r>
      <w:proofErr w:type="gram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зал, зал для игры в настольный теннис спортивного комплекса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. Пойковский БУНР ФСО "Атлант", игровой спортивный зал, плавательный бассейн НРБОУ ДО ДЮСШ "Нептун"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гп.Пойковский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. В настоящее время осуществляется тренировочный процесс среди лиц с ограниченными возможностями здоровья в спортивных секциях по таким видам спорта в поселениях района - г.п.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Пойковский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(плавание, пауэрлифтинг,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бочча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, легкая атлетика, плавание, настольный теннис, </w:t>
      </w:r>
      <w:proofErr w:type="gramStart"/>
      <w:r w:rsidR="00490D3F" w:rsidRPr="00021E04">
        <w:rPr>
          <w:rFonts w:ascii="Times New Roman" w:hAnsi="Times New Roman" w:cs="Times New Roman"/>
          <w:sz w:val="26"/>
          <w:szCs w:val="26"/>
        </w:rPr>
        <w:t>настольный  бильярд</w:t>
      </w:r>
      <w:proofErr w:type="gram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с.п.Салым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(легкая атлетика, настольный теннис),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с.п.Сингапай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(легкая атлетика, настольный теннис, плавание),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с.п.Каркатеевы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(пауэрлифтинг, настольный теннис), </w:t>
      </w:r>
      <w:proofErr w:type="spellStart"/>
      <w:r w:rsidR="00490D3F" w:rsidRPr="00021E04">
        <w:rPr>
          <w:rFonts w:ascii="Times New Roman" w:hAnsi="Times New Roman" w:cs="Times New Roman"/>
          <w:sz w:val="26"/>
          <w:szCs w:val="26"/>
        </w:rPr>
        <w:t>с.п.Лемпино</w:t>
      </w:r>
      <w:proofErr w:type="spellEnd"/>
      <w:r w:rsidR="00490D3F" w:rsidRPr="00021E04">
        <w:rPr>
          <w:rFonts w:ascii="Times New Roman" w:hAnsi="Times New Roman" w:cs="Times New Roman"/>
          <w:sz w:val="26"/>
          <w:szCs w:val="26"/>
        </w:rPr>
        <w:t xml:space="preserve"> (легкая атлетика, пауэрлифтинг). </w:t>
      </w:r>
    </w:p>
    <w:p w:rsidR="00490D3F" w:rsidRPr="00021E04" w:rsidRDefault="00490D3F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021E04">
        <w:rPr>
          <w:rFonts w:ascii="Times New Roman" w:hAnsi="Times New Roman" w:cs="Times New Roman"/>
          <w:sz w:val="26"/>
          <w:szCs w:val="26"/>
        </w:rPr>
        <w:t xml:space="preserve">  В целях привлечения инвалидов к систематическим занятиям физической культурой и спортом сборная команда активно принимала участие в спортивных мероприятиях различного уровня. Команда Нефтеюганского района участвовала в семи мероприятиях Ханты-Мансийского автономного округа – Югры.</w:t>
      </w:r>
    </w:p>
    <w:p w:rsidR="00347FB8" w:rsidRPr="00021E04" w:rsidRDefault="00347FB8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Pr="00D35A1B" w:rsidRDefault="005D079E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35A1B">
        <w:rPr>
          <w:rFonts w:ascii="Times New Roman" w:hAnsi="Times New Roman" w:cs="Times New Roman"/>
          <w:sz w:val="26"/>
          <w:szCs w:val="26"/>
        </w:rPr>
        <w:t>ЛИЧНЫЕ ДОСТИЖЕНИЯ</w:t>
      </w:r>
      <w:r w:rsidR="00490D3F" w:rsidRPr="00D35A1B">
        <w:rPr>
          <w:rFonts w:ascii="Times New Roman" w:hAnsi="Times New Roman" w:cs="Times New Roman"/>
          <w:sz w:val="26"/>
          <w:szCs w:val="26"/>
        </w:rPr>
        <w:t>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Прыжок в длину</w:t>
      </w:r>
      <w:r w:rsidRPr="009A055C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Марковская Алина Вячеславовна                1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Метание копья: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Марковская Алина Вячеславовна                3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У-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Шао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Чжан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     3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Толкание ядра: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Дзюба Галина Александровна                      3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У-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Шао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Чжан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     3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Метание диска: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У-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Шао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Чжан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     1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Дзюба Галина Александровна                      1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Пауэрлифтинг в весовой категории до 72 кг: 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Павлюкевич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Андрей Валерьевич                 1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Настольный теннис: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У-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Шао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Чжан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Александр Владимирович     2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Трек 100 м: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Дзюба Галина Александровна                      1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Метание 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клаба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>- Муратов Ильшат                                            1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Всероссийская летняя спартакиада инвалидов 2019 года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Прыжок в </w:t>
      </w: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длинну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Ланчуков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Дмитрий 3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A055C">
        <w:rPr>
          <w:rFonts w:ascii="Times New Roman" w:eastAsia="Times New Roman" w:hAnsi="Times New Roman" w:cs="Times New Roman"/>
          <w:sz w:val="28"/>
          <w:szCs w:val="28"/>
          <w:u w:val="single"/>
        </w:rPr>
        <w:t>Настольный теннис: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A055C">
        <w:rPr>
          <w:rFonts w:ascii="Times New Roman" w:eastAsia="Times New Roman" w:hAnsi="Times New Roman" w:cs="Times New Roman"/>
          <w:sz w:val="28"/>
          <w:szCs w:val="28"/>
        </w:rPr>
        <w:t>Костылин</w:t>
      </w:r>
      <w:proofErr w:type="spellEnd"/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Александр 3 место</w:t>
      </w:r>
    </w:p>
    <w:p w:rsidR="009A055C" w:rsidRPr="009A055C" w:rsidRDefault="009A055C" w:rsidP="009A05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ПРОБЛЕМЫ: спортзал, под адаптивный спорт нуждается в капитальном ремонте, полномочия у </w:t>
      </w:r>
      <w:r w:rsidR="00021E04">
        <w:rPr>
          <w:rFonts w:ascii="Times New Roman" w:eastAsia="Times New Roman" w:hAnsi="Times New Roman" w:cs="Times New Roman"/>
          <w:sz w:val="28"/>
          <w:szCs w:val="28"/>
        </w:rPr>
        <w:t>органов местного самоуправления</w:t>
      </w:r>
      <w:r w:rsidRPr="009A055C">
        <w:rPr>
          <w:rFonts w:ascii="Times New Roman" w:eastAsia="Times New Roman" w:hAnsi="Times New Roman" w:cs="Times New Roman"/>
          <w:sz w:val="28"/>
          <w:szCs w:val="28"/>
        </w:rPr>
        <w:t xml:space="preserve"> по адаптивному спорту будут закреплены законодательно не ранее октября 2020 года по поручению Президента РФ Государственной Думе.</w:t>
      </w:r>
    </w:p>
    <w:p w:rsidR="007E6A29" w:rsidRPr="00853E6A" w:rsidRDefault="007E6A29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490D3F" w:rsidRDefault="00490D3F" w:rsidP="00853E6A">
      <w:pPr>
        <w:pStyle w:val="a8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РАБОТА СО СРЕДСТВАМИ МАССОВОЙ ИНФОРМАЦИЕЙ</w:t>
      </w:r>
    </w:p>
    <w:p w:rsidR="005D3293" w:rsidRPr="00853E6A" w:rsidRDefault="005D3293" w:rsidP="00853E6A">
      <w:pPr>
        <w:pStyle w:val="a8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</w:p>
    <w:p w:rsidR="00490D3F" w:rsidRPr="00853E6A" w:rsidRDefault="00490D3F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На официальном сайте администрации Нефтеюганского района в разделе социально-культурная деятельность имеется вкладка «Спорт», на которой освещаются все спортивные события.</w:t>
      </w:r>
    </w:p>
    <w:p w:rsidR="00F6710D" w:rsidRPr="00F6710D" w:rsidRDefault="00490D3F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взаимодействует  со средствами массовой информации  (районным телевидением "Сибирь", "</w:t>
      </w:r>
      <w:proofErr w:type="spellStart"/>
      <w:r w:rsidRPr="00853E6A">
        <w:rPr>
          <w:rFonts w:ascii="Times New Roman" w:hAnsi="Times New Roman" w:cs="Times New Roman"/>
          <w:sz w:val="26"/>
          <w:szCs w:val="26"/>
        </w:rPr>
        <w:t>Интелком</w:t>
      </w:r>
      <w:proofErr w:type="spellEnd"/>
      <w:r w:rsidRPr="00853E6A">
        <w:rPr>
          <w:rFonts w:ascii="Times New Roman" w:hAnsi="Times New Roman" w:cs="Times New Roman"/>
          <w:sz w:val="26"/>
          <w:szCs w:val="26"/>
        </w:rPr>
        <w:t xml:space="preserve">" и районной газетой "Югорское обозрение"), осуществляется информирование населения о проводимых спортивных мероприятиях района. </w:t>
      </w:r>
      <w:r w:rsidR="002A6FA5">
        <w:rPr>
          <w:rFonts w:ascii="Times New Roman" w:hAnsi="Times New Roman" w:cs="Times New Roman"/>
          <w:sz w:val="26"/>
          <w:szCs w:val="26"/>
        </w:rPr>
        <w:t>А</w:t>
      </w:r>
      <w:r w:rsidRPr="00853E6A">
        <w:rPr>
          <w:rFonts w:ascii="Times New Roman" w:hAnsi="Times New Roman" w:cs="Times New Roman"/>
          <w:sz w:val="26"/>
          <w:szCs w:val="26"/>
        </w:rPr>
        <w:t>ктивно освещается спортивная жизнь учащихся на сайтах: НР</w:t>
      </w:r>
      <w:r w:rsidR="009A055C">
        <w:rPr>
          <w:rFonts w:ascii="Times New Roman" w:hAnsi="Times New Roman" w:cs="Times New Roman"/>
          <w:sz w:val="26"/>
          <w:szCs w:val="26"/>
        </w:rPr>
        <w:t>БОУ ДО ДЮСШ "Нептун"</w:t>
      </w:r>
      <w:r w:rsidR="002A6FA5">
        <w:rPr>
          <w:rFonts w:ascii="Times New Roman" w:hAnsi="Times New Roman" w:cs="Times New Roman"/>
          <w:sz w:val="26"/>
          <w:szCs w:val="26"/>
        </w:rPr>
        <w:t xml:space="preserve">. </w:t>
      </w:r>
      <w:r w:rsidRPr="00853E6A">
        <w:rPr>
          <w:rFonts w:ascii="Times New Roman" w:hAnsi="Times New Roman" w:cs="Times New Roman"/>
          <w:sz w:val="26"/>
          <w:szCs w:val="26"/>
        </w:rPr>
        <w:t>Информация о проводимых спортивно-массовых мероприятиях вывешивается на информационных стендах во всех спорт</w:t>
      </w:r>
      <w:r w:rsidR="00F6710D">
        <w:rPr>
          <w:rFonts w:ascii="Times New Roman" w:hAnsi="Times New Roman" w:cs="Times New Roman"/>
          <w:sz w:val="26"/>
          <w:szCs w:val="26"/>
        </w:rPr>
        <w:t xml:space="preserve">ивных учреждениях района. </w:t>
      </w:r>
      <w:r w:rsidR="009A055C">
        <w:rPr>
          <w:rFonts w:ascii="Times New Roman" w:hAnsi="Times New Roman" w:cs="Times New Roman"/>
          <w:sz w:val="26"/>
          <w:szCs w:val="26"/>
        </w:rPr>
        <w:t>В 2019</w:t>
      </w:r>
      <w:r w:rsidR="00F6710D" w:rsidRPr="00F6710D">
        <w:rPr>
          <w:rFonts w:ascii="Times New Roman" w:hAnsi="Times New Roman" w:cs="Times New Roman"/>
          <w:sz w:val="26"/>
          <w:szCs w:val="26"/>
        </w:rPr>
        <w:t xml:space="preserve"> году </w:t>
      </w:r>
      <w:r w:rsidR="009A055C">
        <w:rPr>
          <w:rFonts w:ascii="Times New Roman" w:hAnsi="Times New Roman" w:cs="Times New Roman"/>
          <w:sz w:val="26"/>
          <w:szCs w:val="26"/>
        </w:rPr>
        <w:t>было опубликовано более 147</w:t>
      </w:r>
      <w:r w:rsidR="005D7502">
        <w:rPr>
          <w:rFonts w:ascii="Times New Roman" w:hAnsi="Times New Roman" w:cs="Times New Roman"/>
          <w:sz w:val="26"/>
          <w:szCs w:val="26"/>
        </w:rPr>
        <w:t xml:space="preserve"> статей </w:t>
      </w:r>
      <w:proofErr w:type="gramStart"/>
      <w:r w:rsidR="005D7502">
        <w:rPr>
          <w:rFonts w:ascii="Times New Roman" w:hAnsi="Times New Roman" w:cs="Times New Roman"/>
          <w:sz w:val="26"/>
          <w:szCs w:val="26"/>
        </w:rPr>
        <w:t>о</w:t>
      </w:r>
      <w:r w:rsidR="00F6710D" w:rsidRPr="00F6710D">
        <w:rPr>
          <w:rFonts w:ascii="Times New Roman" w:hAnsi="Times New Roman" w:cs="Times New Roman"/>
          <w:sz w:val="26"/>
          <w:szCs w:val="26"/>
        </w:rPr>
        <w:t xml:space="preserve"> проведенных спортивно-массовых мероприятий</w:t>
      </w:r>
      <w:proofErr w:type="gramEnd"/>
      <w:r w:rsidR="00F6710D" w:rsidRPr="00F6710D">
        <w:rPr>
          <w:rFonts w:ascii="Times New Roman" w:hAnsi="Times New Roman" w:cs="Times New Roman"/>
          <w:sz w:val="26"/>
          <w:szCs w:val="26"/>
        </w:rPr>
        <w:t xml:space="preserve"> на территории Нефтеюганского района и участия спортсменов района на Окружных, Всероссийских и Международных мероприятиях, на тел</w:t>
      </w:r>
      <w:r w:rsidR="009A055C">
        <w:rPr>
          <w:rFonts w:ascii="Times New Roman" w:hAnsi="Times New Roman" w:cs="Times New Roman"/>
          <w:sz w:val="26"/>
          <w:szCs w:val="26"/>
        </w:rPr>
        <w:t>евидении было показано более 310</w:t>
      </w:r>
      <w:r w:rsidR="00F6710D" w:rsidRPr="00F6710D">
        <w:rPr>
          <w:rFonts w:ascii="Times New Roman" w:hAnsi="Times New Roman" w:cs="Times New Roman"/>
          <w:sz w:val="26"/>
          <w:szCs w:val="26"/>
        </w:rPr>
        <w:t xml:space="preserve"> видеороликов, на сайте а</w:t>
      </w:r>
      <w:r w:rsidR="009A055C">
        <w:rPr>
          <w:rFonts w:ascii="Times New Roman" w:hAnsi="Times New Roman" w:cs="Times New Roman"/>
          <w:sz w:val="26"/>
          <w:szCs w:val="26"/>
        </w:rPr>
        <w:t>дминистрации размещено более 140</w:t>
      </w:r>
      <w:r w:rsidR="00F6710D" w:rsidRPr="00F6710D">
        <w:rPr>
          <w:rFonts w:ascii="Times New Roman" w:hAnsi="Times New Roman" w:cs="Times New Roman"/>
          <w:sz w:val="26"/>
          <w:szCs w:val="26"/>
        </w:rPr>
        <w:t xml:space="preserve"> спортивных материалов.</w:t>
      </w:r>
    </w:p>
    <w:p w:rsidR="00490D3F" w:rsidRPr="00F6710D" w:rsidRDefault="00490D3F" w:rsidP="00F6710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F6710D">
        <w:rPr>
          <w:rFonts w:ascii="Times New Roman" w:hAnsi="Times New Roman" w:cs="Times New Roman"/>
          <w:sz w:val="26"/>
          <w:szCs w:val="26"/>
        </w:rPr>
        <w:t xml:space="preserve">Комитет </w:t>
      </w:r>
      <w:proofErr w:type="gramStart"/>
      <w:r w:rsidRPr="00F6710D">
        <w:rPr>
          <w:rFonts w:ascii="Times New Roman" w:hAnsi="Times New Roman" w:cs="Times New Roman"/>
          <w:sz w:val="26"/>
          <w:szCs w:val="26"/>
        </w:rPr>
        <w:t>по  физической</w:t>
      </w:r>
      <w:proofErr w:type="gramEnd"/>
      <w:r w:rsidRPr="00F6710D">
        <w:rPr>
          <w:rFonts w:ascii="Times New Roman" w:hAnsi="Times New Roman" w:cs="Times New Roman"/>
          <w:sz w:val="26"/>
          <w:szCs w:val="26"/>
        </w:rPr>
        <w:t xml:space="preserve"> культуре и спорту организовал сбор  и обработку ежедневной спортивной информации для освещения в средствах массовой информации.</w:t>
      </w:r>
    </w:p>
    <w:p w:rsidR="007E6A29" w:rsidRPr="00853E6A" w:rsidRDefault="007E6A29" w:rsidP="00F6710D">
      <w:pPr>
        <w:pStyle w:val="12"/>
        <w:ind w:left="709" w:firstLine="0"/>
        <w:rPr>
          <w:rFonts w:ascii="Times New Roman" w:hAnsi="Times New Roman"/>
          <w:szCs w:val="26"/>
        </w:rPr>
      </w:pPr>
    </w:p>
    <w:p w:rsidR="00490D3F" w:rsidRDefault="00490D3F" w:rsidP="00F67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53E6A">
        <w:rPr>
          <w:rFonts w:ascii="Times New Roman" w:hAnsi="Times New Roman" w:cs="Times New Roman"/>
          <w:b/>
          <w:sz w:val="26"/>
          <w:szCs w:val="26"/>
        </w:rPr>
        <w:t>РАБОТА С ФИЗКУЛЬТУРНЫМИ КАДРАМИ</w:t>
      </w:r>
    </w:p>
    <w:p w:rsidR="005D3293" w:rsidRPr="00853E6A" w:rsidRDefault="005D3293" w:rsidP="00F6710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90D3F" w:rsidRPr="00937AFF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 xml:space="preserve">      Всего</w:t>
      </w:r>
      <w:r w:rsidR="00D35A1B">
        <w:rPr>
          <w:rFonts w:ascii="Times New Roman" w:hAnsi="Times New Roman" w:cs="Times New Roman"/>
          <w:sz w:val="26"/>
          <w:szCs w:val="26"/>
        </w:rPr>
        <w:t xml:space="preserve"> штатных работников на 01.01.2020</w:t>
      </w:r>
      <w:r w:rsidRPr="00853E6A">
        <w:rPr>
          <w:rFonts w:ascii="Times New Roman" w:hAnsi="Times New Roman" w:cs="Times New Roman"/>
          <w:sz w:val="26"/>
          <w:szCs w:val="26"/>
        </w:rPr>
        <w:t xml:space="preserve"> г. 1</w:t>
      </w:r>
      <w:r w:rsidR="00D35A1B">
        <w:rPr>
          <w:rFonts w:ascii="Times New Roman" w:hAnsi="Times New Roman" w:cs="Times New Roman"/>
          <w:sz w:val="26"/>
          <w:szCs w:val="26"/>
        </w:rPr>
        <w:t>21</w:t>
      </w:r>
      <w:r w:rsidRPr="00853E6A">
        <w:rPr>
          <w:rFonts w:ascii="Times New Roman" w:hAnsi="Times New Roman" w:cs="Times New Roman"/>
          <w:sz w:val="26"/>
          <w:szCs w:val="26"/>
        </w:rPr>
        <w:t xml:space="preserve"> чел</w:t>
      </w:r>
      <w:r w:rsidR="00F6710D">
        <w:rPr>
          <w:rFonts w:ascii="Times New Roman" w:hAnsi="Times New Roman" w:cs="Times New Roman"/>
          <w:sz w:val="26"/>
          <w:szCs w:val="26"/>
        </w:rPr>
        <w:t>овек</w:t>
      </w:r>
      <w:r w:rsidR="00012080">
        <w:rPr>
          <w:rFonts w:ascii="Times New Roman" w:hAnsi="Times New Roman" w:cs="Times New Roman"/>
          <w:sz w:val="26"/>
          <w:szCs w:val="26"/>
        </w:rPr>
        <w:t xml:space="preserve">, </w:t>
      </w:r>
      <w:r w:rsidRPr="00853E6A">
        <w:rPr>
          <w:rFonts w:ascii="Times New Roman" w:hAnsi="Times New Roman" w:cs="Times New Roman"/>
          <w:sz w:val="26"/>
          <w:szCs w:val="26"/>
        </w:rPr>
        <w:t xml:space="preserve">спортивные учреждения Нефтеюганского района обеспечены на 100% физкультурными кадрами.   В течение всего  года проводилась работа по повышению квалификации специалистов. </w:t>
      </w:r>
      <w:r w:rsidRPr="00937AFF">
        <w:rPr>
          <w:rFonts w:ascii="Times New Roman" w:hAnsi="Times New Roman" w:cs="Times New Roman"/>
          <w:sz w:val="26"/>
          <w:szCs w:val="26"/>
        </w:rPr>
        <w:t xml:space="preserve">Курсы повышения квалификации прошли </w:t>
      </w:r>
      <w:r w:rsidR="00D35A1B">
        <w:rPr>
          <w:rFonts w:ascii="Times New Roman" w:hAnsi="Times New Roman" w:cs="Times New Roman"/>
          <w:sz w:val="26"/>
          <w:szCs w:val="26"/>
        </w:rPr>
        <w:t>18</w:t>
      </w:r>
      <w:r w:rsidRPr="00937AFF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37AFF">
        <w:rPr>
          <w:rFonts w:ascii="Times New Roman" w:hAnsi="Times New Roman" w:cs="Times New Roman"/>
          <w:sz w:val="26"/>
          <w:szCs w:val="26"/>
        </w:rPr>
        <w:t>чел</w:t>
      </w:r>
      <w:proofErr w:type="gramEnd"/>
      <w:r w:rsidRPr="00937AFF">
        <w:rPr>
          <w:rFonts w:ascii="Times New Roman" w:hAnsi="Times New Roman" w:cs="Times New Roman"/>
          <w:sz w:val="26"/>
          <w:szCs w:val="26"/>
        </w:rPr>
        <w:t xml:space="preserve"> по следующим темам:</w:t>
      </w:r>
    </w:p>
    <w:p w:rsidR="00490D3F" w:rsidRPr="00347FB8" w:rsidRDefault="00347FB8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  «Обучение должностных лиц и специалистов ГО и РСЧС организаций по ГО и защите от ЧС</w:t>
      </w:r>
      <w:r w:rsidR="00490D3F" w:rsidRPr="00347FB8">
        <w:rPr>
          <w:rFonts w:ascii="Times New Roman" w:hAnsi="Times New Roman" w:cs="Times New Roman"/>
          <w:sz w:val="26"/>
          <w:szCs w:val="26"/>
        </w:rPr>
        <w:t xml:space="preserve">»; </w:t>
      </w:r>
    </w:p>
    <w:p w:rsidR="00490D3F" w:rsidRPr="00FA3E7E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A3E7E">
        <w:rPr>
          <w:rFonts w:ascii="Times New Roman" w:hAnsi="Times New Roman" w:cs="Times New Roman"/>
          <w:sz w:val="26"/>
          <w:szCs w:val="26"/>
        </w:rPr>
        <w:t>- «</w:t>
      </w:r>
      <w:r w:rsidR="00FA3E7E" w:rsidRP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>Обу</w:t>
      </w:r>
      <w:r w:rsid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>чение по охране труда и проверка</w:t>
      </w:r>
      <w:r w:rsidR="00FA3E7E" w:rsidRPr="00FA3E7E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знаний требований охраны труда работников организаций</w:t>
      </w:r>
      <w:r w:rsidRPr="00FA3E7E">
        <w:rPr>
          <w:rFonts w:ascii="Times New Roman" w:hAnsi="Times New Roman" w:cs="Times New Roman"/>
          <w:sz w:val="26"/>
          <w:szCs w:val="26"/>
        </w:rPr>
        <w:t>»;</w:t>
      </w:r>
    </w:p>
    <w:p w:rsidR="00490D3F" w:rsidRPr="00347FB8" w:rsidRDefault="00490D3F" w:rsidP="00853E6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7FB8">
        <w:rPr>
          <w:rFonts w:ascii="Times New Roman" w:hAnsi="Times New Roman" w:cs="Times New Roman"/>
          <w:sz w:val="26"/>
          <w:szCs w:val="26"/>
        </w:rPr>
        <w:t>- «</w:t>
      </w:r>
      <w:r w:rsidRPr="00347FB8">
        <w:rPr>
          <w:rFonts w:ascii="Times New Roman" w:eastAsia="Times New Roman" w:hAnsi="Times New Roman" w:cs="Times New Roman"/>
          <w:sz w:val="26"/>
          <w:szCs w:val="26"/>
          <w:lang w:eastAsia="en-US"/>
        </w:rPr>
        <w:t>Антитеррористическая защищенность объектов (территорий)»;</w:t>
      </w:r>
    </w:p>
    <w:p w:rsidR="00490D3F" w:rsidRPr="00FA3E7E" w:rsidRDefault="00FA3E7E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FA3E7E">
        <w:rPr>
          <w:rFonts w:ascii="Times New Roman" w:eastAsia="Times New Roman" w:hAnsi="Times New Roman"/>
          <w:sz w:val="26"/>
          <w:szCs w:val="26"/>
          <w:lang w:eastAsia="en-US"/>
        </w:rPr>
        <w:t>- «Пожарно-технический минимум для руководителей и ответственных за пожарную безопасность в учреждениях (офисах)</w:t>
      </w:r>
      <w:r w:rsidR="00490D3F" w:rsidRPr="00FA3E7E">
        <w:rPr>
          <w:rFonts w:ascii="Times New Roman" w:eastAsia="Times New Roman" w:hAnsi="Times New Roman"/>
          <w:sz w:val="26"/>
          <w:szCs w:val="26"/>
          <w:lang w:eastAsia="en-US"/>
        </w:rPr>
        <w:t>»;</w:t>
      </w:r>
    </w:p>
    <w:p w:rsidR="00490D3F" w:rsidRPr="00FA3E7E" w:rsidRDefault="00490D3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FA3E7E">
        <w:rPr>
          <w:rFonts w:ascii="Times New Roman" w:eastAsia="Times New Roman" w:hAnsi="Times New Roman"/>
          <w:sz w:val="26"/>
          <w:szCs w:val="26"/>
          <w:lang w:eastAsia="en-US"/>
        </w:rPr>
        <w:t>- «</w:t>
      </w:r>
      <w:r w:rsidR="00FA3E7E" w:rsidRPr="00FA3E7E">
        <w:rPr>
          <w:rFonts w:ascii="Times New Roman" w:eastAsia="Times New Roman" w:hAnsi="Times New Roman"/>
          <w:sz w:val="26"/>
          <w:szCs w:val="26"/>
          <w:lang w:eastAsia="en-US"/>
        </w:rPr>
        <w:t>Специалист в сфере противодействию коррупции и предупреждения коррупционных рисков</w:t>
      </w:r>
      <w:r w:rsidRPr="00FA3E7E">
        <w:rPr>
          <w:rFonts w:ascii="Times New Roman" w:eastAsia="Times New Roman" w:hAnsi="Times New Roman"/>
          <w:sz w:val="26"/>
          <w:szCs w:val="26"/>
          <w:lang w:eastAsia="en-US"/>
        </w:rPr>
        <w:t>»;</w:t>
      </w:r>
    </w:p>
    <w:p w:rsidR="00490D3F" w:rsidRPr="00937AFF" w:rsidRDefault="00937AF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  <w:r w:rsidRPr="00937AFF">
        <w:rPr>
          <w:rFonts w:ascii="Times New Roman" w:eastAsia="Times New Roman" w:hAnsi="Times New Roman"/>
          <w:sz w:val="26"/>
          <w:szCs w:val="26"/>
          <w:lang w:eastAsia="en-US"/>
        </w:rPr>
        <w:t>- «Современные технологии противодействия коррупции в системе образования</w:t>
      </w:r>
      <w:r w:rsidR="00490D3F" w:rsidRPr="00937AFF">
        <w:rPr>
          <w:rFonts w:ascii="Times New Roman" w:eastAsia="Times New Roman" w:hAnsi="Times New Roman"/>
          <w:sz w:val="26"/>
          <w:szCs w:val="26"/>
          <w:lang w:eastAsia="en-US"/>
        </w:rPr>
        <w:t>»;</w:t>
      </w:r>
    </w:p>
    <w:p w:rsidR="003579FF" w:rsidRPr="00853E6A" w:rsidRDefault="003579FF" w:rsidP="003579FF">
      <w:pPr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Комитет по физической культуре и спорту оказывает методическую помощь, организационное и методическое сопровождение для разработки новых форм спортивно-массовых и физкультурно-оздоровительных мероприятий с учетом рекомендаций Министерства по физической культуре и спорту РФ, Департамента спорта Югры и опыта работы новых форм спортивной и физкультурно-оздоровительной работы среди различных категорий населения и возрастов, размещенной как в окружных интернет-изданиях и в средствах массовой информации, так и во Всероссийских.</w:t>
      </w:r>
    </w:p>
    <w:p w:rsidR="003579FF" w:rsidRDefault="003579FF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AF6D89" w:rsidRPr="00853E6A" w:rsidRDefault="00AF6D89" w:rsidP="00853E6A">
      <w:pPr>
        <w:pStyle w:val="10"/>
        <w:jc w:val="both"/>
        <w:rPr>
          <w:rFonts w:ascii="Times New Roman" w:hAnsi="Times New Roman"/>
          <w:sz w:val="26"/>
          <w:szCs w:val="26"/>
        </w:rPr>
      </w:pPr>
    </w:p>
    <w:p w:rsidR="00490D3F" w:rsidRPr="00853E6A" w:rsidRDefault="00490D3F" w:rsidP="00853E6A">
      <w:pPr>
        <w:pStyle w:val="12"/>
        <w:ind w:left="709" w:firstLine="0"/>
        <w:rPr>
          <w:rFonts w:ascii="Times New Roman" w:hAnsi="Times New Roman"/>
          <w:szCs w:val="26"/>
        </w:rPr>
      </w:pPr>
    </w:p>
    <w:p w:rsidR="004A3294" w:rsidRPr="00465FC6" w:rsidRDefault="00B055F6" w:rsidP="00853E6A">
      <w:pPr>
        <w:pStyle w:val="12"/>
        <w:ind w:left="709" w:firstLine="0"/>
        <w:jc w:val="center"/>
        <w:rPr>
          <w:rFonts w:ascii="Times New Roman" w:hAnsi="Times New Roman"/>
          <w:b/>
          <w:szCs w:val="26"/>
        </w:rPr>
      </w:pPr>
      <w:r w:rsidRPr="00465FC6">
        <w:rPr>
          <w:rFonts w:ascii="Times New Roman" w:hAnsi="Times New Roman"/>
          <w:b/>
          <w:szCs w:val="26"/>
        </w:rPr>
        <w:t>ИСПОЛНЕНИЕ БЮДЖЕТА И ЭФФЕКТИВНОСТЬ ОСВОЕННЫХ СРЕДСТВ В ЦЕЛЯХ РЕАЛИЗАЦИИ ГОСУДАРСТВЕННЫХ И МУНИЦИПАЛЬНЫХ ПРОГРАММ</w:t>
      </w:r>
    </w:p>
    <w:p w:rsidR="00CD05AC" w:rsidRPr="00465FC6" w:rsidRDefault="00CD05AC" w:rsidP="00465FC6">
      <w:pPr>
        <w:pStyle w:val="af"/>
        <w:jc w:val="both"/>
        <w:rPr>
          <w:rFonts w:ascii="Times New Roman" w:hAnsi="Times New Roman" w:cs="Times New Roman"/>
          <w:sz w:val="26"/>
          <w:szCs w:val="26"/>
        </w:rPr>
      </w:pPr>
      <w:r w:rsidRPr="00465FC6">
        <w:t xml:space="preserve">            </w:t>
      </w:r>
      <w:r w:rsidRPr="00465FC6">
        <w:rPr>
          <w:rFonts w:ascii="Times New Roman" w:hAnsi="Times New Roman" w:cs="Times New Roman"/>
          <w:sz w:val="26"/>
          <w:szCs w:val="26"/>
        </w:rPr>
        <w:t>В соответствии с Государственной программой Российской Федерации «Развитие физической культуры и спорта», утвержденная постановлением Правительства Российской Федерации от 15 апреля 2014 года № 302 (с изменениями на 30 марта 2018 года), Федеральной целевой программы «Развити</w:t>
      </w:r>
      <w:r w:rsidR="00465FC6" w:rsidRPr="00465FC6">
        <w:rPr>
          <w:rFonts w:ascii="Times New Roman" w:hAnsi="Times New Roman" w:cs="Times New Roman"/>
          <w:sz w:val="26"/>
          <w:szCs w:val="26"/>
        </w:rPr>
        <w:t xml:space="preserve">е физической культуры и спорта </w:t>
      </w:r>
      <w:r w:rsidRPr="00465FC6">
        <w:rPr>
          <w:rFonts w:ascii="Times New Roman" w:hAnsi="Times New Roman" w:cs="Times New Roman"/>
          <w:sz w:val="26"/>
          <w:szCs w:val="26"/>
        </w:rPr>
        <w:t>в Российской Федерации» на 2016-2020 годы», утвержденная постановлением  Правительства Российской Федерации от 21 января 2015 года № 30 (с изменениями и доп</w:t>
      </w:r>
      <w:r w:rsidR="00465FC6" w:rsidRPr="00465FC6">
        <w:rPr>
          <w:rFonts w:ascii="Times New Roman" w:hAnsi="Times New Roman" w:cs="Times New Roman"/>
          <w:sz w:val="26"/>
          <w:szCs w:val="26"/>
        </w:rPr>
        <w:t xml:space="preserve">олнениями, вступившими в силу с </w:t>
      </w:r>
      <w:r w:rsidRPr="00465FC6">
        <w:rPr>
          <w:rFonts w:ascii="Times New Roman" w:hAnsi="Times New Roman" w:cs="Times New Roman"/>
          <w:sz w:val="26"/>
          <w:szCs w:val="26"/>
        </w:rPr>
        <w:t xml:space="preserve">02.01.2018г.), Стратегией социально-экономического развития </w:t>
      </w:r>
      <w:r w:rsidRPr="00465FC6">
        <w:rPr>
          <w:rFonts w:ascii="Times New Roman" w:eastAsia="HiddenHorzOCR" w:hAnsi="Times New Roman" w:cs="Times New Roman"/>
          <w:sz w:val="26"/>
          <w:szCs w:val="26"/>
        </w:rPr>
        <w:t>Ханты-Мансийского автономного округа – Югры</w:t>
      </w:r>
      <w:r w:rsidRPr="00465FC6">
        <w:rPr>
          <w:rFonts w:ascii="Times New Roman" w:hAnsi="Times New Roman" w:cs="Times New Roman"/>
          <w:sz w:val="26"/>
          <w:szCs w:val="26"/>
        </w:rPr>
        <w:t xml:space="preserve"> до 2020 года и на период до 2030 года, утверждена  распоряжением Правительства </w:t>
      </w:r>
      <w:r w:rsidRPr="00465FC6">
        <w:rPr>
          <w:rFonts w:ascii="Times New Roman" w:eastAsia="HiddenHorzOCR" w:hAnsi="Times New Roman" w:cs="Times New Roman"/>
          <w:sz w:val="26"/>
          <w:szCs w:val="26"/>
        </w:rPr>
        <w:t>Ханты-Мансийского автономного округа – Югры  22 марта 2013 года № 101-рп (</w:t>
      </w:r>
      <w:r w:rsidRPr="00465FC6">
        <w:rPr>
          <w:rFonts w:ascii="Times New Roman" w:hAnsi="Times New Roman" w:cs="Times New Roman"/>
          <w:sz w:val="26"/>
          <w:szCs w:val="26"/>
        </w:rPr>
        <w:t xml:space="preserve">в редакции </w:t>
      </w:r>
      <w:hyperlink r:id="rId5" w:history="1">
        <w:r w:rsidRPr="00465FC6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от 09 июня 2017 года № 339-рп</w:t>
        </w:r>
      </w:hyperlink>
      <w:r w:rsidRPr="00465FC6">
        <w:rPr>
          <w:rFonts w:ascii="Times New Roman" w:hAnsi="Times New Roman" w:cs="Times New Roman"/>
          <w:sz w:val="26"/>
          <w:szCs w:val="26"/>
        </w:rPr>
        <w:t>), Постановления Правительства Ханты-Мансийского автономного округа-Югры от 5 октября 2018 года №342-п</w:t>
      </w:r>
      <w:r w:rsidR="007E6A29" w:rsidRPr="00465FC6">
        <w:rPr>
          <w:rFonts w:ascii="Times New Roman" w:hAnsi="Times New Roman" w:cs="Times New Roman"/>
          <w:sz w:val="26"/>
          <w:szCs w:val="26"/>
        </w:rPr>
        <w:t xml:space="preserve"> </w:t>
      </w:r>
      <w:r w:rsidR="007E6A29" w:rsidRPr="00465FC6">
        <w:rPr>
          <w:rFonts w:ascii="Times New Roman" w:eastAsia="HiddenHorzOCR" w:hAnsi="Times New Roman" w:cs="Times New Roman"/>
          <w:sz w:val="26"/>
          <w:szCs w:val="26"/>
        </w:rPr>
        <w:t>(</w:t>
      </w:r>
      <w:r w:rsidR="007E6A29" w:rsidRPr="00465FC6">
        <w:rPr>
          <w:rFonts w:ascii="Times New Roman" w:hAnsi="Times New Roman" w:cs="Times New Roman"/>
          <w:sz w:val="26"/>
          <w:szCs w:val="26"/>
        </w:rPr>
        <w:t xml:space="preserve">в редакции </w:t>
      </w:r>
      <w:hyperlink r:id="rId6" w:history="1">
        <w:r w:rsidR="007E6A29" w:rsidRPr="00465FC6">
          <w:rPr>
            <w:rStyle w:val="ac"/>
            <w:rFonts w:ascii="Times New Roman" w:hAnsi="Times New Roman" w:cs="Times New Roman"/>
            <w:color w:val="auto"/>
            <w:sz w:val="26"/>
            <w:szCs w:val="26"/>
            <w:u w:val="none"/>
          </w:rPr>
          <w:t>от 13 декабря 2019 года № 490-п</w:t>
        </w:r>
      </w:hyperlink>
      <w:r w:rsidR="007E6A29" w:rsidRPr="00465FC6">
        <w:rPr>
          <w:rFonts w:ascii="Times New Roman" w:hAnsi="Times New Roman" w:cs="Times New Roman"/>
          <w:sz w:val="26"/>
          <w:szCs w:val="26"/>
        </w:rPr>
        <w:t>)</w:t>
      </w:r>
      <w:r w:rsidRPr="00465FC6">
        <w:rPr>
          <w:rFonts w:ascii="Times New Roman" w:hAnsi="Times New Roman" w:cs="Times New Roman"/>
          <w:sz w:val="26"/>
          <w:szCs w:val="26"/>
        </w:rPr>
        <w:t xml:space="preserve"> «О государственной программе Ханты-Мансийского автономного округа – Югры «Развитие физической культуры и спорта».</w:t>
      </w:r>
    </w:p>
    <w:p w:rsidR="00CD05AC" w:rsidRPr="00465FC6" w:rsidRDefault="00CD05AC" w:rsidP="00465F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5FC6">
        <w:rPr>
          <w:rFonts w:ascii="Times New Roman" w:hAnsi="Times New Roman" w:cs="Times New Roman"/>
          <w:sz w:val="26"/>
          <w:szCs w:val="26"/>
        </w:rPr>
        <w:t xml:space="preserve">       Нефтеюганский ра</w:t>
      </w:r>
      <w:r w:rsidR="00D35A1B" w:rsidRPr="00465FC6">
        <w:rPr>
          <w:rFonts w:ascii="Times New Roman" w:hAnsi="Times New Roman" w:cs="Times New Roman"/>
          <w:sz w:val="26"/>
          <w:szCs w:val="26"/>
        </w:rPr>
        <w:t>йон участвует, через реализацию</w:t>
      </w:r>
      <w:r w:rsidRPr="00465FC6">
        <w:rPr>
          <w:rFonts w:ascii="Times New Roman" w:hAnsi="Times New Roman" w:cs="Times New Roman"/>
          <w:sz w:val="26"/>
          <w:szCs w:val="26"/>
        </w:rPr>
        <w:t xml:space="preserve"> муниципальной программы "Развитие физической культуры и спорт</w:t>
      </w:r>
      <w:r w:rsidR="00D35A1B" w:rsidRPr="00465FC6">
        <w:rPr>
          <w:rFonts w:ascii="Times New Roman" w:hAnsi="Times New Roman" w:cs="Times New Roman"/>
          <w:sz w:val="26"/>
          <w:szCs w:val="26"/>
        </w:rPr>
        <w:t>а в Нефтеюганском районе на 2019-2024</w:t>
      </w:r>
      <w:r w:rsidRPr="00465FC6">
        <w:rPr>
          <w:rFonts w:ascii="Times New Roman" w:hAnsi="Times New Roman" w:cs="Times New Roman"/>
          <w:sz w:val="26"/>
          <w:szCs w:val="26"/>
        </w:rPr>
        <w:t xml:space="preserve"> годы</w:t>
      </w:r>
      <w:r w:rsidR="00D35A1B" w:rsidRPr="00465FC6">
        <w:rPr>
          <w:rFonts w:ascii="Times New Roman" w:hAnsi="Times New Roman" w:cs="Times New Roman"/>
          <w:sz w:val="26"/>
          <w:szCs w:val="26"/>
        </w:rPr>
        <w:t xml:space="preserve"> и на период до 2030 года</w:t>
      </w:r>
      <w:r w:rsidRPr="00465FC6">
        <w:rPr>
          <w:rFonts w:ascii="Times New Roman" w:hAnsi="Times New Roman" w:cs="Times New Roman"/>
          <w:sz w:val="26"/>
          <w:szCs w:val="26"/>
        </w:rPr>
        <w:t>" (постановление администрации Неф</w:t>
      </w:r>
      <w:r w:rsidR="00D35A1B" w:rsidRPr="00465FC6">
        <w:rPr>
          <w:rFonts w:ascii="Times New Roman" w:hAnsi="Times New Roman" w:cs="Times New Roman"/>
          <w:sz w:val="26"/>
          <w:szCs w:val="26"/>
        </w:rPr>
        <w:t>теюганского района от 23.12.2019 №2683</w:t>
      </w:r>
      <w:r w:rsidRPr="00465FC6">
        <w:rPr>
          <w:rFonts w:ascii="Times New Roman" w:hAnsi="Times New Roman" w:cs="Times New Roman"/>
          <w:sz w:val="26"/>
          <w:szCs w:val="26"/>
        </w:rPr>
        <w:t>-па</w:t>
      </w:r>
      <w:r w:rsidR="00D35A1B" w:rsidRPr="00465FC6">
        <w:rPr>
          <w:rFonts w:ascii="Times New Roman" w:hAnsi="Times New Roman" w:cs="Times New Roman"/>
          <w:sz w:val="26"/>
          <w:szCs w:val="26"/>
        </w:rPr>
        <w:t>-нпа</w:t>
      </w:r>
      <w:r w:rsidRPr="00465FC6">
        <w:rPr>
          <w:rFonts w:ascii="Times New Roman" w:hAnsi="Times New Roman" w:cs="Times New Roman"/>
          <w:sz w:val="26"/>
          <w:szCs w:val="26"/>
        </w:rPr>
        <w:t>).</w:t>
      </w:r>
    </w:p>
    <w:p w:rsidR="00CD05AC" w:rsidRPr="00465FC6" w:rsidRDefault="00CD05AC" w:rsidP="00465FC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65FC6">
        <w:rPr>
          <w:rFonts w:ascii="Times New Roman" w:hAnsi="Times New Roman" w:cs="Times New Roman"/>
          <w:sz w:val="26"/>
          <w:szCs w:val="26"/>
        </w:rPr>
        <w:t xml:space="preserve">       В целях реализации Стратегии развития физической культуры и спорта в Российской Федерации на период до 2020 года на территории Нефтеюганского района осуществляется реализация целевых программ:</w:t>
      </w:r>
    </w:p>
    <w:p w:rsidR="00CD05AC" w:rsidRPr="00465FC6" w:rsidRDefault="00CD05AC" w:rsidP="00465F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5FC6">
        <w:rPr>
          <w:rFonts w:ascii="Times New Roman" w:hAnsi="Times New Roman" w:cs="Times New Roman"/>
          <w:sz w:val="26"/>
          <w:szCs w:val="26"/>
        </w:rPr>
        <w:t xml:space="preserve"> 1. Государственная программа "Развитие физической культуры и спорта в Ханты-Мансийском автономном округе - Югре" </w:t>
      </w:r>
    </w:p>
    <w:p w:rsidR="00D35A1B" w:rsidRPr="00465FC6" w:rsidRDefault="00CD05AC" w:rsidP="00465FC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465FC6">
        <w:rPr>
          <w:rFonts w:ascii="Times New Roman" w:hAnsi="Times New Roman" w:cs="Times New Roman"/>
          <w:sz w:val="26"/>
          <w:szCs w:val="26"/>
        </w:rPr>
        <w:t xml:space="preserve"> 2.Муниципальная программа </w:t>
      </w:r>
      <w:r w:rsidR="00D35A1B" w:rsidRPr="00465FC6">
        <w:rPr>
          <w:rFonts w:ascii="Times New Roman" w:hAnsi="Times New Roman" w:cs="Times New Roman"/>
          <w:sz w:val="26"/>
          <w:szCs w:val="26"/>
        </w:rPr>
        <w:t xml:space="preserve">"Развитие физической культуры и спорта в Нефтеюганском районе на 2019-2024 годы и на период до 2030 года" </w:t>
      </w:r>
      <w:r w:rsidR="00D35A1B" w:rsidRPr="00465FC6">
        <w:rPr>
          <w:rFonts w:ascii="Times New Roman" w:hAnsi="Times New Roman" w:cs="Times New Roman"/>
          <w:sz w:val="26"/>
          <w:szCs w:val="26"/>
        </w:rPr>
        <w:lastRenderedPageBreak/>
        <w:t>(постановление администрации Нефтеюганского района от 23.12.2019 №2683-па-нпа).</w:t>
      </w:r>
    </w:p>
    <w:p w:rsidR="007E6A29" w:rsidRPr="00465FC6" w:rsidRDefault="007E6A29" w:rsidP="00D35A1B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</w:p>
    <w:p w:rsidR="004A3294" w:rsidRDefault="00B055F6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5D3293" w:rsidRPr="00853E6A" w:rsidRDefault="005D3293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880281" w:rsidRDefault="004A3294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5AC">
        <w:rPr>
          <w:rFonts w:ascii="Times New Roman" w:hAnsi="Times New Roman"/>
          <w:sz w:val="26"/>
          <w:szCs w:val="26"/>
        </w:rPr>
        <w:t xml:space="preserve"> </w:t>
      </w:r>
      <w:r w:rsidR="00CD05AC" w:rsidRPr="00CD05AC">
        <w:rPr>
          <w:rFonts w:ascii="Times New Roman" w:hAnsi="Times New Roman"/>
          <w:sz w:val="26"/>
          <w:szCs w:val="26"/>
        </w:rPr>
        <w:t>- увеличилось количество жителей, систематически занимающихся физиче</w:t>
      </w:r>
      <w:r w:rsidR="009A055C">
        <w:rPr>
          <w:rFonts w:ascii="Times New Roman" w:hAnsi="Times New Roman"/>
          <w:sz w:val="26"/>
          <w:szCs w:val="26"/>
        </w:rPr>
        <w:t>ской культурой и спортом с 16716</w:t>
      </w:r>
      <w:r w:rsidR="00CD05AC" w:rsidRPr="00CD05AC">
        <w:rPr>
          <w:rFonts w:ascii="Times New Roman" w:hAnsi="Times New Roman"/>
          <w:sz w:val="26"/>
          <w:szCs w:val="26"/>
        </w:rPr>
        <w:t xml:space="preserve"> чел. (20</w:t>
      </w:r>
      <w:r w:rsidR="009A055C">
        <w:rPr>
          <w:rFonts w:ascii="Times New Roman" w:hAnsi="Times New Roman"/>
          <w:sz w:val="26"/>
          <w:szCs w:val="26"/>
        </w:rPr>
        <w:t>18</w:t>
      </w:r>
      <w:r w:rsidR="00880281">
        <w:rPr>
          <w:rFonts w:ascii="Times New Roman" w:hAnsi="Times New Roman"/>
          <w:sz w:val="26"/>
          <w:szCs w:val="26"/>
        </w:rPr>
        <w:t xml:space="preserve"> г.) до </w:t>
      </w:r>
      <w:r w:rsidR="009A055C">
        <w:rPr>
          <w:rFonts w:ascii="Times New Roman" w:hAnsi="Times New Roman"/>
          <w:sz w:val="26"/>
          <w:szCs w:val="26"/>
        </w:rPr>
        <w:t>18270 чел. (2019</w:t>
      </w:r>
      <w:r w:rsidR="00880281">
        <w:rPr>
          <w:rFonts w:ascii="Times New Roman" w:hAnsi="Times New Roman"/>
          <w:sz w:val="26"/>
          <w:szCs w:val="26"/>
        </w:rPr>
        <w:t xml:space="preserve"> г.);</w:t>
      </w:r>
    </w:p>
    <w:p w:rsidR="00CD05AC" w:rsidRPr="00CD05AC" w:rsidRDefault="00880281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CD05AC" w:rsidRPr="00CD05AC">
        <w:rPr>
          <w:rFonts w:ascii="Times New Roman" w:hAnsi="Times New Roman"/>
          <w:sz w:val="26"/>
          <w:szCs w:val="26"/>
        </w:rPr>
        <w:t>увеличилась доля населения, систематически занимающихся физической культурой и спортом от об</w:t>
      </w:r>
      <w:r w:rsidR="009A055C">
        <w:rPr>
          <w:rFonts w:ascii="Times New Roman" w:hAnsi="Times New Roman"/>
          <w:sz w:val="26"/>
          <w:szCs w:val="26"/>
        </w:rPr>
        <w:t xml:space="preserve">щего числа жителей района - с 37,1 % до 41,0 </w:t>
      </w:r>
      <w:r w:rsidR="00CD05AC" w:rsidRPr="00CD05AC">
        <w:rPr>
          <w:rFonts w:ascii="Times New Roman" w:hAnsi="Times New Roman"/>
          <w:sz w:val="26"/>
          <w:szCs w:val="26"/>
        </w:rPr>
        <w:t xml:space="preserve">% за счет активизации физкультурно-оздоровительной и спортивно-массовой работы в поселениях района, в том числе за счет учета самостоятельно занимающихся физической культурой и спортом, согласно методических рекомендаций "Методика выявления доли населения, занимающихся физической культурой и спортом, включая использование самостоятельных форм занятий и летних спортивно-оздоровительных услуг";  </w:t>
      </w:r>
    </w:p>
    <w:p w:rsidR="00CD05AC" w:rsidRPr="00CD05AC" w:rsidRDefault="009A055C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уменьшилось</w:t>
      </w:r>
      <w:r w:rsidR="00CD05AC" w:rsidRPr="00CD05AC">
        <w:rPr>
          <w:rFonts w:ascii="Times New Roman" w:hAnsi="Times New Roman"/>
          <w:sz w:val="26"/>
          <w:szCs w:val="26"/>
        </w:rPr>
        <w:t xml:space="preserve"> количество детей</w:t>
      </w:r>
      <w:r>
        <w:rPr>
          <w:rFonts w:ascii="Times New Roman" w:hAnsi="Times New Roman"/>
          <w:sz w:val="26"/>
          <w:szCs w:val="26"/>
        </w:rPr>
        <w:t xml:space="preserve"> (в связи </w:t>
      </w:r>
      <w:r w:rsidR="00195A22">
        <w:rPr>
          <w:rFonts w:ascii="Times New Roman" w:hAnsi="Times New Roman"/>
          <w:sz w:val="26"/>
          <w:szCs w:val="26"/>
        </w:rPr>
        <w:t>со сменой организационно правовой формой)</w:t>
      </w:r>
      <w:r w:rsidR="00CD05AC" w:rsidRPr="00CD05AC">
        <w:rPr>
          <w:rFonts w:ascii="Times New Roman" w:hAnsi="Times New Roman"/>
          <w:sz w:val="26"/>
          <w:szCs w:val="26"/>
        </w:rPr>
        <w:t>, подростков, занимающихся в НРБОУ ДО ДЮСШ «Нептун» и НРМОБУ ДО «Це</w:t>
      </w:r>
      <w:r>
        <w:rPr>
          <w:rFonts w:ascii="Times New Roman" w:hAnsi="Times New Roman"/>
          <w:sz w:val="26"/>
          <w:szCs w:val="26"/>
        </w:rPr>
        <w:t>нтр развития творчества» с 2660 детей (2018</w:t>
      </w:r>
      <w:r w:rsidR="00195A22">
        <w:rPr>
          <w:rFonts w:ascii="Times New Roman" w:hAnsi="Times New Roman"/>
          <w:sz w:val="26"/>
          <w:szCs w:val="26"/>
        </w:rPr>
        <w:t xml:space="preserve"> г.) до</w:t>
      </w:r>
      <w:r>
        <w:rPr>
          <w:rFonts w:ascii="Times New Roman" w:hAnsi="Times New Roman"/>
          <w:sz w:val="26"/>
          <w:szCs w:val="26"/>
        </w:rPr>
        <w:t xml:space="preserve"> 1950</w:t>
      </w:r>
      <w:r w:rsidR="00195A22">
        <w:rPr>
          <w:rFonts w:ascii="Times New Roman" w:hAnsi="Times New Roman"/>
          <w:sz w:val="26"/>
          <w:szCs w:val="26"/>
        </w:rPr>
        <w:t xml:space="preserve"> детей (2019</w:t>
      </w:r>
      <w:r w:rsidR="00CD05AC" w:rsidRPr="00CD05AC">
        <w:rPr>
          <w:rFonts w:ascii="Times New Roman" w:hAnsi="Times New Roman"/>
          <w:sz w:val="26"/>
          <w:szCs w:val="26"/>
        </w:rPr>
        <w:t xml:space="preserve"> г);</w:t>
      </w:r>
    </w:p>
    <w:p w:rsidR="00CD05AC" w:rsidRPr="00CD05AC" w:rsidRDefault="00CD05AC" w:rsidP="00CD05AC">
      <w:pPr>
        <w:pStyle w:val="a8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D05AC">
        <w:rPr>
          <w:rFonts w:ascii="Times New Roman" w:hAnsi="Times New Roman"/>
          <w:sz w:val="26"/>
          <w:szCs w:val="26"/>
        </w:rPr>
        <w:t>- увеличилось количество лиц с ограниченными возможностями здоровья и инвалидов, систематически занимающихся физической культурой и спортом, в общей численности данной кате</w:t>
      </w:r>
      <w:r w:rsidR="00D35A1B">
        <w:rPr>
          <w:rFonts w:ascii="Times New Roman" w:hAnsi="Times New Roman"/>
          <w:sz w:val="26"/>
          <w:szCs w:val="26"/>
        </w:rPr>
        <w:t xml:space="preserve">гории населения с 222 чел. (2018г.-14,1%) до 270 </w:t>
      </w:r>
      <w:proofErr w:type="gramStart"/>
      <w:r w:rsidR="00D35A1B">
        <w:rPr>
          <w:rFonts w:ascii="Times New Roman" w:hAnsi="Times New Roman"/>
          <w:sz w:val="26"/>
          <w:szCs w:val="26"/>
        </w:rPr>
        <w:t>чел</w:t>
      </w:r>
      <w:proofErr w:type="gramEnd"/>
      <w:r w:rsidR="00D35A1B">
        <w:rPr>
          <w:rFonts w:ascii="Times New Roman" w:hAnsi="Times New Roman"/>
          <w:sz w:val="26"/>
          <w:szCs w:val="26"/>
        </w:rPr>
        <w:t xml:space="preserve"> (2019 г. – 16,9</w:t>
      </w:r>
      <w:r w:rsidRPr="00CD05AC">
        <w:rPr>
          <w:rFonts w:ascii="Times New Roman" w:hAnsi="Times New Roman"/>
          <w:sz w:val="26"/>
          <w:szCs w:val="26"/>
        </w:rPr>
        <w:t xml:space="preserve"> %). </w:t>
      </w:r>
    </w:p>
    <w:p w:rsidR="004A3294" w:rsidRPr="00853E6A" w:rsidRDefault="004A3294" w:rsidP="00853E6A">
      <w:pPr>
        <w:pStyle w:val="a8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853E6A">
        <w:rPr>
          <w:rFonts w:ascii="Times New Roman" w:hAnsi="Times New Roman"/>
          <w:sz w:val="26"/>
          <w:szCs w:val="26"/>
        </w:rPr>
        <w:t>По итогам мониторинга спортивных сооружений в 201</w:t>
      </w:r>
      <w:r w:rsidR="00195A22">
        <w:rPr>
          <w:rFonts w:ascii="Times New Roman" w:hAnsi="Times New Roman"/>
          <w:sz w:val="26"/>
          <w:szCs w:val="26"/>
        </w:rPr>
        <w:t>9</w:t>
      </w:r>
      <w:r w:rsidRPr="00853E6A">
        <w:rPr>
          <w:rFonts w:ascii="Times New Roman" w:hAnsi="Times New Roman"/>
          <w:sz w:val="26"/>
          <w:szCs w:val="26"/>
        </w:rPr>
        <w:t xml:space="preserve"> году увеличилось количество спортивных сооружений с </w:t>
      </w:r>
      <w:r w:rsidR="00195A22">
        <w:rPr>
          <w:rFonts w:ascii="Times New Roman" w:hAnsi="Times New Roman"/>
          <w:sz w:val="26"/>
          <w:szCs w:val="26"/>
        </w:rPr>
        <w:t>108</w:t>
      </w:r>
      <w:r w:rsidR="00937AFF">
        <w:rPr>
          <w:rFonts w:ascii="Times New Roman" w:hAnsi="Times New Roman"/>
          <w:sz w:val="26"/>
          <w:szCs w:val="26"/>
        </w:rPr>
        <w:t xml:space="preserve"> </w:t>
      </w:r>
      <w:r w:rsidRPr="00853E6A">
        <w:rPr>
          <w:rFonts w:ascii="Times New Roman" w:hAnsi="Times New Roman"/>
          <w:sz w:val="26"/>
          <w:szCs w:val="26"/>
        </w:rPr>
        <w:t>единиц (201</w:t>
      </w:r>
      <w:r w:rsidR="00195A22">
        <w:rPr>
          <w:rFonts w:ascii="Times New Roman" w:hAnsi="Times New Roman"/>
          <w:sz w:val="26"/>
          <w:szCs w:val="26"/>
        </w:rPr>
        <w:t>8 г.) до 110</w:t>
      </w:r>
      <w:r w:rsidRPr="00853E6A">
        <w:rPr>
          <w:rFonts w:ascii="Times New Roman" w:hAnsi="Times New Roman"/>
          <w:sz w:val="26"/>
          <w:szCs w:val="26"/>
        </w:rPr>
        <w:t xml:space="preserve"> (201</w:t>
      </w:r>
      <w:r w:rsidR="00195A22">
        <w:rPr>
          <w:rFonts w:ascii="Times New Roman" w:hAnsi="Times New Roman"/>
          <w:sz w:val="26"/>
          <w:szCs w:val="26"/>
        </w:rPr>
        <w:t>9</w:t>
      </w:r>
      <w:r w:rsidRPr="00853E6A">
        <w:rPr>
          <w:rFonts w:ascii="Times New Roman" w:hAnsi="Times New Roman"/>
          <w:sz w:val="26"/>
          <w:szCs w:val="26"/>
        </w:rPr>
        <w:t xml:space="preserve">г.). Помимо этого, по итогам мониторинга спортивных сооружений выявилось, что ранее предоставленная статистическая информация учреждениями образования и предприятиями муниципалитета направлялась без подтверждающих документов.   </w:t>
      </w:r>
    </w:p>
    <w:p w:rsidR="00CD05AC" w:rsidRDefault="00CD05AC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CD05AC" w:rsidRDefault="00CD05AC" w:rsidP="00D35A1B">
      <w:pPr>
        <w:pStyle w:val="a8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B055F6" w:rsidRDefault="00B055F6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853E6A">
        <w:rPr>
          <w:rFonts w:ascii="Times New Roman" w:hAnsi="Times New Roman"/>
          <w:b/>
          <w:sz w:val="26"/>
          <w:szCs w:val="26"/>
        </w:rPr>
        <w:t>ПРЕДЛОЖЕНИЯ ПО СОВЕРШЕНСТ</w:t>
      </w:r>
      <w:r w:rsidR="005D3293">
        <w:rPr>
          <w:rFonts w:ascii="Times New Roman" w:hAnsi="Times New Roman"/>
          <w:b/>
          <w:sz w:val="26"/>
          <w:szCs w:val="26"/>
        </w:rPr>
        <w:t xml:space="preserve">ВОВАНИЮ РАБОТЫ НА 2020 </w:t>
      </w:r>
      <w:r w:rsidRPr="00853E6A">
        <w:rPr>
          <w:rFonts w:ascii="Times New Roman" w:hAnsi="Times New Roman"/>
          <w:b/>
          <w:sz w:val="26"/>
          <w:szCs w:val="26"/>
        </w:rPr>
        <w:t>ГОД</w:t>
      </w:r>
    </w:p>
    <w:p w:rsidR="005D3293" w:rsidRPr="00853E6A" w:rsidRDefault="005D3293" w:rsidP="00853E6A">
      <w:pPr>
        <w:pStyle w:val="a8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853E6A">
        <w:rPr>
          <w:rFonts w:ascii="Times New Roman" w:hAnsi="Times New Roman" w:cs="Times New Roman"/>
          <w:sz w:val="26"/>
          <w:szCs w:val="26"/>
        </w:rPr>
        <w:t>- организация приема норм комплекса ФВСК ГТО в поселениях района среди учащихся школ и взрослого населения (организационные вопросы);</w:t>
      </w:r>
    </w:p>
    <w:p w:rsidR="004A3294" w:rsidRPr="00853E6A" w:rsidRDefault="004A3294" w:rsidP="00853E6A">
      <w:pPr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53E6A">
        <w:rPr>
          <w:rFonts w:ascii="Times New Roman" w:hAnsi="Times New Roman" w:cs="Times New Roman"/>
          <w:bCs/>
          <w:sz w:val="26"/>
          <w:szCs w:val="26"/>
        </w:rPr>
        <w:t>- контроль за ходом строительства физкультурно-оздоровительного комплекса.</w:t>
      </w:r>
    </w:p>
    <w:p w:rsidR="00D35A1B" w:rsidRPr="00853E6A" w:rsidRDefault="00D35A1B" w:rsidP="00AF6D89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A3294" w:rsidRPr="00853E6A" w:rsidRDefault="00333B44" w:rsidP="00853E6A">
      <w:pPr>
        <w:pStyle w:val="a8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  <w:r w:rsidRPr="00333B44"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3897271</wp:posOffset>
            </wp:positionH>
            <wp:positionV relativeFrom="paragraph">
              <wp:posOffset>122113</wp:posOffset>
            </wp:positionV>
            <wp:extent cx="866140" cy="725805"/>
            <wp:effectExtent l="0" t="0" r="0" b="0"/>
            <wp:wrapTight wrapText="bothSides">
              <wp:wrapPolygon edited="0">
                <wp:start x="0" y="0"/>
                <wp:lineTo x="0" y="20976"/>
                <wp:lineTo x="20903" y="20976"/>
                <wp:lineTo x="20903" y="0"/>
                <wp:lineTo x="0" y="0"/>
              </wp:wrapPolygon>
            </wp:wrapTight>
            <wp:docPr id="2" name="Рисунок 2" descr="\\192.168.1.102\обмен\СПОРТКОМИТЕТ\ВХОДЯЩИЕ\2020 год\Апрель\30\Подписи\Моисеенк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102\обмен\СПОРТКОМИТЕТ\ВХОДЯЩИЕ\2020 год\Апрель\30\Подписи\Моисеенк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4FCA" w:rsidRDefault="00B04FCA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561BB" w:rsidRDefault="00B04FCA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r>
        <w:rPr>
          <w:rFonts w:ascii="Times New Roman" w:hAnsi="Times New Roman" w:cs="Times New Roman"/>
          <w:sz w:val="26"/>
          <w:szCs w:val="26"/>
        </w:rPr>
        <w:t>Председат</w:t>
      </w:r>
      <w:r w:rsidR="00333B44">
        <w:rPr>
          <w:rFonts w:ascii="Times New Roman" w:hAnsi="Times New Roman" w:cs="Times New Roman"/>
          <w:sz w:val="26"/>
          <w:szCs w:val="26"/>
        </w:rPr>
        <w:t xml:space="preserve">ель комитета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333B44"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spellStart"/>
      <w:r w:rsidR="00D35A1B">
        <w:rPr>
          <w:rFonts w:ascii="Times New Roman" w:hAnsi="Times New Roman" w:cs="Times New Roman"/>
          <w:sz w:val="26"/>
          <w:szCs w:val="26"/>
        </w:rPr>
        <w:t>А.Е.Моисеенко</w:t>
      </w:r>
      <w:proofErr w:type="spellEnd"/>
    </w:p>
    <w:bookmarkEnd w:id="0"/>
    <w:p w:rsidR="00333B44" w:rsidRDefault="00333B44" w:rsidP="00333B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333B44" w:rsidRDefault="00333B44" w:rsidP="00333B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B44" w:rsidRDefault="00333B44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B44" w:rsidRDefault="00333B44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B44" w:rsidRDefault="00333B44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33B44" w:rsidRPr="00853E6A" w:rsidRDefault="00333B44" w:rsidP="00853E6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333B44" w:rsidRPr="00853E6A" w:rsidSect="006A488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0"/>
    <w:family w:val="roman"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4000A"/>
    <w:multiLevelType w:val="hybridMultilevel"/>
    <w:tmpl w:val="0304047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21FB4"/>
    <w:multiLevelType w:val="hybridMultilevel"/>
    <w:tmpl w:val="C4C695A2"/>
    <w:lvl w:ilvl="0" w:tplc="F8EE812E">
      <w:start w:val="1"/>
      <w:numFmt w:val="decimal"/>
      <w:lvlText w:val="2.%1."/>
      <w:lvlJc w:val="left"/>
      <w:pPr>
        <w:tabs>
          <w:tab w:val="num" w:pos="1440"/>
        </w:tabs>
        <w:ind w:left="720" w:firstLine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D0D65B5"/>
    <w:multiLevelType w:val="hybridMultilevel"/>
    <w:tmpl w:val="E572D550"/>
    <w:lvl w:ilvl="0" w:tplc="EC842D94">
      <w:start w:val="1"/>
      <w:numFmt w:val="decimal"/>
      <w:lvlText w:val="%1."/>
      <w:lvlJc w:val="left"/>
      <w:pPr>
        <w:ind w:left="825" w:hanging="465"/>
      </w:pPr>
      <w:rPr>
        <w:rFonts w:eastAsiaTheme="minorEastAsia" w:hint="default"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D85095"/>
    <w:multiLevelType w:val="hybridMultilevel"/>
    <w:tmpl w:val="72747104"/>
    <w:lvl w:ilvl="0" w:tplc="D8A84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10F0BE6"/>
    <w:multiLevelType w:val="multilevel"/>
    <w:tmpl w:val="A650C32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561BB"/>
    <w:rsid w:val="00012080"/>
    <w:rsid w:val="00021E04"/>
    <w:rsid w:val="00036BF5"/>
    <w:rsid w:val="00106D4D"/>
    <w:rsid w:val="00126013"/>
    <w:rsid w:val="0016695C"/>
    <w:rsid w:val="00190105"/>
    <w:rsid w:val="00195A22"/>
    <w:rsid w:val="001C64D6"/>
    <w:rsid w:val="002A3023"/>
    <w:rsid w:val="002A6FA5"/>
    <w:rsid w:val="00332A8A"/>
    <w:rsid w:val="00333B44"/>
    <w:rsid w:val="00347FB8"/>
    <w:rsid w:val="003579FF"/>
    <w:rsid w:val="003712BD"/>
    <w:rsid w:val="003F5371"/>
    <w:rsid w:val="0041786B"/>
    <w:rsid w:val="00465FC6"/>
    <w:rsid w:val="00477141"/>
    <w:rsid w:val="004848A1"/>
    <w:rsid w:val="00490D3F"/>
    <w:rsid w:val="004A3294"/>
    <w:rsid w:val="00537A53"/>
    <w:rsid w:val="005D079E"/>
    <w:rsid w:val="005D3293"/>
    <w:rsid w:val="005D7502"/>
    <w:rsid w:val="0065741C"/>
    <w:rsid w:val="00680B37"/>
    <w:rsid w:val="006A2E8D"/>
    <w:rsid w:val="006A4885"/>
    <w:rsid w:val="006B2783"/>
    <w:rsid w:val="006C779F"/>
    <w:rsid w:val="007561BB"/>
    <w:rsid w:val="007A64F5"/>
    <w:rsid w:val="007E6A29"/>
    <w:rsid w:val="007F65BA"/>
    <w:rsid w:val="00853E6A"/>
    <w:rsid w:val="00855339"/>
    <w:rsid w:val="00880281"/>
    <w:rsid w:val="0089613B"/>
    <w:rsid w:val="0090018F"/>
    <w:rsid w:val="00937AFF"/>
    <w:rsid w:val="00954409"/>
    <w:rsid w:val="009A055C"/>
    <w:rsid w:val="00A4728C"/>
    <w:rsid w:val="00A65906"/>
    <w:rsid w:val="00A91A1B"/>
    <w:rsid w:val="00AA1108"/>
    <w:rsid w:val="00AB024E"/>
    <w:rsid w:val="00AC45F4"/>
    <w:rsid w:val="00AF6D89"/>
    <w:rsid w:val="00B04FCA"/>
    <w:rsid w:val="00B055F6"/>
    <w:rsid w:val="00BB5582"/>
    <w:rsid w:val="00BC1D1F"/>
    <w:rsid w:val="00CB3A5D"/>
    <w:rsid w:val="00CD05AC"/>
    <w:rsid w:val="00CD55D2"/>
    <w:rsid w:val="00CE703F"/>
    <w:rsid w:val="00D06112"/>
    <w:rsid w:val="00D35A1B"/>
    <w:rsid w:val="00DF3F41"/>
    <w:rsid w:val="00E016C1"/>
    <w:rsid w:val="00EB59D6"/>
    <w:rsid w:val="00ED300B"/>
    <w:rsid w:val="00F55387"/>
    <w:rsid w:val="00F6710D"/>
    <w:rsid w:val="00F9011E"/>
    <w:rsid w:val="00FA3E7E"/>
    <w:rsid w:val="00F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1FE"/>
  <w15:docId w15:val="{4CBF2E85-AAC3-40F5-ACDD-6E78CAF83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695C"/>
  </w:style>
  <w:style w:type="paragraph" w:styleId="3">
    <w:name w:val="heading 3"/>
    <w:basedOn w:val="a"/>
    <w:next w:val="a"/>
    <w:link w:val="30"/>
    <w:qFormat/>
    <w:rsid w:val="007561BB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561BB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List Paragraph"/>
    <w:basedOn w:val="a"/>
    <w:link w:val="a4"/>
    <w:qFormat/>
    <w:rsid w:val="007561BB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rmal (Web)"/>
    <w:basedOn w:val="a"/>
    <w:rsid w:val="00756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link w:val="a7"/>
    <w:locked/>
    <w:rsid w:val="007561BB"/>
    <w:rPr>
      <w:sz w:val="24"/>
      <w:szCs w:val="24"/>
    </w:rPr>
  </w:style>
  <w:style w:type="paragraph" w:styleId="a7">
    <w:name w:val="Body Text Indent"/>
    <w:basedOn w:val="a"/>
    <w:link w:val="a6"/>
    <w:rsid w:val="007561BB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uiPriority w:val="99"/>
    <w:semiHidden/>
    <w:rsid w:val="007561BB"/>
  </w:style>
  <w:style w:type="paragraph" w:styleId="a8">
    <w:name w:val="Body Text"/>
    <w:basedOn w:val="a"/>
    <w:link w:val="a9"/>
    <w:unhideWhenUsed/>
    <w:rsid w:val="007561BB"/>
    <w:pPr>
      <w:spacing w:after="120"/>
    </w:pPr>
    <w:rPr>
      <w:rFonts w:ascii="Calibri" w:eastAsia="Times New Roman" w:hAnsi="Calibri" w:cs="Times New Roman"/>
    </w:rPr>
  </w:style>
  <w:style w:type="character" w:customStyle="1" w:styleId="a9">
    <w:name w:val="Основной текст Знак"/>
    <w:basedOn w:val="a0"/>
    <w:link w:val="a8"/>
    <w:rsid w:val="007561BB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7561BB"/>
  </w:style>
  <w:style w:type="character" w:customStyle="1" w:styleId="a4">
    <w:name w:val="Абзац списка Знак"/>
    <w:link w:val="a3"/>
    <w:locked/>
    <w:rsid w:val="007561BB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rsid w:val="007561B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7561BB"/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7561BB"/>
    <w:pPr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7561B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4848A1"/>
    <w:pPr>
      <w:ind w:left="720"/>
    </w:pPr>
    <w:rPr>
      <w:rFonts w:ascii="Calibri" w:eastAsia="Times New Roman" w:hAnsi="Calibri" w:cs="Times New Roman"/>
      <w:lang w:eastAsia="en-US"/>
    </w:rPr>
  </w:style>
  <w:style w:type="paragraph" w:styleId="31">
    <w:name w:val="Body Text 3"/>
    <w:basedOn w:val="a"/>
    <w:link w:val="32"/>
    <w:rsid w:val="004848A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4848A1"/>
    <w:rPr>
      <w:rFonts w:ascii="Times New Roman" w:eastAsia="Times New Roman" w:hAnsi="Times New Roman" w:cs="Times New Roman"/>
      <w:sz w:val="16"/>
      <w:szCs w:val="16"/>
    </w:rPr>
  </w:style>
  <w:style w:type="paragraph" w:customStyle="1" w:styleId="12">
    <w:name w:val="Стиль1"/>
    <w:basedOn w:val="a"/>
    <w:rsid w:val="004A3294"/>
    <w:pPr>
      <w:spacing w:after="0" w:line="240" w:lineRule="auto"/>
      <w:ind w:firstLine="720"/>
      <w:jc w:val="both"/>
    </w:pPr>
    <w:rPr>
      <w:rFonts w:ascii="Arial" w:eastAsia="Times New Roman" w:hAnsi="Arial" w:cs="Times New Roman"/>
      <w:sz w:val="26"/>
      <w:szCs w:val="20"/>
    </w:rPr>
  </w:style>
  <w:style w:type="character" w:styleId="ac">
    <w:name w:val="Hyperlink"/>
    <w:uiPriority w:val="99"/>
    <w:rsid w:val="00CD05AC"/>
    <w:rPr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B0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B04FCA"/>
    <w:rPr>
      <w:rFonts w:ascii="Tahoma" w:hAnsi="Tahoma" w:cs="Tahoma"/>
      <w:sz w:val="16"/>
      <w:szCs w:val="16"/>
    </w:rPr>
  </w:style>
  <w:style w:type="paragraph" w:styleId="af">
    <w:name w:val="No Spacing"/>
    <w:uiPriority w:val="1"/>
    <w:qFormat/>
    <w:rsid w:val="009544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6458160" TargetMode="External"/><Relationship Id="rId5" Type="http://schemas.openxmlformats.org/officeDocument/2006/relationships/hyperlink" Target="http://docs.cntd.ru/document/44645816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</Pages>
  <Words>4018</Words>
  <Characters>22907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Admin</cp:lastModifiedBy>
  <cp:revision>31</cp:revision>
  <cp:lastPrinted>2020-04-29T10:44:00Z</cp:lastPrinted>
  <dcterms:created xsi:type="dcterms:W3CDTF">2018-01-25T04:37:00Z</dcterms:created>
  <dcterms:modified xsi:type="dcterms:W3CDTF">2020-04-30T08:18:00Z</dcterms:modified>
</cp:coreProperties>
</file>