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5D81" w:rsidRPr="00EA424F" w:rsidRDefault="00735D81"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735D81" w:rsidRDefault="00735D81" w:rsidP="009133F1">
      <w:pPr>
        <w:spacing w:after="0" w:line="240" w:lineRule="auto"/>
        <w:jc w:val="center"/>
        <w:rPr>
          <w:rFonts w:ascii="Times New Roman" w:hAnsi="Times New Roman"/>
          <w:b/>
          <w:sz w:val="26"/>
          <w:szCs w:val="26"/>
        </w:rPr>
      </w:pPr>
    </w:p>
    <w:p w:rsidR="00C12A64" w:rsidRDefault="00C12A64" w:rsidP="009133F1">
      <w:pPr>
        <w:spacing w:after="0" w:line="240" w:lineRule="auto"/>
        <w:jc w:val="center"/>
        <w:rPr>
          <w:rFonts w:ascii="Times New Roman" w:hAnsi="Times New Roman"/>
          <w:b/>
          <w:sz w:val="26"/>
          <w:szCs w:val="26"/>
        </w:rPr>
      </w:pPr>
    </w:p>
    <w:p w:rsidR="00C12A64" w:rsidRDefault="00C12A64" w:rsidP="009133F1">
      <w:pPr>
        <w:spacing w:after="0" w:line="240" w:lineRule="auto"/>
        <w:jc w:val="center"/>
        <w:rPr>
          <w:rFonts w:ascii="Times New Roman" w:hAnsi="Times New Roman"/>
          <w:b/>
          <w:sz w:val="26"/>
          <w:szCs w:val="26"/>
        </w:rPr>
      </w:pPr>
    </w:p>
    <w:p w:rsidR="00C12A64" w:rsidRDefault="00C12A64" w:rsidP="009133F1">
      <w:pPr>
        <w:spacing w:after="0" w:line="240" w:lineRule="auto"/>
        <w:jc w:val="center"/>
        <w:rPr>
          <w:rFonts w:ascii="Times New Roman" w:hAnsi="Times New Roman"/>
          <w:b/>
          <w:sz w:val="26"/>
          <w:szCs w:val="26"/>
        </w:rPr>
      </w:pPr>
    </w:p>
    <w:p w:rsidR="00C12A64" w:rsidRPr="00EA424F" w:rsidRDefault="00C12A64"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735D81" w:rsidRPr="007B296A" w:rsidRDefault="00735D81" w:rsidP="009133F1">
      <w:pPr>
        <w:spacing w:after="0" w:line="240" w:lineRule="auto"/>
        <w:jc w:val="center"/>
        <w:rPr>
          <w:rFonts w:ascii="Times New Roman" w:hAnsi="Times New Roman"/>
          <w:b/>
          <w:sz w:val="28"/>
          <w:szCs w:val="28"/>
        </w:rPr>
      </w:pPr>
    </w:p>
    <w:p w:rsidR="00CC5CFC" w:rsidRPr="007B296A" w:rsidRDefault="00735D81" w:rsidP="009133F1">
      <w:pPr>
        <w:spacing w:after="0" w:line="240" w:lineRule="auto"/>
        <w:jc w:val="center"/>
        <w:rPr>
          <w:rFonts w:ascii="Times New Roman" w:hAnsi="Times New Roman"/>
          <w:b/>
          <w:sz w:val="28"/>
          <w:szCs w:val="28"/>
        </w:rPr>
      </w:pPr>
      <w:r w:rsidRPr="007B296A">
        <w:rPr>
          <w:rFonts w:ascii="Times New Roman" w:hAnsi="Times New Roman"/>
          <w:b/>
          <w:sz w:val="28"/>
          <w:szCs w:val="28"/>
        </w:rPr>
        <w:t>О</w:t>
      </w:r>
      <w:r w:rsidR="00CC5CFC" w:rsidRPr="007B296A">
        <w:rPr>
          <w:rFonts w:ascii="Times New Roman" w:hAnsi="Times New Roman"/>
          <w:b/>
          <w:sz w:val="28"/>
          <w:szCs w:val="28"/>
        </w:rPr>
        <w:t>ТЧЕТ О РАБОТЕ</w:t>
      </w:r>
    </w:p>
    <w:p w:rsidR="007B296A" w:rsidRDefault="00CC5CFC" w:rsidP="009133F1">
      <w:pPr>
        <w:spacing w:after="0" w:line="240" w:lineRule="auto"/>
        <w:jc w:val="center"/>
        <w:rPr>
          <w:rFonts w:ascii="Times New Roman" w:hAnsi="Times New Roman"/>
          <w:b/>
          <w:sz w:val="28"/>
          <w:szCs w:val="28"/>
        </w:rPr>
      </w:pPr>
      <w:r w:rsidRPr="007B296A">
        <w:rPr>
          <w:rFonts w:ascii="Times New Roman" w:hAnsi="Times New Roman"/>
          <w:b/>
          <w:sz w:val="28"/>
          <w:szCs w:val="28"/>
        </w:rPr>
        <w:t xml:space="preserve">ДЕПАРТАМЕНТА КУЛЬТУРЫ И СПОРТА </w:t>
      </w:r>
    </w:p>
    <w:p w:rsidR="00735D81" w:rsidRPr="007B296A" w:rsidRDefault="00CC5CFC" w:rsidP="009133F1">
      <w:pPr>
        <w:spacing w:after="0" w:line="240" w:lineRule="auto"/>
        <w:jc w:val="center"/>
        <w:rPr>
          <w:rFonts w:ascii="Times New Roman" w:hAnsi="Times New Roman"/>
          <w:b/>
          <w:sz w:val="28"/>
          <w:szCs w:val="28"/>
        </w:rPr>
      </w:pPr>
      <w:r w:rsidRPr="007B296A">
        <w:rPr>
          <w:rFonts w:ascii="Times New Roman" w:hAnsi="Times New Roman"/>
          <w:b/>
          <w:sz w:val="28"/>
          <w:szCs w:val="28"/>
        </w:rPr>
        <w:t>НЕФТЕЮГАНСКОГО РАЙОНА ЗА 201</w:t>
      </w:r>
      <w:r w:rsidR="003758CC" w:rsidRPr="007B296A">
        <w:rPr>
          <w:rFonts w:ascii="Times New Roman" w:hAnsi="Times New Roman"/>
          <w:b/>
          <w:sz w:val="28"/>
          <w:szCs w:val="28"/>
        </w:rPr>
        <w:t>8</w:t>
      </w:r>
      <w:r w:rsidRPr="007B296A">
        <w:rPr>
          <w:rFonts w:ascii="Times New Roman" w:hAnsi="Times New Roman"/>
          <w:b/>
          <w:sz w:val="28"/>
          <w:szCs w:val="28"/>
        </w:rPr>
        <w:t xml:space="preserve"> ГОД</w:t>
      </w:r>
    </w:p>
    <w:p w:rsidR="007B296A" w:rsidRDefault="007B296A" w:rsidP="009133F1">
      <w:pPr>
        <w:spacing w:after="0" w:line="240" w:lineRule="auto"/>
        <w:jc w:val="center"/>
        <w:rPr>
          <w:rFonts w:ascii="Times New Roman" w:hAnsi="Times New Roman"/>
          <w:b/>
          <w:sz w:val="28"/>
          <w:szCs w:val="28"/>
        </w:rPr>
      </w:pPr>
    </w:p>
    <w:p w:rsidR="004A0BA5" w:rsidRPr="007B296A" w:rsidRDefault="004A0BA5" w:rsidP="009133F1">
      <w:pPr>
        <w:spacing w:after="0" w:line="240" w:lineRule="auto"/>
        <w:jc w:val="center"/>
        <w:rPr>
          <w:rFonts w:ascii="Times New Roman" w:hAnsi="Times New Roman"/>
          <w:b/>
          <w:sz w:val="28"/>
          <w:szCs w:val="28"/>
        </w:rPr>
      </w:pPr>
      <w:r w:rsidRPr="007B296A">
        <w:rPr>
          <w:rFonts w:ascii="Times New Roman" w:hAnsi="Times New Roman"/>
          <w:b/>
          <w:sz w:val="28"/>
          <w:szCs w:val="28"/>
        </w:rPr>
        <w:t xml:space="preserve">комитета по культуре </w:t>
      </w:r>
    </w:p>
    <w:p w:rsidR="004A0BA5" w:rsidRPr="007B296A" w:rsidRDefault="004A0BA5" w:rsidP="009133F1">
      <w:pPr>
        <w:spacing w:after="0" w:line="240" w:lineRule="auto"/>
        <w:jc w:val="center"/>
        <w:rPr>
          <w:rFonts w:ascii="Times New Roman" w:hAnsi="Times New Roman"/>
          <w:b/>
          <w:sz w:val="28"/>
          <w:szCs w:val="28"/>
        </w:rPr>
      </w:pPr>
      <w:r w:rsidRPr="007B296A">
        <w:rPr>
          <w:rFonts w:ascii="Times New Roman" w:hAnsi="Times New Roman"/>
          <w:b/>
          <w:sz w:val="28"/>
          <w:szCs w:val="28"/>
        </w:rPr>
        <w:t>комитет по физической культуре и спорту</w:t>
      </w:r>
    </w:p>
    <w:p w:rsidR="00735D81" w:rsidRPr="007B296A" w:rsidRDefault="00735D81" w:rsidP="009133F1">
      <w:pPr>
        <w:spacing w:after="0" w:line="240" w:lineRule="auto"/>
        <w:jc w:val="center"/>
        <w:rPr>
          <w:rFonts w:ascii="Times New Roman" w:hAnsi="Times New Roman"/>
          <w:b/>
          <w:sz w:val="28"/>
          <w:szCs w:val="28"/>
        </w:rPr>
      </w:pPr>
    </w:p>
    <w:p w:rsidR="00735D81" w:rsidRPr="00EA424F" w:rsidRDefault="00735D81"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735D81" w:rsidRPr="00EA424F" w:rsidRDefault="00735D81" w:rsidP="009133F1">
      <w:pPr>
        <w:spacing w:after="0" w:line="240" w:lineRule="auto"/>
        <w:jc w:val="center"/>
        <w:rPr>
          <w:rFonts w:ascii="Times New Roman" w:hAnsi="Times New Roman"/>
          <w:b/>
          <w:sz w:val="26"/>
          <w:szCs w:val="26"/>
        </w:rPr>
      </w:pPr>
    </w:p>
    <w:p w:rsidR="00CC5CFC" w:rsidRPr="00EA424F" w:rsidRDefault="00CC5CFC" w:rsidP="009133F1">
      <w:pPr>
        <w:spacing w:after="0" w:line="240" w:lineRule="auto"/>
        <w:jc w:val="center"/>
        <w:rPr>
          <w:rFonts w:ascii="Times New Roman" w:hAnsi="Times New Roman"/>
          <w:b/>
          <w:sz w:val="26"/>
          <w:szCs w:val="26"/>
        </w:rPr>
      </w:pPr>
    </w:p>
    <w:p w:rsidR="00CC5CFC" w:rsidRPr="00EA424F" w:rsidRDefault="00CC5CFC" w:rsidP="009133F1">
      <w:pPr>
        <w:spacing w:after="0" w:line="240" w:lineRule="auto"/>
        <w:jc w:val="center"/>
        <w:rPr>
          <w:rFonts w:ascii="Times New Roman" w:hAnsi="Times New Roman"/>
          <w:b/>
          <w:sz w:val="26"/>
          <w:szCs w:val="26"/>
        </w:rPr>
      </w:pPr>
    </w:p>
    <w:p w:rsidR="00CC5CFC" w:rsidRPr="00EA424F" w:rsidRDefault="00CC5CFC" w:rsidP="009133F1">
      <w:pPr>
        <w:spacing w:after="0" w:line="240" w:lineRule="auto"/>
        <w:jc w:val="center"/>
        <w:rPr>
          <w:rFonts w:ascii="Times New Roman" w:hAnsi="Times New Roman"/>
          <w:b/>
          <w:sz w:val="26"/>
          <w:szCs w:val="26"/>
        </w:rPr>
      </w:pPr>
    </w:p>
    <w:p w:rsidR="00CC5CFC" w:rsidRPr="00EA424F" w:rsidRDefault="00CC5CFC" w:rsidP="009133F1">
      <w:pPr>
        <w:spacing w:after="0" w:line="240" w:lineRule="auto"/>
        <w:jc w:val="center"/>
        <w:rPr>
          <w:rFonts w:ascii="Times New Roman" w:hAnsi="Times New Roman"/>
          <w:b/>
          <w:sz w:val="26"/>
          <w:szCs w:val="26"/>
        </w:rPr>
      </w:pPr>
    </w:p>
    <w:p w:rsidR="006C2226" w:rsidRPr="00EA424F" w:rsidRDefault="006C2226" w:rsidP="009133F1">
      <w:pPr>
        <w:spacing w:after="0" w:line="240" w:lineRule="auto"/>
        <w:rPr>
          <w:rFonts w:ascii="Times New Roman" w:hAnsi="Times New Roman"/>
          <w:b/>
          <w:sz w:val="26"/>
          <w:szCs w:val="26"/>
        </w:rPr>
      </w:pPr>
    </w:p>
    <w:p w:rsidR="00CC5CFC" w:rsidRPr="00EA424F" w:rsidRDefault="00CC5CFC" w:rsidP="009133F1">
      <w:pPr>
        <w:spacing w:after="0" w:line="240" w:lineRule="auto"/>
        <w:rPr>
          <w:rFonts w:ascii="Times New Roman" w:hAnsi="Times New Roman"/>
          <w:b/>
          <w:sz w:val="26"/>
          <w:szCs w:val="26"/>
        </w:rPr>
      </w:pPr>
    </w:p>
    <w:p w:rsidR="009133F1" w:rsidRPr="00EA424F" w:rsidRDefault="009133F1">
      <w:pPr>
        <w:spacing w:after="0" w:line="240" w:lineRule="auto"/>
        <w:rPr>
          <w:rFonts w:ascii="Times New Roman" w:hAnsi="Times New Roman"/>
          <w:b/>
          <w:sz w:val="26"/>
          <w:szCs w:val="26"/>
        </w:rPr>
      </w:pPr>
      <w:r w:rsidRPr="00EA424F">
        <w:rPr>
          <w:rFonts w:ascii="Times New Roman" w:hAnsi="Times New Roman"/>
          <w:b/>
          <w:sz w:val="26"/>
          <w:szCs w:val="26"/>
        </w:rPr>
        <w:br w:type="page"/>
      </w:r>
    </w:p>
    <w:p w:rsidR="007F1D63" w:rsidRPr="009D1E92" w:rsidRDefault="007F1D63" w:rsidP="009D1E92">
      <w:pPr>
        <w:pStyle w:val="a3"/>
        <w:spacing w:after="0" w:line="240" w:lineRule="auto"/>
        <w:ind w:left="0" w:firstLine="709"/>
        <w:jc w:val="center"/>
        <w:rPr>
          <w:rFonts w:ascii="Times New Roman" w:hAnsi="Times New Roman"/>
          <w:b/>
          <w:sz w:val="26"/>
          <w:szCs w:val="26"/>
        </w:rPr>
      </w:pPr>
      <w:r w:rsidRPr="009D1E92">
        <w:rPr>
          <w:rFonts w:ascii="Times New Roman" w:hAnsi="Times New Roman"/>
          <w:b/>
          <w:sz w:val="26"/>
          <w:szCs w:val="26"/>
        </w:rPr>
        <w:lastRenderedPageBreak/>
        <w:t>КОМИТЕТ ПО КУЛЬТУРЕ</w:t>
      </w:r>
    </w:p>
    <w:p w:rsidR="007F1D63" w:rsidRPr="009D1E92" w:rsidRDefault="007F1D63" w:rsidP="009D1E92">
      <w:pPr>
        <w:pStyle w:val="a3"/>
        <w:spacing w:after="0" w:line="240" w:lineRule="auto"/>
        <w:ind w:left="0" w:firstLine="709"/>
        <w:jc w:val="both"/>
        <w:rPr>
          <w:rFonts w:ascii="Times New Roman" w:hAnsi="Times New Roman"/>
          <w:sz w:val="26"/>
          <w:szCs w:val="26"/>
        </w:rPr>
      </w:pPr>
    </w:p>
    <w:p w:rsidR="00513DBD" w:rsidRPr="009D1E92" w:rsidRDefault="00735D81" w:rsidP="009D1E92">
      <w:pPr>
        <w:pStyle w:val="a3"/>
        <w:numPr>
          <w:ilvl w:val="0"/>
          <w:numId w:val="1"/>
        </w:numPr>
        <w:spacing w:after="0" w:line="240" w:lineRule="auto"/>
        <w:ind w:left="0" w:firstLine="709"/>
        <w:jc w:val="both"/>
        <w:rPr>
          <w:rFonts w:ascii="Times New Roman" w:hAnsi="Times New Roman"/>
          <w:b/>
          <w:sz w:val="26"/>
          <w:szCs w:val="26"/>
        </w:rPr>
      </w:pPr>
      <w:r w:rsidRPr="009D1E92">
        <w:rPr>
          <w:rFonts w:ascii="Times New Roman" w:hAnsi="Times New Roman"/>
          <w:b/>
          <w:sz w:val="26"/>
          <w:szCs w:val="26"/>
        </w:rPr>
        <w:t>О проведении основных мероприятий и результатах работы по решению основных задач, предусмотренных планом работы отчетного года,</w:t>
      </w:r>
      <w:r w:rsidR="00316B22" w:rsidRPr="009D1E92">
        <w:rPr>
          <w:rFonts w:ascii="Times New Roman" w:hAnsi="Times New Roman"/>
          <w:b/>
          <w:sz w:val="26"/>
          <w:szCs w:val="26"/>
        </w:rPr>
        <w:t xml:space="preserve"> с указанием причин, не позволивших (если это имело место) выполнить их полностью или частично.</w:t>
      </w:r>
      <w:r w:rsidRPr="009D1E92">
        <w:rPr>
          <w:rFonts w:ascii="Times New Roman" w:hAnsi="Times New Roman"/>
          <w:b/>
          <w:sz w:val="26"/>
          <w:szCs w:val="26"/>
        </w:rPr>
        <w:t xml:space="preserve"> </w:t>
      </w:r>
      <w:r w:rsidR="00316B22" w:rsidRPr="009D1E92">
        <w:rPr>
          <w:rFonts w:ascii="Times New Roman" w:hAnsi="Times New Roman"/>
          <w:b/>
          <w:sz w:val="26"/>
          <w:szCs w:val="26"/>
        </w:rPr>
        <w:t>В</w:t>
      </w:r>
      <w:r w:rsidRPr="009D1E92">
        <w:rPr>
          <w:rFonts w:ascii="Times New Roman" w:hAnsi="Times New Roman"/>
          <w:b/>
          <w:sz w:val="26"/>
          <w:szCs w:val="26"/>
        </w:rPr>
        <w:t xml:space="preserve"> том числе информация о </w:t>
      </w:r>
      <w:r w:rsidR="00316B22" w:rsidRPr="009D1E92">
        <w:rPr>
          <w:rFonts w:ascii="Times New Roman" w:hAnsi="Times New Roman"/>
          <w:b/>
          <w:sz w:val="26"/>
          <w:szCs w:val="26"/>
        </w:rPr>
        <w:t xml:space="preserve">конкретном </w:t>
      </w:r>
      <w:r w:rsidRPr="009D1E92">
        <w:rPr>
          <w:rFonts w:ascii="Times New Roman" w:hAnsi="Times New Roman"/>
          <w:b/>
          <w:sz w:val="26"/>
          <w:szCs w:val="26"/>
        </w:rPr>
        <w:t>взаи</w:t>
      </w:r>
      <w:r w:rsidR="00316B22" w:rsidRPr="009D1E92">
        <w:rPr>
          <w:rFonts w:ascii="Times New Roman" w:hAnsi="Times New Roman"/>
          <w:b/>
          <w:sz w:val="26"/>
          <w:szCs w:val="26"/>
        </w:rPr>
        <w:t xml:space="preserve">модействии комитета по культуре </w:t>
      </w:r>
      <w:r w:rsidRPr="009D1E92">
        <w:rPr>
          <w:rFonts w:ascii="Times New Roman" w:hAnsi="Times New Roman"/>
          <w:b/>
          <w:sz w:val="26"/>
          <w:szCs w:val="26"/>
        </w:rPr>
        <w:t>Д</w:t>
      </w:r>
      <w:r w:rsidR="00316B22" w:rsidRPr="009D1E92">
        <w:rPr>
          <w:rFonts w:ascii="Times New Roman" w:hAnsi="Times New Roman"/>
          <w:b/>
          <w:sz w:val="26"/>
          <w:szCs w:val="26"/>
        </w:rPr>
        <w:t xml:space="preserve">епартамента культуры и спорта с другими </w:t>
      </w:r>
      <w:r w:rsidRPr="009D1E92">
        <w:rPr>
          <w:rFonts w:ascii="Times New Roman" w:hAnsi="Times New Roman"/>
          <w:b/>
          <w:sz w:val="26"/>
          <w:szCs w:val="26"/>
        </w:rPr>
        <w:t>структурными подразделениями администрации района, администрациями поселений района в реализации плана работы отчетного года</w:t>
      </w:r>
      <w:r w:rsidR="008F0550" w:rsidRPr="009D1E92">
        <w:rPr>
          <w:rFonts w:ascii="Times New Roman" w:hAnsi="Times New Roman"/>
          <w:b/>
          <w:sz w:val="26"/>
          <w:szCs w:val="26"/>
        </w:rPr>
        <w:t>.</w:t>
      </w:r>
    </w:p>
    <w:p w:rsidR="009D1E92" w:rsidRPr="009D1E92" w:rsidRDefault="009D1E92" w:rsidP="009D1E92">
      <w:pPr>
        <w:pStyle w:val="Default"/>
        <w:tabs>
          <w:tab w:val="center" w:pos="993"/>
        </w:tabs>
        <w:ind w:firstLine="709"/>
        <w:jc w:val="both"/>
        <w:rPr>
          <w:rFonts w:ascii="Times New Roman" w:hAnsi="Times New Roman" w:cs="Times New Roman"/>
          <w:color w:val="auto"/>
          <w:sz w:val="26"/>
          <w:szCs w:val="26"/>
        </w:rPr>
      </w:pPr>
    </w:p>
    <w:p w:rsidR="009D1E92" w:rsidRPr="009D1E92" w:rsidRDefault="009D1E92" w:rsidP="009D1E92">
      <w:pPr>
        <w:pStyle w:val="Default"/>
        <w:tabs>
          <w:tab w:val="center" w:pos="993"/>
        </w:tabs>
        <w:ind w:firstLine="709"/>
        <w:jc w:val="both"/>
        <w:rPr>
          <w:rFonts w:ascii="Times New Roman" w:hAnsi="Times New Roman" w:cs="Times New Roman"/>
          <w:color w:val="auto"/>
          <w:sz w:val="26"/>
          <w:szCs w:val="26"/>
        </w:rPr>
      </w:pPr>
      <w:r w:rsidRPr="009D1E92">
        <w:rPr>
          <w:rFonts w:ascii="Times New Roman" w:hAnsi="Times New Roman" w:cs="Times New Roman"/>
          <w:color w:val="auto"/>
          <w:sz w:val="26"/>
          <w:szCs w:val="26"/>
        </w:rPr>
        <w:t>Приоритеты сферы культуры района направлены на сохранение и развитие культурного потенциала Нефтеюганского района, автономного округа, в целом, системы творческого и художественного образования населения, совершенствование культурной инфраструктуры, улучшение материально-технического обеспечения культурной деятельности.</w:t>
      </w:r>
    </w:p>
    <w:p w:rsidR="00CC5CFC" w:rsidRPr="009D1E92" w:rsidRDefault="00CC5CFC" w:rsidP="009D1E92">
      <w:pPr>
        <w:spacing w:after="0" w:line="240" w:lineRule="auto"/>
        <w:ind w:firstLine="709"/>
        <w:jc w:val="both"/>
        <w:rPr>
          <w:rFonts w:ascii="Times New Roman" w:hAnsi="Times New Roman"/>
          <w:b/>
          <w:sz w:val="26"/>
          <w:szCs w:val="26"/>
        </w:rPr>
      </w:pPr>
      <w:r w:rsidRPr="009D1E92">
        <w:rPr>
          <w:rFonts w:ascii="Times New Roman" w:hAnsi="Times New Roman"/>
          <w:sz w:val="26"/>
          <w:szCs w:val="26"/>
        </w:rPr>
        <w:t>В 201</w:t>
      </w:r>
      <w:r w:rsidR="003758CC" w:rsidRPr="009D1E92">
        <w:rPr>
          <w:rFonts w:ascii="Times New Roman" w:hAnsi="Times New Roman"/>
          <w:sz w:val="26"/>
          <w:szCs w:val="26"/>
        </w:rPr>
        <w:t>8</w:t>
      </w:r>
      <w:r w:rsidRPr="009D1E92">
        <w:rPr>
          <w:rFonts w:ascii="Times New Roman" w:hAnsi="Times New Roman"/>
          <w:sz w:val="26"/>
          <w:szCs w:val="26"/>
        </w:rPr>
        <w:t xml:space="preserve"> году среди приоритетных направлений деятельности муниципального органа управления культуры и муниципальных учреждений культуры стали: </w:t>
      </w:r>
    </w:p>
    <w:p w:rsidR="00CC5CFC" w:rsidRPr="009D1E92" w:rsidRDefault="00CC5CFC" w:rsidP="009D1E92">
      <w:pPr>
        <w:pStyle w:val="Default"/>
        <w:numPr>
          <w:ilvl w:val="0"/>
          <w:numId w:val="3"/>
        </w:numPr>
        <w:tabs>
          <w:tab w:val="center" w:pos="993"/>
        </w:tabs>
        <w:ind w:left="0" w:firstLine="709"/>
        <w:jc w:val="both"/>
        <w:rPr>
          <w:rFonts w:ascii="Times New Roman" w:hAnsi="Times New Roman" w:cs="Times New Roman"/>
          <w:color w:val="auto"/>
          <w:sz w:val="26"/>
          <w:szCs w:val="26"/>
        </w:rPr>
      </w:pPr>
      <w:r w:rsidRPr="009D1E92">
        <w:rPr>
          <w:rFonts w:ascii="Times New Roman" w:hAnsi="Times New Roman" w:cs="Times New Roman"/>
          <w:color w:val="auto"/>
          <w:sz w:val="26"/>
          <w:szCs w:val="26"/>
        </w:rPr>
        <w:t>проведение Года</w:t>
      </w:r>
      <w:r w:rsidR="003758CC" w:rsidRPr="009D1E92">
        <w:rPr>
          <w:rFonts w:ascii="Times New Roman" w:hAnsi="Times New Roman" w:cs="Times New Roman"/>
          <w:sz w:val="26"/>
          <w:szCs w:val="26"/>
        </w:rPr>
        <w:t xml:space="preserve"> волонтера и добровольца в Российской Федерации</w:t>
      </w:r>
      <w:r w:rsidRPr="009D1E92">
        <w:rPr>
          <w:rFonts w:ascii="Times New Roman" w:hAnsi="Times New Roman" w:cs="Times New Roman"/>
          <w:color w:val="auto"/>
          <w:sz w:val="26"/>
          <w:szCs w:val="26"/>
        </w:rPr>
        <w:t xml:space="preserve">; </w:t>
      </w:r>
    </w:p>
    <w:p w:rsidR="00CC5CFC" w:rsidRPr="009D1E92" w:rsidRDefault="00CC5CFC" w:rsidP="009D1E92">
      <w:pPr>
        <w:pStyle w:val="Default"/>
        <w:numPr>
          <w:ilvl w:val="0"/>
          <w:numId w:val="3"/>
        </w:numPr>
        <w:tabs>
          <w:tab w:val="center" w:pos="993"/>
        </w:tabs>
        <w:ind w:left="0" w:firstLine="709"/>
        <w:jc w:val="both"/>
        <w:rPr>
          <w:rFonts w:ascii="Times New Roman" w:hAnsi="Times New Roman" w:cs="Times New Roman"/>
          <w:color w:val="auto"/>
          <w:sz w:val="26"/>
          <w:szCs w:val="26"/>
        </w:rPr>
      </w:pPr>
      <w:r w:rsidRPr="009D1E92">
        <w:rPr>
          <w:rFonts w:ascii="Times New Roman" w:hAnsi="Times New Roman" w:cs="Times New Roman"/>
          <w:color w:val="auto"/>
          <w:sz w:val="26"/>
          <w:szCs w:val="26"/>
        </w:rPr>
        <w:t xml:space="preserve">проведение Года </w:t>
      </w:r>
      <w:r w:rsidR="003758CC" w:rsidRPr="009D1E92">
        <w:rPr>
          <w:rFonts w:ascii="Times New Roman" w:hAnsi="Times New Roman" w:cs="Times New Roman"/>
          <w:sz w:val="26"/>
          <w:szCs w:val="26"/>
        </w:rPr>
        <w:t xml:space="preserve">гражданского согласия в </w:t>
      </w:r>
      <w:r w:rsidRPr="009D1E92">
        <w:rPr>
          <w:rFonts w:ascii="Times New Roman" w:hAnsi="Times New Roman" w:cs="Times New Roman"/>
          <w:color w:val="auto"/>
          <w:sz w:val="26"/>
          <w:szCs w:val="26"/>
        </w:rPr>
        <w:t xml:space="preserve">Ханты-Мансийском автономном округе - Югре; </w:t>
      </w:r>
    </w:p>
    <w:p w:rsidR="003758CC" w:rsidRPr="009D1E92" w:rsidRDefault="00CC5CFC" w:rsidP="009D1E92">
      <w:pPr>
        <w:pStyle w:val="Default"/>
        <w:numPr>
          <w:ilvl w:val="0"/>
          <w:numId w:val="3"/>
        </w:numPr>
        <w:tabs>
          <w:tab w:val="center" w:pos="993"/>
        </w:tabs>
        <w:ind w:left="0" w:firstLine="709"/>
        <w:jc w:val="both"/>
        <w:rPr>
          <w:rFonts w:ascii="Times New Roman" w:hAnsi="Times New Roman" w:cs="Times New Roman"/>
          <w:color w:val="auto"/>
          <w:sz w:val="26"/>
          <w:szCs w:val="26"/>
        </w:rPr>
      </w:pPr>
      <w:r w:rsidRPr="009D1E92">
        <w:rPr>
          <w:rFonts w:ascii="Times New Roman" w:hAnsi="Times New Roman" w:cs="Times New Roman"/>
          <w:color w:val="auto"/>
          <w:sz w:val="26"/>
          <w:szCs w:val="26"/>
        </w:rPr>
        <w:t>реализация основных направлений отраслевой муниципальной программы</w:t>
      </w:r>
      <w:r w:rsidR="003758CC" w:rsidRPr="009D1E92">
        <w:rPr>
          <w:rFonts w:ascii="Times New Roman" w:hAnsi="Times New Roman" w:cs="Times New Roman"/>
          <w:color w:val="auto"/>
          <w:sz w:val="26"/>
          <w:szCs w:val="26"/>
        </w:rPr>
        <w:t xml:space="preserve"> </w:t>
      </w:r>
      <w:r w:rsidRPr="009D1E92">
        <w:rPr>
          <w:rFonts w:ascii="Times New Roman" w:hAnsi="Times New Roman" w:cs="Times New Roman"/>
          <w:color w:val="auto"/>
          <w:sz w:val="26"/>
          <w:szCs w:val="26"/>
        </w:rPr>
        <w:t xml:space="preserve">«Развитие культуры Нефтеюганского района» на 2017-2020 годы; </w:t>
      </w:r>
    </w:p>
    <w:p w:rsidR="00950D7F" w:rsidRPr="009D1E92" w:rsidRDefault="00CC5CFC" w:rsidP="009D1E92">
      <w:pPr>
        <w:pStyle w:val="Default"/>
        <w:numPr>
          <w:ilvl w:val="0"/>
          <w:numId w:val="3"/>
        </w:numPr>
        <w:tabs>
          <w:tab w:val="center" w:pos="993"/>
        </w:tabs>
        <w:ind w:left="0" w:firstLine="709"/>
        <w:jc w:val="both"/>
        <w:rPr>
          <w:rFonts w:ascii="Times New Roman" w:hAnsi="Times New Roman" w:cs="Times New Roman"/>
          <w:color w:val="auto"/>
          <w:sz w:val="26"/>
          <w:szCs w:val="26"/>
        </w:rPr>
      </w:pPr>
      <w:r w:rsidRPr="009D1E92">
        <w:rPr>
          <w:rFonts w:ascii="Times New Roman" w:hAnsi="Times New Roman" w:cs="Times New Roman"/>
          <w:sz w:val="26"/>
          <w:szCs w:val="26"/>
        </w:rPr>
        <w:t>выполнение показателей, в части обеспечения достойной оплаты труда</w:t>
      </w:r>
      <w:r w:rsidR="003758CC" w:rsidRPr="009D1E92">
        <w:rPr>
          <w:rFonts w:ascii="Times New Roman" w:hAnsi="Times New Roman" w:cs="Times New Roman"/>
          <w:sz w:val="26"/>
          <w:szCs w:val="26"/>
        </w:rPr>
        <w:t xml:space="preserve"> </w:t>
      </w:r>
      <w:r w:rsidRPr="009D1E92">
        <w:rPr>
          <w:rFonts w:ascii="Times New Roman" w:hAnsi="Times New Roman" w:cs="Times New Roman"/>
          <w:sz w:val="26"/>
          <w:szCs w:val="26"/>
        </w:rPr>
        <w:t>работников учреждений культуры, в соответствии с</w:t>
      </w:r>
      <w:r w:rsidRPr="009D1E92">
        <w:rPr>
          <w:rFonts w:ascii="Times New Roman" w:hAnsi="Times New Roman" w:cs="Times New Roman"/>
          <w:bCs/>
          <w:sz w:val="26"/>
          <w:szCs w:val="26"/>
        </w:rPr>
        <w:t xml:space="preserve"> Указом Президента Российской Федерации от </w:t>
      </w:r>
      <w:r w:rsidR="000E3D68" w:rsidRPr="009D1E92">
        <w:rPr>
          <w:rFonts w:ascii="Times New Roman" w:hAnsi="Times New Roman" w:cs="Times New Roman"/>
          <w:bCs/>
          <w:sz w:val="26"/>
          <w:szCs w:val="26"/>
        </w:rPr>
        <w:t>0</w:t>
      </w:r>
      <w:r w:rsidRPr="009D1E92">
        <w:rPr>
          <w:rFonts w:ascii="Times New Roman" w:hAnsi="Times New Roman" w:cs="Times New Roman"/>
          <w:bCs/>
          <w:sz w:val="26"/>
          <w:szCs w:val="26"/>
        </w:rPr>
        <w:t>7</w:t>
      </w:r>
      <w:r w:rsidR="000E3D68" w:rsidRPr="009D1E92">
        <w:rPr>
          <w:rFonts w:ascii="Times New Roman" w:hAnsi="Times New Roman" w:cs="Times New Roman"/>
          <w:bCs/>
          <w:sz w:val="26"/>
          <w:szCs w:val="26"/>
        </w:rPr>
        <w:t xml:space="preserve">.05.2012 </w:t>
      </w:r>
      <w:r w:rsidRPr="009D1E92">
        <w:rPr>
          <w:rFonts w:ascii="Times New Roman" w:hAnsi="Times New Roman" w:cs="Times New Roman"/>
          <w:bCs/>
          <w:sz w:val="26"/>
          <w:szCs w:val="26"/>
        </w:rPr>
        <w:t>№ 597 «О мероприятиях по реализации государственной социальной политики»</w:t>
      </w:r>
      <w:r w:rsidR="008E7E82" w:rsidRPr="009D1E92">
        <w:rPr>
          <w:rFonts w:ascii="Times New Roman" w:hAnsi="Times New Roman" w:cs="Times New Roman"/>
          <w:sz w:val="26"/>
          <w:szCs w:val="26"/>
        </w:rPr>
        <w:t>.</w:t>
      </w:r>
    </w:p>
    <w:p w:rsidR="00CC5CFC" w:rsidRPr="009D1E92" w:rsidRDefault="00CC5CFC" w:rsidP="009D1E92">
      <w:pPr>
        <w:widowControl w:val="0"/>
        <w:autoSpaceDE w:val="0"/>
        <w:autoSpaceDN w:val="0"/>
        <w:adjustRightInd w:val="0"/>
        <w:spacing w:after="0" w:line="240" w:lineRule="auto"/>
        <w:ind w:firstLine="709"/>
        <w:jc w:val="both"/>
        <w:rPr>
          <w:rFonts w:ascii="Times New Roman" w:hAnsi="Times New Roman"/>
          <w:sz w:val="26"/>
          <w:szCs w:val="26"/>
        </w:rPr>
      </w:pPr>
      <w:r w:rsidRPr="009D1E92">
        <w:rPr>
          <w:rFonts w:ascii="Times New Roman" w:hAnsi="Times New Roman"/>
          <w:sz w:val="26"/>
          <w:szCs w:val="26"/>
          <w:lang w:eastAsia="en-US"/>
        </w:rPr>
        <w:t xml:space="preserve">Нефтеюганский район обладает достаточно высоким культурным потенциалом, способным оказать особое влияние на формирование качественной социокультурной среды граждан всех возрастных и социальных категорий. </w:t>
      </w:r>
      <w:r w:rsidRPr="009D1E92">
        <w:rPr>
          <w:rFonts w:ascii="Times New Roman" w:hAnsi="Times New Roman"/>
          <w:sz w:val="26"/>
          <w:szCs w:val="26"/>
        </w:rPr>
        <w:t xml:space="preserve">В соответствии с </w:t>
      </w:r>
      <w:r w:rsidR="009D1E92" w:rsidRPr="009D1E92">
        <w:rPr>
          <w:rFonts w:ascii="Times New Roman" w:hAnsi="Times New Roman"/>
          <w:sz w:val="26"/>
          <w:szCs w:val="26"/>
        </w:rPr>
        <w:t>положениями Федерального</w:t>
      </w:r>
      <w:r w:rsidRPr="009D1E92">
        <w:rPr>
          <w:rFonts w:ascii="Times New Roman" w:hAnsi="Times New Roman"/>
          <w:sz w:val="26"/>
          <w:szCs w:val="26"/>
        </w:rPr>
        <w:t xml:space="preserve"> закона от 06.10.2003 №131-ФЗ «Об общих принципах организации местного самоуправления в Российской Федерации» была продолжена работа по созданию и укреплению единой политики в сфере культуры на территории Нефтеюганского района. </w:t>
      </w:r>
    </w:p>
    <w:p w:rsidR="008E7E82" w:rsidRPr="009D1E92" w:rsidRDefault="008E7E82"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В отчетном году сеть муниципальных учреждений, подведомственных Департаменту культуры и спорта, не изменилась и включает в себя: 1 бюджетное учреждение «Межпоселенческая библиотека», имеющее в своей структуре 14 поселенческих библиотек; 2 муниципальных бюджетных образовательных учреждения дополнительного образования (НР МБУ ДО «ДМШ»; НР МБУ ДО «ДШИ им. Г.С. Райшева»); 1 бюджетное учреждение культурно-досугового типа – НРБУ ТО «Культура», в структуру которого входят 9 структурных подразделений; 1  муниципальное бюджетное учреждение гп.Пойковский Центр культуры и досуга «Родники» (ПМБУ ЦКиД «Родники»). </w:t>
      </w:r>
    </w:p>
    <w:p w:rsidR="00CC5CFC" w:rsidRPr="009D1E92" w:rsidRDefault="00CC5CFC" w:rsidP="009D1E92">
      <w:pPr>
        <w:tabs>
          <w:tab w:val="left" w:pos="993"/>
        </w:tabs>
        <w:spacing w:after="0" w:line="240" w:lineRule="auto"/>
        <w:ind w:firstLine="709"/>
        <w:jc w:val="both"/>
        <w:rPr>
          <w:rFonts w:ascii="Times New Roman" w:hAnsi="Times New Roman"/>
          <w:sz w:val="26"/>
          <w:szCs w:val="26"/>
        </w:rPr>
      </w:pPr>
      <w:r w:rsidRPr="009D1E92">
        <w:rPr>
          <w:rStyle w:val="blk"/>
          <w:rFonts w:ascii="Times New Roman" w:eastAsia="Calibri" w:hAnsi="Times New Roman"/>
          <w:sz w:val="26"/>
          <w:szCs w:val="26"/>
        </w:rPr>
        <w:t xml:space="preserve">В 8 </w:t>
      </w:r>
      <w:r w:rsidR="007151D7" w:rsidRPr="009D1E92">
        <w:rPr>
          <w:rStyle w:val="blk"/>
          <w:rFonts w:ascii="Times New Roman" w:eastAsia="Calibri" w:hAnsi="Times New Roman"/>
          <w:sz w:val="26"/>
          <w:szCs w:val="26"/>
        </w:rPr>
        <w:t>поселениях района расположено 15</w:t>
      </w:r>
      <w:r w:rsidRPr="009D1E92">
        <w:rPr>
          <w:rStyle w:val="blk"/>
          <w:rFonts w:ascii="Times New Roman" w:eastAsia="Calibri" w:hAnsi="Times New Roman"/>
          <w:sz w:val="26"/>
          <w:szCs w:val="26"/>
        </w:rPr>
        <w:t xml:space="preserve"> объектов отрасли. </w:t>
      </w:r>
      <w:proofErr w:type="spellStart"/>
      <w:r w:rsidRPr="009D1E92">
        <w:rPr>
          <w:rFonts w:ascii="Times New Roman" w:hAnsi="Times New Roman"/>
          <w:sz w:val="26"/>
          <w:szCs w:val="26"/>
        </w:rPr>
        <w:t>Киновидеопоказ</w:t>
      </w:r>
      <w:proofErr w:type="spellEnd"/>
      <w:r w:rsidRPr="009D1E92">
        <w:rPr>
          <w:rFonts w:ascii="Times New Roman" w:hAnsi="Times New Roman"/>
          <w:sz w:val="26"/>
          <w:szCs w:val="26"/>
        </w:rPr>
        <w:t xml:space="preserve"> осуществляется во всех поселениях Нефтеюганского района (9 </w:t>
      </w:r>
      <w:proofErr w:type="spellStart"/>
      <w:r w:rsidRPr="009D1E92">
        <w:rPr>
          <w:rFonts w:ascii="Times New Roman" w:hAnsi="Times New Roman"/>
          <w:sz w:val="26"/>
          <w:szCs w:val="26"/>
        </w:rPr>
        <w:t>киновидеоустановок</w:t>
      </w:r>
      <w:proofErr w:type="spellEnd"/>
      <w:r w:rsidRPr="009D1E92">
        <w:rPr>
          <w:rFonts w:ascii="Times New Roman" w:hAnsi="Times New Roman"/>
          <w:sz w:val="26"/>
          <w:szCs w:val="26"/>
        </w:rPr>
        <w:t>) на базе структурных подразделений клубного типа.</w:t>
      </w:r>
    </w:p>
    <w:p w:rsidR="00CC5CFC" w:rsidRPr="009D1E92" w:rsidRDefault="00CC5CFC" w:rsidP="009D1E92">
      <w:pPr>
        <w:widowControl w:val="0"/>
        <w:autoSpaceDE w:val="0"/>
        <w:autoSpaceDN w:val="0"/>
        <w:adjustRightInd w:val="0"/>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В соответствии со ст. 14 Федерального закона от 06.10.2003 №131-ФЗ «Об общих принципах организации местного самоуправления в Российской </w:t>
      </w:r>
      <w:r w:rsidRPr="009D1E92">
        <w:rPr>
          <w:rFonts w:ascii="Times New Roman" w:hAnsi="Times New Roman"/>
          <w:sz w:val="26"/>
          <w:szCs w:val="26"/>
        </w:rPr>
        <w:lastRenderedPageBreak/>
        <w:t>Федерации»,</w:t>
      </w:r>
      <w:r w:rsidRPr="009D1E92">
        <w:rPr>
          <w:rFonts w:ascii="Times New Roman" w:hAnsi="Times New Roman"/>
          <w:b/>
          <w:sz w:val="26"/>
          <w:szCs w:val="26"/>
        </w:rPr>
        <w:t xml:space="preserve"> </w:t>
      </w:r>
      <w:r w:rsidRPr="009D1E92">
        <w:rPr>
          <w:rFonts w:ascii="Times New Roman" w:hAnsi="Times New Roman"/>
          <w:sz w:val="26"/>
          <w:szCs w:val="26"/>
        </w:rPr>
        <w:t>согласно заключенным Соглашениям о передаче осуществления части полномочий поселений на уровень муниципального района, в 201</w:t>
      </w:r>
      <w:r w:rsidR="008E7E82" w:rsidRPr="009D1E92">
        <w:rPr>
          <w:rFonts w:ascii="Times New Roman" w:hAnsi="Times New Roman"/>
          <w:sz w:val="26"/>
          <w:szCs w:val="26"/>
        </w:rPr>
        <w:t>8</w:t>
      </w:r>
      <w:r w:rsidR="00652181" w:rsidRPr="009D1E92">
        <w:rPr>
          <w:rFonts w:ascii="Times New Roman" w:hAnsi="Times New Roman"/>
          <w:sz w:val="26"/>
          <w:szCs w:val="26"/>
        </w:rPr>
        <w:t xml:space="preserve"> </w:t>
      </w:r>
      <w:r w:rsidRPr="009D1E92">
        <w:rPr>
          <w:rFonts w:ascii="Times New Roman" w:hAnsi="Times New Roman"/>
          <w:sz w:val="26"/>
          <w:szCs w:val="26"/>
        </w:rPr>
        <w:t xml:space="preserve">году администрация Нефтеюганского района, в лице Департамента, продолжила реализацию части полномочий, переданных поселениями: </w:t>
      </w:r>
    </w:p>
    <w:p w:rsidR="00CC5CFC" w:rsidRPr="009D1E92" w:rsidRDefault="00CC5CFC" w:rsidP="009D1E92">
      <w:pPr>
        <w:widowControl w:val="0"/>
        <w:autoSpaceDE w:val="0"/>
        <w:autoSpaceDN w:val="0"/>
        <w:adjustRightInd w:val="0"/>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 «организация библиотечного обслуживания населения </w:t>
      </w:r>
      <w:proofErr w:type="spellStart"/>
      <w:r w:rsidRPr="009D1E92">
        <w:rPr>
          <w:rFonts w:ascii="Times New Roman" w:hAnsi="Times New Roman"/>
          <w:sz w:val="26"/>
          <w:szCs w:val="26"/>
        </w:rPr>
        <w:t>межпоселенческими</w:t>
      </w:r>
      <w:proofErr w:type="spellEnd"/>
      <w:r w:rsidRPr="009D1E92">
        <w:rPr>
          <w:rFonts w:ascii="Times New Roman" w:hAnsi="Times New Roman"/>
          <w:sz w:val="26"/>
          <w:szCs w:val="26"/>
        </w:rPr>
        <w:t xml:space="preserve"> библиотеками»;</w:t>
      </w:r>
    </w:p>
    <w:p w:rsidR="00CC5CFC" w:rsidRPr="009D1E92" w:rsidRDefault="00661CA4" w:rsidP="009D1E92">
      <w:pPr>
        <w:widowControl w:val="0"/>
        <w:autoSpaceDE w:val="0"/>
        <w:autoSpaceDN w:val="0"/>
        <w:adjustRightInd w:val="0"/>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 </w:t>
      </w:r>
      <w:r w:rsidR="00CC5CFC" w:rsidRPr="009D1E92">
        <w:rPr>
          <w:rFonts w:ascii="Times New Roman" w:hAnsi="Times New Roman"/>
          <w:sz w:val="26"/>
          <w:szCs w:val="26"/>
        </w:rPr>
        <w:t>«</w:t>
      </w:r>
      <w:r w:rsidR="009D1E92" w:rsidRPr="009D1E92">
        <w:rPr>
          <w:rFonts w:ascii="Times New Roman" w:hAnsi="Times New Roman"/>
          <w:sz w:val="26"/>
          <w:szCs w:val="26"/>
        </w:rPr>
        <w:t>комплектование и</w:t>
      </w:r>
      <w:r w:rsidR="00CC5CFC" w:rsidRPr="009D1E92">
        <w:rPr>
          <w:rFonts w:ascii="Times New Roman" w:hAnsi="Times New Roman"/>
          <w:sz w:val="26"/>
          <w:szCs w:val="26"/>
        </w:rPr>
        <w:t xml:space="preserve"> обеспечение </w:t>
      </w:r>
      <w:r w:rsidR="009D1E92" w:rsidRPr="009D1E92">
        <w:rPr>
          <w:rFonts w:ascii="Times New Roman" w:hAnsi="Times New Roman"/>
          <w:sz w:val="26"/>
          <w:szCs w:val="26"/>
        </w:rPr>
        <w:t>сохранности библиотечных</w:t>
      </w:r>
      <w:r w:rsidR="00CC5CFC" w:rsidRPr="009D1E92">
        <w:rPr>
          <w:rFonts w:ascii="Times New Roman" w:hAnsi="Times New Roman"/>
          <w:sz w:val="26"/>
          <w:szCs w:val="26"/>
        </w:rPr>
        <w:t xml:space="preserve"> фондов»;</w:t>
      </w:r>
    </w:p>
    <w:p w:rsidR="00CC5CFC" w:rsidRPr="009D1E92" w:rsidRDefault="00661CA4" w:rsidP="009D1E92">
      <w:pPr>
        <w:widowControl w:val="0"/>
        <w:autoSpaceDE w:val="0"/>
        <w:autoSpaceDN w:val="0"/>
        <w:adjustRightInd w:val="0"/>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 </w:t>
      </w:r>
      <w:r w:rsidR="00CC5CFC" w:rsidRPr="009D1E92">
        <w:rPr>
          <w:rFonts w:ascii="Times New Roman" w:hAnsi="Times New Roman"/>
          <w:sz w:val="26"/>
          <w:szCs w:val="26"/>
        </w:rPr>
        <w:t>«создание условий для организации досуга и обеспечение жителей поселений услугами организаций культуры»;</w:t>
      </w:r>
    </w:p>
    <w:p w:rsidR="00CC5CFC" w:rsidRPr="009D1E92" w:rsidRDefault="00CC5CFC" w:rsidP="009D1E92">
      <w:pPr>
        <w:tabs>
          <w:tab w:val="left" w:pos="709"/>
          <w:tab w:val="left" w:pos="1134"/>
        </w:tabs>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 «создание условий для развития местного традиционного народного художественного творчества, участию в сохранении, возрождении и развитии народных художественных промыслов». </w:t>
      </w:r>
    </w:p>
    <w:p w:rsidR="00D0685A" w:rsidRPr="009D1E92" w:rsidRDefault="00CC5CFC" w:rsidP="009D1E92">
      <w:pPr>
        <w:pStyle w:val="12"/>
        <w:spacing w:after="0" w:line="240" w:lineRule="auto"/>
        <w:ind w:left="0" w:firstLine="709"/>
        <w:jc w:val="both"/>
        <w:rPr>
          <w:rFonts w:ascii="Times New Roman" w:hAnsi="Times New Roman"/>
          <w:sz w:val="26"/>
          <w:szCs w:val="26"/>
        </w:rPr>
      </w:pPr>
      <w:r w:rsidRPr="009D1E92">
        <w:rPr>
          <w:rFonts w:ascii="Times New Roman" w:hAnsi="Times New Roman"/>
          <w:sz w:val="26"/>
          <w:szCs w:val="26"/>
          <w:shd w:val="clear" w:color="auto" w:fill="FFFFFF"/>
        </w:rPr>
        <w:t>В целях повышения качества предоставляемых услуг населению, роста профессионального мастерства работников учреждений сферы культуры района, выполня</w:t>
      </w:r>
      <w:r w:rsidR="004D167D" w:rsidRPr="009D1E92">
        <w:rPr>
          <w:rFonts w:ascii="Times New Roman" w:hAnsi="Times New Roman"/>
          <w:sz w:val="26"/>
          <w:szCs w:val="26"/>
          <w:shd w:val="clear" w:color="auto" w:fill="FFFFFF"/>
        </w:rPr>
        <w:t>лись</w:t>
      </w:r>
      <w:r w:rsidR="00B72D68" w:rsidRPr="009D1E92">
        <w:rPr>
          <w:rFonts w:ascii="Times New Roman" w:hAnsi="Times New Roman"/>
          <w:sz w:val="26"/>
          <w:szCs w:val="26"/>
          <w:shd w:val="clear" w:color="auto" w:fill="FFFFFF"/>
        </w:rPr>
        <w:t xml:space="preserve"> мероприятия, предусмотренные </w:t>
      </w:r>
      <w:r w:rsidRPr="009D1E92">
        <w:rPr>
          <w:rFonts w:ascii="Times New Roman" w:hAnsi="Times New Roman"/>
          <w:sz w:val="26"/>
          <w:szCs w:val="26"/>
          <w:shd w:val="clear" w:color="auto" w:fill="FFFFFF"/>
        </w:rPr>
        <w:t xml:space="preserve">«дорожной картой» </w:t>
      </w:r>
      <w:r w:rsidRPr="009D1E92">
        <w:rPr>
          <w:rFonts w:ascii="Times New Roman" w:hAnsi="Times New Roman"/>
          <w:sz w:val="26"/>
          <w:szCs w:val="26"/>
        </w:rPr>
        <w:t>«Изменения в отраслях социальной сферы», направленные на повышение эффективности сферы культуры района и муниципальной программой «Развитие культуры Нефтеюганского района на 2017 – 2020 годы».</w:t>
      </w:r>
      <w:r w:rsidR="00652181" w:rsidRPr="009D1E92">
        <w:rPr>
          <w:rFonts w:ascii="Times New Roman" w:hAnsi="Times New Roman"/>
          <w:sz w:val="26"/>
          <w:szCs w:val="26"/>
        </w:rPr>
        <w:t xml:space="preserve"> Выделенные поселениями трансферты на реализацию полномочий, учтены в отраслевой муниципальной </w:t>
      </w:r>
      <w:r w:rsidR="00661CA4" w:rsidRPr="009D1E92">
        <w:rPr>
          <w:rFonts w:ascii="Times New Roman" w:hAnsi="Times New Roman"/>
          <w:sz w:val="26"/>
          <w:szCs w:val="26"/>
        </w:rPr>
        <w:t>программе в</w:t>
      </w:r>
      <w:r w:rsidR="00652181" w:rsidRPr="009D1E92">
        <w:rPr>
          <w:rFonts w:ascii="Times New Roman" w:hAnsi="Times New Roman"/>
          <w:sz w:val="26"/>
          <w:szCs w:val="26"/>
        </w:rPr>
        <w:t xml:space="preserve"> «местном бюджете».</w:t>
      </w:r>
    </w:p>
    <w:p w:rsidR="00261D16" w:rsidRPr="009D1E92" w:rsidRDefault="006C08A5" w:rsidP="009D1E92">
      <w:pPr>
        <w:widowControl w:val="0"/>
        <w:autoSpaceDE w:val="0"/>
        <w:autoSpaceDN w:val="0"/>
        <w:adjustRightInd w:val="0"/>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На комитет по </w:t>
      </w:r>
      <w:r w:rsidR="00661CA4" w:rsidRPr="009D1E92">
        <w:rPr>
          <w:rFonts w:ascii="Times New Roman" w:hAnsi="Times New Roman"/>
          <w:sz w:val="26"/>
          <w:szCs w:val="26"/>
        </w:rPr>
        <w:t>культуре возлагается решение</w:t>
      </w:r>
      <w:r w:rsidRPr="009D1E92">
        <w:rPr>
          <w:rFonts w:ascii="Times New Roman" w:hAnsi="Times New Roman"/>
          <w:sz w:val="26"/>
          <w:szCs w:val="26"/>
        </w:rPr>
        <w:t xml:space="preserve"> вопросов местного значения в сфере </w:t>
      </w:r>
      <w:r w:rsidR="00661CA4" w:rsidRPr="009D1E92">
        <w:rPr>
          <w:rFonts w:ascii="Times New Roman" w:hAnsi="Times New Roman"/>
          <w:sz w:val="26"/>
          <w:szCs w:val="26"/>
        </w:rPr>
        <w:t>культуры муниципального</w:t>
      </w:r>
      <w:r w:rsidRPr="009D1E92">
        <w:rPr>
          <w:rFonts w:ascii="Times New Roman" w:hAnsi="Times New Roman"/>
          <w:sz w:val="26"/>
          <w:szCs w:val="26"/>
        </w:rPr>
        <w:t xml:space="preserve"> образования «Нефтеюганский район</w:t>
      </w:r>
      <w:r w:rsidR="00661CA4" w:rsidRPr="009D1E92">
        <w:rPr>
          <w:rFonts w:ascii="Times New Roman" w:hAnsi="Times New Roman"/>
          <w:sz w:val="26"/>
          <w:szCs w:val="26"/>
        </w:rPr>
        <w:t>», отнесенных</w:t>
      </w:r>
      <w:r w:rsidRPr="009D1E92">
        <w:rPr>
          <w:rFonts w:ascii="Times New Roman" w:hAnsi="Times New Roman"/>
          <w:sz w:val="26"/>
          <w:szCs w:val="26"/>
        </w:rPr>
        <w:t xml:space="preserve">    к    компетенции   муниципального</w:t>
      </w:r>
      <w:r w:rsidR="00652181" w:rsidRPr="009D1E92">
        <w:rPr>
          <w:rFonts w:ascii="Times New Roman" w:hAnsi="Times New Roman"/>
          <w:sz w:val="26"/>
          <w:szCs w:val="26"/>
        </w:rPr>
        <w:t xml:space="preserve"> образования законодательством РФ, </w:t>
      </w:r>
      <w:r w:rsidRPr="009D1E92">
        <w:rPr>
          <w:rFonts w:ascii="Times New Roman" w:hAnsi="Times New Roman"/>
          <w:sz w:val="26"/>
          <w:szCs w:val="26"/>
        </w:rPr>
        <w:t>ХМАО-</w:t>
      </w:r>
      <w:r w:rsidR="00661CA4" w:rsidRPr="009D1E92">
        <w:rPr>
          <w:rFonts w:ascii="Times New Roman" w:hAnsi="Times New Roman"/>
          <w:sz w:val="26"/>
          <w:szCs w:val="26"/>
        </w:rPr>
        <w:t>Югры, решениями</w:t>
      </w:r>
      <w:r w:rsidRPr="009D1E92">
        <w:rPr>
          <w:rFonts w:ascii="Times New Roman" w:hAnsi="Times New Roman"/>
          <w:sz w:val="26"/>
          <w:szCs w:val="26"/>
        </w:rPr>
        <w:t xml:space="preserve"> органов местного самоуправления.</w:t>
      </w:r>
    </w:p>
    <w:p w:rsidR="00522ACB" w:rsidRPr="009D1E92" w:rsidRDefault="00CC5CFC" w:rsidP="009D1E92">
      <w:pPr>
        <w:pStyle w:val="a7"/>
        <w:spacing w:before="0" w:beforeAutospacing="0" w:after="0" w:afterAutospacing="0"/>
        <w:ind w:firstLine="709"/>
        <w:jc w:val="both"/>
        <w:rPr>
          <w:sz w:val="26"/>
          <w:szCs w:val="26"/>
        </w:rPr>
      </w:pPr>
      <w:r w:rsidRPr="009D1E92">
        <w:rPr>
          <w:sz w:val="26"/>
          <w:szCs w:val="26"/>
        </w:rPr>
        <w:t>Департаментом совместно с подведомственными учреждениями был сформирован и реализован комплекс мероприятий, направленных на повышение кул</w:t>
      </w:r>
      <w:r w:rsidR="004D167D" w:rsidRPr="009D1E92">
        <w:rPr>
          <w:sz w:val="26"/>
          <w:szCs w:val="26"/>
        </w:rPr>
        <w:t xml:space="preserve">ьтурной среды и качества жизни </w:t>
      </w:r>
      <w:r w:rsidR="00522ACB" w:rsidRPr="009D1E92">
        <w:rPr>
          <w:sz w:val="26"/>
          <w:szCs w:val="26"/>
        </w:rPr>
        <w:t xml:space="preserve">населения района. </w:t>
      </w:r>
    </w:p>
    <w:p w:rsidR="00522ACB" w:rsidRPr="009D1E92" w:rsidRDefault="00522ACB" w:rsidP="009D1E92">
      <w:pPr>
        <w:pStyle w:val="a7"/>
        <w:spacing w:before="0" w:beforeAutospacing="0" w:after="0" w:afterAutospacing="0"/>
        <w:ind w:firstLine="709"/>
        <w:jc w:val="both"/>
        <w:rPr>
          <w:sz w:val="26"/>
          <w:szCs w:val="26"/>
        </w:rPr>
      </w:pPr>
      <w:r w:rsidRPr="009D1E92">
        <w:rPr>
          <w:sz w:val="26"/>
          <w:szCs w:val="26"/>
        </w:rPr>
        <w:t xml:space="preserve">В отчетном году были инициированы и реализованы крупномасштабные социально-значимые проекты, приуроченные к Году добровольца и волонтера в Российской Федерации и Году гражданского согласия в Югре, в их числе: проект Межмуниципальный марафон национальных культур «Золотой Багульник», вошедший в приоритетный проект Ханты-Мансийского автономного округа - Югры «Создание академической истории Ханты-Мансийского автономного округа – Югры - «Многовековая Югра», направленный на </w:t>
      </w:r>
      <w:r w:rsidRPr="009D1E92">
        <w:rPr>
          <w:sz w:val="26"/>
          <w:szCs w:val="26"/>
          <w:shd w:val="clear" w:color="auto" w:fill="FFFFFF"/>
        </w:rPr>
        <w:t>сохранение культуры каждого народа и этноса.</w:t>
      </w:r>
      <w:r w:rsidRPr="009D1E92">
        <w:rPr>
          <w:sz w:val="26"/>
          <w:szCs w:val="26"/>
        </w:rPr>
        <w:t xml:space="preserve"> Марафон проходил в течение 10 месяцев и объединил более 5 тысяч активных жителей Нефтеюганского района в стремлении бережно и уважительно относится к обычаям и традициям народов, проживающих на территории района, способствовал культурному и духовному обмену, укреплению межнациональных связей; презентационные творческие площадки, в рамках регионального форума национального единства «Югра многонациональная» и </w:t>
      </w:r>
      <w:r w:rsidRPr="009D1E92">
        <w:rPr>
          <w:sz w:val="26"/>
          <w:szCs w:val="26"/>
          <w:shd w:val="clear" w:color="auto" w:fill="FFFFFF"/>
        </w:rPr>
        <w:t>XXIII выставки-форума «Товары земли Югорской»</w:t>
      </w:r>
      <w:r w:rsidRPr="009D1E92">
        <w:rPr>
          <w:sz w:val="26"/>
          <w:szCs w:val="26"/>
        </w:rPr>
        <w:t>;</w:t>
      </w:r>
    </w:p>
    <w:p w:rsidR="00CC5CFC" w:rsidRPr="009D1E92" w:rsidRDefault="00CC5CFC"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В целях развития и популяризации многостороннего проявления народного художественного творчества, в 201</w:t>
      </w:r>
      <w:r w:rsidR="008E7E82" w:rsidRPr="009D1E92">
        <w:rPr>
          <w:rFonts w:ascii="Times New Roman" w:hAnsi="Times New Roman"/>
          <w:sz w:val="26"/>
          <w:szCs w:val="26"/>
        </w:rPr>
        <w:t>8</w:t>
      </w:r>
      <w:r w:rsidRPr="009D1E92">
        <w:rPr>
          <w:rFonts w:ascii="Times New Roman" w:hAnsi="Times New Roman"/>
          <w:sz w:val="26"/>
          <w:szCs w:val="26"/>
        </w:rPr>
        <w:t xml:space="preserve"> году было организовано и проведено более 25 традиционных районных фестивалей и конкурсов исполнительского и профессионального мастерства, народных праздников и гуляний.  С успехом состоялись: открытый районный фестиваль бардовской песни «Белые ночи Югры», открытый районный фестиваль-конкурс исполнителей эстрадной и народной песни «Югорский берег», «Звезда Югры», открытый районный фестиваль-конкурс </w:t>
      </w:r>
      <w:r w:rsidRPr="009D1E92">
        <w:rPr>
          <w:rFonts w:ascii="Times New Roman" w:hAnsi="Times New Roman"/>
          <w:sz w:val="26"/>
          <w:szCs w:val="26"/>
        </w:rPr>
        <w:lastRenderedPageBreak/>
        <w:t>художественного творчества людей старшего поколения «Струны сердца», районный фестиваль для детей, юношества и молодежи «Театр без границ»,</w:t>
      </w:r>
      <w:r w:rsidR="00522ACB" w:rsidRPr="009D1E92">
        <w:rPr>
          <w:rFonts w:ascii="Times New Roman" w:hAnsi="Times New Roman"/>
          <w:sz w:val="26"/>
          <w:szCs w:val="26"/>
        </w:rPr>
        <w:t xml:space="preserve"> открытый детско-юношеский фестиваль ДПИ «Острова вдохновения»,</w:t>
      </w:r>
      <w:r w:rsidRPr="009D1E92">
        <w:rPr>
          <w:rFonts w:ascii="Times New Roman" w:hAnsi="Times New Roman"/>
          <w:sz w:val="26"/>
          <w:szCs w:val="26"/>
        </w:rPr>
        <w:t xml:space="preserve"> районный конкурс профессионального мастерства среди работников культурно-досуговых учреждений «Салют, игра!», площадные народные гуляния Масленица, Навруз, Сабантуй, и многие другие праздники, ежегодно радующие жителей и гостей Нефтеюганского района, достойно украсили культурную палитру района. </w:t>
      </w:r>
    </w:p>
    <w:p w:rsidR="00CC5CFC" w:rsidRPr="009D1E92" w:rsidRDefault="00CC5CFC"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В 201</w:t>
      </w:r>
      <w:r w:rsidR="00522ACB" w:rsidRPr="009D1E92">
        <w:rPr>
          <w:rFonts w:ascii="Times New Roman" w:hAnsi="Times New Roman"/>
          <w:sz w:val="26"/>
          <w:szCs w:val="26"/>
        </w:rPr>
        <w:t>8</w:t>
      </w:r>
      <w:r w:rsidRPr="009D1E92">
        <w:rPr>
          <w:rFonts w:ascii="Times New Roman" w:hAnsi="Times New Roman"/>
          <w:sz w:val="26"/>
          <w:szCs w:val="26"/>
        </w:rPr>
        <w:t xml:space="preserve"> году были реализованы социально-значимые культурные проекты, направленные на популяризацию государственных праздников и памятных дат, воспитание гражданственности и патриотизма населения Нефтеюганского района. Данная работа отражена в </w:t>
      </w:r>
      <w:r w:rsidRPr="009D1E92">
        <w:rPr>
          <w:rFonts w:ascii="Times New Roman" w:hAnsi="Times New Roman"/>
          <w:bCs/>
          <w:kern w:val="36"/>
          <w:sz w:val="26"/>
          <w:szCs w:val="26"/>
        </w:rPr>
        <w:t xml:space="preserve">плане мероприятий по реализации в 2017-2020 годах в Нефтеюганскому районе Стратегии государственной культурной политики на период до 2030 года (утв. распоряжением администрации Нефтеюганского района от 30.06.2017 № 355-ра). </w:t>
      </w:r>
      <w:r w:rsidRPr="009D1E92">
        <w:rPr>
          <w:rFonts w:ascii="Times New Roman" w:hAnsi="Times New Roman"/>
          <w:sz w:val="26"/>
          <w:szCs w:val="26"/>
        </w:rPr>
        <w:t xml:space="preserve"> </w:t>
      </w:r>
    </w:p>
    <w:p w:rsidR="00CC5CFC" w:rsidRPr="009D1E92" w:rsidRDefault="00CC5CFC"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В целях популяризации государственных праздников и памятных дат в учреждениях культуры района ежегодно проводятся мероприятия, посвященные Дню России, Дню флага Российской Федерации, Дню Конституции, Дню народного единства, Дню вывода войск из Афганистана, Дню матери, отмечаются даты Дня образования Ханты-Мансийского автономного округа - Югры, Дня образования Нефтеюганского района и другие значимые мероприятия. </w:t>
      </w:r>
    </w:p>
    <w:p w:rsidR="00CC5CFC" w:rsidRPr="009D1E92" w:rsidRDefault="00CC5CFC"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Безусловно, наиболее зрелищные и массовые по охвату зрительской аудитории мероприятия, которые проводятся в Нефтеюганском районе ежегодно, это праздничные торжественные мероприятия, непосредственно, в День Победы - 9 мая. Жители всех поселений в этот день присоединяются к Всероссийским общественно-патриотическим акциям и движениям, таким как: «Георгиевская ленточка», «Вахта Памяти», «Бессмертный полк», принимают участие в праздничных шествиях и митингах-концертах, конкурсах военных песен и стихов, культурно-спортивных мероприятиях. В </w:t>
      </w:r>
      <w:r w:rsidR="00441DE9" w:rsidRPr="009D1E92">
        <w:rPr>
          <w:rFonts w:ascii="Times New Roman" w:hAnsi="Times New Roman"/>
          <w:sz w:val="26"/>
          <w:szCs w:val="26"/>
        </w:rPr>
        <w:t>2018 году</w:t>
      </w:r>
      <w:r w:rsidR="009D1E92" w:rsidRPr="009D1E92">
        <w:rPr>
          <w:rFonts w:ascii="Times New Roman" w:hAnsi="Times New Roman"/>
          <w:sz w:val="26"/>
          <w:szCs w:val="26"/>
        </w:rPr>
        <w:t xml:space="preserve"> 28 060 </w:t>
      </w:r>
      <w:r w:rsidRPr="009D1E92">
        <w:rPr>
          <w:rFonts w:ascii="Times New Roman" w:hAnsi="Times New Roman"/>
          <w:sz w:val="26"/>
          <w:szCs w:val="26"/>
        </w:rPr>
        <w:t>жителей района стали участниками самых запоминающихся событий</w:t>
      </w:r>
      <w:r w:rsidR="00441DE9" w:rsidRPr="009D1E92">
        <w:rPr>
          <w:rFonts w:ascii="Times New Roman" w:hAnsi="Times New Roman"/>
          <w:sz w:val="26"/>
          <w:szCs w:val="26"/>
        </w:rPr>
        <w:t xml:space="preserve"> (2017 год - 27 877 человек)</w:t>
      </w:r>
      <w:r w:rsidRPr="009D1E92">
        <w:rPr>
          <w:rFonts w:ascii="Times New Roman" w:hAnsi="Times New Roman"/>
          <w:sz w:val="26"/>
          <w:szCs w:val="26"/>
        </w:rPr>
        <w:t>.</w:t>
      </w:r>
    </w:p>
    <w:p w:rsidR="00CC5CFC" w:rsidRPr="009D1E92" w:rsidRDefault="00CC5CFC"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Учреждениями культуры в течение года были организованы различные национальные и этнокультурные праздники и фестивали, среди которых Открытый районный Фестиваль национальных культур «Моя Россия» (12 июня в </w:t>
      </w:r>
      <w:proofErr w:type="spellStart"/>
      <w:r w:rsidRPr="009D1E92">
        <w:rPr>
          <w:rFonts w:ascii="Times New Roman" w:hAnsi="Times New Roman"/>
          <w:sz w:val="26"/>
          <w:szCs w:val="26"/>
        </w:rPr>
        <w:t>гп</w:t>
      </w:r>
      <w:proofErr w:type="spellEnd"/>
      <w:r w:rsidRPr="009D1E92">
        <w:rPr>
          <w:rFonts w:ascii="Times New Roman" w:hAnsi="Times New Roman"/>
          <w:sz w:val="26"/>
          <w:szCs w:val="26"/>
        </w:rPr>
        <w:t>. Пойковский), районный национальный татаро-башкирский праздник «Сабантуй» (</w:t>
      </w:r>
      <w:r w:rsidR="004D167D" w:rsidRPr="009D1E92">
        <w:rPr>
          <w:rFonts w:ascii="Times New Roman" w:hAnsi="Times New Roman"/>
          <w:sz w:val="26"/>
          <w:szCs w:val="26"/>
        </w:rPr>
        <w:t>17</w:t>
      </w:r>
      <w:r w:rsidRPr="009D1E92">
        <w:rPr>
          <w:rFonts w:ascii="Times New Roman" w:hAnsi="Times New Roman"/>
          <w:sz w:val="26"/>
          <w:szCs w:val="26"/>
        </w:rPr>
        <w:t xml:space="preserve"> июня в </w:t>
      </w:r>
      <w:proofErr w:type="spellStart"/>
      <w:r w:rsidRPr="009D1E92">
        <w:rPr>
          <w:rFonts w:ascii="Times New Roman" w:hAnsi="Times New Roman"/>
          <w:sz w:val="26"/>
          <w:szCs w:val="26"/>
        </w:rPr>
        <w:t>сп</w:t>
      </w:r>
      <w:proofErr w:type="spellEnd"/>
      <w:r w:rsidRPr="009D1E92">
        <w:rPr>
          <w:rFonts w:ascii="Times New Roman" w:hAnsi="Times New Roman"/>
          <w:sz w:val="26"/>
          <w:szCs w:val="26"/>
        </w:rPr>
        <w:t xml:space="preserve">. Салым), тематическое мероприятие, посвященное международному Дню коренных народов Мира (9 августа в </w:t>
      </w:r>
      <w:proofErr w:type="spellStart"/>
      <w:r w:rsidRPr="009D1E92">
        <w:rPr>
          <w:rFonts w:ascii="Times New Roman" w:hAnsi="Times New Roman"/>
          <w:sz w:val="26"/>
          <w:szCs w:val="26"/>
        </w:rPr>
        <w:t>сп</w:t>
      </w:r>
      <w:proofErr w:type="spellEnd"/>
      <w:r w:rsidRPr="009D1E92">
        <w:rPr>
          <w:rFonts w:ascii="Times New Roman" w:hAnsi="Times New Roman"/>
          <w:sz w:val="26"/>
          <w:szCs w:val="26"/>
        </w:rPr>
        <w:t xml:space="preserve">. Лемпино), </w:t>
      </w:r>
      <w:r w:rsidRPr="009D1E92">
        <w:rPr>
          <w:rFonts w:ascii="Times New Roman" w:eastAsia="Calibri" w:hAnsi="Times New Roman"/>
          <w:sz w:val="26"/>
          <w:szCs w:val="26"/>
        </w:rPr>
        <w:t>праздник - фестиваль славянской культуры</w:t>
      </w:r>
      <w:r w:rsidRPr="009D1E92">
        <w:rPr>
          <w:rFonts w:ascii="Times New Roman" w:hAnsi="Times New Roman"/>
          <w:sz w:val="26"/>
          <w:szCs w:val="26"/>
        </w:rPr>
        <w:t xml:space="preserve"> «Сибирская слобода» (1</w:t>
      </w:r>
      <w:r w:rsidR="004D167D" w:rsidRPr="009D1E92">
        <w:rPr>
          <w:rFonts w:ascii="Times New Roman" w:hAnsi="Times New Roman"/>
          <w:sz w:val="26"/>
          <w:szCs w:val="26"/>
        </w:rPr>
        <w:t>2</w:t>
      </w:r>
      <w:r w:rsidRPr="009D1E92">
        <w:rPr>
          <w:rFonts w:ascii="Times New Roman" w:hAnsi="Times New Roman"/>
          <w:sz w:val="26"/>
          <w:szCs w:val="26"/>
        </w:rPr>
        <w:t xml:space="preserve"> июня в </w:t>
      </w:r>
      <w:proofErr w:type="spellStart"/>
      <w:r w:rsidRPr="009D1E92">
        <w:rPr>
          <w:rFonts w:ascii="Times New Roman" w:hAnsi="Times New Roman"/>
          <w:sz w:val="26"/>
          <w:szCs w:val="26"/>
        </w:rPr>
        <w:t>сп</w:t>
      </w:r>
      <w:proofErr w:type="spellEnd"/>
      <w:r w:rsidRPr="009D1E92">
        <w:rPr>
          <w:rFonts w:ascii="Times New Roman" w:hAnsi="Times New Roman"/>
          <w:sz w:val="26"/>
          <w:szCs w:val="26"/>
        </w:rPr>
        <w:t xml:space="preserve">. Салым) и многие другие. </w:t>
      </w:r>
    </w:p>
    <w:p w:rsidR="004D167D" w:rsidRPr="009D1E92" w:rsidRDefault="00CC5CFC"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Особая роль в духовно-нравственном воспитании отведена художественно-эстетическому развитию детей и молодежи</w:t>
      </w:r>
      <w:r w:rsidR="004D167D" w:rsidRPr="009D1E92">
        <w:rPr>
          <w:rFonts w:ascii="Times New Roman" w:hAnsi="Times New Roman"/>
          <w:sz w:val="26"/>
          <w:szCs w:val="26"/>
        </w:rPr>
        <w:t>.</w:t>
      </w:r>
      <w:r w:rsidR="004D167D" w:rsidRPr="009D1E92">
        <w:rPr>
          <w:rFonts w:ascii="Times New Roman" w:hAnsi="Times New Roman"/>
          <w:color w:val="FF0000"/>
          <w:sz w:val="26"/>
          <w:szCs w:val="26"/>
        </w:rPr>
        <w:t xml:space="preserve"> </w:t>
      </w:r>
      <w:r w:rsidR="004D167D" w:rsidRPr="009D1E92">
        <w:rPr>
          <w:rFonts w:ascii="Times New Roman" w:hAnsi="Times New Roman"/>
          <w:sz w:val="26"/>
          <w:szCs w:val="26"/>
        </w:rPr>
        <w:t>В рамках реализации муниципальной программы «Развитие культуры Нефтеюганского района на 2017-2020 гг.» организован VIII Открытый Районный конкурс юных исполнителей на духовых и ударных инструментах «Серебряные трели», II Открытый Районный конкурс педагогического мастерства «Дополнительное образование: теория и практика».</w:t>
      </w:r>
    </w:p>
    <w:p w:rsidR="008E7E82" w:rsidRPr="009D1E92" w:rsidRDefault="008E7E82"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shd w:val="clear" w:color="auto" w:fill="FFFFFF"/>
        </w:rPr>
        <w:t xml:space="preserve">С целью </w:t>
      </w:r>
      <w:r w:rsidRPr="009D1E92">
        <w:rPr>
          <w:rFonts w:ascii="Times New Roman" w:hAnsi="Times New Roman"/>
          <w:sz w:val="26"/>
          <w:szCs w:val="26"/>
        </w:rPr>
        <w:t>выявления одаренных детей и молодежи, оказания им социальной поддержки, в декабре</w:t>
      </w:r>
      <w:r w:rsidRPr="009D1E92">
        <w:rPr>
          <w:rFonts w:ascii="Times New Roman" w:hAnsi="Times New Roman"/>
          <w:sz w:val="26"/>
          <w:szCs w:val="26"/>
          <w:shd w:val="clear" w:color="auto" w:fill="FFFFFF"/>
        </w:rPr>
        <w:t xml:space="preserve"> состоялся традиционный ежегодный районный </w:t>
      </w:r>
      <w:r w:rsidRPr="009D1E92">
        <w:rPr>
          <w:rFonts w:ascii="Times New Roman" w:hAnsi="Times New Roman"/>
          <w:sz w:val="26"/>
          <w:szCs w:val="26"/>
        </w:rPr>
        <w:t>конкурс среди учащихся учреждений дополнительного образования в сфере культуры и искусства, выдвигаемых на получение поощрительных выплат «Стипендиат Главы Нефтеюганского района»</w:t>
      </w:r>
      <w:r w:rsidRPr="009D1E92">
        <w:rPr>
          <w:rFonts w:ascii="Times New Roman" w:hAnsi="Times New Roman"/>
          <w:sz w:val="26"/>
          <w:szCs w:val="26"/>
          <w:shd w:val="clear" w:color="auto" w:fill="FFFFFF"/>
        </w:rPr>
        <w:t>, который определил 14 индивидуальных и 7 коллективных премий на общую сумму 50,0 тыс. рублей.</w:t>
      </w:r>
    </w:p>
    <w:p w:rsidR="00763716" w:rsidRDefault="003A739A" w:rsidP="009D1E92">
      <w:pPr>
        <w:spacing w:after="0" w:line="240" w:lineRule="auto"/>
        <w:ind w:firstLine="709"/>
        <w:jc w:val="both"/>
        <w:rPr>
          <w:rFonts w:ascii="Times New Roman" w:hAnsi="Times New Roman"/>
          <w:b/>
          <w:sz w:val="26"/>
          <w:szCs w:val="26"/>
        </w:rPr>
      </w:pPr>
      <w:r w:rsidRPr="009D1E92">
        <w:rPr>
          <w:rFonts w:ascii="Times New Roman" w:hAnsi="Times New Roman"/>
          <w:b/>
          <w:sz w:val="26"/>
          <w:szCs w:val="26"/>
        </w:rPr>
        <w:lastRenderedPageBreak/>
        <w:t xml:space="preserve">Комитетом по культуре Департамента культуры и спорта за отчетный год были выполнены </w:t>
      </w:r>
      <w:r w:rsidR="00763716" w:rsidRPr="009D1E92">
        <w:rPr>
          <w:rFonts w:ascii="Times New Roman" w:hAnsi="Times New Roman"/>
          <w:b/>
          <w:sz w:val="26"/>
          <w:szCs w:val="26"/>
        </w:rPr>
        <w:t>м</w:t>
      </w:r>
      <w:r w:rsidRPr="009D1E92">
        <w:rPr>
          <w:rFonts w:ascii="Times New Roman" w:hAnsi="Times New Roman"/>
          <w:b/>
          <w:sz w:val="26"/>
          <w:szCs w:val="26"/>
        </w:rPr>
        <w:t>ероприятия по реализации основных задач</w:t>
      </w:r>
      <w:r w:rsidR="00763716" w:rsidRPr="009D1E92">
        <w:rPr>
          <w:rFonts w:ascii="Times New Roman" w:hAnsi="Times New Roman"/>
          <w:b/>
          <w:sz w:val="26"/>
          <w:szCs w:val="26"/>
        </w:rPr>
        <w:t>:</w:t>
      </w:r>
    </w:p>
    <w:p w:rsidR="009D1E92" w:rsidRPr="009D1E92" w:rsidRDefault="009D1E92" w:rsidP="009D1E92">
      <w:pPr>
        <w:spacing w:after="0" w:line="240" w:lineRule="auto"/>
        <w:ind w:firstLine="709"/>
        <w:jc w:val="both"/>
        <w:rPr>
          <w:rFonts w:ascii="Times New Roman" w:hAnsi="Times New Roman"/>
          <w:sz w:val="26"/>
          <w:szCs w:val="26"/>
        </w:rPr>
      </w:pPr>
    </w:p>
    <w:p w:rsidR="003A739A" w:rsidRPr="009D1E92" w:rsidRDefault="00763716"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предоставлени</w:t>
      </w:r>
      <w:r w:rsidR="004073DF" w:rsidRPr="009D1E92">
        <w:rPr>
          <w:rFonts w:ascii="Times New Roman" w:hAnsi="Times New Roman"/>
          <w:sz w:val="26"/>
          <w:szCs w:val="26"/>
        </w:rPr>
        <w:t>е</w:t>
      </w:r>
      <w:r w:rsidRPr="009D1E92">
        <w:rPr>
          <w:rFonts w:ascii="Times New Roman" w:hAnsi="Times New Roman"/>
          <w:sz w:val="26"/>
          <w:szCs w:val="26"/>
        </w:rPr>
        <w:t xml:space="preserve"> информации на </w:t>
      </w:r>
      <w:r w:rsidR="009C2C62" w:rsidRPr="009D1E92">
        <w:rPr>
          <w:rFonts w:ascii="Times New Roman" w:hAnsi="Times New Roman"/>
          <w:sz w:val="26"/>
          <w:szCs w:val="26"/>
        </w:rPr>
        <w:t>заседания Координационных</w:t>
      </w:r>
      <w:r w:rsidR="003A739A" w:rsidRPr="009D1E92">
        <w:rPr>
          <w:rFonts w:ascii="Times New Roman" w:hAnsi="Times New Roman"/>
          <w:sz w:val="26"/>
          <w:szCs w:val="26"/>
        </w:rPr>
        <w:t xml:space="preserve"> Советов по проведению экспертизы и оценки </w:t>
      </w:r>
      <w:r w:rsidR="00142046" w:rsidRPr="009D1E92">
        <w:rPr>
          <w:rFonts w:ascii="Times New Roman" w:hAnsi="Times New Roman"/>
          <w:sz w:val="26"/>
          <w:szCs w:val="26"/>
        </w:rPr>
        <w:t xml:space="preserve">муниципальной </w:t>
      </w:r>
      <w:r w:rsidR="003A739A" w:rsidRPr="009D1E92">
        <w:rPr>
          <w:rFonts w:ascii="Times New Roman" w:hAnsi="Times New Roman"/>
          <w:sz w:val="26"/>
          <w:szCs w:val="26"/>
        </w:rPr>
        <w:t>программ</w:t>
      </w:r>
      <w:r w:rsidR="00142046" w:rsidRPr="009D1E92">
        <w:rPr>
          <w:rFonts w:ascii="Times New Roman" w:hAnsi="Times New Roman"/>
          <w:sz w:val="26"/>
          <w:szCs w:val="26"/>
        </w:rPr>
        <w:t>ы «Развитие культу</w:t>
      </w:r>
      <w:r w:rsidR="00CD4991" w:rsidRPr="009D1E92">
        <w:rPr>
          <w:rFonts w:ascii="Times New Roman" w:hAnsi="Times New Roman"/>
          <w:sz w:val="26"/>
          <w:szCs w:val="26"/>
        </w:rPr>
        <w:t>ры Нефтеюганского района на 2017</w:t>
      </w:r>
      <w:r w:rsidR="003B23A8" w:rsidRPr="009D1E92">
        <w:rPr>
          <w:rFonts w:ascii="Times New Roman" w:hAnsi="Times New Roman"/>
          <w:sz w:val="26"/>
          <w:szCs w:val="26"/>
        </w:rPr>
        <w:t>-2020 годы»;</w:t>
      </w:r>
    </w:p>
    <w:p w:rsidR="003A739A" w:rsidRPr="009D1E92" w:rsidRDefault="00763716"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ф</w:t>
      </w:r>
      <w:r w:rsidR="003A739A" w:rsidRPr="009D1E92">
        <w:rPr>
          <w:rFonts w:ascii="Times New Roman" w:hAnsi="Times New Roman"/>
          <w:sz w:val="26"/>
          <w:szCs w:val="26"/>
        </w:rPr>
        <w:t>ормирование Доклада Главы муниципального образования о достигнутых значениях показателей для оценки эффективности органов местного самоуправления муниципального района за отчетный год и их планируемых значениях на трехлетний период</w:t>
      </w:r>
      <w:r w:rsidRPr="009D1E92">
        <w:rPr>
          <w:rFonts w:ascii="Times New Roman" w:hAnsi="Times New Roman"/>
          <w:sz w:val="26"/>
          <w:szCs w:val="26"/>
        </w:rPr>
        <w:t xml:space="preserve"> в сфере культуры</w:t>
      </w:r>
      <w:r w:rsidR="003B23A8" w:rsidRPr="009D1E92">
        <w:rPr>
          <w:rFonts w:ascii="Times New Roman" w:hAnsi="Times New Roman"/>
          <w:sz w:val="26"/>
          <w:szCs w:val="26"/>
        </w:rPr>
        <w:t>;</w:t>
      </w:r>
    </w:p>
    <w:p w:rsidR="003A739A" w:rsidRPr="009D1E92" w:rsidRDefault="00763716"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 </w:t>
      </w:r>
      <w:r w:rsidR="00142046" w:rsidRPr="009D1E92">
        <w:rPr>
          <w:rFonts w:ascii="Times New Roman" w:hAnsi="Times New Roman"/>
          <w:sz w:val="26"/>
          <w:szCs w:val="26"/>
        </w:rPr>
        <w:t>формирование и оценка</w:t>
      </w:r>
      <w:r w:rsidR="003A739A" w:rsidRPr="009D1E92">
        <w:rPr>
          <w:rFonts w:ascii="Times New Roman" w:hAnsi="Times New Roman"/>
          <w:sz w:val="26"/>
          <w:szCs w:val="26"/>
        </w:rPr>
        <w:t xml:space="preserve"> данных сводной </w:t>
      </w:r>
      <w:r w:rsidR="009C2C62" w:rsidRPr="009D1E92">
        <w:rPr>
          <w:rFonts w:ascii="Times New Roman" w:hAnsi="Times New Roman"/>
          <w:sz w:val="26"/>
          <w:szCs w:val="26"/>
        </w:rPr>
        <w:t>формы федерального</w:t>
      </w:r>
      <w:r w:rsidR="003A739A" w:rsidRPr="009D1E92">
        <w:rPr>
          <w:rFonts w:ascii="Times New Roman" w:hAnsi="Times New Roman"/>
          <w:sz w:val="26"/>
          <w:szCs w:val="26"/>
        </w:rPr>
        <w:t xml:space="preserve"> статистического наблюдения инфраструктуры муниципального образования (Форма «1- МО»)</w:t>
      </w:r>
    </w:p>
    <w:p w:rsidR="003A739A" w:rsidRPr="009D1E92" w:rsidRDefault="004073DF"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 </w:t>
      </w:r>
      <w:r w:rsidR="00142046" w:rsidRPr="009D1E92">
        <w:rPr>
          <w:rFonts w:ascii="Times New Roman" w:hAnsi="Times New Roman"/>
          <w:sz w:val="26"/>
          <w:szCs w:val="26"/>
        </w:rPr>
        <w:t>анализ</w:t>
      </w:r>
      <w:r w:rsidR="003A739A" w:rsidRPr="009D1E92">
        <w:rPr>
          <w:rFonts w:ascii="Times New Roman" w:hAnsi="Times New Roman"/>
          <w:sz w:val="26"/>
          <w:szCs w:val="26"/>
        </w:rPr>
        <w:t xml:space="preserve"> целевых показателей социально-экономического развития муниципального образования Нефтеюганский район</w:t>
      </w:r>
      <w:r w:rsidR="003B23A8" w:rsidRPr="009D1E92">
        <w:rPr>
          <w:rFonts w:ascii="Times New Roman" w:hAnsi="Times New Roman"/>
          <w:sz w:val="26"/>
          <w:szCs w:val="26"/>
        </w:rPr>
        <w:t>;</w:t>
      </w:r>
    </w:p>
    <w:p w:rsidR="003A739A" w:rsidRPr="009D1E92" w:rsidRDefault="003917E1"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ф</w:t>
      </w:r>
      <w:r w:rsidR="003A739A" w:rsidRPr="009D1E92">
        <w:rPr>
          <w:rFonts w:ascii="Times New Roman" w:hAnsi="Times New Roman"/>
          <w:sz w:val="26"/>
          <w:szCs w:val="26"/>
        </w:rPr>
        <w:t>ормирование сводной информации по району</w:t>
      </w:r>
      <w:r w:rsidR="00763716" w:rsidRPr="009D1E92">
        <w:rPr>
          <w:rFonts w:ascii="Times New Roman" w:hAnsi="Times New Roman"/>
          <w:sz w:val="26"/>
          <w:szCs w:val="26"/>
        </w:rPr>
        <w:t xml:space="preserve"> по направлениям деятельности комитета по культуре о предоставляемых услугах учреждениями культуры, в целом и по поселениям (значимые мероприятия, анализ эффективности деятельности, совершенствование материально-технической базы и пр.)</w:t>
      </w:r>
      <w:r w:rsidR="003B23A8" w:rsidRPr="009D1E92">
        <w:rPr>
          <w:rFonts w:ascii="Times New Roman" w:hAnsi="Times New Roman"/>
          <w:sz w:val="26"/>
          <w:szCs w:val="26"/>
        </w:rPr>
        <w:t>;</w:t>
      </w:r>
    </w:p>
    <w:p w:rsidR="004073DF" w:rsidRPr="009D1E92" w:rsidRDefault="004073DF"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 подготовка сводных </w:t>
      </w:r>
      <w:r w:rsidR="00735895" w:rsidRPr="009D1E92">
        <w:rPr>
          <w:rFonts w:ascii="Times New Roman" w:hAnsi="Times New Roman"/>
          <w:sz w:val="26"/>
          <w:szCs w:val="26"/>
        </w:rPr>
        <w:t>форм федерального</w:t>
      </w:r>
      <w:r w:rsidRPr="009D1E92">
        <w:rPr>
          <w:rFonts w:ascii="Times New Roman" w:hAnsi="Times New Roman"/>
          <w:sz w:val="26"/>
          <w:szCs w:val="26"/>
        </w:rPr>
        <w:t xml:space="preserve"> статистического наблюдения (7-НК, 6–НК, 1-ДШ</w:t>
      </w:r>
      <w:r w:rsidR="008E7E82" w:rsidRPr="009D1E92">
        <w:rPr>
          <w:rFonts w:ascii="Times New Roman" w:hAnsi="Times New Roman"/>
          <w:sz w:val="26"/>
          <w:szCs w:val="26"/>
        </w:rPr>
        <w:t>И</w:t>
      </w:r>
      <w:r w:rsidR="00A961D8" w:rsidRPr="009D1E92">
        <w:rPr>
          <w:rFonts w:ascii="Times New Roman" w:hAnsi="Times New Roman"/>
          <w:sz w:val="26"/>
          <w:szCs w:val="26"/>
        </w:rPr>
        <w:t>, 1-ДОП</w:t>
      </w:r>
      <w:r w:rsidR="008E7E82" w:rsidRPr="009D1E92">
        <w:rPr>
          <w:rFonts w:ascii="Times New Roman" w:hAnsi="Times New Roman"/>
          <w:sz w:val="26"/>
          <w:szCs w:val="26"/>
        </w:rPr>
        <w:t>, 1-ДО</w:t>
      </w:r>
      <w:r w:rsidRPr="009D1E92">
        <w:rPr>
          <w:rFonts w:ascii="Times New Roman" w:hAnsi="Times New Roman"/>
          <w:sz w:val="26"/>
          <w:szCs w:val="26"/>
        </w:rPr>
        <w:t>) для отраслевого Департамента культуры автономного округа</w:t>
      </w:r>
      <w:r w:rsidR="00A961D8" w:rsidRPr="009D1E92">
        <w:rPr>
          <w:rFonts w:ascii="Times New Roman" w:hAnsi="Times New Roman"/>
          <w:sz w:val="26"/>
          <w:szCs w:val="26"/>
        </w:rPr>
        <w:t>.</w:t>
      </w:r>
    </w:p>
    <w:p w:rsidR="004073DF" w:rsidRPr="009D1E92" w:rsidRDefault="004073DF"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 подготовка сводного годового информационно-аналитического отчета </w:t>
      </w:r>
      <w:r w:rsidR="00CD4991" w:rsidRPr="009D1E92">
        <w:rPr>
          <w:rFonts w:ascii="Times New Roman" w:hAnsi="Times New Roman"/>
          <w:sz w:val="26"/>
          <w:szCs w:val="26"/>
        </w:rPr>
        <w:t>в</w:t>
      </w:r>
      <w:r w:rsidRPr="009D1E92">
        <w:rPr>
          <w:rFonts w:ascii="Times New Roman" w:hAnsi="Times New Roman"/>
          <w:sz w:val="26"/>
          <w:szCs w:val="26"/>
        </w:rPr>
        <w:t xml:space="preserve"> отраслево</w:t>
      </w:r>
      <w:r w:rsidR="00CD4991" w:rsidRPr="009D1E92">
        <w:rPr>
          <w:rFonts w:ascii="Times New Roman" w:hAnsi="Times New Roman"/>
          <w:sz w:val="26"/>
          <w:szCs w:val="26"/>
        </w:rPr>
        <w:t>й Департамент</w:t>
      </w:r>
      <w:r w:rsidRPr="009D1E92">
        <w:rPr>
          <w:rFonts w:ascii="Times New Roman" w:hAnsi="Times New Roman"/>
          <w:sz w:val="26"/>
          <w:szCs w:val="26"/>
        </w:rPr>
        <w:t xml:space="preserve"> культуры автономного округа</w:t>
      </w:r>
      <w:r w:rsidR="003B23A8" w:rsidRPr="009D1E92">
        <w:rPr>
          <w:rFonts w:ascii="Times New Roman" w:hAnsi="Times New Roman"/>
          <w:sz w:val="26"/>
          <w:szCs w:val="26"/>
        </w:rPr>
        <w:t>;</w:t>
      </w:r>
    </w:p>
    <w:p w:rsidR="004073DF" w:rsidRPr="009D1E92" w:rsidRDefault="004073DF"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разработка (уточнение) Прогноза социально-экономического развития муниципального образования Нефтеюганский район в сфере культуры</w:t>
      </w:r>
      <w:r w:rsidR="003B23A8" w:rsidRPr="009D1E92">
        <w:rPr>
          <w:rFonts w:ascii="Times New Roman" w:hAnsi="Times New Roman"/>
          <w:sz w:val="26"/>
          <w:szCs w:val="26"/>
        </w:rPr>
        <w:t>;</w:t>
      </w:r>
    </w:p>
    <w:p w:rsidR="008E7E82" w:rsidRPr="009D1E92" w:rsidRDefault="008E7E82"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 разработка и утверждение муниципальной программы «Развитие культуры Нефтеюганского района на 2019-2024 годы и на период до 2030 года», с учетом требований </w:t>
      </w:r>
      <w:r w:rsidR="000E3D68" w:rsidRPr="009D1E92">
        <w:rPr>
          <w:rFonts w:ascii="Times New Roman" w:hAnsi="Times New Roman"/>
          <w:sz w:val="26"/>
          <w:szCs w:val="26"/>
        </w:rPr>
        <w:t>Указа Президента Российской Федерации от 07.05.2018 №</w:t>
      </w:r>
      <w:r w:rsidR="004D167D" w:rsidRPr="009D1E92">
        <w:rPr>
          <w:rFonts w:ascii="Times New Roman" w:hAnsi="Times New Roman"/>
          <w:sz w:val="26"/>
          <w:szCs w:val="26"/>
        </w:rPr>
        <w:t xml:space="preserve"> 204 «О национальных целях и стратегических задачах развития Российской Федерации на период до 2024 года;</w:t>
      </w:r>
    </w:p>
    <w:p w:rsidR="007C254E" w:rsidRPr="009D1E92" w:rsidRDefault="004073DF" w:rsidP="009D1E92">
      <w:pPr>
        <w:tabs>
          <w:tab w:val="left" w:pos="11320"/>
        </w:tabs>
        <w:spacing w:after="0" w:line="240" w:lineRule="auto"/>
        <w:ind w:firstLine="709"/>
        <w:jc w:val="both"/>
        <w:rPr>
          <w:rFonts w:ascii="Times New Roman" w:hAnsi="Times New Roman"/>
          <w:sz w:val="26"/>
          <w:szCs w:val="26"/>
        </w:rPr>
      </w:pPr>
      <w:r w:rsidRPr="009D1E92">
        <w:rPr>
          <w:rFonts w:ascii="Times New Roman" w:hAnsi="Times New Roman"/>
          <w:sz w:val="26"/>
          <w:szCs w:val="26"/>
        </w:rPr>
        <w:t>- предоставление информации об объемах выполненных муниципальных услуг поквартально и за год, согласно утвержденному реестру (</w:t>
      </w:r>
      <w:r w:rsidR="003B23A8" w:rsidRPr="009D1E92">
        <w:rPr>
          <w:rFonts w:ascii="Times New Roman" w:hAnsi="Times New Roman"/>
          <w:sz w:val="26"/>
          <w:szCs w:val="26"/>
        </w:rPr>
        <w:t>постановление администрац</w:t>
      </w:r>
      <w:r w:rsidR="00735895" w:rsidRPr="009D1E92">
        <w:rPr>
          <w:rFonts w:ascii="Times New Roman" w:hAnsi="Times New Roman"/>
          <w:sz w:val="26"/>
          <w:szCs w:val="26"/>
        </w:rPr>
        <w:t>ии Нефтеюганского района от 11.09</w:t>
      </w:r>
      <w:r w:rsidR="003B23A8" w:rsidRPr="009D1E92">
        <w:rPr>
          <w:rFonts w:ascii="Times New Roman" w:hAnsi="Times New Roman"/>
          <w:sz w:val="26"/>
          <w:szCs w:val="26"/>
        </w:rPr>
        <w:t>.201</w:t>
      </w:r>
      <w:r w:rsidR="00735895" w:rsidRPr="009D1E92">
        <w:rPr>
          <w:rFonts w:ascii="Times New Roman" w:hAnsi="Times New Roman"/>
          <w:sz w:val="26"/>
          <w:szCs w:val="26"/>
        </w:rPr>
        <w:t>8</w:t>
      </w:r>
      <w:r w:rsidR="003B23A8" w:rsidRPr="009D1E92">
        <w:rPr>
          <w:rFonts w:ascii="Times New Roman" w:hAnsi="Times New Roman"/>
          <w:sz w:val="26"/>
          <w:szCs w:val="26"/>
        </w:rPr>
        <w:t xml:space="preserve"> №</w:t>
      </w:r>
      <w:r w:rsidR="004D167D" w:rsidRPr="009D1E92">
        <w:rPr>
          <w:rFonts w:ascii="Times New Roman" w:hAnsi="Times New Roman"/>
          <w:sz w:val="26"/>
          <w:szCs w:val="26"/>
        </w:rPr>
        <w:t xml:space="preserve"> </w:t>
      </w:r>
      <w:r w:rsidR="00735895" w:rsidRPr="009D1E92">
        <w:rPr>
          <w:rFonts w:ascii="Times New Roman" w:hAnsi="Times New Roman"/>
          <w:sz w:val="26"/>
          <w:szCs w:val="26"/>
        </w:rPr>
        <w:t>1500-па</w:t>
      </w:r>
      <w:r w:rsidR="003B23A8" w:rsidRPr="009D1E92">
        <w:rPr>
          <w:rFonts w:ascii="Times New Roman" w:hAnsi="Times New Roman"/>
          <w:sz w:val="26"/>
          <w:szCs w:val="26"/>
        </w:rPr>
        <w:t xml:space="preserve"> «О внесении изменений в постановление администрации Нефтеюганского района от 25.03.2013 № 952-п</w:t>
      </w:r>
      <w:r w:rsidR="007C254E" w:rsidRPr="009D1E92">
        <w:rPr>
          <w:rFonts w:ascii="Times New Roman" w:hAnsi="Times New Roman"/>
          <w:sz w:val="26"/>
          <w:szCs w:val="26"/>
        </w:rPr>
        <w:t>а «Об утверждении реестра муниципальных услуг муниципального образования Нефтеюганский район»;</w:t>
      </w:r>
    </w:p>
    <w:p w:rsidR="008D0F79" w:rsidRPr="009D1E92" w:rsidRDefault="008D0F79"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подготовка информации (</w:t>
      </w:r>
      <w:r w:rsidR="00A961D8" w:rsidRPr="009D1E92">
        <w:rPr>
          <w:rFonts w:ascii="Times New Roman" w:hAnsi="Times New Roman"/>
          <w:sz w:val="26"/>
          <w:szCs w:val="26"/>
        </w:rPr>
        <w:t>ежемесячно</w:t>
      </w:r>
      <w:r w:rsidRPr="009D1E92">
        <w:rPr>
          <w:rFonts w:ascii="Times New Roman" w:hAnsi="Times New Roman"/>
          <w:sz w:val="26"/>
          <w:szCs w:val="26"/>
        </w:rPr>
        <w:t>) о реализации мероприятий МП «Доступная сре</w:t>
      </w:r>
      <w:r w:rsidR="00CD4991" w:rsidRPr="009D1E92">
        <w:rPr>
          <w:rFonts w:ascii="Times New Roman" w:hAnsi="Times New Roman"/>
          <w:sz w:val="26"/>
          <w:szCs w:val="26"/>
        </w:rPr>
        <w:t>да Нефтеюганского района на 2017</w:t>
      </w:r>
      <w:r w:rsidR="007C254E" w:rsidRPr="009D1E92">
        <w:rPr>
          <w:rFonts w:ascii="Times New Roman" w:hAnsi="Times New Roman"/>
          <w:sz w:val="26"/>
          <w:szCs w:val="26"/>
        </w:rPr>
        <w:t>-2020 годы</w:t>
      </w:r>
      <w:r w:rsidRPr="009D1E92">
        <w:rPr>
          <w:rFonts w:ascii="Times New Roman" w:hAnsi="Times New Roman"/>
          <w:sz w:val="26"/>
          <w:szCs w:val="26"/>
        </w:rPr>
        <w:t>»</w:t>
      </w:r>
      <w:r w:rsidR="003B23A8" w:rsidRPr="009D1E92">
        <w:rPr>
          <w:rFonts w:ascii="Times New Roman" w:hAnsi="Times New Roman"/>
          <w:sz w:val="26"/>
          <w:szCs w:val="26"/>
        </w:rPr>
        <w:t>;</w:t>
      </w:r>
    </w:p>
    <w:p w:rsidR="00A961D8" w:rsidRPr="009D1E92" w:rsidRDefault="00A961D8"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 подготовка информации (ежемесячно и </w:t>
      </w:r>
      <w:r w:rsidR="00735895" w:rsidRPr="009D1E92">
        <w:rPr>
          <w:rFonts w:ascii="Times New Roman" w:hAnsi="Times New Roman"/>
          <w:sz w:val="26"/>
          <w:szCs w:val="26"/>
        </w:rPr>
        <w:t>ежеквартально)</w:t>
      </w:r>
      <w:r w:rsidRPr="009D1E92">
        <w:rPr>
          <w:rFonts w:ascii="Times New Roman" w:hAnsi="Times New Roman"/>
          <w:sz w:val="26"/>
          <w:szCs w:val="26"/>
        </w:rPr>
        <w:t xml:space="preserve"> о реализации мероприятий МП ««Профилактика экстремизма, гармонизация межэтнических и межкультурных отношени</w:t>
      </w:r>
      <w:r w:rsidR="00CD4991" w:rsidRPr="009D1E92">
        <w:rPr>
          <w:rFonts w:ascii="Times New Roman" w:hAnsi="Times New Roman"/>
          <w:sz w:val="26"/>
          <w:szCs w:val="26"/>
        </w:rPr>
        <w:t>й в Нефтеюганском районе на 2017</w:t>
      </w:r>
      <w:r w:rsidRPr="009D1E92">
        <w:rPr>
          <w:rFonts w:ascii="Times New Roman" w:hAnsi="Times New Roman"/>
          <w:sz w:val="26"/>
          <w:szCs w:val="26"/>
        </w:rPr>
        <w:t>-2020 годы</w:t>
      </w:r>
      <w:r w:rsidR="003B23A8" w:rsidRPr="009D1E92">
        <w:rPr>
          <w:rFonts w:ascii="Times New Roman" w:hAnsi="Times New Roman"/>
          <w:sz w:val="26"/>
          <w:szCs w:val="26"/>
        </w:rPr>
        <w:t>»</w:t>
      </w:r>
      <w:r w:rsidR="00735895" w:rsidRPr="009D1E92">
        <w:rPr>
          <w:rFonts w:ascii="Times New Roman" w:hAnsi="Times New Roman"/>
          <w:sz w:val="26"/>
          <w:szCs w:val="26"/>
        </w:rPr>
        <w:t>;</w:t>
      </w:r>
    </w:p>
    <w:p w:rsidR="00441DE9" w:rsidRPr="009D1E92" w:rsidRDefault="00441DE9" w:rsidP="009D1E92">
      <w:pPr>
        <w:spacing w:after="0" w:line="240" w:lineRule="auto"/>
        <w:ind w:firstLine="709"/>
        <w:jc w:val="both"/>
        <w:rPr>
          <w:rFonts w:ascii="Times New Roman" w:hAnsi="Times New Roman"/>
          <w:b/>
          <w:bCs/>
          <w:sz w:val="26"/>
          <w:szCs w:val="26"/>
        </w:rPr>
      </w:pPr>
      <w:r w:rsidRPr="009D1E92">
        <w:rPr>
          <w:rFonts w:ascii="Times New Roman" w:hAnsi="Times New Roman"/>
          <w:sz w:val="26"/>
          <w:szCs w:val="26"/>
        </w:rPr>
        <w:t xml:space="preserve">- </w:t>
      </w:r>
      <w:r w:rsidR="00735895" w:rsidRPr="009D1E92">
        <w:rPr>
          <w:rFonts w:ascii="Times New Roman" w:hAnsi="Times New Roman"/>
          <w:sz w:val="26"/>
          <w:szCs w:val="26"/>
        </w:rPr>
        <w:t xml:space="preserve">подготовка информации (ежемесячно) о реализации мероприятий МП </w:t>
      </w:r>
      <w:r w:rsidR="00735895" w:rsidRPr="009D1E92">
        <w:rPr>
          <w:rFonts w:ascii="Times New Roman" w:hAnsi="Times New Roman"/>
          <w:bCs/>
          <w:sz w:val="26"/>
          <w:szCs w:val="26"/>
        </w:rPr>
        <w:t>«Социально-экономическое развитие населения района из числа коренных малочисленных народов Севера Нефтеюганского района на 2017-2020 годы»</w:t>
      </w:r>
      <w:r w:rsidRPr="009D1E92">
        <w:rPr>
          <w:rFonts w:ascii="Times New Roman" w:hAnsi="Times New Roman"/>
          <w:bCs/>
          <w:sz w:val="26"/>
          <w:szCs w:val="26"/>
        </w:rPr>
        <w:t>;</w:t>
      </w:r>
      <w:r w:rsidR="00735895" w:rsidRPr="009D1E92">
        <w:rPr>
          <w:rFonts w:ascii="Times New Roman" w:hAnsi="Times New Roman"/>
          <w:b/>
          <w:bCs/>
          <w:sz w:val="26"/>
          <w:szCs w:val="26"/>
        </w:rPr>
        <w:t> </w:t>
      </w:r>
    </w:p>
    <w:p w:rsidR="00441DE9" w:rsidRPr="009D1E92" w:rsidRDefault="00441DE9" w:rsidP="009D1E92">
      <w:pPr>
        <w:spacing w:after="0" w:line="240" w:lineRule="auto"/>
        <w:ind w:firstLine="709"/>
        <w:jc w:val="both"/>
        <w:rPr>
          <w:rFonts w:ascii="Times New Roman" w:hAnsi="Times New Roman"/>
          <w:b/>
          <w:bCs/>
          <w:sz w:val="26"/>
          <w:szCs w:val="26"/>
        </w:rPr>
      </w:pPr>
      <w:r w:rsidRPr="009D1E92">
        <w:rPr>
          <w:rFonts w:ascii="Times New Roman" w:hAnsi="Times New Roman"/>
          <w:bCs/>
          <w:sz w:val="26"/>
          <w:szCs w:val="26"/>
        </w:rPr>
        <w:t>- подготовка итогового отчета о проведении Межмуниципального марафона национальных культур «Золотой Багульник» вошедшего в</w:t>
      </w:r>
      <w:r w:rsidRPr="009D1E92">
        <w:rPr>
          <w:rFonts w:ascii="Times New Roman" w:hAnsi="Times New Roman"/>
          <w:b/>
          <w:sz w:val="26"/>
          <w:szCs w:val="26"/>
        </w:rPr>
        <w:t xml:space="preserve"> </w:t>
      </w:r>
      <w:r w:rsidRPr="009D1E92">
        <w:rPr>
          <w:rFonts w:ascii="Times New Roman" w:hAnsi="Times New Roman"/>
          <w:bCs/>
          <w:sz w:val="26"/>
          <w:szCs w:val="26"/>
        </w:rPr>
        <w:t>приоритетный проект Ханты-Мансийского автономного округа - Югры «Многовековая</w:t>
      </w:r>
      <w:r w:rsidRPr="009D1E92">
        <w:rPr>
          <w:rFonts w:ascii="Times New Roman" w:hAnsi="Times New Roman"/>
          <w:sz w:val="26"/>
          <w:szCs w:val="26"/>
        </w:rPr>
        <w:t xml:space="preserve"> Югра».</w:t>
      </w:r>
    </w:p>
    <w:p w:rsidR="003917E1" w:rsidRPr="009D1E92" w:rsidRDefault="00CD4991" w:rsidP="009D1E92">
      <w:pPr>
        <w:spacing w:after="0" w:line="240" w:lineRule="auto"/>
        <w:ind w:firstLine="709"/>
        <w:jc w:val="both"/>
        <w:rPr>
          <w:rFonts w:ascii="Times New Roman" w:hAnsi="Times New Roman"/>
          <w:b/>
          <w:sz w:val="26"/>
          <w:szCs w:val="26"/>
        </w:rPr>
      </w:pPr>
      <w:r w:rsidRPr="009D1E92">
        <w:rPr>
          <w:rFonts w:ascii="Times New Roman" w:hAnsi="Times New Roman"/>
          <w:b/>
          <w:sz w:val="26"/>
          <w:szCs w:val="26"/>
        </w:rPr>
        <w:lastRenderedPageBreak/>
        <w:t>В течение 201</w:t>
      </w:r>
      <w:r w:rsidR="005348F0" w:rsidRPr="009D1E92">
        <w:rPr>
          <w:rFonts w:ascii="Times New Roman" w:hAnsi="Times New Roman"/>
          <w:b/>
          <w:sz w:val="26"/>
          <w:szCs w:val="26"/>
        </w:rPr>
        <w:t>8</w:t>
      </w:r>
      <w:r w:rsidR="003917E1" w:rsidRPr="009D1E92">
        <w:rPr>
          <w:rFonts w:ascii="Times New Roman" w:hAnsi="Times New Roman"/>
          <w:b/>
          <w:sz w:val="26"/>
          <w:szCs w:val="26"/>
        </w:rPr>
        <w:t xml:space="preserve"> года </w:t>
      </w:r>
      <w:r w:rsidR="005234AE" w:rsidRPr="009D1E92">
        <w:rPr>
          <w:rFonts w:ascii="Times New Roman" w:hAnsi="Times New Roman"/>
          <w:b/>
          <w:sz w:val="26"/>
          <w:szCs w:val="26"/>
        </w:rPr>
        <w:t xml:space="preserve">на рабочих совещаниях </w:t>
      </w:r>
      <w:r w:rsidR="003917E1" w:rsidRPr="009D1E92">
        <w:rPr>
          <w:rFonts w:ascii="Times New Roman" w:hAnsi="Times New Roman"/>
          <w:b/>
          <w:sz w:val="26"/>
          <w:szCs w:val="26"/>
        </w:rPr>
        <w:t>при заместителе Главы</w:t>
      </w:r>
      <w:r w:rsidR="009133F1" w:rsidRPr="009D1E92">
        <w:rPr>
          <w:rFonts w:ascii="Times New Roman" w:hAnsi="Times New Roman"/>
          <w:b/>
          <w:sz w:val="26"/>
          <w:szCs w:val="26"/>
        </w:rPr>
        <w:t xml:space="preserve"> </w:t>
      </w:r>
      <w:r w:rsidR="005234AE" w:rsidRPr="009D1E92">
        <w:rPr>
          <w:rFonts w:ascii="Times New Roman" w:hAnsi="Times New Roman"/>
          <w:b/>
          <w:sz w:val="26"/>
          <w:szCs w:val="26"/>
        </w:rPr>
        <w:t xml:space="preserve">администрации </w:t>
      </w:r>
      <w:r w:rsidR="003917E1" w:rsidRPr="009D1E92">
        <w:rPr>
          <w:rFonts w:ascii="Times New Roman" w:hAnsi="Times New Roman"/>
          <w:b/>
          <w:sz w:val="26"/>
          <w:szCs w:val="26"/>
        </w:rPr>
        <w:t xml:space="preserve">Нефтеюганского района </w:t>
      </w:r>
      <w:r w:rsidR="005234AE" w:rsidRPr="009D1E92">
        <w:rPr>
          <w:rFonts w:ascii="Times New Roman" w:hAnsi="Times New Roman"/>
          <w:b/>
          <w:sz w:val="26"/>
          <w:szCs w:val="26"/>
        </w:rPr>
        <w:t>была представлена к рассмотрению следующая информация:</w:t>
      </w:r>
    </w:p>
    <w:p w:rsidR="003917E1" w:rsidRPr="009D1E92" w:rsidRDefault="005234AE" w:rsidP="009D1E92">
      <w:pPr>
        <w:pStyle w:val="a3"/>
        <w:numPr>
          <w:ilvl w:val="0"/>
          <w:numId w:val="6"/>
        </w:numPr>
        <w:tabs>
          <w:tab w:val="center"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о</w:t>
      </w:r>
      <w:r w:rsidR="003917E1" w:rsidRPr="009D1E92">
        <w:rPr>
          <w:rFonts w:ascii="Times New Roman" w:hAnsi="Times New Roman"/>
          <w:sz w:val="26"/>
          <w:szCs w:val="26"/>
        </w:rPr>
        <w:t xml:space="preserve"> </w:t>
      </w:r>
      <w:r w:rsidRPr="009D1E92">
        <w:rPr>
          <w:rFonts w:ascii="Times New Roman" w:hAnsi="Times New Roman"/>
          <w:sz w:val="26"/>
          <w:szCs w:val="26"/>
        </w:rPr>
        <w:t>деятельности</w:t>
      </w:r>
      <w:r w:rsidR="003917E1" w:rsidRPr="009D1E92">
        <w:rPr>
          <w:rFonts w:ascii="Times New Roman" w:hAnsi="Times New Roman"/>
          <w:sz w:val="26"/>
          <w:szCs w:val="26"/>
        </w:rPr>
        <w:t xml:space="preserve"> учреждений культуры Нефтеюганс</w:t>
      </w:r>
      <w:r w:rsidR="00CD4991" w:rsidRPr="009D1E92">
        <w:rPr>
          <w:rFonts w:ascii="Times New Roman" w:hAnsi="Times New Roman"/>
          <w:sz w:val="26"/>
          <w:szCs w:val="26"/>
        </w:rPr>
        <w:t>кого района в летний</w:t>
      </w:r>
      <w:r w:rsidR="005348F0" w:rsidRPr="009D1E92">
        <w:rPr>
          <w:rFonts w:ascii="Times New Roman" w:hAnsi="Times New Roman"/>
          <w:sz w:val="26"/>
          <w:szCs w:val="26"/>
        </w:rPr>
        <w:t xml:space="preserve"> </w:t>
      </w:r>
      <w:r w:rsidR="00CD4991" w:rsidRPr="009D1E92">
        <w:rPr>
          <w:rFonts w:ascii="Times New Roman" w:hAnsi="Times New Roman"/>
          <w:sz w:val="26"/>
          <w:szCs w:val="26"/>
        </w:rPr>
        <w:t>период</w:t>
      </w:r>
      <w:r w:rsidR="00043AFC" w:rsidRPr="009D1E92">
        <w:rPr>
          <w:rFonts w:ascii="Times New Roman" w:hAnsi="Times New Roman"/>
          <w:sz w:val="26"/>
          <w:szCs w:val="26"/>
        </w:rPr>
        <w:t xml:space="preserve"> </w:t>
      </w:r>
      <w:r w:rsidR="00CD4991" w:rsidRPr="009D1E92">
        <w:rPr>
          <w:rFonts w:ascii="Times New Roman" w:hAnsi="Times New Roman"/>
          <w:sz w:val="26"/>
          <w:szCs w:val="26"/>
        </w:rPr>
        <w:t>201</w:t>
      </w:r>
      <w:r w:rsidR="005348F0" w:rsidRPr="009D1E92">
        <w:rPr>
          <w:rFonts w:ascii="Times New Roman" w:hAnsi="Times New Roman"/>
          <w:sz w:val="26"/>
          <w:szCs w:val="26"/>
        </w:rPr>
        <w:t>8</w:t>
      </w:r>
      <w:r w:rsidR="003917E1" w:rsidRPr="009D1E92">
        <w:rPr>
          <w:rFonts w:ascii="Times New Roman" w:hAnsi="Times New Roman"/>
          <w:sz w:val="26"/>
          <w:szCs w:val="26"/>
        </w:rPr>
        <w:t>г.</w:t>
      </w:r>
      <w:r w:rsidRPr="009D1E92">
        <w:rPr>
          <w:rFonts w:ascii="Times New Roman" w:hAnsi="Times New Roman"/>
          <w:sz w:val="26"/>
          <w:szCs w:val="26"/>
        </w:rPr>
        <w:t>;</w:t>
      </w:r>
    </w:p>
    <w:p w:rsidR="005234AE" w:rsidRPr="009D1E92" w:rsidRDefault="005234AE" w:rsidP="009D1E92">
      <w:pPr>
        <w:pStyle w:val="a3"/>
        <w:numPr>
          <w:ilvl w:val="0"/>
          <w:numId w:val="6"/>
        </w:numPr>
        <w:tabs>
          <w:tab w:val="center"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о</w:t>
      </w:r>
      <w:r w:rsidR="003917E1" w:rsidRPr="009D1E92">
        <w:rPr>
          <w:rFonts w:ascii="Times New Roman" w:hAnsi="Times New Roman"/>
          <w:sz w:val="26"/>
          <w:szCs w:val="26"/>
        </w:rPr>
        <w:t xml:space="preserve"> работе учреждений дополнительного образования детей в сфере культуры с</w:t>
      </w:r>
      <w:r w:rsidR="003B23A8" w:rsidRPr="009D1E92">
        <w:rPr>
          <w:rFonts w:ascii="Times New Roman" w:hAnsi="Times New Roman"/>
          <w:sz w:val="26"/>
          <w:szCs w:val="26"/>
        </w:rPr>
        <w:t xml:space="preserve"> </w:t>
      </w:r>
      <w:r w:rsidR="003917E1" w:rsidRPr="009D1E92">
        <w:rPr>
          <w:rFonts w:ascii="Times New Roman" w:hAnsi="Times New Roman"/>
          <w:sz w:val="26"/>
          <w:szCs w:val="26"/>
        </w:rPr>
        <w:t>одаренными детьми Нефтеюганского района</w:t>
      </w:r>
      <w:r w:rsidRPr="009D1E92">
        <w:rPr>
          <w:rFonts w:ascii="Times New Roman" w:hAnsi="Times New Roman"/>
          <w:sz w:val="26"/>
          <w:szCs w:val="26"/>
        </w:rPr>
        <w:t xml:space="preserve">; </w:t>
      </w:r>
    </w:p>
    <w:p w:rsidR="003917E1" w:rsidRPr="009D1E92" w:rsidRDefault="005234AE" w:rsidP="009D1E92">
      <w:pPr>
        <w:pStyle w:val="a3"/>
        <w:numPr>
          <w:ilvl w:val="0"/>
          <w:numId w:val="6"/>
        </w:numPr>
        <w:tabs>
          <w:tab w:val="center"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о</w:t>
      </w:r>
      <w:r w:rsidR="003917E1" w:rsidRPr="009D1E92">
        <w:rPr>
          <w:rFonts w:ascii="Times New Roman" w:hAnsi="Times New Roman"/>
          <w:sz w:val="26"/>
          <w:szCs w:val="26"/>
        </w:rPr>
        <w:t xml:space="preserve"> подготовке учреждений дополнительного образования детей и</w:t>
      </w:r>
      <w:r w:rsidR="005348F0" w:rsidRPr="009D1E92">
        <w:rPr>
          <w:rFonts w:ascii="Times New Roman" w:hAnsi="Times New Roman"/>
          <w:sz w:val="26"/>
          <w:szCs w:val="26"/>
        </w:rPr>
        <w:t xml:space="preserve"> </w:t>
      </w:r>
      <w:r w:rsidR="003917E1" w:rsidRPr="009D1E92">
        <w:rPr>
          <w:rFonts w:ascii="Times New Roman" w:hAnsi="Times New Roman"/>
          <w:sz w:val="26"/>
          <w:szCs w:val="26"/>
        </w:rPr>
        <w:t>учреждений</w:t>
      </w:r>
      <w:r w:rsidR="003B23A8" w:rsidRPr="009D1E92">
        <w:rPr>
          <w:rFonts w:ascii="Times New Roman" w:hAnsi="Times New Roman"/>
          <w:sz w:val="26"/>
          <w:szCs w:val="26"/>
        </w:rPr>
        <w:t xml:space="preserve"> </w:t>
      </w:r>
      <w:r w:rsidR="003917E1" w:rsidRPr="009D1E92">
        <w:rPr>
          <w:rFonts w:ascii="Times New Roman" w:hAnsi="Times New Roman"/>
          <w:sz w:val="26"/>
          <w:szCs w:val="26"/>
        </w:rPr>
        <w:t>культурно – досугового типа к новому 201</w:t>
      </w:r>
      <w:r w:rsidR="005348F0" w:rsidRPr="009D1E92">
        <w:rPr>
          <w:rFonts w:ascii="Times New Roman" w:hAnsi="Times New Roman"/>
          <w:sz w:val="26"/>
          <w:szCs w:val="26"/>
        </w:rPr>
        <w:t>8</w:t>
      </w:r>
      <w:r w:rsidR="003917E1" w:rsidRPr="009D1E92">
        <w:rPr>
          <w:rFonts w:ascii="Times New Roman" w:hAnsi="Times New Roman"/>
          <w:sz w:val="26"/>
          <w:szCs w:val="26"/>
        </w:rPr>
        <w:t>-201</w:t>
      </w:r>
      <w:r w:rsidR="005348F0" w:rsidRPr="009D1E92">
        <w:rPr>
          <w:rFonts w:ascii="Times New Roman" w:hAnsi="Times New Roman"/>
          <w:sz w:val="26"/>
          <w:szCs w:val="26"/>
        </w:rPr>
        <w:t>9</w:t>
      </w:r>
      <w:r w:rsidR="003917E1" w:rsidRPr="009D1E92">
        <w:rPr>
          <w:rFonts w:ascii="Times New Roman" w:hAnsi="Times New Roman"/>
          <w:sz w:val="26"/>
          <w:szCs w:val="26"/>
        </w:rPr>
        <w:t xml:space="preserve"> учебному году и творческому сезону.</w:t>
      </w:r>
    </w:p>
    <w:p w:rsidR="00CB794A" w:rsidRPr="009D1E92" w:rsidRDefault="005234AE" w:rsidP="009D1E92">
      <w:pPr>
        <w:pStyle w:val="a3"/>
        <w:numPr>
          <w:ilvl w:val="0"/>
          <w:numId w:val="6"/>
        </w:numPr>
        <w:tabs>
          <w:tab w:val="center"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о</w:t>
      </w:r>
      <w:r w:rsidR="003917E1" w:rsidRPr="009D1E92">
        <w:rPr>
          <w:rFonts w:ascii="Times New Roman" w:hAnsi="Times New Roman"/>
          <w:sz w:val="26"/>
          <w:szCs w:val="26"/>
        </w:rPr>
        <w:t>б организации, подготовке и проведении</w:t>
      </w:r>
      <w:r w:rsidRPr="009D1E92">
        <w:rPr>
          <w:rFonts w:ascii="Times New Roman" w:hAnsi="Times New Roman"/>
          <w:sz w:val="26"/>
          <w:szCs w:val="26"/>
        </w:rPr>
        <w:t xml:space="preserve"> </w:t>
      </w:r>
      <w:r w:rsidR="005348F0" w:rsidRPr="009D1E92">
        <w:rPr>
          <w:rFonts w:ascii="Times New Roman" w:hAnsi="Times New Roman"/>
          <w:sz w:val="26"/>
          <w:szCs w:val="26"/>
        </w:rPr>
        <w:t>мероприятий,</w:t>
      </w:r>
      <w:r w:rsidR="003917E1" w:rsidRPr="009D1E92">
        <w:rPr>
          <w:rFonts w:ascii="Times New Roman" w:hAnsi="Times New Roman"/>
          <w:sz w:val="26"/>
          <w:szCs w:val="26"/>
        </w:rPr>
        <w:t xml:space="preserve"> </w:t>
      </w:r>
      <w:r w:rsidR="005348F0" w:rsidRPr="009D1E92">
        <w:rPr>
          <w:rFonts w:ascii="Times New Roman" w:hAnsi="Times New Roman"/>
          <w:sz w:val="26"/>
          <w:szCs w:val="26"/>
        </w:rPr>
        <w:t>приуроченных к Году добровольца и волонтера в Российской Федерации и Году гражданского согласия в Югре</w:t>
      </w:r>
      <w:r w:rsidR="003917E1" w:rsidRPr="009D1E92">
        <w:rPr>
          <w:rFonts w:ascii="Times New Roman" w:hAnsi="Times New Roman"/>
          <w:sz w:val="26"/>
          <w:szCs w:val="26"/>
        </w:rPr>
        <w:t xml:space="preserve">, праздничных юбилейных и памятных дат, </w:t>
      </w:r>
      <w:r w:rsidR="005348F0" w:rsidRPr="009D1E92">
        <w:rPr>
          <w:rFonts w:ascii="Times New Roman" w:hAnsi="Times New Roman"/>
          <w:sz w:val="26"/>
          <w:szCs w:val="26"/>
        </w:rPr>
        <w:t>государственных праздников,</w:t>
      </w:r>
      <w:r w:rsidR="003917E1" w:rsidRPr="009D1E92">
        <w:rPr>
          <w:rFonts w:ascii="Times New Roman" w:hAnsi="Times New Roman"/>
          <w:sz w:val="26"/>
          <w:szCs w:val="26"/>
        </w:rPr>
        <w:t xml:space="preserve"> организованных ОМСУ Нефтеюганский район</w:t>
      </w:r>
      <w:r w:rsidR="00CD4991" w:rsidRPr="009D1E92">
        <w:rPr>
          <w:rFonts w:ascii="Times New Roman" w:hAnsi="Times New Roman"/>
          <w:sz w:val="26"/>
          <w:szCs w:val="26"/>
        </w:rPr>
        <w:t>.</w:t>
      </w:r>
    </w:p>
    <w:p w:rsidR="003917E1" w:rsidRPr="009D1E92" w:rsidRDefault="00514F4B" w:rsidP="009D1E92">
      <w:pPr>
        <w:pStyle w:val="a3"/>
        <w:numPr>
          <w:ilvl w:val="0"/>
          <w:numId w:val="6"/>
        </w:numPr>
        <w:tabs>
          <w:tab w:val="center"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о</w:t>
      </w:r>
      <w:r w:rsidR="003917E1" w:rsidRPr="009D1E92">
        <w:rPr>
          <w:rFonts w:ascii="Times New Roman" w:hAnsi="Times New Roman"/>
          <w:sz w:val="26"/>
          <w:szCs w:val="26"/>
        </w:rPr>
        <w:t xml:space="preserve"> работе библиотек района по реализации прав граждан на доступ к</w:t>
      </w:r>
      <w:r w:rsidR="005348F0" w:rsidRPr="009D1E92">
        <w:rPr>
          <w:rFonts w:ascii="Times New Roman" w:hAnsi="Times New Roman"/>
          <w:sz w:val="26"/>
          <w:szCs w:val="26"/>
        </w:rPr>
        <w:t xml:space="preserve"> </w:t>
      </w:r>
      <w:r w:rsidR="003917E1" w:rsidRPr="009D1E92">
        <w:rPr>
          <w:rFonts w:ascii="Times New Roman" w:hAnsi="Times New Roman"/>
          <w:sz w:val="26"/>
          <w:szCs w:val="26"/>
        </w:rPr>
        <w:t>социально-значимым информационным ресурсам (ЦОД).</w:t>
      </w:r>
    </w:p>
    <w:p w:rsidR="003917E1" w:rsidRPr="009D1E92" w:rsidRDefault="005234AE" w:rsidP="009D1E92">
      <w:pPr>
        <w:pStyle w:val="a3"/>
        <w:numPr>
          <w:ilvl w:val="0"/>
          <w:numId w:val="6"/>
        </w:numPr>
        <w:tabs>
          <w:tab w:val="center"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о</w:t>
      </w:r>
      <w:r w:rsidR="003917E1" w:rsidRPr="009D1E92">
        <w:rPr>
          <w:rFonts w:ascii="Times New Roman" w:hAnsi="Times New Roman"/>
          <w:sz w:val="26"/>
          <w:szCs w:val="26"/>
        </w:rPr>
        <w:t xml:space="preserve"> результатах деятельности учреждений культуры</w:t>
      </w:r>
      <w:r w:rsidRPr="009D1E92">
        <w:rPr>
          <w:rFonts w:ascii="Times New Roman" w:hAnsi="Times New Roman"/>
          <w:sz w:val="26"/>
          <w:szCs w:val="26"/>
        </w:rPr>
        <w:t>;</w:t>
      </w:r>
    </w:p>
    <w:p w:rsidR="00086434" w:rsidRPr="009D1E92" w:rsidRDefault="00086434" w:rsidP="009D1E92">
      <w:pPr>
        <w:pStyle w:val="a3"/>
        <w:numPr>
          <w:ilvl w:val="0"/>
          <w:numId w:val="6"/>
        </w:numPr>
        <w:tabs>
          <w:tab w:val="center"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об участии в рабочих заседаниях Межведомственной комиссии по</w:t>
      </w:r>
      <w:r w:rsidR="005348F0" w:rsidRPr="009D1E92">
        <w:rPr>
          <w:rFonts w:ascii="Times New Roman" w:hAnsi="Times New Roman"/>
          <w:sz w:val="26"/>
          <w:szCs w:val="26"/>
        </w:rPr>
        <w:t xml:space="preserve"> </w:t>
      </w:r>
      <w:r w:rsidRPr="009D1E92">
        <w:rPr>
          <w:rFonts w:ascii="Times New Roman" w:hAnsi="Times New Roman"/>
          <w:sz w:val="26"/>
          <w:szCs w:val="26"/>
        </w:rPr>
        <w:t>организации</w:t>
      </w:r>
      <w:r w:rsidR="003B23A8" w:rsidRPr="009D1E92">
        <w:rPr>
          <w:rFonts w:ascii="Times New Roman" w:hAnsi="Times New Roman"/>
          <w:sz w:val="26"/>
          <w:szCs w:val="26"/>
        </w:rPr>
        <w:t xml:space="preserve"> </w:t>
      </w:r>
      <w:r w:rsidRPr="009D1E92">
        <w:rPr>
          <w:rFonts w:ascii="Times New Roman" w:hAnsi="Times New Roman"/>
          <w:sz w:val="26"/>
          <w:szCs w:val="26"/>
        </w:rPr>
        <w:t xml:space="preserve">отдыха, оздоровления, занятости детей  и молодежи Нефтеюганского района, Территориальной Комиссии по делам несовершеннолетних и защите их прав, </w:t>
      </w:r>
      <w:r w:rsidR="005348F0" w:rsidRPr="009D1E92">
        <w:rPr>
          <w:rFonts w:ascii="Times New Roman" w:hAnsi="Times New Roman"/>
          <w:sz w:val="26"/>
          <w:szCs w:val="26"/>
        </w:rPr>
        <w:t xml:space="preserve">Межведомственной комиссии по противодействию экстремистской деятельности, </w:t>
      </w:r>
      <w:r w:rsidRPr="009D1E92">
        <w:rPr>
          <w:rFonts w:ascii="Times New Roman" w:hAnsi="Times New Roman"/>
          <w:sz w:val="26"/>
          <w:szCs w:val="26"/>
        </w:rPr>
        <w:t>Координационного совета по патриотическому воспитанию (1 раз в полугодие)</w:t>
      </w:r>
      <w:r w:rsidR="002D3FB2" w:rsidRPr="009D1E92">
        <w:rPr>
          <w:rFonts w:ascii="Times New Roman" w:hAnsi="Times New Roman"/>
          <w:sz w:val="26"/>
          <w:szCs w:val="26"/>
        </w:rPr>
        <w:t xml:space="preserve">, </w:t>
      </w:r>
      <w:r w:rsidR="005348F0" w:rsidRPr="009D1E92">
        <w:rPr>
          <w:rFonts w:ascii="Times New Roman" w:hAnsi="Times New Roman"/>
          <w:sz w:val="26"/>
          <w:szCs w:val="26"/>
        </w:rPr>
        <w:t xml:space="preserve">Координационного совета по делам национально-культурных автономий и взаимодействию с религиозными объединениями при главе Нефтеюганского района (2 раза в полугодие), </w:t>
      </w:r>
      <w:r w:rsidR="002D3FB2" w:rsidRPr="009D1E92">
        <w:rPr>
          <w:rFonts w:ascii="Times New Roman" w:hAnsi="Times New Roman"/>
          <w:sz w:val="26"/>
          <w:szCs w:val="26"/>
        </w:rPr>
        <w:t>с</w:t>
      </w:r>
      <w:r w:rsidRPr="009D1E92">
        <w:rPr>
          <w:rFonts w:ascii="Times New Roman" w:hAnsi="Times New Roman"/>
          <w:sz w:val="26"/>
          <w:szCs w:val="26"/>
        </w:rPr>
        <w:t xml:space="preserve">емейного Совета Югры в режиме видеоконференции (1 раз в </w:t>
      </w:r>
      <w:r w:rsidR="000E168A" w:rsidRPr="009D1E92">
        <w:rPr>
          <w:rFonts w:ascii="Times New Roman" w:hAnsi="Times New Roman"/>
          <w:sz w:val="26"/>
          <w:szCs w:val="26"/>
        </w:rPr>
        <w:t>полугодие</w:t>
      </w:r>
      <w:r w:rsidRPr="009D1E92">
        <w:rPr>
          <w:rFonts w:ascii="Times New Roman" w:hAnsi="Times New Roman"/>
          <w:sz w:val="26"/>
          <w:szCs w:val="26"/>
        </w:rPr>
        <w:t xml:space="preserve">), </w:t>
      </w:r>
      <w:r w:rsidR="002D3FB2" w:rsidRPr="009D1E92">
        <w:rPr>
          <w:rFonts w:ascii="Times New Roman" w:hAnsi="Times New Roman"/>
          <w:sz w:val="26"/>
          <w:szCs w:val="26"/>
        </w:rPr>
        <w:t>Антинаркотической комиссии Нефтеюганского района, Межведомственной комиссии по профилактике правонарушений, совместных заседаниях АТК и ОГ муниципального образования и др. с предоставлением информаций и докладов.</w:t>
      </w:r>
    </w:p>
    <w:p w:rsidR="003917E1" w:rsidRPr="009D1E92" w:rsidRDefault="005234AE" w:rsidP="009D1E92">
      <w:pPr>
        <w:pStyle w:val="a3"/>
        <w:numPr>
          <w:ilvl w:val="0"/>
          <w:numId w:val="6"/>
        </w:numPr>
        <w:tabs>
          <w:tab w:val="center"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о</w:t>
      </w:r>
      <w:r w:rsidR="003917E1" w:rsidRPr="009D1E92">
        <w:rPr>
          <w:rFonts w:ascii="Times New Roman" w:hAnsi="Times New Roman"/>
          <w:sz w:val="26"/>
          <w:szCs w:val="26"/>
        </w:rPr>
        <w:t xml:space="preserve"> </w:t>
      </w:r>
      <w:r w:rsidRPr="009D1E92">
        <w:rPr>
          <w:rFonts w:ascii="Times New Roman" w:hAnsi="Times New Roman"/>
          <w:sz w:val="26"/>
          <w:szCs w:val="26"/>
        </w:rPr>
        <w:t>реализации</w:t>
      </w:r>
      <w:r w:rsidR="005348F0" w:rsidRPr="009D1E92">
        <w:rPr>
          <w:rFonts w:ascii="Times New Roman" w:hAnsi="Times New Roman"/>
          <w:sz w:val="26"/>
          <w:szCs w:val="26"/>
        </w:rPr>
        <w:t xml:space="preserve"> мероприятий </w:t>
      </w:r>
      <w:r w:rsidR="003917E1" w:rsidRPr="009D1E92">
        <w:rPr>
          <w:rFonts w:ascii="Times New Roman" w:hAnsi="Times New Roman"/>
          <w:sz w:val="26"/>
          <w:szCs w:val="26"/>
        </w:rPr>
        <w:t>муниципальной программы «Развитие культуры</w:t>
      </w:r>
      <w:r w:rsidR="005348F0" w:rsidRPr="009D1E92">
        <w:rPr>
          <w:rFonts w:ascii="Times New Roman" w:hAnsi="Times New Roman"/>
          <w:sz w:val="26"/>
          <w:szCs w:val="26"/>
        </w:rPr>
        <w:t xml:space="preserve"> </w:t>
      </w:r>
      <w:r w:rsidR="000E168A" w:rsidRPr="009D1E92">
        <w:rPr>
          <w:rFonts w:ascii="Times New Roman" w:hAnsi="Times New Roman"/>
          <w:sz w:val="26"/>
          <w:szCs w:val="26"/>
        </w:rPr>
        <w:t>Нефтеюганского района на 2017</w:t>
      </w:r>
      <w:r w:rsidR="003917E1" w:rsidRPr="009D1E92">
        <w:rPr>
          <w:rFonts w:ascii="Times New Roman" w:hAnsi="Times New Roman"/>
          <w:sz w:val="26"/>
          <w:szCs w:val="26"/>
        </w:rPr>
        <w:t>-2020г.г.»</w:t>
      </w:r>
      <w:r w:rsidR="003B23A8" w:rsidRPr="009D1E92">
        <w:rPr>
          <w:rFonts w:ascii="Times New Roman" w:hAnsi="Times New Roman"/>
          <w:sz w:val="26"/>
          <w:szCs w:val="26"/>
        </w:rPr>
        <w:t>;</w:t>
      </w:r>
      <w:r w:rsidR="003917E1" w:rsidRPr="009D1E92">
        <w:rPr>
          <w:rFonts w:ascii="Times New Roman" w:hAnsi="Times New Roman"/>
          <w:sz w:val="26"/>
          <w:szCs w:val="26"/>
        </w:rPr>
        <w:t xml:space="preserve"> </w:t>
      </w:r>
    </w:p>
    <w:p w:rsidR="005348F0" w:rsidRPr="009D1E92" w:rsidRDefault="005348F0" w:rsidP="009D1E92">
      <w:pPr>
        <w:pStyle w:val="a3"/>
        <w:numPr>
          <w:ilvl w:val="0"/>
          <w:numId w:val="6"/>
        </w:numPr>
        <w:tabs>
          <w:tab w:val="center"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 xml:space="preserve">о разработке муниципальной программы «Развитие культуры Нефтеюганского района на 2019-2020 годы и на период до 2030 года»; </w:t>
      </w:r>
    </w:p>
    <w:p w:rsidR="003917E1" w:rsidRPr="009D1E92" w:rsidRDefault="005234AE" w:rsidP="009D1E92">
      <w:pPr>
        <w:pStyle w:val="a3"/>
        <w:numPr>
          <w:ilvl w:val="0"/>
          <w:numId w:val="6"/>
        </w:numPr>
        <w:tabs>
          <w:tab w:val="center"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о</w:t>
      </w:r>
      <w:r w:rsidR="003917E1" w:rsidRPr="009D1E92">
        <w:rPr>
          <w:rFonts w:ascii="Times New Roman" w:hAnsi="Times New Roman"/>
          <w:sz w:val="26"/>
          <w:szCs w:val="26"/>
        </w:rPr>
        <w:t xml:space="preserve"> плане работы комитета по культуре </w:t>
      </w:r>
      <w:proofErr w:type="spellStart"/>
      <w:r w:rsidR="003917E1" w:rsidRPr="009D1E92">
        <w:rPr>
          <w:rFonts w:ascii="Times New Roman" w:hAnsi="Times New Roman"/>
          <w:sz w:val="26"/>
          <w:szCs w:val="26"/>
        </w:rPr>
        <w:t>ДКиС</w:t>
      </w:r>
      <w:proofErr w:type="spellEnd"/>
      <w:r w:rsidR="003917E1" w:rsidRPr="009D1E92">
        <w:rPr>
          <w:rFonts w:ascii="Times New Roman" w:hAnsi="Times New Roman"/>
          <w:sz w:val="26"/>
          <w:szCs w:val="26"/>
        </w:rPr>
        <w:t xml:space="preserve"> Нефтеюганского района на 201</w:t>
      </w:r>
      <w:r w:rsidR="005348F0" w:rsidRPr="009D1E92">
        <w:rPr>
          <w:rFonts w:ascii="Times New Roman" w:hAnsi="Times New Roman"/>
          <w:sz w:val="26"/>
          <w:szCs w:val="26"/>
        </w:rPr>
        <w:t xml:space="preserve">9 </w:t>
      </w:r>
      <w:r w:rsidR="003917E1" w:rsidRPr="009D1E92">
        <w:rPr>
          <w:rFonts w:ascii="Times New Roman" w:hAnsi="Times New Roman"/>
          <w:sz w:val="26"/>
          <w:szCs w:val="26"/>
        </w:rPr>
        <w:t>год</w:t>
      </w:r>
      <w:r w:rsidR="003B23A8" w:rsidRPr="009D1E92">
        <w:rPr>
          <w:rFonts w:ascii="Times New Roman" w:hAnsi="Times New Roman"/>
          <w:sz w:val="26"/>
          <w:szCs w:val="26"/>
        </w:rPr>
        <w:t>;</w:t>
      </w:r>
    </w:p>
    <w:p w:rsidR="003917E1" w:rsidRPr="009D1E92" w:rsidRDefault="005234AE" w:rsidP="009D1E92">
      <w:pPr>
        <w:pStyle w:val="a3"/>
        <w:numPr>
          <w:ilvl w:val="0"/>
          <w:numId w:val="6"/>
        </w:numPr>
        <w:tabs>
          <w:tab w:val="center"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о</w:t>
      </w:r>
      <w:r w:rsidR="003917E1" w:rsidRPr="009D1E92">
        <w:rPr>
          <w:rFonts w:ascii="Times New Roman" w:hAnsi="Times New Roman"/>
          <w:sz w:val="26"/>
          <w:szCs w:val="26"/>
        </w:rPr>
        <w:t>б исполнении бюджета 201</w:t>
      </w:r>
      <w:r w:rsidR="005348F0" w:rsidRPr="009D1E92">
        <w:rPr>
          <w:rFonts w:ascii="Times New Roman" w:hAnsi="Times New Roman"/>
          <w:sz w:val="26"/>
          <w:szCs w:val="26"/>
        </w:rPr>
        <w:t xml:space="preserve">8 </w:t>
      </w:r>
      <w:r w:rsidR="003917E1" w:rsidRPr="009D1E92">
        <w:rPr>
          <w:rFonts w:ascii="Times New Roman" w:hAnsi="Times New Roman"/>
          <w:sz w:val="26"/>
          <w:szCs w:val="26"/>
        </w:rPr>
        <w:t>года муниципальными (бюджетными)</w:t>
      </w:r>
      <w:r w:rsidR="005348F0" w:rsidRPr="009D1E92">
        <w:rPr>
          <w:rFonts w:ascii="Times New Roman" w:hAnsi="Times New Roman"/>
          <w:sz w:val="26"/>
          <w:szCs w:val="26"/>
        </w:rPr>
        <w:t xml:space="preserve"> </w:t>
      </w:r>
      <w:r w:rsidR="003917E1" w:rsidRPr="009D1E92">
        <w:rPr>
          <w:rFonts w:ascii="Times New Roman" w:hAnsi="Times New Roman"/>
          <w:sz w:val="26"/>
          <w:szCs w:val="26"/>
        </w:rPr>
        <w:t>районными</w:t>
      </w:r>
      <w:r w:rsidR="003B23A8" w:rsidRPr="009D1E92">
        <w:rPr>
          <w:rFonts w:ascii="Times New Roman" w:hAnsi="Times New Roman"/>
          <w:sz w:val="26"/>
          <w:szCs w:val="26"/>
        </w:rPr>
        <w:t xml:space="preserve"> </w:t>
      </w:r>
      <w:r w:rsidR="003917E1" w:rsidRPr="009D1E92">
        <w:rPr>
          <w:rFonts w:ascii="Times New Roman" w:hAnsi="Times New Roman"/>
          <w:sz w:val="26"/>
          <w:szCs w:val="26"/>
        </w:rPr>
        <w:t xml:space="preserve">учреждениями культуры </w:t>
      </w:r>
      <w:r w:rsidR="00086434" w:rsidRPr="009D1E92">
        <w:rPr>
          <w:rFonts w:ascii="Times New Roman" w:hAnsi="Times New Roman"/>
          <w:sz w:val="26"/>
          <w:szCs w:val="26"/>
        </w:rPr>
        <w:t>и</w:t>
      </w:r>
      <w:r w:rsidR="0048685F" w:rsidRPr="009D1E92">
        <w:rPr>
          <w:rFonts w:ascii="Times New Roman" w:hAnsi="Times New Roman"/>
          <w:sz w:val="26"/>
          <w:szCs w:val="26"/>
        </w:rPr>
        <w:t xml:space="preserve"> т д.</w:t>
      </w:r>
    </w:p>
    <w:p w:rsidR="00513DBD" w:rsidRPr="009D1E92" w:rsidRDefault="00513DBD" w:rsidP="009D1E92">
      <w:pPr>
        <w:spacing w:after="0" w:line="240" w:lineRule="auto"/>
        <w:ind w:firstLine="709"/>
        <w:rPr>
          <w:rFonts w:ascii="Times New Roman" w:hAnsi="Times New Roman"/>
          <w:b/>
          <w:sz w:val="26"/>
          <w:szCs w:val="26"/>
        </w:rPr>
      </w:pPr>
    </w:p>
    <w:p w:rsidR="009133F1" w:rsidRDefault="009133F1" w:rsidP="009D1E92">
      <w:pPr>
        <w:tabs>
          <w:tab w:val="left" w:pos="993"/>
        </w:tabs>
        <w:spacing w:after="0" w:line="240" w:lineRule="auto"/>
        <w:ind w:firstLine="709"/>
        <w:jc w:val="both"/>
        <w:rPr>
          <w:rFonts w:ascii="Times New Roman" w:eastAsia="Calibri" w:hAnsi="Times New Roman"/>
          <w:b/>
          <w:sz w:val="26"/>
          <w:szCs w:val="26"/>
        </w:rPr>
      </w:pPr>
      <w:r w:rsidRPr="009D1E92">
        <w:rPr>
          <w:rFonts w:ascii="Times New Roman" w:eastAsia="Calibri" w:hAnsi="Times New Roman"/>
          <w:b/>
          <w:sz w:val="26"/>
          <w:szCs w:val="26"/>
        </w:rPr>
        <w:t>Об участии общественности муниципального образования Нефтеюганский район в подготовке и принятии значимых для Нефтеюганского района решениях.</w:t>
      </w:r>
    </w:p>
    <w:p w:rsidR="009D1E92" w:rsidRPr="009D1E92" w:rsidRDefault="009D1E92" w:rsidP="009D1E92">
      <w:pPr>
        <w:tabs>
          <w:tab w:val="left" w:pos="993"/>
        </w:tabs>
        <w:spacing w:after="0" w:line="240" w:lineRule="auto"/>
        <w:ind w:firstLine="709"/>
        <w:jc w:val="center"/>
        <w:rPr>
          <w:rFonts w:ascii="Times New Roman" w:eastAsia="Calibri" w:hAnsi="Times New Roman"/>
          <w:b/>
          <w:sz w:val="26"/>
          <w:szCs w:val="26"/>
        </w:rPr>
      </w:pPr>
    </w:p>
    <w:p w:rsidR="00EB0B46" w:rsidRPr="009D1E92" w:rsidRDefault="00EB0B46" w:rsidP="009D1E92">
      <w:pPr>
        <w:spacing w:after="0" w:line="240" w:lineRule="auto"/>
        <w:ind w:firstLine="709"/>
        <w:jc w:val="both"/>
        <w:rPr>
          <w:rFonts w:ascii="Times New Roman" w:hAnsi="Times New Roman"/>
          <w:bCs/>
          <w:sz w:val="26"/>
          <w:szCs w:val="26"/>
        </w:rPr>
      </w:pPr>
      <w:r w:rsidRPr="009D1E92">
        <w:rPr>
          <w:rFonts w:ascii="Times New Roman" w:hAnsi="Times New Roman"/>
          <w:bCs/>
          <w:sz w:val="26"/>
          <w:szCs w:val="26"/>
        </w:rPr>
        <w:t xml:space="preserve">С целью определения уровня удовлетворенности граждан качеством условий оказания услуг, предоставляемых учреждениями сферы культуры Нефтеюганского района, в 2018 году Департаментом культуры и спорта Нефтеюганского района, совместно с Общественным советом по проведению независимой оценки качества работы учреждений сферы культуры, был проведен мониторинг в соответствии с </w:t>
      </w:r>
      <w:r w:rsidRPr="009D1E92">
        <w:rPr>
          <w:rFonts w:ascii="Times New Roman" w:hAnsi="Times New Roman"/>
          <w:bCs/>
          <w:sz w:val="26"/>
          <w:szCs w:val="26"/>
        </w:rPr>
        <w:lastRenderedPageBreak/>
        <w:t>показателями, характеризующими общие критерии оценки качества условий оказания услуг организациями культуры (утверждены приказом Министерства культуры Российской Федерации от 27.04.2018 № 599). Доля муниципальных учреждений культуры района, принявших участие в мониторинге от общего количества учреждений (5 единиц), составила 100%.</w:t>
      </w:r>
    </w:p>
    <w:p w:rsidR="00EB0B46" w:rsidRPr="009D1E92" w:rsidRDefault="00EB0B46" w:rsidP="009D1E92">
      <w:pPr>
        <w:spacing w:after="0" w:line="240" w:lineRule="auto"/>
        <w:ind w:firstLine="709"/>
        <w:jc w:val="both"/>
        <w:rPr>
          <w:rFonts w:ascii="Times New Roman" w:hAnsi="Times New Roman"/>
          <w:bCs/>
          <w:sz w:val="26"/>
          <w:szCs w:val="26"/>
        </w:rPr>
      </w:pPr>
      <w:r w:rsidRPr="009D1E92">
        <w:rPr>
          <w:rFonts w:ascii="Times New Roman" w:hAnsi="Times New Roman"/>
          <w:bCs/>
          <w:sz w:val="26"/>
          <w:szCs w:val="26"/>
        </w:rPr>
        <w:t xml:space="preserve">С целью информирования населения о проведении мониторинга оценки качества условий оказания услуг муниципальными учреждениями культуры района и привлечения жителей к участию в анкетировании, на информационных стендах и официальных сайтах размещались информационные заметки, о возможности принять участие в опросе.  В ходе исследования было опрошено 795 респондентов из всех поселений района, производился "осмотр на месте", </w:t>
      </w:r>
      <w:r w:rsidR="00B930F2" w:rsidRPr="009D1E92">
        <w:rPr>
          <w:rFonts w:ascii="Times New Roman" w:hAnsi="Times New Roman"/>
          <w:bCs/>
          <w:sz w:val="26"/>
          <w:szCs w:val="26"/>
        </w:rPr>
        <w:t>а также</w:t>
      </w:r>
      <w:r w:rsidRPr="009D1E92">
        <w:rPr>
          <w:rFonts w:ascii="Times New Roman" w:hAnsi="Times New Roman"/>
          <w:bCs/>
          <w:sz w:val="26"/>
          <w:szCs w:val="26"/>
        </w:rPr>
        <w:t xml:space="preserve"> проводился анализ </w:t>
      </w:r>
      <w:r w:rsidR="00B930F2" w:rsidRPr="009D1E92">
        <w:rPr>
          <w:rFonts w:ascii="Times New Roman" w:hAnsi="Times New Roman"/>
          <w:bCs/>
          <w:sz w:val="26"/>
          <w:szCs w:val="26"/>
        </w:rPr>
        <w:t>информации,</w:t>
      </w:r>
      <w:r w:rsidRPr="009D1E92">
        <w:rPr>
          <w:rFonts w:ascii="Times New Roman" w:hAnsi="Times New Roman"/>
          <w:bCs/>
          <w:sz w:val="26"/>
          <w:szCs w:val="26"/>
        </w:rPr>
        <w:t xml:space="preserve"> размещенной на сайтах учреждений.</w:t>
      </w:r>
    </w:p>
    <w:p w:rsidR="00EB0B46" w:rsidRPr="009D1E92" w:rsidRDefault="00EB0B46" w:rsidP="009D1E92">
      <w:pPr>
        <w:spacing w:after="0" w:line="240" w:lineRule="auto"/>
        <w:ind w:firstLine="709"/>
        <w:jc w:val="both"/>
        <w:rPr>
          <w:rFonts w:ascii="Times New Roman" w:hAnsi="Times New Roman"/>
          <w:b/>
          <w:bCs/>
          <w:sz w:val="26"/>
          <w:szCs w:val="26"/>
        </w:rPr>
      </w:pPr>
      <w:r w:rsidRPr="009D1E92">
        <w:rPr>
          <w:rFonts w:ascii="Times New Roman" w:hAnsi="Times New Roman"/>
          <w:bCs/>
          <w:sz w:val="26"/>
          <w:szCs w:val="26"/>
        </w:rPr>
        <w:t>Результаты мониторинга показали, что большинство респондентов оценивают качество условий, оказываемых учреждениями сферы культуры услуг, как «удовлетворительное». Совокупная степень удовлетворенности предоставляемых услуг соответствует 81 %.</w:t>
      </w:r>
      <w:r w:rsidR="009D1E92">
        <w:rPr>
          <w:rFonts w:ascii="Times New Roman" w:hAnsi="Times New Roman"/>
          <w:b/>
          <w:bCs/>
          <w:sz w:val="26"/>
          <w:szCs w:val="26"/>
        </w:rPr>
        <w:t xml:space="preserve"> </w:t>
      </w:r>
      <w:r w:rsidRPr="009D1E92">
        <w:rPr>
          <w:rFonts w:ascii="Times New Roman" w:hAnsi="Times New Roman"/>
          <w:bCs/>
          <w:sz w:val="26"/>
          <w:szCs w:val="26"/>
        </w:rPr>
        <w:t>На основании утвержденных, Общественным советом, результатов мониторинга качества оказания услуг организациями культуры и предложений по улучшению качества их деятельности организаций культуры, Департаментом культуры и спорта издан приказ от 20.12.2018 № 115 «О предложениях по улучшению качества условий оказания услуг учреждениями культуры Нефтеюганского района».</w:t>
      </w:r>
    </w:p>
    <w:p w:rsidR="00EB0B46" w:rsidRPr="009D1E92" w:rsidRDefault="00EB0B46" w:rsidP="009D1E92">
      <w:pPr>
        <w:pStyle w:val="ConsPlusNormal"/>
        <w:ind w:firstLine="709"/>
        <w:jc w:val="both"/>
        <w:rPr>
          <w:rFonts w:ascii="Times New Roman" w:hAnsi="Times New Roman" w:cs="Times New Roman"/>
          <w:bCs/>
          <w:sz w:val="26"/>
          <w:szCs w:val="26"/>
        </w:rPr>
      </w:pPr>
      <w:r w:rsidRPr="009D1E92">
        <w:rPr>
          <w:rFonts w:ascii="Times New Roman" w:hAnsi="Times New Roman" w:cs="Times New Roman"/>
          <w:bCs/>
          <w:sz w:val="26"/>
          <w:szCs w:val="26"/>
        </w:rPr>
        <w:t>С целью оказания финансовой поддержки некоммерческих организаций (в том числе социально ориентированных некоммерческих организаций), не являющихся муниципальными учреждениями, на реализацию программ (проектов), связанных с оказанием общественно полезных услуг в сфере культуры в рамках муниципальной программы Нефтеюганского района «Развитие культуры Нефтеюганского района на 2017-2020 годы» в 2018 году было выделено и освоено 1 220 тыс. руб. Доля средств возможных к передаче на исполнение негосударственным поставщикам услуг составила 10% (исполнение показателя в полном объеме, в соответствии с постановлением администрации Нефтеюганского района от 30.08.2016 № 1356-па «Об утверждении плана мероприятий («дорожной карты») по поддержке доступа немуниципальных организаций (коммерческих, некоммерческих) к предоставлению услуг в социальной сфере в Нефтеюганском районе на 2016-2020 годы" (с изменением от 08.06.2017 №935-па)).</w:t>
      </w:r>
    </w:p>
    <w:p w:rsidR="009133F1" w:rsidRDefault="00EB0B46" w:rsidP="009D1E92">
      <w:pPr>
        <w:pStyle w:val="ConsPlusNormal"/>
        <w:ind w:firstLine="709"/>
        <w:jc w:val="both"/>
        <w:rPr>
          <w:rFonts w:ascii="Times New Roman" w:hAnsi="Times New Roman" w:cs="Times New Roman"/>
          <w:bCs/>
          <w:sz w:val="26"/>
          <w:szCs w:val="26"/>
        </w:rPr>
      </w:pPr>
      <w:r w:rsidRPr="009D1E92">
        <w:rPr>
          <w:rFonts w:ascii="Times New Roman" w:hAnsi="Times New Roman" w:cs="Times New Roman"/>
          <w:bCs/>
          <w:sz w:val="26"/>
          <w:szCs w:val="26"/>
        </w:rPr>
        <w:t xml:space="preserve">Работа по передаче субсидий некоммерческим организациям, осуществляющим деятельность в сфере культуры, была организована в соответствии с утвержденным порядком (постановление администрации Нефтеюганского района от 30.10.2017 № 1914-па). Состоялись 3 конкурса, в соответствии с постановлениями администрации Нефтеюганского района от 16.05.2018 № 722-па, от 03.09.2018 № 1461-па, 04.12.2018 № 2172-па «О проведении конкурса на получение некоммерческими организациями (в том числе социально ориентированными некоммерческими организациями) субсидии из бюджета Нефтеюганского района на реализацию программ (проектов), связанных с оказанием общественно полезных услуг в сфере культуры, утверждении состава конкурсной комиссии». По результатам конкурса некоммерческими организациями с успехом были реализованы 5 проектов (2017 г. – 4 проекта). </w:t>
      </w:r>
    </w:p>
    <w:p w:rsidR="009D1E92" w:rsidRDefault="009D1E92" w:rsidP="009D1E92">
      <w:pPr>
        <w:pStyle w:val="ConsPlusNormal"/>
        <w:ind w:firstLine="709"/>
        <w:jc w:val="both"/>
        <w:rPr>
          <w:rFonts w:ascii="Times New Roman" w:hAnsi="Times New Roman" w:cs="Times New Roman"/>
          <w:bCs/>
          <w:sz w:val="26"/>
          <w:szCs w:val="26"/>
        </w:rPr>
      </w:pPr>
    </w:p>
    <w:p w:rsidR="009D1E92" w:rsidRPr="009D1E92" w:rsidRDefault="009D1E92" w:rsidP="009D1E92">
      <w:pPr>
        <w:pStyle w:val="ConsPlusNormal"/>
        <w:ind w:firstLine="709"/>
        <w:jc w:val="both"/>
        <w:rPr>
          <w:rFonts w:ascii="Times New Roman" w:hAnsi="Times New Roman" w:cs="Times New Roman"/>
          <w:b/>
          <w:sz w:val="26"/>
          <w:szCs w:val="26"/>
        </w:rPr>
      </w:pPr>
    </w:p>
    <w:p w:rsidR="009133F1" w:rsidRDefault="00513DBD" w:rsidP="009D1E92">
      <w:pPr>
        <w:spacing w:after="0" w:line="240" w:lineRule="auto"/>
        <w:ind w:firstLine="709"/>
        <w:jc w:val="both"/>
        <w:rPr>
          <w:rFonts w:ascii="Times New Roman" w:hAnsi="Times New Roman"/>
          <w:b/>
          <w:sz w:val="26"/>
          <w:szCs w:val="26"/>
        </w:rPr>
      </w:pPr>
      <w:r w:rsidRPr="009D1E92">
        <w:rPr>
          <w:rFonts w:ascii="Times New Roman" w:hAnsi="Times New Roman"/>
          <w:b/>
          <w:sz w:val="26"/>
          <w:szCs w:val="26"/>
        </w:rPr>
        <w:lastRenderedPageBreak/>
        <w:t>2</w:t>
      </w:r>
      <w:r w:rsidR="0044075C" w:rsidRPr="009D1E92">
        <w:rPr>
          <w:rFonts w:ascii="Times New Roman" w:hAnsi="Times New Roman"/>
          <w:b/>
          <w:sz w:val="26"/>
          <w:szCs w:val="26"/>
        </w:rPr>
        <w:t xml:space="preserve">. </w:t>
      </w:r>
      <w:r w:rsidR="00557E32" w:rsidRPr="009D1E92">
        <w:rPr>
          <w:rFonts w:ascii="Times New Roman" w:hAnsi="Times New Roman"/>
          <w:b/>
          <w:sz w:val="26"/>
          <w:szCs w:val="26"/>
        </w:rPr>
        <w:t>О р</w:t>
      </w:r>
      <w:r w:rsidR="0044075C" w:rsidRPr="009D1E92">
        <w:rPr>
          <w:rFonts w:ascii="Times New Roman" w:hAnsi="Times New Roman"/>
          <w:b/>
          <w:sz w:val="26"/>
          <w:szCs w:val="26"/>
        </w:rPr>
        <w:t>абот</w:t>
      </w:r>
      <w:r w:rsidR="00557E32" w:rsidRPr="009D1E92">
        <w:rPr>
          <w:rFonts w:ascii="Times New Roman" w:hAnsi="Times New Roman"/>
          <w:b/>
          <w:sz w:val="26"/>
          <w:szCs w:val="26"/>
        </w:rPr>
        <w:t>е</w:t>
      </w:r>
      <w:r w:rsidR="008D0F79" w:rsidRPr="009D1E92">
        <w:rPr>
          <w:rFonts w:ascii="Times New Roman" w:hAnsi="Times New Roman"/>
          <w:b/>
          <w:sz w:val="26"/>
          <w:szCs w:val="26"/>
        </w:rPr>
        <w:t xml:space="preserve"> со средствами массовой информации</w:t>
      </w:r>
    </w:p>
    <w:p w:rsidR="009D1E92" w:rsidRPr="009D1E92" w:rsidRDefault="009D1E92" w:rsidP="009D1E92">
      <w:pPr>
        <w:spacing w:after="0" w:line="240" w:lineRule="auto"/>
        <w:ind w:firstLine="709"/>
        <w:jc w:val="center"/>
        <w:rPr>
          <w:rFonts w:ascii="Times New Roman" w:hAnsi="Times New Roman"/>
          <w:b/>
          <w:sz w:val="26"/>
          <w:szCs w:val="26"/>
        </w:rPr>
      </w:pPr>
    </w:p>
    <w:p w:rsidR="00A3266F" w:rsidRPr="009D1E92" w:rsidRDefault="00513DBD" w:rsidP="009D1E92">
      <w:pPr>
        <w:pStyle w:val="a5"/>
        <w:ind w:firstLine="709"/>
        <w:jc w:val="both"/>
        <w:rPr>
          <w:rFonts w:ascii="Times New Roman" w:hAnsi="Times New Roman" w:cs="Times New Roman"/>
          <w:sz w:val="26"/>
          <w:szCs w:val="26"/>
        </w:rPr>
      </w:pPr>
      <w:r w:rsidRPr="009D1E92">
        <w:rPr>
          <w:rFonts w:ascii="Times New Roman" w:hAnsi="Times New Roman" w:cs="Times New Roman"/>
          <w:sz w:val="26"/>
          <w:szCs w:val="26"/>
        </w:rPr>
        <w:t xml:space="preserve">На сайте администрации Нефтеюганского района в разделе «Социально-культурная сфера», подразделе «Культура» освещаются все события в области культуры Нефтеюганского района в течение года. </w:t>
      </w:r>
    </w:p>
    <w:p w:rsidR="00513DBD" w:rsidRPr="009D1E92" w:rsidRDefault="00513DBD" w:rsidP="009D1E92">
      <w:pPr>
        <w:pStyle w:val="a5"/>
        <w:ind w:firstLine="709"/>
        <w:jc w:val="both"/>
        <w:rPr>
          <w:rFonts w:ascii="Times New Roman" w:hAnsi="Times New Roman" w:cs="Times New Roman"/>
          <w:sz w:val="26"/>
          <w:szCs w:val="26"/>
        </w:rPr>
      </w:pPr>
      <w:r w:rsidRPr="009D1E92">
        <w:rPr>
          <w:rFonts w:ascii="Times New Roman" w:hAnsi="Times New Roman" w:cs="Times New Roman"/>
          <w:sz w:val="26"/>
          <w:szCs w:val="26"/>
        </w:rPr>
        <w:t xml:space="preserve">Комитет по культуре </w:t>
      </w:r>
      <w:r w:rsidR="00196075" w:rsidRPr="009D1E92">
        <w:rPr>
          <w:rFonts w:ascii="Times New Roman" w:hAnsi="Times New Roman" w:cs="Times New Roman"/>
          <w:sz w:val="26"/>
          <w:szCs w:val="26"/>
        </w:rPr>
        <w:t>взаимодействует с</w:t>
      </w:r>
      <w:r w:rsidRPr="009D1E92">
        <w:rPr>
          <w:rFonts w:ascii="Times New Roman" w:hAnsi="Times New Roman" w:cs="Times New Roman"/>
          <w:sz w:val="26"/>
          <w:szCs w:val="26"/>
        </w:rPr>
        <w:t xml:space="preserve"> управлением по связям с общественностью, отделом информационной политики, редакцией еженедельной газеты Нефтеюганского района «Югорское обозрение», районным телевидением </w:t>
      </w:r>
      <w:r w:rsidR="00196075" w:rsidRPr="009D1E92">
        <w:rPr>
          <w:rFonts w:ascii="Times New Roman" w:hAnsi="Times New Roman" w:cs="Times New Roman"/>
          <w:sz w:val="26"/>
          <w:szCs w:val="26"/>
        </w:rPr>
        <w:t>«</w:t>
      </w:r>
      <w:r w:rsidRPr="009D1E92">
        <w:rPr>
          <w:rFonts w:ascii="Times New Roman" w:hAnsi="Times New Roman" w:cs="Times New Roman"/>
          <w:sz w:val="26"/>
          <w:szCs w:val="26"/>
        </w:rPr>
        <w:t>7 канал</w:t>
      </w:r>
      <w:r w:rsidR="00196075" w:rsidRPr="009D1E92">
        <w:rPr>
          <w:rFonts w:ascii="Times New Roman" w:hAnsi="Times New Roman" w:cs="Times New Roman"/>
          <w:sz w:val="26"/>
          <w:szCs w:val="26"/>
        </w:rPr>
        <w:t>»</w:t>
      </w:r>
      <w:r w:rsidRPr="009D1E92">
        <w:rPr>
          <w:rFonts w:ascii="Times New Roman" w:hAnsi="Times New Roman" w:cs="Times New Roman"/>
          <w:sz w:val="26"/>
          <w:szCs w:val="26"/>
        </w:rPr>
        <w:t xml:space="preserve">, </w:t>
      </w:r>
      <w:r w:rsidR="00196075" w:rsidRPr="009D1E92">
        <w:rPr>
          <w:rFonts w:ascii="Times New Roman" w:hAnsi="Times New Roman" w:cs="Times New Roman"/>
          <w:sz w:val="26"/>
          <w:szCs w:val="26"/>
        </w:rPr>
        <w:t>«</w:t>
      </w:r>
      <w:proofErr w:type="spellStart"/>
      <w:r w:rsidRPr="009D1E92">
        <w:rPr>
          <w:rFonts w:ascii="Times New Roman" w:hAnsi="Times New Roman" w:cs="Times New Roman"/>
          <w:sz w:val="26"/>
          <w:szCs w:val="26"/>
        </w:rPr>
        <w:t>Интелком</w:t>
      </w:r>
      <w:proofErr w:type="spellEnd"/>
      <w:r w:rsidR="00196075" w:rsidRPr="009D1E92">
        <w:rPr>
          <w:rFonts w:ascii="Times New Roman" w:hAnsi="Times New Roman" w:cs="Times New Roman"/>
          <w:sz w:val="26"/>
          <w:szCs w:val="26"/>
        </w:rPr>
        <w:t>»</w:t>
      </w:r>
      <w:r w:rsidR="00A3266F" w:rsidRPr="009D1E92">
        <w:rPr>
          <w:rFonts w:ascii="Times New Roman" w:hAnsi="Times New Roman" w:cs="Times New Roman"/>
          <w:sz w:val="26"/>
          <w:szCs w:val="26"/>
        </w:rPr>
        <w:t>, которые в свою очередь оказывают содействие и о</w:t>
      </w:r>
      <w:r w:rsidRPr="009D1E92">
        <w:rPr>
          <w:rFonts w:ascii="Times New Roman" w:hAnsi="Times New Roman" w:cs="Times New Roman"/>
          <w:sz w:val="26"/>
          <w:szCs w:val="26"/>
        </w:rPr>
        <w:t xml:space="preserve">существляют информирование населения о проводимых районных конкурсах и фестивалях, крупномасштабных мероприятиях. </w:t>
      </w:r>
    </w:p>
    <w:p w:rsidR="00513DBD" w:rsidRPr="009D1E92" w:rsidRDefault="00513DBD"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На официальном сайте администрации еженедельно </w:t>
      </w:r>
      <w:r w:rsidR="00196075" w:rsidRPr="009D1E92">
        <w:rPr>
          <w:rFonts w:ascii="Times New Roman" w:hAnsi="Times New Roman"/>
          <w:sz w:val="26"/>
          <w:szCs w:val="26"/>
        </w:rPr>
        <w:t>актуализируется</w:t>
      </w:r>
      <w:r w:rsidRPr="009D1E92">
        <w:rPr>
          <w:rFonts w:ascii="Times New Roman" w:hAnsi="Times New Roman"/>
          <w:sz w:val="26"/>
          <w:szCs w:val="26"/>
        </w:rPr>
        <w:t xml:space="preserve"> сводная информация об анонсах мероприятий, времени и месте проведения, организованных учреждениями культуры, а также о проведении районных культурных мероприятий, акциях, крупномасштабных праздниках и юбилеях. Регулярно размещалась информация в рубрике «Детский отдых» информация о запланированных и проведенных мероприятиях. Действует рубрика «Полезная информация для населения». В процессе взаимодействия с ТКДН была обеспечена подготовка и трансляция телесюжетов об участии детей, находящихся в трудной жизненной ситуации, в культурно-массовых мероприятиях. </w:t>
      </w:r>
    </w:p>
    <w:p w:rsidR="00196075" w:rsidRPr="009D1E92" w:rsidRDefault="00196075" w:rsidP="009D1E92">
      <w:pPr>
        <w:pStyle w:val="a3"/>
        <w:tabs>
          <w:tab w:val="left" w:pos="567"/>
          <w:tab w:val="left" w:pos="709"/>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Также в</w:t>
      </w:r>
      <w:r w:rsidR="00513DBD" w:rsidRPr="009D1E92">
        <w:rPr>
          <w:rFonts w:ascii="Times New Roman" w:hAnsi="Times New Roman"/>
          <w:sz w:val="26"/>
          <w:szCs w:val="26"/>
        </w:rPr>
        <w:t xml:space="preserve"> целях </w:t>
      </w:r>
      <w:r w:rsidRPr="009D1E92">
        <w:rPr>
          <w:rFonts w:ascii="Times New Roman" w:hAnsi="Times New Roman"/>
          <w:sz w:val="26"/>
          <w:szCs w:val="26"/>
        </w:rPr>
        <w:t xml:space="preserve">освещения </w:t>
      </w:r>
      <w:r w:rsidR="00513DBD" w:rsidRPr="009D1E92">
        <w:rPr>
          <w:rFonts w:ascii="Times New Roman" w:hAnsi="Times New Roman"/>
          <w:sz w:val="26"/>
          <w:szCs w:val="26"/>
        </w:rPr>
        <w:t>деятельности учреждений культур</w:t>
      </w:r>
      <w:r w:rsidRPr="009D1E92">
        <w:rPr>
          <w:rFonts w:ascii="Times New Roman" w:hAnsi="Times New Roman"/>
          <w:sz w:val="26"/>
          <w:szCs w:val="26"/>
        </w:rPr>
        <w:t>ы, подведомственных Департаменту, они имеют официальные сайты:</w:t>
      </w:r>
    </w:p>
    <w:p w:rsidR="00A3266F" w:rsidRPr="009D1E92" w:rsidRDefault="00A3266F" w:rsidP="009D1E92">
      <w:pPr>
        <w:pStyle w:val="a3"/>
        <w:tabs>
          <w:tab w:val="left" w:pos="567"/>
          <w:tab w:val="left" w:pos="709"/>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 xml:space="preserve">БУНР «Межпоселенческая библиотека» - </w:t>
      </w:r>
      <w:hyperlink r:id="rId8" w:history="1">
        <w:r w:rsidRPr="009D1E92">
          <w:rPr>
            <w:rStyle w:val="ab"/>
            <w:rFonts w:ascii="Times New Roman" w:hAnsi="Times New Roman"/>
            <w:color w:val="auto"/>
            <w:sz w:val="26"/>
            <w:szCs w:val="26"/>
          </w:rPr>
          <w:t>http://nrlib.ru</w:t>
        </w:r>
      </w:hyperlink>
    </w:p>
    <w:p w:rsidR="00A3266F" w:rsidRPr="009D1E92" w:rsidRDefault="00A3266F" w:rsidP="009D1E92">
      <w:pPr>
        <w:pStyle w:val="a3"/>
        <w:tabs>
          <w:tab w:val="left" w:pos="567"/>
          <w:tab w:val="left" w:pos="709"/>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 xml:space="preserve">НРМБУ ДО «Детская школа искусств имени Г.С. Райшева» - </w:t>
      </w:r>
      <w:hyperlink r:id="rId9" w:history="1">
        <w:r w:rsidRPr="009D1E92">
          <w:rPr>
            <w:rStyle w:val="ab"/>
            <w:rFonts w:ascii="Times New Roman" w:hAnsi="Times New Roman"/>
            <w:color w:val="auto"/>
            <w:sz w:val="26"/>
            <w:szCs w:val="26"/>
          </w:rPr>
          <w:t>http://dsisalym.hmansy.muzkult.ru</w:t>
        </w:r>
      </w:hyperlink>
    </w:p>
    <w:p w:rsidR="00196075" w:rsidRPr="009D1E92" w:rsidRDefault="00A3266F" w:rsidP="009D1E92">
      <w:pPr>
        <w:pStyle w:val="a3"/>
        <w:tabs>
          <w:tab w:val="left" w:pos="567"/>
          <w:tab w:val="left" w:pos="709"/>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 xml:space="preserve">НРМБУ ДО «Детская музыкальная школа» - </w:t>
      </w:r>
      <w:hyperlink r:id="rId10" w:history="1">
        <w:r w:rsidRPr="009D1E92">
          <w:rPr>
            <w:rStyle w:val="ab"/>
            <w:rFonts w:ascii="Times New Roman" w:hAnsi="Times New Roman"/>
            <w:color w:val="auto"/>
            <w:sz w:val="26"/>
            <w:szCs w:val="26"/>
          </w:rPr>
          <w:t>https://dmsh1.hmansy.muzkult.ru</w:t>
        </w:r>
      </w:hyperlink>
    </w:p>
    <w:p w:rsidR="00A3266F" w:rsidRPr="009D1E92" w:rsidRDefault="00A3266F" w:rsidP="009D1E92">
      <w:pPr>
        <w:pStyle w:val="a3"/>
        <w:tabs>
          <w:tab w:val="left" w:pos="567"/>
          <w:tab w:val="left" w:pos="709"/>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 xml:space="preserve">НРБУ ТО «Культура» - </w:t>
      </w:r>
      <w:hyperlink r:id="rId11" w:history="1">
        <w:r w:rsidRPr="009D1E92">
          <w:rPr>
            <w:rStyle w:val="ab"/>
            <w:rFonts w:ascii="Times New Roman" w:hAnsi="Times New Roman"/>
            <w:color w:val="auto"/>
            <w:sz w:val="26"/>
            <w:szCs w:val="26"/>
          </w:rPr>
          <w:t>http://nrbu-to-kultura.ru</w:t>
        </w:r>
      </w:hyperlink>
    </w:p>
    <w:p w:rsidR="00A3266F" w:rsidRPr="009D1E92" w:rsidRDefault="00A3266F" w:rsidP="009D1E92">
      <w:pPr>
        <w:pStyle w:val="a3"/>
        <w:tabs>
          <w:tab w:val="left" w:pos="567"/>
          <w:tab w:val="left" w:pos="709"/>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 xml:space="preserve">В том числе на официальных сайтах администраций поселений Нефтеюганского района размещаются сведения о деятельности учреждений сферы культуры.  </w:t>
      </w:r>
    </w:p>
    <w:p w:rsidR="00D66E61" w:rsidRPr="009D1E92" w:rsidRDefault="00A3266F" w:rsidP="009D1E92">
      <w:pPr>
        <w:pStyle w:val="a3"/>
        <w:tabs>
          <w:tab w:val="left" w:pos="567"/>
          <w:tab w:val="left" w:pos="709"/>
        </w:tabs>
        <w:spacing w:after="0" w:line="240" w:lineRule="auto"/>
        <w:ind w:left="0" w:firstLine="709"/>
        <w:jc w:val="both"/>
        <w:rPr>
          <w:rFonts w:ascii="Times New Roman" w:hAnsi="Times New Roman"/>
          <w:bCs/>
          <w:iCs/>
          <w:sz w:val="26"/>
          <w:szCs w:val="26"/>
        </w:rPr>
      </w:pPr>
      <w:r w:rsidRPr="009D1E92">
        <w:rPr>
          <w:rFonts w:ascii="Times New Roman" w:hAnsi="Times New Roman"/>
          <w:sz w:val="26"/>
          <w:szCs w:val="26"/>
          <w:shd w:val="clear" w:color="auto" w:fill="FFFFFF"/>
        </w:rPr>
        <w:t xml:space="preserve">Дополнительно, для </w:t>
      </w:r>
      <w:r w:rsidR="00513DBD" w:rsidRPr="009D1E92">
        <w:rPr>
          <w:rFonts w:ascii="Times New Roman" w:hAnsi="Times New Roman"/>
          <w:sz w:val="26"/>
          <w:szCs w:val="26"/>
          <w:shd w:val="clear" w:color="auto" w:fill="FFFFFF"/>
        </w:rPr>
        <w:t xml:space="preserve">общения с жителями поселений района </w:t>
      </w:r>
      <w:r w:rsidRPr="009D1E92">
        <w:rPr>
          <w:rFonts w:ascii="Times New Roman" w:hAnsi="Times New Roman"/>
          <w:sz w:val="26"/>
          <w:szCs w:val="26"/>
          <w:shd w:val="clear" w:color="auto" w:fill="FFFFFF"/>
        </w:rPr>
        <w:t xml:space="preserve">действуют </w:t>
      </w:r>
      <w:r w:rsidR="00513DBD" w:rsidRPr="009D1E92">
        <w:rPr>
          <w:rFonts w:ascii="Times New Roman" w:hAnsi="Times New Roman"/>
          <w:sz w:val="26"/>
          <w:szCs w:val="26"/>
          <w:shd w:val="clear" w:color="auto" w:fill="FFFFFF"/>
        </w:rPr>
        <w:t>страницы в социальных сетях «Одноклассники» и «</w:t>
      </w:r>
      <w:proofErr w:type="spellStart"/>
      <w:r w:rsidR="00513DBD" w:rsidRPr="009D1E92">
        <w:rPr>
          <w:rFonts w:ascii="Times New Roman" w:hAnsi="Times New Roman"/>
          <w:sz w:val="26"/>
          <w:szCs w:val="26"/>
          <w:shd w:val="clear" w:color="auto" w:fill="FFFFFF"/>
        </w:rPr>
        <w:t>ВКонтакте</w:t>
      </w:r>
      <w:proofErr w:type="spellEnd"/>
      <w:r w:rsidR="00513DBD" w:rsidRPr="009D1E92">
        <w:rPr>
          <w:rFonts w:ascii="Times New Roman" w:hAnsi="Times New Roman"/>
          <w:sz w:val="26"/>
          <w:szCs w:val="26"/>
          <w:shd w:val="clear" w:color="auto" w:fill="FFFFFF"/>
        </w:rPr>
        <w:t xml:space="preserve">», </w:t>
      </w:r>
      <w:r w:rsidR="00513DBD" w:rsidRPr="009D1E92">
        <w:rPr>
          <w:rFonts w:ascii="Times New Roman" w:hAnsi="Times New Roman"/>
          <w:bCs/>
          <w:iCs/>
          <w:sz w:val="26"/>
          <w:szCs w:val="26"/>
        </w:rPr>
        <w:t>благодаря</w:t>
      </w:r>
      <w:r w:rsidR="00D66E61" w:rsidRPr="009D1E92">
        <w:rPr>
          <w:rFonts w:ascii="Times New Roman" w:hAnsi="Times New Roman"/>
          <w:bCs/>
          <w:iCs/>
          <w:sz w:val="26"/>
          <w:szCs w:val="26"/>
        </w:rPr>
        <w:t xml:space="preserve"> </w:t>
      </w:r>
      <w:r w:rsidR="00513DBD" w:rsidRPr="009D1E92">
        <w:rPr>
          <w:rFonts w:ascii="Times New Roman" w:hAnsi="Times New Roman"/>
          <w:bCs/>
          <w:iCs/>
          <w:sz w:val="26"/>
          <w:szCs w:val="26"/>
        </w:rPr>
        <w:t xml:space="preserve">чему </w:t>
      </w:r>
      <w:r w:rsidR="00D66E61" w:rsidRPr="009D1E92">
        <w:rPr>
          <w:rFonts w:ascii="Times New Roman" w:hAnsi="Times New Roman"/>
          <w:bCs/>
          <w:iCs/>
          <w:sz w:val="26"/>
          <w:szCs w:val="26"/>
        </w:rPr>
        <w:t xml:space="preserve">учреждения </w:t>
      </w:r>
      <w:r w:rsidR="00513DBD" w:rsidRPr="009D1E92">
        <w:rPr>
          <w:rFonts w:ascii="Times New Roman" w:hAnsi="Times New Roman"/>
          <w:bCs/>
          <w:iCs/>
          <w:sz w:val="26"/>
          <w:szCs w:val="26"/>
        </w:rPr>
        <w:t>не только имеют возможность в неформальной обстановке доносить информацию и фото-видеоматериалы о своей деятельности, но и имеют постоянную, а главное, эффективную «обратную связь» с потенциальными получателями услуг сферы культуры</w:t>
      </w:r>
      <w:r w:rsidRPr="009D1E92">
        <w:rPr>
          <w:rFonts w:ascii="Times New Roman" w:hAnsi="Times New Roman"/>
          <w:bCs/>
          <w:iCs/>
          <w:sz w:val="26"/>
          <w:szCs w:val="26"/>
        </w:rPr>
        <w:t xml:space="preserve"> (например:  </w:t>
      </w:r>
      <w:r w:rsidR="00D66E61" w:rsidRPr="009D1E92">
        <w:rPr>
          <w:rFonts w:ascii="Times New Roman" w:hAnsi="Times New Roman"/>
          <w:sz w:val="26"/>
          <w:szCs w:val="26"/>
        </w:rPr>
        <w:t xml:space="preserve">КДЦ «Сияние Севера»- </w:t>
      </w:r>
      <w:hyperlink r:id="rId12" w:history="1">
        <w:r w:rsidR="00D66E61" w:rsidRPr="009D1E92">
          <w:rPr>
            <w:rStyle w:val="ab"/>
            <w:rFonts w:ascii="Times New Roman" w:hAnsi="Times New Roman"/>
            <w:color w:val="auto"/>
            <w:sz w:val="26"/>
            <w:szCs w:val="26"/>
            <w:u w:val="none"/>
          </w:rPr>
          <w:t>http://ok.ru/kdcsskulturnodos</w:t>
        </w:r>
      </w:hyperlink>
      <w:r w:rsidR="00D66E61" w:rsidRPr="009D1E92">
        <w:rPr>
          <w:rStyle w:val="ab"/>
          <w:rFonts w:ascii="Times New Roman" w:hAnsi="Times New Roman"/>
          <w:color w:val="auto"/>
          <w:sz w:val="26"/>
          <w:szCs w:val="26"/>
          <w:u w:val="none"/>
        </w:rPr>
        <w:t xml:space="preserve">; </w:t>
      </w:r>
      <w:r w:rsidR="00513DBD" w:rsidRPr="009D1E92">
        <w:rPr>
          <w:rFonts w:ascii="Times New Roman" w:hAnsi="Times New Roman"/>
          <w:sz w:val="26"/>
          <w:szCs w:val="26"/>
        </w:rPr>
        <w:t>ПМБУ ЦКИД «Р</w:t>
      </w:r>
      <w:r w:rsidRPr="009D1E92">
        <w:rPr>
          <w:rFonts w:ascii="Times New Roman" w:hAnsi="Times New Roman"/>
          <w:sz w:val="26"/>
          <w:szCs w:val="26"/>
        </w:rPr>
        <w:t>одники</w:t>
      </w:r>
      <w:r w:rsidR="00513DBD" w:rsidRPr="009D1E92">
        <w:rPr>
          <w:rFonts w:ascii="Times New Roman" w:hAnsi="Times New Roman"/>
          <w:sz w:val="26"/>
          <w:szCs w:val="26"/>
        </w:rPr>
        <w:t>»</w:t>
      </w:r>
      <w:r w:rsidRPr="009D1E92">
        <w:rPr>
          <w:rFonts w:ascii="Times New Roman" w:hAnsi="Times New Roman"/>
          <w:sz w:val="26"/>
          <w:szCs w:val="26"/>
        </w:rPr>
        <w:t xml:space="preserve"> </w:t>
      </w:r>
      <w:r w:rsidR="00513DBD" w:rsidRPr="009D1E92">
        <w:rPr>
          <w:rFonts w:ascii="Times New Roman" w:hAnsi="Times New Roman"/>
          <w:sz w:val="26"/>
          <w:szCs w:val="26"/>
        </w:rPr>
        <w:t xml:space="preserve">-  </w:t>
      </w:r>
      <w:r w:rsidR="00513DBD" w:rsidRPr="009D1E92">
        <w:rPr>
          <w:rStyle w:val="ab"/>
          <w:rFonts w:ascii="Times New Roman" w:hAnsi="Times New Roman"/>
          <w:color w:val="auto"/>
          <w:sz w:val="26"/>
          <w:szCs w:val="26"/>
          <w:u w:val="none"/>
        </w:rPr>
        <w:t>http://ok.ru/group57589434810417</w:t>
      </w:r>
      <w:r w:rsidR="00D66E61" w:rsidRPr="009D1E92">
        <w:rPr>
          <w:rStyle w:val="ab"/>
          <w:rFonts w:ascii="Times New Roman" w:hAnsi="Times New Roman"/>
          <w:color w:val="auto"/>
          <w:sz w:val="26"/>
          <w:szCs w:val="26"/>
          <w:u w:val="none"/>
        </w:rPr>
        <w:t xml:space="preserve">; </w:t>
      </w:r>
      <w:r w:rsidR="00D66E61" w:rsidRPr="009D1E92">
        <w:rPr>
          <w:rFonts w:ascii="Times New Roman" w:hAnsi="Times New Roman"/>
          <w:bCs/>
          <w:iCs/>
          <w:sz w:val="26"/>
          <w:szCs w:val="26"/>
        </w:rPr>
        <w:t xml:space="preserve">Группа «Библиотеки Нефтеюганского района» </w:t>
      </w:r>
      <w:hyperlink r:id="rId13" w:history="1">
        <w:r w:rsidR="00D66E61" w:rsidRPr="009D1E92">
          <w:rPr>
            <w:rFonts w:ascii="Times New Roman" w:hAnsi="Times New Roman"/>
            <w:bCs/>
            <w:iCs/>
            <w:sz w:val="26"/>
            <w:szCs w:val="26"/>
          </w:rPr>
          <w:t>https://ok.ru/nrlib</w:t>
        </w:r>
      </w:hyperlink>
      <w:r w:rsidR="00D66E61" w:rsidRPr="009D1E92">
        <w:rPr>
          <w:rFonts w:ascii="Times New Roman" w:hAnsi="Times New Roman"/>
          <w:bCs/>
          <w:iCs/>
          <w:sz w:val="26"/>
          <w:szCs w:val="26"/>
        </w:rPr>
        <w:t xml:space="preserve"> и другие).</w:t>
      </w:r>
      <w:r w:rsidR="00B930F2" w:rsidRPr="009D1E92">
        <w:rPr>
          <w:rFonts w:ascii="Times New Roman" w:hAnsi="Times New Roman"/>
          <w:bCs/>
          <w:iCs/>
          <w:sz w:val="26"/>
          <w:szCs w:val="26"/>
        </w:rPr>
        <w:t xml:space="preserve"> </w:t>
      </w:r>
    </w:p>
    <w:p w:rsidR="00513DBD" w:rsidRPr="009D1E92" w:rsidRDefault="00D66E61" w:rsidP="009D1E92">
      <w:pPr>
        <w:pStyle w:val="a3"/>
        <w:tabs>
          <w:tab w:val="left" w:pos="567"/>
          <w:tab w:val="left" w:pos="709"/>
        </w:tabs>
        <w:spacing w:after="0" w:line="240" w:lineRule="auto"/>
        <w:ind w:left="0" w:firstLine="709"/>
        <w:jc w:val="both"/>
        <w:rPr>
          <w:rFonts w:ascii="Times New Roman" w:hAnsi="Times New Roman"/>
          <w:bCs/>
          <w:iCs/>
          <w:sz w:val="26"/>
          <w:szCs w:val="26"/>
        </w:rPr>
      </w:pPr>
      <w:r w:rsidRPr="009D1E92">
        <w:rPr>
          <w:rFonts w:ascii="Times New Roman" w:hAnsi="Times New Roman"/>
          <w:bCs/>
          <w:iCs/>
          <w:sz w:val="26"/>
          <w:szCs w:val="26"/>
        </w:rPr>
        <w:t xml:space="preserve"> </w:t>
      </w:r>
    </w:p>
    <w:p w:rsidR="00557E32" w:rsidRPr="009D1E92" w:rsidRDefault="009133F1" w:rsidP="009D1E92">
      <w:pPr>
        <w:spacing w:after="0" w:line="240" w:lineRule="auto"/>
        <w:ind w:firstLine="709"/>
        <w:jc w:val="both"/>
        <w:rPr>
          <w:rFonts w:ascii="Times New Roman" w:hAnsi="Times New Roman"/>
          <w:b/>
          <w:sz w:val="26"/>
          <w:szCs w:val="26"/>
        </w:rPr>
      </w:pPr>
      <w:r w:rsidRPr="009D1E92">
        <w:rPr>
          <w:rFonts w:ascii="Times New Roman" w:hAnsi="Times New Roman"/>
          <w:b/>
          <w:sz w:val="26"/>
          <w:szCs w:val="26"/>
        </w:rPr>
        <w:t xml:space="preserve">3. </w:t>
      </w:r>
      <w:r w:rsidR="00557E32" w:rsidRPr="009D1E92">
        <w:rPr>
          <w:rFonts w:ascii="Times New Roman" w:hAnsi="Times New Roman"/>
          <w:b/>
          <w:sz w:val="26"/>
          <w:szCs w:val="26"/>
        </w:rPr>
        <w:t>О р</w:t>
      </w:r>
      <w:r w:rsidR="007038FA" w:rsidRPr="009D1E92">
        <w:rPr>
          <w:rFonts w:ascii="Times New Roman" w:hAnsi="Times New Roman"/>
          <w:b/>
          <w:sz w:val="26"/>
          <w:szCs w:val="26"/>
        </w:rPr>
        <w:t>абот</w:t>
      </w:r>
      <w:r w:rsidR="00557E32" w:rsidRPr="009D1E92">
        <w:rPr>
          <w:rFonts w:ascii="Times New Roman" w:hAnsi="Times New Roman"/>
          <w:b/>
          <w:sz w:val="26"/>
          <w:szCs w:val="26"/>
        </w:rPr>
        <w:t>е</w:t>
      </w:r>
      <w:r w:rsidR="007038FA" w:rsidRPr="009D1E92">
        <w:rPr>
          <w:rFonts w:ascii="Times New Roman" w:hAnsi="Times New Roman"/>
          <w:b/>
          <w:sz w:val="26"/>
          <w:szCs w:val="26"/>
        </w:rPr>
        <w:t xml:space="preserve"> с кадрами</w:t>
      </w:r>
      <w:r w:rsidR="00557E32" w:rsidRPr="009D1E92">
        <w:rPr>
          <w:rFonts w:ascii="Times New Roman" w:hAnsi="Times New Roman"/>
          <w:b/>
          <w:sz w:val="26"/>
          <w:szCs w:val="26"/>
        </w:rPr>
        <w:t xml:space="preserve"> комитета по культуре Департамента (в том числе со специалистами подведомственных учреждений) по повышению образовательного, профессионального уровня, повышения квалификации.</w:t>
      </w:r>
    </w:p>
    <w:p w:rsidR="003D3A76" w:rsidRPr="009D1E92" w:rsidRDefault="003D3A76" w:rsidP="009D1E92">
      <w:pPr>
        <w:spacing w:after="0" w:line="240" w:lineRule="auto"/>
        <w:ind w:firstLine="709"/>
        <w:jc w:val="center"/>
        <w:rPr>
          <w:rFonts w:ascii="Times New Roman" w:hAnsi="Times New Roman"/>
          <w:b/>
          <w:sz w:val="26"/>
          <w:szCs w:val="26"/>
        </w:rPr>
      </w:pPr>
    </w:p>
    <w:p w:rsidR="00EA424F" w:rsidRPr="009D1E92" w:rsidRDefault="00EA424F" w:rsidP="009D1E92">
      <w:pPr>
        <w:spacing w:after="0" w:line="240" w:lineRule="auto"/>
        <w:ind w:firstLine="709"/>
        <w:jc w:val="both"/>
        <w:rPr>
          <w:rFonts w:ascii="Times New Roman" w:hAnsi="Times New Roman"/>
          <w:color w:val="0D0D0D" w:themeColor="text1" w:themeTint="F2"/>
          <w:sz w:val="26"/>
          <w:szCs w:val="26"/>
        </w:rPr>
      </w:pPr>
      <w:r w:rsidRPr="009D1E92">
        <w:rPr>
          <w:rFonts w:ascii="Times New Roman" w:hAnsi="Times New Roman"/>
          <w:color w:val="0D0D0D" w:themeColor="text1" w:themeTint="F2"/>
          <w:sz w:val="26"/>
          <w:szCs w:val="26"/>
        </w:rPr>
        <w:t xml:space="preserve">В соответствии с Постановлением правительства Ханты-Мансийского автономного округа - Югры от 22.12.2016 года № 544-п «О внесение изменения в постановление Правительства Ханты-Мансийского автономного округа - Югры от 09.02.2013г. №37-п «Об утверждении плана мероприятий («дорожной карты») </w:t>
      </w:r>
      <w:r w:rsidRPr="009D1E92">
        <w:rPr>
          <w:rFonts w:ascii="Times New Roman" w:hAnsi="Times New Roman"/>
          <w:color w:val="0D0D0D" w:themeColor="text1" w:themeTint="F2"/>
          <w:sz w:val="26"/>
          <w:szCs w:val="26"/>
        </w:rPr>
        <w:lastRenderedPageBreak/>
        <w:t>«Повышение эффективности и качества услуг в сфере социального обслуживания населения Ханты-Мансийского автономного округа Югры (2013-2018 годы), заключено Соглашение между администрацией Нефтеюганского района и Департаментом культуры ХМАО - Югры от 30.06.2014 года №</w:t>
      </w:r>
      <w:r w:rsidR="00D34A58" w:rsidRPr="009D1E92">
        <w:rPr>
          <w:rFonts w:ascii="Times New Roman" w:hAnsi="Times New Roman"/>
          <w:color w:val="0D0D0D" w:themeColor="text1" w:themeTint="F2"/>
          <w:sz w:val="26"/>
          <w:szCs w:val="26"/>
        </w:rPr>
        <w:t xml:space="preserve"> </w:t>
      </w:r>
      <w:r w:rsidRPr="009D1E92">
        <w:rPr>
          <w:rFonts w:ascii="Times New Roman" w:hAnsi="Times New Roman"/>
          <w:color w:val="0D0D0D" w:themeColor="text1" w:themeTint="F2"/>
          <w:sz w:val="26"/>
          <w:szCs w:val="26"/>
        </w:rPr>
        <w:t xml:space="preserve">41/1 «О сотрудничестве по обеспечению достижений в 2014-2018 </w:t>
      </w:r>
      <w:proofErr w:type="spellStart"/>
      <w:r w:rsidRPr="009D1E92">
        <w:rPr>
          <w:rFonts w:ascii="Times New Roman" w:hAnsi="Times New Roman"/>
          <w:color w:val="0D0D0D" w:themeColor="text1" w:themeTint="F2"/>
          <w:sz w:val="26"/>
          <w:szCs w:val="26"/>
        </w:rPr>
        <w:t>г.г</w:t>
      </w:r>
      <w:proofErr w:type="spellEnd"/>
      <w:r w:rsidRPr="009D1E92">
        <w:rPr>
          <w:rFonts w:ascii="Times New Roman" w:hAnsi="Times New Roman"/>
          <w:color w:val="0D0D0D" w:themeColor="text1" w:themeTint="F2"/>
          <w:sz w:val="26"/>
          <w:szCs w:val="26"/>
        </w:rPr>
        <w:t xml:space="preserve">. целевых показателей (нормативов) оптимизации сети муниципальных учреждений  в сфере образования и культуры». Департаментом культуры и спорта проводится ежемесячный мониторинг по исполнению бюджетными учреждениями сферы муниципальных услуг с использованием критериев оценки по объемам и качеству предоставляемых услуг населению. </w:t>
      </w:r>
    </w:p>
    <w:p w:rsidR="00E7641C" w:rsidRPr="00D36F7E" w:rsidRDefault="0022342B" w:rsidP="009D1E92">
      <w:pPr>
        <w:spacing w:after="0" w:line="240" w:lineRule="auto"/>
        <w:ind w:firstLine="709"/>
        <w:jc w:val="both"/>
        <w:rPr>
          <w:rFonts w:ascii="Times New Roman" w:hAnsi="Times New Roman"/>
          <w:color w:val="0D0D0D" w:themeColor="text1" w:themeTint="F2"/>
          <w:sz w:val="26"/>
          <w:szCs w:val="26"/>
        </w:rPr>
      </w:pPr>
      <w:r w:rsidRPr="009D1E92">
        <w:rPr>
          <w:rFonts w:ascii="Times New Roman" w:hAnsi="Times New Roman"/>
          <w:color w:val="0D0D0D" w:themeColor="text1" w:themeTint="F2"/>
          <w:sz w:val="26"/>
          <w:szCs w:val="26"/>
        </w:rPr>
        <w:t>По итогам 2018</w:t>
      </w:r>
      <w:r w:rsidR="00E7641C" w:rsidRPr="009D1E92">
        <w:rPr>
          <w:rFonts w:ascii="Times New Roman" w:hAnsi="Times New Roman"/>
          <w:color w:val="0D0D0D" w:themeColor="text1" w:themeTint="F2"/>
          <w:sz w:val="26"/>
          <w:szCs w:val="26"/>
        </w:rPr>
        <w:t xml:space="preserve"> года </w:t>
      </w:r>
      <w:r w:rsidR="001E0DC9" w:rsidRPr="009D1E92">
        <w:rPr>
          <w:rFonts w:ascii="Times New Roman" w:hAnsi="Times New Roman"/>
          <w:color w:val="0D0D0D" w:themeColor="text1" w:themeTint="F2"/>
          <w:sz w:val="26"/>
          <w:szCs w:val="26"/>
        </w:rPr>
        <w:t xml:space="preserve">численность персонала, работающих в сфере культуры района, с учетом специалистов органа управления культуры, составляет 244 </w:t>
      </w:r>
      <w:r w:rsidR="001E0DC9" w:rsidRPr="00D36F7E">
        <w:rPr>
          <w:rFonts w:ascii="Times New Roman" w:hAnsi="Times New Roman"/>
          <w:color w:val="0D0D0D" w:themeColor="text1" w:themeTint="F2"/>
          <w:sz w:val="26"/>
          <w:szCs w:val="26"/>
        </w:rPr>
        <w:t xml:space="preserve">человека  </w:t>
      </w:r>
    </w:p>
    <w:p w:rsidR="00D36F7E" w:rsidRPr="00D36F7E" w:rsidRDefault="00D36F7E" w:rsidP="00D36F7E">
      <w:pPr>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В 2018 году аттестовано 18</w:t>
      </w:r>
      <w:r w:rsidRPr="00D36F7E">
        <w:rPr>
          <w:rFonts w:ascii="Times New Roman" w:hAnsi="Times New Roman"/>
          <w:color w:val="0D0D0D" w:themeColor="text1" w:themeTint="F2"/>
          <w:sz w:val="26"/>
          <w:szCs w:val="26"/>
        </w:rPr>
        <w:t xml:space="preserve"> - специалистов учреждений культурно-досугового типа, </w:t>
      </w:r>
      <w:r>
        <w:rPr>
          <w:rFonts w:ascii="Times New Roman" w:hAnsi="Times New Roman"/>
          <w:color w:val="0D0D0D" w:themeColor="text1" w:themeTint="F2"/>
          <w:sz w:val="26"/>
          <w:szCs w:val="26"/>
        </w:rPr>
        <w:t xml:space="preserve">4 </w:t>
      </w:r>
      <w:r w:rsidRPr="00D36F7E">
        <w:rPr>
          <w:rFonts w:ascii="Times New Roman" w:hAnsi="Times New Roman"/>
          <w:color w:val="0D0D0D" w:themeColor="text1" w:themeTint="F2"/>
          <w:sz w:val="26"/>
          <w:szCs w:val="26"/>
        </w:rPr>
        <w:t>- специалист</w:t>
      </w:r>
      <w:r>
        <w:rPr>
          <w:rFonts w:ascii="Times New Roman" w:hAnsi="Times New Roman"/>
          <w:color w:val="0D0D0D" w:themeColor="text1" w:themeTint="F2"/>
          <w:sz w:val="26"/>
          <w:szCs w:val="26"/>
        </w:rPr>
        <w:t>а</w:t>
      </w:r>
      <w:r w:rsidRPr="00D36F7E">
        <w:rPr>
          <w:rFonts w:ascii="Times New Roman" w:hAnsi="Times New Roman"/>
          <w:color w:val="0D0D0D" w:themeColor="text1" w:themeTint="F2"/>
          <w:sz w:val="26"/>
          <w:szCs w:val="26"/>
        </w:rPr>
        <w:t xml:space="preserve"> библиотек, </w:t>
      </w:r>
      <w:r>
        <w:rPr>
          <w:rFonts w:ascii="Times New Roman" w:hAnsi="Times New Roman"/>
          <w:color w:val="0D0D0D" w:themeColor="text1" w:themeTint="F2"/>
          <w:sz w:val="26"/>
          <w:szCs w:val="26"/>
        </w:rPr>
        <w:t xml:space="preserve">6 </w:t>
      </w:r>
      <w:r w:rsidRPr="00D36F7E">
        <w:rPr>
          <w:rFonts w:ascii="Times New Roman" w:hAnsi="Times New Roman"/>
          <w:color w:val="0D0D0D" w:themeColor="text1" w:themeTint="F2"/>
          <w:sz w:val="26"/>
          <w:szCs w:val="26"/>
        </w:rPr>
        <w:t>- специалистов учреждений дополнительного образования в сфере культуры, из них:</w:t>
      </w:r>
    </w:p>
    <w:p w:rsidR="00D36F7E" w:rsidRPr="00D36F7E" w:rsidRDefault="00D36F7E" w:rsidP="00D36F7E">
      <w:pPr>
        <w:spacing w:after="0" w:line="240" w:lineRule="auto"/>
        <w:ind w:firstLine="709"/>
        <w:jc w:val="both"/>
        <w:rPr>
          <w:rFonts w:ascii="Times New Roman" w:hAnsi="Times New Roman"/>
          <w:color w:val="0D0D0D" w:themeColor="text1" w:themeTint="F2"/>
          <w:sz w:val="26"/>
          <w:szCs w:val="26"/>
        </w:rPr>
      </w:pPr>
      <w:r w:rsidRPr="00D36F7E">
        <w:rPr>
          <w:rFonts w:ascii="Times New Roman" w:hAnsi="Times New Roman"/>
          <w:color w:val="0D0D0D" w:themeColor="text1" w:themeTint="F2"/>
          <w:sz w:val="26"/>
          <w:szCs w:val="26"/>
        </w:rPr>
        <w:t xml:space="preserve">- </w:t>
      </w:r>
      <w:r>
        <w:rPr>
          <w:rFonts w:ascii="Times New Roman" w:hAnsi="Times New Roman"/>
          <w:color w:val="0D0D0D" w:themeColor="text1" w:themeTint="F2"/>
          <w:sz w:val="26"/>
          <w:szCs w:val="26"/>
        </w:rPr>
        <w:t>18</w:t>
      </w:r>
      <w:r w:rsidRPr="00D36F7E">
        <w:rPr>
          <w:rFonts w:ascii="Times New Roman" w:hAnsi="Times New Roman"/>
          <w:color w:val="0D0D0D" w:themeColor="text1" w:themeTint="F2"/>
          <w:sz w:val="26"/>
          <w:szCs w:val="26"/>
        </w:rPr>
        <w:t xml:space="preserve"> специалист</w:t>
      </w:r>
      <w:r w:rsidR="007760BA">
        <w:rPr>
          <w:rFonts w:ascii="Times New Roman" w:hAnsi="Times New Roman"/>
          <w:color w:val="0D0D0D" w:themeColor="text1" w:themeTint="F2"/>
          <w:sz w:val="26"/>
          <w:szCs w:val="26"/>
        </w:rPr>
        <w:t>ам</w:t>
      </w:r>
      <w:r w:rsidRPr="00D36F7E">
        <w:rPr>
          <w:rFonts w:ascii="Times New Roman" w:hAnsi="Times New Roman"/>
          <w:color w:val="0D0D0D" w:themeColor="text1" w:themeTint="F2"/>
          <w:sz w:val="26"/>
          <w:szCs w:val="26"/>
        </w:rPr>
        <w:t xml:space="preserve"> учреждений культурно-досугового типа</w:t>
      </w:r>
      <w:r>
        <w:rPr>
          <w:rFonts w:ascii="Times New Roman" w:hAnsi="Times New Roman"/>
          <w:color w:val="0D0D0D" w:themeColor="text1" w:themeTint="F2"/>
          <w:sz w:val="26"/>
          <w:szCs w:val="26"/>
        </w:rPr>
        <w:t xml:space="preserve"> присвоили</w:t>
      </w:r>
      <w:r w:rsidRPr="00D36F7E">
        <w:rPr>
          <w:rFonts w:ascii="Times New Roman" w:hAnsi="Times New Roman"/>
          <w:color w:val="0D0D0D" w:themeColor="text1" w:themeTint="F2"/>
          <w:sz w:val="26"/>
          <w:szCs w:val="26"/>
        </w:rPr>
        <w:t xml:space="preserve"> вторую категорию.</w:t>
      </w:r>
    </w:p>
    <w:p w:rsidR="00D36F7E" w:rsidRPr="00D36F7E" w:rsidRDefault="00D36F7E" w:rsidP="00D36F7E">
      <w:pPr>
        <w:spacing w:after="0" w:line="240" w:lineRule="auto"/>
        <w:ind w:firstLine="709"/>
        <w:jc w:val="both"/>
        <w:rPr>
          <w:rFonts w:ascii="Times New Roman" w:hAnsi="Times New Roman"/>
          <w:color w:val="0D0D0D" w:themeColor="text1" w:themeTint="F2"/>
          <w:sz w:val="26"/>
          <w:szCs w:val="26"/>
        </w:rPr>
      </w:pPr>
      <w:r w:rsidRPr="00D36F7E">
        <w:rPr>
          <w:rFonts w:ascii="Times New Roman" w:hAnsi="Times New Roman"/>
          <w:color w:val="0D0D0D" w:themeColor="text1" w:themeTint="F2"/>
          <w:sz w:val="26"/>
          <w:szCs w:val="26"/>
        </w:rPr>
        <w:t xml:space="preserve">- </w:t>
      </w:r>
      <w:r>
        <w:rPr>
          <w:rFonts w:ascii="Times New Roman" w:hAnsi="Times New Roman"/>
          <w:color w:val="0D0D0D" w:themeColor="text1" w:themeTint="F2"/>
          <w:sz w:val="26"/>
          <w:szCs w:val="26"/>
        </w:rPr>
        <w:t>4</w:t>
      </w:r>
      <w:r w:rsidRPr="00D36F7E">
        <w:rPr>
          <w:rFonts w:ascii="Times New Roman" w:hAnsi="Times New Roman"/>
          <w:color w:val="0D0D0D" w:themeColor="text1" w:themeTint="F2"/>
          <w:sz w:val="26"/>
          <w:szCs w:val="26"/>
        </w:rPr>
        <w:t xml:space="preserve"> специалист</w:t>
      </w:r>
      <w:r>
        <w:rPr>
          <w:rFonts w:ascii="Times New Roman" w:hAnsi="Times New Roman"/>
          <w:color w:val="0D0D0D" w:themeColor="text1" w:themeTint="F2"/>
          <w:sz w:val="26"/>
          <w:szCs w:val="26"/>
        </w:rPr>
        <w:t>а</w:t>
      </w:r>
      <w:r w:rsidRPr="00D36F7E">
        <w:rPr>
          <w:rFonts w:ascii="Times New Roman" w:hAnsi="Times New Roman"/>
          <w:color w:val="0D0D0D" w:themeColor="text1" w:themeTint="F2"/>
          <w:sz w:val="26"/>
          <w:szCs w:val="26"/>
        </w:rPr>
        <w:t xml:space="preserve"> библиотек, </w:t>
      </w:r>
      <w:r w:rsidR="007760BA">
        <w:rPr>
          <w:rFonts w:ascii="Times New Roman" w:hAnsi="Times New Roman"/>
          <w:color w:val="0D0D0D" w:themeColor="text1" w:themeTint="F2"/>
          <w:sz w:val="26"/>
          <w:szCs w:val="26"/>
        </w:rPr>
        <w:t xml:space="preserve">присвоили </w:t>
      </w:r>
      <w:r>
        <w:rPr>
          <w:rFonts w:ascii="Times New Roman" w:hAnsi="Times New Roman"/>
          <w:color w:val="0D0D0D" w:themeColor="text1" w:themeTint="F2"/>
          <w:sz w:val="26"/>
          <w:szCs w:val="26"/>
        </w:rPr>
        <w:t xml:space="preserve">первую категорию </w:t>
      </w:r>
      <w:r w:rsidR="007760BA">
        <w:rPr>
          <w:rFonts w:ascii="Times New Roman" w:hAnsi="Times New Roman"/>
          <w:color w:val="0D0D0D" w:themeColor="text1" w:themeTint="F2"/>
          <w:sz w:val="26"/>
          <w:szCs w:val="26"/>
        </w:rPr>
        <w:t>3 работникам;</w:t>
      </w:r>
      <w:r w:rsidRPr="00D36F7E">
        <w:rPr>
          <w:rFonts w:ascii="Times New Roman" w:hAnsi="Times New Roman"/>
          <w:color w:val="0D0D0D" w:themeColor="text1" w:themeTint="F2"/>
          <w:sz w:val="26"/>
          <w:szCs w:val="26"/>
        </w:rPr>
        <w:t xml:space="preserve"> соответствие занимаемой должности </w:t>
      </w:r>
      <w:r>
        <w:rPr>
          <w:rFonts w:ascii="Times New Roman" w:hAnsi="Times New Roman"/>
          <w:color w:val="0D0D0D" w:themeColor="text1" w:themeTint="F2"/>
          <w:sz w:val="26"/>
          <w:szCs w:val="26"/>
        </w:rPr>
        <w:t xml:space="preserve">(вторая категория) </w:t>
      </w:r>
      <w:r w:rsidRPr="00D36F7E">
        <w:rPr>
          <w:rFonts w:ascii="Times New Roman" w:hAnsi="Times New Roman"/>
          <w:color w:val="0D0D0D" w:themeColor="text1" w:themeTint="F2"/>
          <w:sz w:val="26"/>
          <w:szCs w:val="26"/>
        </w:rPr>
        <w:t xml:space="preserve">– </w:t>
      </w:r>
      <w:r>
        <w:rPr>
          <w:rFonts w:ascii="Times New Roman" w:hAnsi="Times New Roman"/>
          <w:color w:val="0D0D0D" w:themeColor="text1" w:themeTint="F2"/>
          <w:sz w:val="26"/>
          <w:szCs w:val="26"/>
        </w:rPr>
        <w:t>1 человек.</w:t>
      </w:r>
    </w:p>
    <w:p w:rsidR="00D36F7E" w:rsidRPr="00D36F7E" w:rsidRDefault="00D36F7E" w:rsidP="007760BA">
      <w:pPr>
        <w:spacing w:after="0" w:line="240" w:lineRule="auto"/>
        <w:ind w:firstLine="709"/>
        <w:jc w:val="both"/>
        <w:rPr>
          <w:rFonts w:ascii="Times New Roman" w:hAnsi="Times New Roman"/>
          <w:color w:val="0D0D0D" w:themeColor="text1" w:themeTint="F2"/>
          <w:sz w:val="26"/>
          <w:szCs w:val="26"/>
        </w:rPr>
      </w:pPr>
      <w:r w:rsidRPr="00D36F7E">
        <w:rPr>
          <w:rFonts w:ascii="Times New Roman" w:hAnsi="Times New Roman"/>
          <w:color w:val="0D0D0D" w:themeColor="text1" w:themeTint="F2"/>
          <w:sz w:val="26"/>
          <w:szCs w:val="26"/>
        </w:rPr>
        <w:t xml:space="preserve">- </w:t>
      </w:r>
      <w:r>
        <w:rPr>
          <w:rFonts w:ascii="Times New Roman" w:hAnsi="Times New Roman"/>
          <w:color w:val="0D0D0D" w:themeColor="text1" w:themeTint="F2"/>
          <w:sz w:val="26"/>
          <w:szCs w:val="26"/>
        </w:rPr>
        <w:t>6</w:t>
      </w:r>
      <w:r w:rsidRPr="00D36F7E">
        <w:rPr>
          <w:rFonts w:ascii="Times New Roman" w:hAnsi="Times New Roman"/>
          <w:color w:val="0D0D0D" w:themeColor="text1" w:themeTint="F2"/>
          <w:sz w:val="26"/>
          <w:szCs w:val="26"/>
        </w:rPr>
        <w:t xml:space="preserve"> специалистов учреждений дополнительного образования в сфере культуры</w:t>
      </w:r>
      <w:r w:rsidR="007760BA">
        <w:rPr>
          <w:rFonts w:ascii="Times New Roman" w:hAnsi="Times New Roman"/>
          <w:color w:val="0D0D0D" w:themeColor="text1" w:themeTint="F2"/>
          <w:sz w:val="26"/>
          <w:szCs w:val="26"/>
        </w:rPr>
        <w:t>, в том числе 4</w:t>
      </w:r>
      <w:r w:rsidRPr="00D36F7E">
        <w:rPr>
          <w:rFonts w:ascii="Times New Roman" w:hAnsi="Times New Roman"/>
          <w:color w:val="0D0D0D" w:themeColor="text1" w:themeTint="F2"/>
          <w:sz w:val="26"/>
          <w:szCs w:val="26"/>
        </w:rPr>
        <w:t xml:space="preserve"> руководител</w:t>
      </w:r>
      <w:r w:rsidR="007760BA">
        <w:rPr>
          <w:rFonts w:ascii="Times New Roman" w:hAnsi="Times New Roman"/>
          <w:color w:val="0D0D0D" w:themeColor="text1" w:themeTint="F2"/>
          <w:sz w:val="26"/>
          <w:szCs w:val="26"/>
        </w:rPr>
        <w:t>я</w:t>
      </w:r>
      <w:r w:rsidRPr="00D36F7E">
        <w:rPr>
          <w:rFonts w:ascii="Times New Roman" w:hAnsi="Times New Roman"/>
          <w:color w:val="0D0D0D" w:themeColor="text1" w:themeTint="F2"/>
          <w:sz w:val="26"/>
          <w:szCs w:val="26"/>
        </w:rPr>
        <w:t xml:space="preserve">; </w:t>
      </w:r>
      <w:r w:rsidR="007760BA">
        <w:rPr>
          <w:rFonts w:ascii="Times New Roman" w:hAnsi="Times New Roman"/>
          <w:color w:val="0D0D0D" w:themeColor="text1" w:themeTint="F2"/>
          <w:sz w:val="26"/>
          <w:szCs w:val="26"/>
        </w:rPr>
        <w:t xml:space="preserve">присвоили </w:t>
      </w:r>
      <w:r w:rsidRPr="00D36F7E">
        <w:rPr>
          <w:rFonts w:ascii="Times New Roman" w:hAnsi="Times New Roman"/>
          <w:color w:val="0D0D0D" w:themeColor="text1" w:themeTint="F2"/>
          <w:sz w:val="26"/>
          <w:szCs w:val="26"/>
        </w:rPr>
        <w:t xml:space="preserve">высшую квалификационную </w:t>
      </w:r>
      <w:r w:rsidR="007760BA">
        <w:rPr>
          <w:rFonts w:ascii="Times New Roman" w:hAnsi="Times New Roman"/>
          <w:color w:val="0D0D0D" w:themeColor="text1" w:themeTint="F2"/>
          <w:sz w:val="26"/>
          <w:szCs w:val="26"/>
        </w:rPr>
        <w:t>категорию – 5</w:t>
      </w:r>
      <w:r w:rsidRPr="00D36F7E">
        <w:rPr>
          <w:rFonts w:ascii="Times New Roman" w:hAnsi="Times New Roman"/>
          <w:color w:val="0D0D0D" w:themeColor="text1" w:themeTint="F2"/>
          <w:sz w:val="26"/>
          <w:szCs w:val="26"/>
        </w:rPr>
        <w:t xml:space="preserve"> специалистов</w:t>
      </w:r>
      <w:r w:rsidR="007760BA">
        <w:rPr>
          <w:rFonts w:ascii="Times New Roman" w:hAnsi="Times New Roman"/>
          <w:color w:val="0D0D0D" w:themeColor="text1" w:themeTint="F2"/>
          <w:sz w:val="26"/>
          <w:szCs w:val="26"/>
        </w:rPr>
        <w:t>, в том числе 4</w:t>
      </w:r>
      <w:r w:rsidRPr="00D36F7E">
        <w:rPr>
          <w:rFonts w:ascii="Times New Roman" w:hAnsi="Times New Roman"/>
          <w:color w:val="0D0D0D" w:themeColor="text1" w:themeTint="F2"/>
          <w:sz w:val="26"/>
          <w:szCs w:val="26"/>
        </w:rPr>
        <w:t xml:space="preserve"> руководител</w:t>
      </w:r>
      <w:r w:rsidR="007760BA">
        <w:rPr>
          <w:rFonts w:ascii="Times New Roman" w:hAnsi="Times New Roman"/>
          <w:color w:val="0D0D0D" w:themeColor="text1" w:themeTint="F2"/>
          <w:sz w:val="26"/>
          <w:szCs w:val="26"/>
        </w:rPr>
        <w:t>я</w:t>
      </w:r>
      <w:r w:rsidRPr="00D36F7E">
        <w:rPr>
          <w:rFonts w:ascii="Times New Roman" w:hAnsi="Times New Roman"/>
          <w:color w:val="0D0D0D" w:themeColor="text1" w:themeTint="F2"/>
          <w:sz w:val="26"/>
          <w:szCs w:val="26"/>
        </w:rPr>
        <w:t>;</w:t>
      </w:r>
      <w:r w:rsidR="007760BA" w:rsidRPr="007760BA">
        <w:rPr>
          <w:rFonts w:ascii="Times New Roman" w:hAnsi="Times New Roman"/>
          <w:color w:val="0D0D0D" w:themeColor="text1" w:themeTint="F2"/>
          <w:sz w:val="26"/>
          <w:szCs w:val="26"/>
        </w:rPr>
        <w:t xml:space="preserve"> </w:t>
      </w:r>
      <w:r w:rsidR="007760BA">
        <w:rPr>
          <w:rFonts w:ascii="Times New Roman" w:hAnsi="Times New Roman"/>
          <w:color w:val="0D0D0D" w:themeColor="text1" w:themeTint="F2"/>
          <w:sz w:val="26"/>
          <w:szCs w:val="26"/>
        </w:rPr>
        <w:t>первую категорию присвоили 1 работнику.</w:t>
      </w:r>
    </w:p>
    <w:p w:rsidR="009824E7" w:rsidRDefault="00E16A9C" w:rsidP="009D1E92">
      <w:pPr>
        <w:spacing w:after="0" w:line="240" w:lineRule="auto"/>
        <w:ind w:firstLine="709"/>
        <w:jc w:val="both"/>
        <w:rPr>
          <w:rFonts w:ascii="Times New Roman" w:hAnsi="Times New Roman"/>
          <w:color w:val="0D0D0D" w:themeColor="text1" w:themeTint="F2"/>
          <w:sz w:val="26"/>
          <w:szCs w:val="26"/>
        </w:rPr>
      </w:pPr>
      <w:r>
        <w:rPr>
          <w:rFonts w:ascii="Times New Roman" w:hAnsi="Times New Roman"/>
          <w:color w:val="0D0D0D" w:themeColor="text1" w:themeTint="F2"/>
          <w:sz w:val="26"/>
          <w:szCs w:val="26"/>
        </w:rPr>
        <w:t>За отёчный год 104 работника приняли участие в мероприятиях по</w:t>
      </w:r>
      <w:r w:rsidR="009824E7">
        <w:rPr>
          <w:rFonts w:ascii="Times New Roman" w:hAnsi="Times New Roman"/>
          <w:color w:val="0D0D0D" w:themeColor="text1" w:themeTint="F2"/>
          <w:sz w:val="26"/>
          <w:szCs w:val="26"/>
        </w:rPr>
        <w:t xml:space="preserve"> получению дополнительного</w:t>
      </w:r>
      <w:r>
        <w:rPr>
          <w:rFonts w:ascii="Times New Roman" w:hAnsi="Times New Roman"/>
          <w:color w:val="0D0D0D" w:themeColor="text1" w:themeTint="F2"/>
          <w:sz w:val="26"/>
          <w:szCs w:val="26"/>
        </w:rPr>
        <w:t xml:space="preserve"> профессионально</w:t>
      </w:r>
      <w:r w:rsidR="009824E7">
        <w:rPr>
          <w:rFonts w:ascii="Times New Roman" w:hAnsi="Times New Roman"/>
          <w:color w:val="0D0D0D" w:themeColor="text1" w:themeTint="F2"/>
          <w:sz w:val="26"/>
          <w:szCs w:val="26"/>
        </w:rPr>
        <w:t>го</w:t>
      </w:r>
      <w:r>
        <w:rPr>
          <w:rFonts w:ascii="Times New Roman" w:hAnsi="Times New Roman"/>
          <w:color w:val="0D0D0D" w:themeColor="text1" w:themeTint="F2"/>
          <w:sz w:val="26"/>
          <w:szCs w:val="26"/>
        </w:rPr>
        <w:t xml:space="preserve"> образовани</w:t>
      </w:r>
      <w:r w:rsidR="009824E7">
        <w:rPr>
          <w:rFonts w:ascii="Times New Roman" w:hAnsi="Times New Roman"/>
          <w:color w:val="0D0D0D" w:themeColor="text1" w:themeTint="F2"/>
          <w:sz w:val="26"/>
          <w:szCs w:val="26"/>
        </w:rPr>
        <w:t>я</w:t>
      </w:r>
      <w:r>
        <w:rPr>
          <w:rFonts w:ascii="Times New Roman" w:hAnsi="Times New Roman"/>
          <w:color w:val="0D0D0D" w:themeColor="text1" w:themeTint="F2"/>
          <w:sz w:val="26"/>
          <w:szCs w:val="26"/>
        </w:rPr>
        <w:t xml:space="preserve"> в том числе: семинары, мастер-классы посетили 57 </w:t>
      </w:r>
      <w:r w:rsidR="009824E7">
        <w:rPr>
          <w:rFonts w:ascii="Times New Roman" w:hAnsi="Times New Roman"/>
          <w:color w:val="0D0D0D" w:themeColor="text1" w:themeTint="F2"/>
          <w:sz w:val="26"/>
          <w:szCs w:val="26"/>
        </w:rPr>
        <w:t xml:space="preserve">человек; </w:t>
      </w:r>
      <w:r w:rsidR="008C74E6">
        <w:rPr>
          <w:rFonts w:ascii="Times New Roman" w:hAnsi="Times New Roman"/>
          <w:color w:val="0D0D0D" w:themeColor="text1" w:themeTint="F2"/>
          <w:sz w:val="26"/>
          <w:szCs w:val="26"/>
        </w:rPr>
        <w:t xml:space="preserve">курсы </w:t>
      </w:r>
      <w:r w:rsidR="009824E7">
        <w:rPr>
          <w:rFonts w:ascii="Times New Roman" w:hAnsi="Times New Roman"/>
          <w:color w:val="0D0D0D" w:themeColor="text1" w:themeTint="F2"/>
          <w:sz w:val="26"/>
          <w:szCs w:val="26"/>
        </w:rPr>
        <w:t>повышени</w:t>
      </w:r>
      <w:r w:rsidR="008C74E6">
        <w:rPr>
          <w:rFonts w:ascii="Times New Roman" w:hAnsi="Times New Roman"/>
          <w:color w:val="0D0D0D" w:themeColor="text1" w:themeTint="F2"/>
          <w:sz w:val="26"/>
          <w:szCs w:val="26"/>
        </w:rPr>
        <w:t>я</w:t>
      </w:r>
      <w:r>
        <w:rPr>
          <w:rFonts w:ascii="Times New Roman" w:hAnsi="Times New Roman"/>
          <w:color w:val="0D0D0D" w:themeColor="text1" w:themeTint="F2"/>
          <w:sz w:val="26"/>
          <w:szCs w:val="26"/>
        </w:rPr>
        <w:t xml:space="preserve"> квалификации не менее 72 часов </w:t>
      </w:r>
      <w:r w:rsidR="009824E7">
        <w:rPr>
          <w:rFonts w:ascii="Times New Roman" w:hAnsi="Times New Roman"/>
          <w:color w:val="0D0D0D" w:themeColor="text1" w:themeTint="F2"/>
          <w:sz w:val="26"/>
          <w:szCs w:val="26"/>
        </w:rPr>
        <w:t xml:space="preserve">– 36 человек; профессиональную переподготовку не менее 500 часов прошли 11 человек. </w:t>
      </w:r>
    </w:p>
    <w:p w:rsidR="00D34A58" w:rsidRPr="009D1E92" w:rsidRDefault="00D34A58" w:rsidP="007760BA">
      <w:pPr>
        <w:spacing w:after="0" w:line="240" w:lineRule="auto"/>
        <w:ind w:firstLine="709"/>
        <w:jc w:val="both"/>
        <w:rPr>
          <w:rFonts w:ascii="Times New Roman" w:hAnsi="Times New Roman"/>
          <w:color w:val="FF0000"/>
          <w:sz w:val="26"/>
          <w:szCs w:val="26"/>
        </w:rPr>
      </w:pPr>
      <w:r w:rsidRPr="007760BA">
        <w:rPr>
          <w:rFonts w:ascii="Times New Roman" w:hAnsi="Times New Roman"/>
          <w:sz w:val="26"/>
          <w:szCs w:val="26"/>
        </w:rPr>
        <w:t>За период 2018 года 56 работников сферы культуры были удостоены мер муниципальной и иной поддержки, среди них Почетной Грамотой Губернатора ХМАО-Югры награжден 1 человек, 7 человек удостоены звания «Заслуженный деятель культуры ХМАО-Югры» (1 чел.) и «Заслуженный деятель культуры Нефтеюганского района» (6 чел.), 5 человек отмечены Почетными грамотами и Благодарственными письмами Думы ХМАО-Югры и Тюменской областной Думы.</w:t>
      </w:r>
      <w:r w:rsidR="007760BA" w:rsidRPr="009D1E92">
        <w:rPr>
          <w:rFonts w:ascii="Times New Roman" w:hAnsi="Times New Roman"/>
          <w:color w:val="FF0000"/>
          <w:sz w:val="26"/>
          <w:szCs w:val="26"/>
        </w:rPr>
        <w:t xml:space="preserve"> </w:t>
      </w:r>
    </w:p>
    <w:p w:rsidR="004C42F8" w:rsidRPr="009D1E92" w:rsidRDefault="004C42F8" w:rsidP="009D1E92">
      <w:pPr>
        <w:pStyle w:val="a3"/>
        <w:spacing w:after="0" w:line="240" w:lineRule="auto"/>
        <w:ind w:left="0" w:firstLine="709"/>
        <w:rPr>
          <w:rFonts w:ascii="Times New Roman" w:hAnsi="Times New Roman"/>
          <w:b/>
          <w:sz w:val="26"/>
          <w:szCs w:val="26"/>
        </w:rPr>
      </w:pPr>
    </w:p>
    <w:p w:rsidR="000270B0" w:rsidRPr="009D1E92" w:rsidRDefault="00557E32" w:rsidP="009D1E92">
      <w:pPr>
        <w:spacing w:after="0" w:line="240" w:lineRule="auto"/>
        <w:ind w:firstLine="709"/>
        <w:jc w:val="both"/>
        <w:rPr>
          <w:rFonts w:ascii="Times New Roman" w:hAnsi="Times New Roman"/>
          <w:b/>
          <w:sz w:val="26"/>
          <w:szCs w:val="26"/>
        </w:rPr>
      </w:pPr>
      <w:r w:rsidRPr="009D1E92">
        <w:rPr>
          <w:rFonts w:ascii="Times New Roman" w:hAnsi="Times New Roman"/>
          <w:b/>
          <w:sz w:val="26"/>
          <w:szCs w:val="26"/>
        </w:rPr>
        <w:t xml:space="preserve">4. </w:t>
      </w:r>
      <w:r w:rsidR="00197780" w:rsidRPr="009D1E92">
        <w:rPr>
          <w:rFonts w:ascii="Times New Roman" w:hAnsi="Times New Roman"/>
          <w:b/>
          <w:sz w:val="26"/>
          <w:szCs w:val="26"/>
        </w:rPr>
        <w:t>Исполнение бюджета и эффективность освоенных средств</w:t>
      </w:r>
      <w:r w:rsidRPr="009D1E92">
        <w:rPr>
          <w:rFonts w:ascii="Times New Roman" w:hAnsi="Times New Roman"/>
          <w:b/>
          <w:sz w:val="26"/>
          <w:szCs w:val="26"/>
        </w:rPr>
        <w:t xml:space="preserve"> в целях реализации государственных и муниципальных программ</w:t>
      </w:r>
      <w:r w:rsidR="007760BA">
        <w:rPr>
          <w:rFonts w:ascii="Times New Roman" w:hAnsi="Times New Roman"/>
          <w:b/>
          <w:sz w:val="26"/>
          <w:szCs w:val="26"/>
        </w:rPr>
        <w:t>.</w:t>
      </w:r>
    </w:p>
    <w:p w:rsidR="003D3A76" w:rsidRPr="009D1E92" w:rsidRDefault="003D3A76" w:rsidP="009D1E92">
      <w:pPr>
        <w:spacing w:after="0" w:line="240" w:lineRule="auto"/>
        <w:ind w:firstLine="709"/>
        <w:jc w:val="center"/>
        <w:rPr>
          <w:rFonts w:ascii="Times New Roman" w:hAnsi="Times New Roman"/>
          <w:b/>
          <w:sz w:val="26"/>
          <w:szCs w:val="26"/>
        </w:rPr>
      </w:pPr>
    </w:p>
    <w:p w:rsidR="00611516" w:rsidRPr="009D1E92" w:rsidRDefault="003D3A76" w:rsidP="009D1E92">
      <w:pPr>
        <w:pStyle w:val="af"/>
        <w:ind w:firstLine="709"/>
        <w:rPr>
          <w:b w:val="0"/>
          <w:sz w:val="26"/>
          <w:szCs w:val="26"/>
        </w:rPr>
      </w:pPr>
      <w:r w:rsidRPr="009D1E92">
        <w:rPr>
          <w:b w:val="0"/>
          <w:sz w:val="26"/>
          <w:szCs w:val="26"/>
        </w:rPr>
        <w:t>Основные усилия органа управления и учреждений культуры Нефтеюганского района были направлены на эффективное выполнение мероприятий муниципальной программы «Развитие культуры Нефтеюганского района на 2017-2020 годы» (пост. администрации Нефтеюганского района от 31.10.2016 № 1802-па-нпа, в ред. 2</w:t>
      </w:r>
      <w:r w:rsidR="00611516" w:rsidRPr="009D1E92">
        <w:rPr>
          <w:b w:val="0"/>
          <w:sz w:val="26"/>
          <w:szCs w:val="26"/>
        </w:rPr>
        <w:t>1</w:t>
      </w:r>
      <w:r w:rsidRPr="009D1E92">
        <w:rPr>
          <w:b w:val="0"/>
          <w:sz w:val="26"/>
          <w:szCs w:val="26"/>
        </w:rPr>
        <w:t>.12.201</w:t>
      </w:r>
      <w:r w:rsidR="00611516" w:rsidRPr="009D1E92">
        <w:rPr>
          <w:b w:val="0"/>
          <w:sz w:val="26"/>
          <w:szCs w:val="26"/>
        </w:rPr>
        <w:t>8</w:t>
      </w:r>
      <w:r w:rsidRPr="009D1E92">
        <w:rPr>
          <w:b w:val="0"/>
          <w:sz w:val="26"/>
          <w:szCs w:val="26"/>
        </w:rPr>
        <w:t xml:space="preserve"> № 2</w:t>
      </w:r>
      <w:r w:rsidR="00611516" w:rsidRPr="009D1E92">
        <w:rPr>
          <w:b w:val="0"/>
          <w:sz w:val="26"/>
          <w:szCs w:val="26"/>
        </w:rPr>
        <w:t>395</w:t>
      </w:r>
      <w:r w:rsidRPr="009D1E92">
        <w:rPr>
          <w:b w:val="0"/>
          <w:sz w:val="26"/>
          <w:szCs w:val="26"/>
        </w:rPr>
        <w:t>-па-нпа), реализуемой в системе бюджета района и ориентированной на результат. Отчетный период показал положительную динамику по осн</w:t>
      </w:r>
      <w:r w:rsidR="00611516" w:rsidRPr="009D1E92">
        <w:rPr>
          <w:b w:val="0"/>
          <w:sz w:val="26"/>
          <w:szCs w:val="26"/>
        </w:rPr>
        <w:t>овным показателям деятельности.</w:t>
      </w:r>
    </w:p>
    <w:p w:rsidR="00611516" w:rsidRPr="009D1E92" w:rsidRDefault="003D3A76" w:rsidP="009D1E92">
      <w:pPr>
        <w:pStyle w:val="af"/>
        <w:ind w:firstLine="709"/>
        <w:rPr>
          <w:b w:val="0"/>
          <w:bCs/>
          <w:sz w:val="26"/>
          <w:szCs w:val="26"/>
        </w:rPr>
      </w:pPr>
      <w:r w:rsidRPr="009D1E92">
        <w:rPr>
          <w:b w:val="0"/>
          <w:sz w:val="26"/>
          <w:szCs w:val="26"/>
        </w:rPr>
        <w:t xml:space="preserve">Всего </w:t>
      </w:r>
      <w:r w:rsidR="00611516" w:rsidRPr="009D1E92">
        <w:rPr>
          <w:b w:val="0"/>
          <w:sz w:val="26"/>
          <w:szCs w:val="26"/>
        </w:rPr>
        <w:t xml:space="preserve">на реализацию мероприятий муниципальной программы в 2018г. было выделено 671 879,9 </w:t>
      </w:r>
      <w:r w:rsidR="00611516" w:rsidRPr="009D1E92">
        <w:rPr>
          <w:b w:val="0"/>
          <w:bCs/>
          <w:sz w:val="26"/>
          <w:szCs w:val="26"/>
        </w:rPr>
        <w:t xml:space="preserve">тыс. руб., в том числе из средств федерального бюджета – 14,1 </w:t>
      </w:r>
      <w:r w:rsidR="00611516" w:rsidRPr="009D1E92">
        <w:rPr>
          <w:b w:val="0"/>
          <w:bCs/>
          <w:sz w:val="26"/>
          <w:szCs w:val="26"/>
        </w:rPr>
        <w:lastRenderedPageBreak/>
        <w:t>тыс. руб., средства АО – 52 456,7 тыс. руб., средства местного бюджета составили</w:t>
      </w:r>
      <w:r w:rsidR="00611516" w:rsidRPr="009D1E92">
        <w:rPr>
          <w:b w:val="0"/>
          <w:sz w:val="26"/>
          <w:szCs w:val="26"/>
        </w:rPr>
        <w:t xml:space="preserve"> 591 365,3 т</w:t>
      </w:r>
      <w:r w:rsidR="00611516" w:rsidRPr="009D1E92">
        <w:rPr>
          <w:b w:val="0"/>
          <w:bCs/>
          <w:sz w:val="26"/>
          <w:szCs w:val="26"/>
        </w:rPr>
        <w:t>ыс. руб.).</w:t>
      </w:r>
    </w:p>
    <w:p w:rsidR="003D3A76" w:rsidRPr="009D1E92" w:rsidRDefault="00611516" w:rsidP="009D1E92">
      <w:pPr>
        <w:pStyle w:val="af"/>
        <w:ind w:firstLine="709"/>
        <w:rPr>
          <w:b w:val="0"/>
          <w:sz w:val="26"/>
          <w:szCs w:val="26"/>
        </w:rPr>
      </w:pPr>
      <w:r w:rsidRPr="009D1E92">
        <w:rPr>
          <w:b w:val="0"/>
          <w:bCs/>
          <w:sz w:val="26"/>
          <w:szCs w:val="26"/>
        </w:rPr>
        <w:t xml:space="preserve"> В целом, исполнение основных программных мероприятий, в части финансирования составило 92%. Учитывая, что в муниципальную программу включено мероприятие по строительству объекта культуры с предусмотренным финансированием из средств местного бюджета в сумме 265 664,05 тыс. рублей, сроки реализации которого утверждены на 2018-2020 годы, исполнение равно 56%.</w:t>
      </w:r>
    </w:p>
    <w:p w:rsidR="007151D7" w:rsidRPr="009D1E92" w:rsidRDefault="00611516" w:rsidP="009D1E92">
      <w:pPr>
        <w:pStyle w:val="af"/>
        <w:ind w:firstLine="709"/>
        <w:rPr>
          <w:b w:val="0"/>
          <w:sz w:val="26"/>
          <w:szCs w:val="26"/>
        </w:rPr>
      </w:pPr>
      <w:r w:rsidRPr="009D1E92">
        <w:rPr>
          <w:b w:val="0"/>
          <w:sz w:val="26"/>
          <w:szCs w:val="26"/>
        </w:rPr>
        <w:t>Доля финансирования сферы «Культура» от общего объема бюджета муниципального образования в 2018 году составила 10 %, на 8,6 % увеличилось финансирование муниципальной программы (в 2017 году 10,99%).</w:t>
      </w:r>
    </w:p>
    <w:p w:rsidR="00611516" w:rsidRPr="009D1E92" w:rsidRDefault="00611516" w:rsidP="009D1E92">
      <w:pPr>
        <w:pStyle w:val="af"/>
        <w:ind w:firstLine="709"/>
        <w:rPr>
          <w:b w:val="0"/>
          <w:sz w:val="26"/>
          <w:szCs w:val="26"/>
        </w:rPr>
      </w:pPr>
      <w:r w:rsidRPr="009D1E92">
        <w:rPr>
          <w:b w:val="0"/>
          <w:bCs/>
          <w:sz w:val="26"/>
          <w:szCs w:val="26"/>
        </w:rPr>
        <w:t>В соответствии с заключенным Соглашением между Департаментом культуры Ханты-Мансийского автономного округа – Югры и администрацией Нефтеюганского района от 26.02.2018г.  № 22 в бюджет Нефтеюганского района своевременно поступили субсидии из бюджета ХМАО-</w:t>
      </w:r>
      <w:r w:rsidR="009D1E92" w:rsidRPr="009D1E92">
        <w:rPr>
          <w:b w:val="0"/>
          <w:bCs/>
          <w:sz w:val="26"/>
          <w:szCs w:val="26"/>
        </w:rPr>
        <w:t>Югры на</w:t>
      </w:r>
      <w:r w:rsidRPr="009D1E92">
        <w:rPr>
          <w:b w:val="0"/>
          <w:bCs/>
          <w:sz w:val="26"/>
          <w:szCs w:val="26"/>
        </w:rPr>
        <w:t xml:space="preserve"> частичное обеспечение повышения оплаты труда работников муниципальных учреждений культуры в целях реализации Указа Президента Российской Федерации от 7 мая 2012 года № 597 «О мероприятиях по реализации государственной социальной </w:t>
      </w:r>
      <w:r w:rsidR="009D1E92" w:rsidRPr="009D1E92">
        <w:rPr>
          <w:b w:val="0"/>
          <w:bCs/>
          <w:sz w:val="26"/>
          <w:szCs w:val="26"/>
        </w:rPr>
        <w:t>политики» (</w:t>
      </w:r>
      <w:r w:rsidRPr="009D1E92">
        <w:rPr>
          <w:b w:val="0"/>
          <w:bCs/>
          <w:sz w:val="26"/>
          <w:szCs w:val="26"/>
        </w:rPr>
        <w:t>НР БУ ТО «Культура</w:t>
      </w:r>
      <w:r w:rsidR="009D1E92" w:rsidRPr="009D1E92">
        <w:rPr>
          <w:b w:val="0"/>
          <w:bCs/>
          <w:sz w:val="26"/>
          <w:szCs w:val="26"/>
        </w:rPr>
        <w:t>», БУНР</w:t>
      </w:r>
      <w:r w:rsidRPr="009D1E92">
        <w:rPr>
          <w:b w:val="0"/>
          <w:bCs/>
          <w:sz w:val="26"/>
          <w:szCs w:val="26"/>
        </w:rPr>
        <w:t xml:space="preserve"> «Межпоселенческая библиотека</w:t>
      </w:r>
      <w:r w:rsidR="009D1E92" w:rsidRPr="009D1E92">
        <w:rPr>
          <w:b w:val="0"/>
          <w:bCs/>
          <w:sz w:val="26"/>
          <w:szCs w:val="26"/>
        </w:rPr>
        <w:t>», ПМБУ</w:t>
      </w:r>
      <w:r w:rsidRPr="009D1E92">
        <w:rPr>
          <w:b w:val="0"/>
          <w:bCs/>
          <w:sz w:val="26"/>
          <w:szCs w:val="26"/>
        </w:rPr>
        <w:t xml:space="preserve"> ЦКиД "РОДНИКИ") </w:t>
      </w:r>
      <w:r w:rsidRPr="009D1E92">
        <w:rPr>
          <w:b w:val="0"/>
          <w:sz w:val="26"/>
          <w:szCs w:val="26"/>
        </w:rPr>
        <w:t xml:space="preserve">в </w:t>
      </w:r>
      <w:r w:rsidR="007760BA" w:rsidRPr="009D1E92">
        <w:rPr>
          <w:b w:val="0"/>
          <w:sz w:val="26"/>
          <w:szCs w:val="26"/>
        </w:rPr>
        <w:t>объеме 41</w:t>
      </w:r>
      <w:r w:rsidRPr="009D1E92">
        <w:rPr>
          <w:b w:val="0"/>
          <w:sz w:val="26"/>
          <w:szCs w:val="26"/>
        </w:rPr>
        <w:t xml:space="preserve"> 695,9 тыс.</w:t>
      </w:r>
      <w:r w:rsidR="007760BA">
        <w:rPr>
          <w:b w:val="0"/>
          <w:sz w:val="26"/>
          <w:szCs w:val="26"/>
        </w:rPr>
        <w:t xml:space="preserve"> </w:t>
      </w:r>
      <w:r w:rsidRPr="009D1E92">
        <w:rPr>
          <w:b w:val="0"/>
          <w:sz w:val="26"/>
          <w:szCs w:val="26"/>
        </w:rPr>
        <w:t xml:space="preserve">рублей. </w:t>
      </w:r>
    </w:p>
    <w:p w:rsidR="00611516" w:rsidRPr="009D1E92" w:rsidRDefault="00611516" w:rsidP="006B6B2A">
      <w:pPr>
        <w:pStyle w:val="af"/>
        <w:ind w:firstLine="709"/>
        <w:rPr>
          <w:b w:val="0"/>
          <w:bCs/>
          <w:sz w:val="26"/>
          <w:szCs w:val="26"/>
        </w:rPr>
      </w:pPr>
      <w:r w:rsidRPr="009D1E92">
        <w:rPr>
          <w:b w:val="0"/>
          <w:sz w:val="26"/>
          <w:szCs w:val="26"/>
        </w:rPr>
        <w:t xml:space="preserve">В целях повышения эффективности и результативности деятельности работников отрасли «культура», </w:t>
      </w:r>
      <w:r w:rsidRPr="009D1E92">
        <w:rPr>
          <w:b w:val="0"/>
          <w:bCs/>
          <w:sz w:val="26"/>
          <w:szCs w:val="26"/>
        </w:rPr>
        <w:t>на основании Соглашения от 30.06.2014 № 41  к Соглашению о сотрудничестве по обеспечению достижения в 2014-2018 годах целевых показателей (нормативов) оптимизации сети муниципальных учреждений в сфере образования и культуры для МО Нефтеюганский район (доп. Соглашение от 05.12.2019 № 7) установлен целевой показатель «Соотношение средней заработной платы работников учреждений культуры и средней заработной платы в муниципальном образовании». По состоянию на 01.01.2019г. фактическая средняя заработная плата работников учреждений культуры за январь - декабрь 2018 года составила 60 647,74 руб., что составляет 100 % исполнения к установленному показателю на 2018г. (79,1% от средней заработной платы по муниципальному образованию Нефтеюганский район (76 666,4 руб.)).</w:t>
      </w:r>
    </w:p>
    <w:p w:rsidR="00611516" w:rsidRPr="009D1E92" w:rsidRDefault="00611516" w:rsidP="006B6B2A">
      <w:pPr>
        <w:pStyle w:val="af"/>
        <w:ind w:firstLine="709"/>
        <w:jc w:val="center"/>
        <w:rPr>
          <w:bCs/>
          <w:sz w:val="26"/>
          <w:szCs w:val="26"/>
        </w:rPr>
      </w:pPr>
    </w:p>
    <w:p w:rsidR="00513DBD" w:rsidRPr="009D1E92" w:rsidRDefault="00557E32" w:rsidP="005F4FB1">
      <w:pPr>
        <w:pStyle w:val="af"/>
        <w:ind w:firstLine="709"/>
        <w:rPr>
          <w:bCs/>
          <w:sz w:val="26"/>
          <w:szCs w:val="26"/>
        </w:rPr>
      </w:pPr>
      <w:r w:rsidRPr="009D1E92">
        <w:rPr>
          <w:bCs/>
          <w:sz w:val="26"/>
          <w:szCs w:val="26"/>
        </w:rPr>
        <w:t>5</w:t>
      </w:r>
      <w:r w:rsidR="00513DBD" w:rsidRPr="009D1E92">
        <w:rPr>
          <w:bCs/>
          <w:sz w:val="26"/>
          <w:szCs w:val="26"/>
        </w:rPr>
        <w:t>. Аналитическая часть, отражающая динамику развития процессов в сфере деятельности комитета по культуре Департамента, подкрепленная цифровым материалом (по необходимости согласно направлениям деятельности)</w:t>
      </w:r>
    </w:p>
    <w:p w:rsidR="00513DBD" w:rsidRPr="009D1E92" w:rsidRDefault="00513DBD" w:rsidP="006B6B2A">
      <w:pPr>
        <w:pStyle w:val="af"/>
        <w:ind w:firstLine="709"/>
        <w:rPr>
          <w:b w:val="0"/>
          <w:bCs/>
          <w:sz w:val="26"/>
          <w:szCs w:val="26"/>
        </w:rPr>
      </w:pPr>
    </w:p>
    <w:p w:rsidR="00513DBD" w:rsidRDefault="00557E32" w:rsidP="005F4FB1">
      <w:pPr>
        <w:pStyle w:val="3"/>
        <w:ind w:firstLine="709"/>
        <w:rPr>
          <w:b/>
          <w:sz w:val="26"/>
          <w:szCs w:val="26"/>
        </w:rPr>
      </w:pPr>
      <w:bookmarkStart w:id="0" w:name="_Toc442568548"/>
      <w:bookmarkStart w:id="1" w:name="_Toc473965194"/>
      <w:r w:rsidRPr="009D1E92">
        <w:rPr>
          <w:b/>
          <w:sz w:val="26"/>
          <w:szCs w:val="26"/>
        </w:rPr>
        <w:t>5</w:t>
      </w:r>
      <w:r w:rsidR="009133F1" w:rsidRPr="009D1E92">
        <w:rPr>
          <w:b/>
          <w:sz w:val="26"/>
          <w:szCs w:val="26"/>
        </w:rPr>
        <w:t xml:space="preserve">.1. </w:t>
      </w:r>
      <w:r w:rsidR="00513DBD" w:rsidRPr="009D1E92">
        <w:rPr>
          <w:b/>
          <w:sz w:val="26"/>
          <w:szCs w:val="26"/>
        </w:rPr>
        <w:t xml:space="preserve">Организация библиотечного обслуживания населения </w:t>
      </w:r>
      <w:proofErr w:type="spellStart"/>
      <w:r w:rsidR="00513DBD" w:rsidRPr="009D1E92">
        <w:rPr>
          <w:b/>
          <w:sz w:val="26"/>
          <w:szCs w:val="26"/>
        </w:rPr>
        <w:t>межпоселенческими</w:t>
      </w:r>
      <w:proofErr w:type="spellEnd"/>
      <w:r w:rsidR="009133F1" w:rsidRPr="009D1E92">
        <w:rPr>
          <w:b/>
          <w:sz w:val="26"/>
          <w:szCs w:val="26"/>
        </w:rPr>
        <w:t xml:space="preserve"> </w:t>
      </w:r>
      <w:r w:rsidR="00513DBD" w:rsidRPr="009D1E92">
        <w:rPr>
          <w:b/>
          <w:sz w:val="26"/>
          <w:szCs w:val="26"/>
        </w:rPr>
        <w:t xml:space="preserve">библиотеками, </w:t>
      </w:r>
      <w:r w:rsidR="00611516" w:rsidRPr="009D1E92">
        <w:rPr>
          <w:b/>
          <w:sz w:val="26"/>
          <w:szCs w:val="26"/>
        </w:rPr>
        <w:t>комплектование и</w:t>
      </w:r>
      <w:r w:rsidR="00513DBD" w:rsidRPr="009D1E92">
        <w:rPr>
          <w:b/>
          <w:sz w:val="26"/>
          <w:szCs w:val="26"/>
        </w:rPr>
        <w:t xml:space="preserve"> обеспечение </w:t>
      </w:r>
      <w:r w:rsidR="00611516" w:rsidRPr="009D1E92">
        <w:rPr>
          <w:b/>
          <w:sz w:val="26"/>
          <w:szCs w:val="26"/>
        </w:rPr>
        <w:t>сохранности их</w:t>
      </w:r>
      <w:r w:rsidR="00513DBD" w:rsidRPr="009D1E92">
        <w:rPr>
          <w:b/>
          <w:sz w:val="26"/>
          <w:szCs w:val="26"/>
        </w:rPr>
        <w:t xml:space="preserve"> библиотечных фондов</w:t>
      </w:r>
      <w:bookmarkEnd w:id="0"/>
      <w:bookmarkEnd w:id="1"/>
      <w:r w:rsidR="00513DBD" w:rsidRPr="009D1E92">
        <w:rPr>
          <w:b/>
          <w:sz w:val="26"/>
          <w:szCs w:val="26"/>
        </w:rPr>
        <w:t>.</w:t>
      </w:r>
    </w:p>
    <w:p w:rsidR="006B6B2A" w:rsidRPr="006B6B2A" w:rsidRDefault="006B6B2A" w:rsidP="006B6B2A">
      <w:pPr>
        <w:spacing w:after="0"/>
      </w:pPr>
    </w:p>
    <w:p w:rsidR="00611516" w:rsidRPr="009D1E92" w:rsidRDefault="00611516" w:rsidP="006B6B2A">
      <w:pPr>
        <w:pStyle w:val="af"/>
        <w:ind w:firstLine="709"/>
        <w:rPr>
          <w:b w:val="0"/>
          <w:bCs/>
          <w:sz w:val="26"/>
          <w:szCs w:val="26"/>
        </w:rPr>
      </w:pPr>
      <w:bookmarkStart w:id="2" w:name="_Toc442568549"/>
      <w:bookmarkStart w:id="3" w:name="_Toc473965195"/>
      <w:r w:rsidRPr="009D1E92">
        <w:rPr>
          <w:b w:val="0"/>
          <w:bCs/>
          <w:sz w:val="26"/>
          <w:szCs w:val="26"/>
        </w:rPr>
        <w:t xml:space="preserve">Основные показатели информационно-библиотечного обслуживания населения в 2018 году имеют положительную динамику по отношению к 2017 г.: </w:t>
      </w:r>
    </w:p>
    <w:p w:rsidR="00611516" w:rsidRPr="009D1E92" w:rsidRDefault="00611516" w:rsidP="006B6B2A">
      <w:pPr>
        <w:pStyle w:val="af"/>
        <w:ind w:firstLine="709"/>
        <w:rPr>
          <w:b w:val="0"/>
          <w:bCs/>
          <w:sz w:val="26"/>
          <w:szCs w:val="26"/>
        </w:rPr>
      </w:pPr>
      <w:r w:rsidRPr="009D1E92">
        <w:rPr>
          <w:b w:val="0"/>
          <w:bCs/>
          <w:sz w:val="26"/>
          <w:szCs w:val="26"/>
        </w:rPr>
        <w:t xml:space="preserve">- обеспеченность библиотеками, с учетом </w:t>
      </w:r>
      <w:r w:rsidR="006B6B2A" w:rsidRPr="009D1E92">
        <w:rPr>
          <w:b w:val="0"/>
          <w:bCs/>
          <w:sz w:val="26"/>
          <w:szCs w:val="26"/>
        </w:rPr>
        <w:t>вне стационарной</w:t>
      </w:r>
      <w:r w:rsidRPr="009D1E92">
        <w:rPr>
          <w:b w:val="0"/>
          <w:bCs/>
          <w:sz w:val="26"/>
          <w:szCs w:val="26"/>
        </w:rPr>
        <w:t xml:space="preserve"> формой обслуживания (п. Сивыс-Ях), в соответствии с установленными нормативами, в отчетный период составила  108,4 % (в 2017 г. – 73,6%, 2018 г.-108,4)</w:t>
      </w:r>
      <w:r w:rsidRPr="009D1E92">
        <w:rPr>
          <w:b w:val="0"/>
          <w:bCs/>
          <w:sz w:val="26"/>
          <w:szCs w:val="26"/>
        </w:rPr>
        <w:footnoteReference w:id="1"/>
      </w:r>
      <w:r w:rsidRPr="009D1E92">
        <w:rPr>
          <w:b w:val="0"/>
          <w:bCs/>
          <w:sz w:val="26"/>
          <w:szCs w:val="26"/>
        </w:rPr>
        <w:t>;</w:t>
      </w:r>
    </w:p>
    <w:p w:rsidR="00611516" w:rsidRPr="009D1E92" w:rsidRDefault="00611516" w:rsidP="009D1E92">
      <w:pPr>
        <w:pStyle w:val="af"/>
        <w:ind w:firstLine="709"/>
        <w:rPr>
          <w:b w:val="0"/>
          <w:bCs/>
          <w:sz w:val="26"/>
          <w:szCs w:val="26"/>
        </w:rPr>
      </w:pPr>
      <w:r w:rsidRPr="009D1E92">
        <w:rPr>
          <w:b w:val="0"/>
          <w:bCs/>
          <w:sz w:val="26"/>
          <w:szCs w:val="26"/>
        </w:rPr>
        <w:lastRenderedPageBreak/>
        <w:t xml:space="preserve">-  уровень компьютеризации библиотек района соответствует 100%; </w:t>
      </w:r>
    </w:p>
    <w:p w:rsidR="00611516" w:rsidRPr="009D1E92" w:rsidRDefault="00611516" w:rsidP="009D1E92">
      <w:pPr>
        <w:pStyle w:val="af"/>
        <w:ind w:firstLine="709"/>
        <w:rPr>
          <w:b w:val="0"/>
          <w:bCs/>
          <w:sz w:val="26"/>
          <w:szCs w:val="26"/>
        </w:rPr>
      </w:pPr>
      <w:r w:rsidRPr="009D1E92">
        <w:rPr>
          <w:b w:val="0"/>
          <w:bCs/>
          <w:sz w:val="26"/>
          <w:szCs w:val="26"/>
        </w:rPr>
        <w:t xml:space="preserve">- объем совокупного библиотечного фонда увеличен на 2,2% (2018 г. – 208,45 тыс. экз. 2017 г. – 204, 0 </w:t>
      </w:r>
      <w:proofErr w:type="spellStart"/>
      <w:r w:rsidRPr="009D1E92">
        <w:rPr>
          <w:b w:val="0"/>
          <w:bCs/>
          <w:sz w:val="26"/>
          <w:szCs w:val="26"/>
        </w:rPr>
        <w:t>тыс.экз</w:t>
      </w:r>
      <w:proofErr w:type="spellEnd"/>
      <w:r w:rsidRPr="009D1E92">
        <w:rPr>
          <w:b w:val="0"/>
          <w:bCs/>
          <w:sz w:val="26"/>
          <w:szCs w:val="26"/>
        </w:rPr>
        <w:t>.), количество новых поступлений увеличилось на 7,7</w:t>
      </w:r>
      <w:r w:rsidR="006B6B2A" w:rsidRPr="009D1E92">
        <w:rPr>
          <w:b w:val="0"/>
          <w:bCs/>
          <w:sz w:val="26"/>
          <w:szCs w:val="26"/>
        </w:rPr>
        <w:t>% (2018</w:t>
      </w:r>
      <w:r w:rsidRPr="009D1E92">
        <w:rPr>
          <w:b w:val="0"/>
          <w:bCs/>
          <w:sz w:val="26"/>
          <w:szCs w:val="26"/>
        </w:rPr>
        <w:t xml:space="preserve"> г. –7 тыс. экз., 2017 г.-6,5 тыс. экз.); </w:t>
      </w:r>
    </w:p>
    <w:p w:rsidR="00611516" w:rsidRPr="009D1E92" w:rsidRDefault="00611516" w:rsidP="009D1E92">
      <w:pPr>
        <w:pStyle w:val="af"/>
        <w:ind w:firstLine="709"/>
        <w:rPr>
          <w:b w:val="0"/>
          <w:bCs/>
          <w:sz w:val="26"/>
          <w:szCs w:val="26"/>
        </w:rPr>
      </w:pPr>
      <w:r w:rsidRPr="009D1E92">
        <w:rPr>
          <w:b w:val="0"/>
          <w:bCs/>
          <w:sz w:val="26"/>
          <w:szCs w:val="26"/>
        </w:rPr>
        <w:t xml:space="preserve">- количество посещений библиотек увеличилось на 4,7% (2018г. – 128,9 тыс. посещений, 2017г. – 123,1 тыс. посещений), количество читателей по сравнению с 2017 годом </w:t>
      </w:r>
      <w:r w:rsidR="006B6B2A" w:rsidRPr="009D1E92">
        <w:rPr>
          <w:b w:val="0"/>
          <w:bCs/>
          <w:sz w:val="26"/>
          <w:szCs w:val="26"/>
        </w:rPr>
        <w:t>увеличилось на</w:t>
      </w:r>
      <w:r w:rsidRPr="009D1E92">
        <w:rPr>
          <w:b w:val="0"/>
          <w:bCs/>
          <w:sz w:val="26"/>
          <w:szCs w:val="26"/>
        </w:rPr>
        <w:t xml:space="preserve"> 2,4% и составило 12 276 чел. (2017 г. – 11 </w:t>
      </w:r>
      <w:r w:rsidR="006B6B2A" w:rsidRPr="009D1E92">
        <w:rPr>
          <w:b w:val="0"/>
          <w:bCs/>
          <w:sz w:val="26"/>
          <w:szCs w:val="26"/>
        </w:rPr>
        <w:t>983 чел.</w:t>
      </w:r>
      <w:r w:rsidRPr="009D1E92">
        <w:rPr>
          <w:b w:val="0"/>
          <w:bCs/>
          <w:sz w:val="26"/>
          <w:szCs w:val="26"/>
        </w:rPr>
        <w:t>).</w:t>
      </w:r>
    </w:p>
    <w:p w:rsidR="00611516" w:rsidRPr="009D1E92" w:rsidRDefault="00611516" w:rsidP="009D1E92">
      <w:pPr>
        <w:pStyle w:val="af"/>
        <w:ind w:firstLine="709"/>
        <w:rPr>
          <w:b w:val="0"/>
          <w:bCs/>
          <w:sz w:val="26"/>
          <w:szCs w:val="26"/>
        </w:rPr>
      </w:pPr>
      <w:proofErr w:type="spellStart"/>
      <w:r w:rsidRPr="009D1E92">
        <w:rPr>
          <w:b w:val="0"/>
          <w:bCs/>
          <w:sz w:val="26"/>
          <w:szCs w:val="26"/>
        </w:rPr>
        <w:t>Книгообеспеченность</w:t>
      </w:r>
      <w:proofErr w:type="spellEnd"/>
      <w:r w:rsidRPr="009D1E92">
        <w:rPr>
          <w:b w:val="0"/>
          <w:bCs/>
          <w:sz w:val="26"/>
          <w:szCs w:val="26"/>
        </w:rPr>
        <w:t xml:space="preserve"> 1 читателя района – 17 экз., что в 2 раза больше средней </w:t>
      </w:r>
      <w:proofErr w:type="spellStart"/>
      <w:r w:rsidRPr="009D1E92">
        <w:rPr>
          <w:b w:val="0"/>
          <w:bCs/>
          <w:sz w:val="26"/>
          <w:szCs w:val="26"/>
        </w:rPr>
        <w:t>книгообеспеченности</w:t>
      </w:r>
      <w:proofErr w:type="spellEnd"/>
      <w:r w:rsidRPr="009D1E92">
        <w:rPr>
          <w:b w:val="0"/>
          <w:bCs/>
          <w:sz w:val="26"/>
          <w:szCs w:val="26"/>
        </w:rPr>
        <w:t xml:space="preserve"> в общедоступных библиотеках России 8-12 книг на одного читателя.</w:t>
      </w:r>
    </w:p>
    <w:p w:rsidR="00611516" w:rsidRPr="009D1E92" w:rsidRDefault="00611516" w:rsidP="009D1E92">
      <w:pPr>
        <w:pStyle w:val="af"/>
        <w:ind w:firstLine="709"/>
        <w:rPr>
          <w:b w:val="0"/>
          <w:bCs/>
          <w:sz w:val="26"/>
          <w:szCs w:val="26"/>
        </w:rPr>
      </w:pPr>
      <w:r w:rsidRPr="009D1E92">
        <w:rPr>
          <w:b w:val="0"/>
          <w:bCs/>
          <w:sz w:val="26"/>
          <w:szCs w:val="26"/>
        </w:rPr>
        <w:t xml:space="preserve">Общий охват населения библиотечным обслуживанием </w:t>
      </w:r>
      <w:r w:rsidR="006B6B2A" w:rsidRPr="009D1E92">
        <w:rPr>
          <w:b w:val="0"/>
          <w:bCs/>
          <w:sz w:val="26"/>
          <w:szCs w:val="26"/>
        </w:rPr>
        <w:t>составил 27</w:t>
      </w:r>
      <w:r w:rsidRPr="009D1E92">
        <w:rPr>
          <w:b w:val="0"/>
          <w:bCs/>
          <w:sz w:val="26"/>
          <w:szCs w:val="26"/>
        </w:rPr>
        <w:t xml:space="preserve">,2 % (2017г. - 26,5%).  </w:t>
      </w:r>
    </w:p>
    <w:p w:rsidR="00611516" w:rsidRPr="009D1E92" w:rsidRDefault="00611516" w:rsidP="009D1E92">
      <w:pPr>
        <w:pStyle w:val="af"/>
        <w:ind w:firstLine="709"/>
        <w:rPr>
          <w:b w:val="0"/>
          <w:bCs/>
          <w:sz w:val="26"/>
          <w:szCs w:val="26"/>
        </w:rPr>
      </w:pPr>
      <w:r w:rsidRPr="009D1E92">
        <w:rPr>
          <w:b w:val="0"/>
          <w:bCs/>
          <w:sz w:val="26"/>
          <w:szCs w:val="26"/>
        </w:rPr>
        <w:t>За счет средств муниципальной и государственной программ для пополнения фонда библиотек в отчетном периоде приобретено 4 148 экземпляров документов и 37 годовых комплектов литературно-художественных журналов; переведено в цифровую форму 1 годовой комплект общественно-политической газеты «Югорское обозрение» за 2017 год и 6 книг; в течение года был обеспечен доступ библиотек к сети Интернет; проводилось ежемесячное обновление баз данных СПС ГАРАНТ в Салымской ПМБ №1 и Каркатеевской ПМБ. В общей сложности за счет средств государственной и муниципальной программ было освоено 1 353,53 тыс. руб.</w:t>
      </w:r>
    </w:p>
    <w:p w:rsidR="00611516" w:rsidRPr="009D1E92" w:rsidRDefault="00611516" w:rsidP="009D1E92">
      <w:pPr>
        <w:pStyle w:val="af"/>
        <w:ind w:firstLine="709"/>
        <w:rPr>
          <w:b w:val="0"/>
          <w:bCs/>
          <w:sz w:val="26"/>
          <w:szCs w:val="26"/>
        </w:rPr>
      </w:pPr>
      <w:bookmarkStart w:id="4" w:name="_Toc504578250"/>
      <w:r w:rsidRPr="009D1E92">
        <w:rPr>
          <w:b w:val="0"/>
          <w:bCs/>
          <w:sz w:val="26"/>
          <w:szCs w:val="26"/>
        </w:rPr>
        <w:t xml:space="preserve">Деятельность библиотек Нефтеюганского района по библиотечному обслуживанию граждан пожилого возраста и людей с ограниченными возможностями здоровья ведется по программе «Доступная библиотека или Территория равных возможностей».           </w:t>
      </w:r>
    </w:p>
    <w:p w:rsidR="00611516" w:rsidRPr="009D1E92" w:rsidRDefault="00611516" w:rsidP="009D1E92">
      <w:pPr>
        <w:pStyle w:val="af"/>
        <w:ind w:firstLine="709"/>
        <w:rPr>
          <w:b w:val="0"/>
          <w:bCs/>
          <w:sz w:val="26"/>
          <w:szCs w:val="26"/>
        </w:rPr>
      </w:pPr>
      <w:r w:rsidRPr="009D1E92">
        <w:rPr>
          <w:b w:val="0"/>
          <w:bCs/>
          <w:sz w:val="26"/>
          <w:szCs w:val="26"/>
        </w:rPr>
        <w:t>Фонды библиотек района располагают 3 617 экз. документов для людей данной социальной группы. В рамках реализации социально-творческих программ, в частности, проекта «Равные среди равных» и библиотечного клуба волонтеров «Созвездие сердец», ежемесячно организуют различные мероприятия, на постоянной основе осуществляется сотрудничество с реабилитационным центром для детей и подростков с ограниченными возможностями здоровья «Дельфин», Обществом инвалидов.</w:t>
      </w:r>
    </w:p>
    <w:p w:rsidR="00611516" w:rsidRPr="009D1E92" w:rsidRDefault="00611516" w:rsidP="009D1E92">
      <w:pPr>
        <w:pStyle w:val="af"/>
        <w:ind w:firstLine="709"/>
        <w:rPr>
          <w:b w:val="0"/>
          <w:bCs/>
          <w:sz w:val="26"/>
          <w:szCs w:val="26"/>
        </w:rPr>
      </w:pPr>
      <w:r w:rsidRPr="009D1E92">
        <w:rPr>
          <w:b w:val="0"/>
          <w:bCs/>
          <w:sz w:val="26"/>
          <w:szCs w:val="26"/>
        </w:rPr>
        <w:t>10 библиотек подключены к Национальной электронной библиотеке, открыт удаленный доступ к Электронному каталогу (через веб-сайт); систематически проводится мониторинг аккаунтов библиотек в социальных сетях, составлены рекомендации по их ведению; ведется систематическое консультирование в области безопасности информации и эффективного использования технических средств.</w:t>
      </w:r>
    </w:p>
    <w:p w:rsidR="00611516" w:rsidRPr="009D1E92" w:rsidRDefault="00611516" w:rsidP="009D1E92">
      <w:pPr>
        <w:pStyle w:val="af"/>
        <w:ind w:firstLine="709"/>
        <w:rPr>
          <w:b w:val="0"/>
          <w:bCs/>
          <w:sz w:val="26"/>
          <w:szCs w:val="26"/>
        </w:rPr>
      </w:pPr>
      <w:r w:rsidRPr="009D1E92">
        <w:rPr>
          <w:b w:val="0"/>
          <w:bCs/>
          <w:sz w:val="26"/>
          <w:szCs w:val="26"/>
        </w:rPr>
        <w:t xml:space="preserve">Во всех поселениях района функционируют 13 Центров общественного доступа (ЦОД) к социально значимой информации. ЦОД являются структурными подразделениями библиотек и ведут просветительскую деятельность, работают по содействию гражданским инициативам. </w:t>
      </w:r>
    </w:p>
    <w:p w:rsidR="00611516" w:rsidRPr="009D1E92" w:rsidRDefault="00611516" w:rsidP="009D1E92">
      <w:pPr>
        <w:pStyle w:val="af"/>
        <w:ind w:firstLine="709"/>
        <w:rPr>
          <w:b w:val="0"/>
          <w:bCs/>
          <w:sz w:val="26"/>
          <w:szCs w:val="26"/>
        </w:rPr>
      </w:pPr>
      <w:r w:rsidRPr="009D1E92">
        <w:rPr>
          <w:b w:val="0"/>
          <w:bCs/>
          <w:sz w:val="26"/>
          <w:szCs w:val="26"/>
        </w:rPr>
        <w:t xml:space="preserve">В Пойковской ПДБ «Радость» и </w:t>
      </w:r>
      <w:proofErr w:type="spellStart"/>
      <w:r w:rsidRPr="009D1E92">
        <w:rPr>
          <w:b w:val="0"/>
          <w:bCs/>
          <w:sz w:val="26"/>
          <w:szCs w:val="26"/>
        </w:rPr>
        <w:t>Чеускинской</w:t>
      </w:r>
      <w:proofErr w:type="spellEnd"/>
      <w:r w:rsidRPr="009D1E92">
        <w:rPr>
          <w:b w:val="0"/>
          <w:bCs/>
          <w:sz w:val="26"/>
          <w:szCs w:val="26"/>
        </w:rPr>
        <w:t xml:space="preserve"> ПБ функционирует по 1 АРМ со специализированным программным обеспечением для людей с ограничениями по зрению. Увеличивающее устройство - в </w:t>
      </w:r>
      <w:proofErr w:type="spellStart"/>
      <w:r w:rsidRPr="009D1E92">
        <w:rPr>
          <w:b w:val="0"/>
          <w:bCs/>
          <w:sz w:val="26"/>
          <w:szCs w:val="26"/>
        </w:rPr>
        <w:t>Чеускинской</w:t>
      </w:r>
      <w:proofErr w:type="spellEnd"/>
      <w:r w:rsidRPr="009D1E92">
        <w:rPr>
          <w:b w:val="0"/>
          <w:bCs/>
          <w:sz w:val="26"/>
          <w:szCs w:val="26"/>
        </w:rPr>
        <w:t xml:space="preserve"> ПБ. Пойковская ПДБ «Радость» располагает информационным напольным сенсорным киоском для всех категорий пользователей, в том числе для людей с нарушениями зрения и </w:t>
      </w:r>
      <w:r w:rsidRPr="009D1E92">
        <w:rPr>
          <w:b w:val="0"/>
          <w:bCs/>
          <w:sz w:val="26"/>
          <w:szCs w:val="26"/>
        </w:rPr>
        <w:lastRenderedPageBreak/>
        <w:t xml:space="preserve">нарушениями опорно-двигательного аппарата. Светодиодными табло в виде бегущей строки для акцентирования внимания пользователей на важную информацию, а </w:t>
      </w:r>
      <w:r w:rsidR="006B6B2A" w:rsidRPr="009D1E92">
        <w:rPr>
          <w:b w:val="0"/>
          <w:bCs/>
          <w:sz w:val="26"/>
          <w:szCs w:val="26"/>
        </w:rPr>
        <w:t>также</w:t>
      </w:r>
      <w:r w:rsidRPr="009D1E92">
        <w:rPr>
          <w:b w:val="0"/>
          <w:bCs/>
          <w:sz w:val="26"/>
          <w:szCs w:val="26"/>
        </w:rPr>
        <w:t xml:space="preserve"> в качестве информаторов для людей с ограниченной функцией слуха оборудованы Пойковская и Салымская №1 библиотеки.</w:t>
      </w:r>
    </w:p>
    <w:p w:rsidR="00611516" w:rsidRPr="009D1E92" w:rsidRDefault="00611516" w:rsidP="009D1E92">
      <w:pPr>
        <w:pStyle w:val="af"/>
        <w:ind w:firstLine="709"/>
        <w:rPr>
          <w:b w:val="0"/>
          <w:bCs/>
          <w:sz w:val="26"/>
          <w:szCs w:val="26"/>
        </w:rPr>
      </w:pPr>
      <w:r w:rsidRPr="009D1E92">
        <w:rPr>
          <w:b w:val="0"/>
          <w:bCs/>
          <w:sz w:val="26"/>
          <w:szCs w:val="26"/>
        </w:rPr>
        <w:t xml:space="preserve">В отчетный период количество инвалидов в зоне обслуживания библиотек 1 362, из них детей 130. </w:t>
      </w:r>
    </w:p>
    <w:bookmarkEnd w:id="4"/>
    <w:p w:rsidR="00661CA4" w:rsidRPr="009D1E92" w:rsidRDefault="00611516" w:rsidP="009D1E92">
      <w:pPr>
        <w:pStyle w:val="af"/>
        <w:ind w:firstLine="709"/>
        <w:rPr>
          <w:b w:val="0"/>
          <w:bCs/>
          <w:sz w:val="26"/>
          <w:szCs w:val="26"/>
        </w:rPr>
      </w:pPr>
      <w:r w:rsidRPr="009D1E92">
        <w:rPr>
          <w:b w:val="0"/>
          <w:bCs/>
          <w:sz w:val="26"/>
          <w:szCs w:val="26"/>
        </w:rPr>
        <w:t xml:space="preserve">Библиотечные специалисты особое внимание уделяют обслуживанию инвалидов вне стен библиотеки - организации нестационарных форм обслуживания (Положение о </w:t>
      </w:r>
      <w:proofErr w:type="spellStart"/>
      <w:r w:rsidRPr="009D1E92">
        <w:rPr>
          <w:b w:val="0"/>
          <w:bCs/>
          <w:sz w:val="26"/>
          <w:szCs w:val="26"/>
        </w:rPr>
        <w:t>внестационарном</w:t>
      </w:r>
      <w:proofErr w:type="spellEnd"/>
      <w:r w:rsidRPr="009D1E92">
        <w:rPr>
          <w:b w:val="0"/>
          <w:bCs/>
          <w:sz w:val="26"/>
          <w:szCs w:val="26"/>
        </w:rPr>
        <w:t xml:space="preserve"> библиотечном обслуживании населения Нефтеюганского района актуализировано и введено в действие приказом от 22.03.2017 г. № 37). 11 библиотек Нефтеюганского района используют в своей деятельности метод </w:t>
      </w:r>
      <w:proofErr w:type="spellStart"/>
      <w:r w:rsidRPr="009D1E92">
        <w:rPr>
          <w:b w:val="0"/>
          <w:bCs/>
          <w:sz w:val="26"/>
          <w:szCs w:val="26"/>
        </w:rPr>
        <w:t>книгоношества</w:t>
      </w:r>
      <w:proofErr w:type="spellEnd"/>
      <w:r w:rsidRPr="009D1E92">
        <w:rPr>
          <w:b w:val="0"/>
          <w:bCs/>
          <w:sz w:val="26"/>
          <w:szCs w:val="26"/>
        </w:rPr>
        <w:t xml:space="preserve">: (91 пользователь, посещений – 518, книговыдача – 1762 экз.), коллективный абонемент (в Сентябрьской ПБ № 1 - Общество инвалидов, Пойковской ПБ «Наследие» - НР КЦСОН) и выездной читальный зал (26 пользователей данной категории, посещений – 238, книговыдача – 246 экз.). </w:t>
      </w:r>
    </w:p>
    <w:p w:rsidR="00027904" w:rsidRPr="009D1E92" w:rsidRDefault="00661CA4" w:rsidP="009D1E92">
      <w:pPr>
        <w:pStyle w:val="af"/>
        <w:ind w:firstLine="709"/>
        <w:rPr>
          <w:b w:val="0"/>
          <w:bCs/>
          <w:sz w:val="26"/>
          <w:szCs w:val="26"/>
        </w:rPr>
      </w:pPr>
      <w:r w:rsidRPr="009D1E92">
        <w:rPr>
          <w:b w:val="0"/>
          <w:bCs/>
          <w:sz w:val="26"/>
          <w:szCs w:val="26"/>
        </w:rPr>
        <w:t xml:space="preserve">В рамках муниципальной программы «Доступная среда», в </w:t>
      </w:r>
      <w:proofErr w:type="spellStart"/>
      <w:r w:rsidRPr="009D1E92">
        <w:rPr>
          <w:b w:val="0"/>
          <w:bCs/>
          <w:sz w:val="26"/>
          <w:szCs w:val="26"/>
        </w:rPr>
        <w:t>Усть</w:t>
      </w:r>
      <w:proofErr w:type="spellEnd"/>
      <w:r w:rsidRPr="009D1E92">
        <w:rPr>
          <w:b w:val="0"/>
          <w:bCs/>
          <w:sz w:val="26"/>
          <w:szCs w:val="26"/>
        </w:rPr>
        <w:t>-Юганской ПБ выполнены работы по замене дверных блоков, расширена входная группа.</w:t>
      </w:r>
    </w:p>
    <w:p w:rsidR="00027904" w:rsidRPr="009D1E92" w:rsidRDefault="00027904" w:rsidP="009D1E92">
      <w:pPr>
        <w:pStyle w:val="af"/>
        <w:ind w:firstLine="709"/>
        <w:rPr>
          <w:b w:val="0"/>
          <w:bCs/>
          <w:sz w:val="26"/>
          <w:szCs w:val="26"/>
        </w:rPr>
      </w:pPr>
    </w:p>
    <w:p w:rsidR="00027904" w:rsidRDefault="00557E32" w:rsidP="005F4FB1">
      <w:pPr>
        <w:pStyle w:val="af"/>
        <w:ind w:firstLine="709"/>
        <w:rPr>
          <w:sz w:val="26"/>
          <w:szCs w:val="26"/>
        </w:rPr>
      </w:pPr>
      <w:r w:rsidRPr="009D1E92">
        <w:rPr>
          <w:bCs/>
          <w:sz w:val="26"/>
          <w:szCs w:val="26"/>
        </w:rPr>
        <w:t>5</w:t>
      </w:r>
      <w:r w:rsidR="009133F1" w:rsidRPr="009D1E92">
        <w:rPr>
          <w:bCs/>
          <w:sz w:val="26"/>
          <w:szCs w:val="26"/>
        </w:rPr>
        <w:t xml:space="preserve">.2. </w:t>
      </w:r>
      <w:r w:rsidR="00513DBD" w:rsidRPr="009D1E92">
        <w:rPr>
          <w:bCs/>
          <w:sz w:val="26"/>
          <w:szCs w:val="26"/>
        </w:rPr>
        <w:t xml:space="preserve">Создание условий для </w:t>
      </w:r>
      <w:r w:rsidR="00027904" w:rsidRPr="009D1E92">
        <w:rPr>
          <w:bCs/>
          <w:sz w:val="26"/>
          <w:szCs w:val="26"/>
        </w:rPr>
        <w:t>обеспечения поселений</w:t>
      </w:r>
      <w:r w:rsidR="00513DBD" w:rsidRPr="009D1E92">
        <w:rPr>
          <w:bCs/>
          <w:sz w:val="26"/>
          <w:szCs w:val="26"/>
        </w:rPr>
        <w:t>, входящих в</w:t>
      </w:r>
      <w:r w:rsidR="00513DBD" w:rsidRPr="009D1E92">
        <w:rPr>
          <w:sz w:val="26"/>
          <w:szCs w:val="26"/>
        </w:rPr>
        <w:t xml:space="preserve"> </w:t>
      </w:r>
      <w:r w:rsidR="00027904" w:rsidRPr="009D1E92">
        <w:rPr>
          <w:sz w:val="26"/>
          <w:szCs w:val="26"/>
        </w:rPr>
        <w:t>состав муниципального</w:t>
      </w:r>
      <w:r w:rsidR="00513DBD" w:rsidRPr="009D1E92">
        <w:rPr>
          <w:sz w:val="26"/>
          <w:szCs w:val="26"/>
        </w:rPr>
        <w:t xml:space="preserve"> района, </w:t>
      </w:r>
      <w:r w:rsidR="00027904" w:rsidRPr="009D1E92">
        <w:rPr>
          <w:sz w:val="26"/>
          <w:szCs w:val="26"/>
        </w:rPr>
        <w:t>услугами по</w:t>
      </w:r>
      <w:r w:rsidR="00513DBD" w:rsidRPr="009D1E92">
        <w:rPr>
          <w:sz w:val="26"/>
          <w:szCs w:val="26"/>
        </w:rPr>
        <w:t xml:space="preserve"> организации досуга и </w:t>
      </w:r>
      <w:r w:rsidR="00027904" w:rsidRPr="009D1E92">
        <w:rPr>
          <w:sz w:val="26"/>
          <w:szCs w:val="26"/>
        </w:rPr>
        <w:t>услугами организаций</w:t>
      </w:r>
      <w:r w:rsidR="00513DBD" w:rsidRPr="009D1E92">
        <w:rPr>
          <w:sz w:val="26"/>
          <w:szCs w:val="26"/>
        </w:rPr>
        <w:t xml:space="preserve"> культуры</w:t>
      </w:r>
      <w:bookmarkEnd w:id="2"/>
      <w:bookmarkEnd w:id="3"/>
      <w:r w:rsidR="00513DBD" w:rsidRPr="009D1E92">
        <w:rPr>
          <w:sz w:val="26"/>
          <w:szCs w:val="26"/>
        </w:rPr>
        <w:t>.</w:t>
      </w:r>
    </w:p>
    <w:p w:rsidR="007760BA" w:rsidRPr="009D1E92" w:rsidRDefault="007760BA" w:rsidP="009D1E92">
      <w:pPr>
        <w:pStyle w:val="af"/>
        <w:ind w:firstLine="709"/>
        <w:jc w:val="center"/>
        <w:rPr>
          <w:sz w:val="26"/>
          <w:szCs w:val="26"/>
        </w:rPr>
      </w:pPr>
    </w:p>
    <w:p w:rsidR="00513DBD" w:rsidRPr="009D1E92" w:rsidRDefault="00513DBD" w:rsidP="009D1E92">
      <w:pPr>
        <w:pStyle w:val="12"/>
        <w:tabs>
          <w:tab w:val="left" w:pos="567"/>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В отчетном периоде продолжили свою деятельность, в</w:t>
      </w:r>
      <w:r w:rsidRPr="009D1E92">
        <w:rPr>
          <w:rStyle w:val="blk"/>
          <w:rFonts w:ascii="Times New Roman" w:hAnsi="Times New Roman"/>
          <w:sz w:val="26"/>
          <w:szCs w:val="26"/>
        </w:rPr>
        <w:t xml:space="preserve"> 8-ми поселениях </w:t>
      </w:r>
      <w:r w:rsidR="00027904" w:rsidRPr="009D1E92">
        <w:rPr>
          <w:rStyle w:val="blk"/>
          <w:rFonts w:ascii="Times New Roman" w:hAnsi="Times New Roman"/>
          <w:sz w:val="26"/>
          <w:szCs w:val="26"/>
        </w:rPr>
        <w:t>района 9</w:t>
      </w:r>
      <w:r w:rsidRPr="009D1E92">
        <w:rPr>
          <w:rStyle w:val="blk"/>
          <w:rFonts w:ascii="Times New Roman" w:hAnsi="Times New Roman"/>
          <w:sz w:val="26"/>
          <w:szCs w:val="26"/>
        </w:rPr>
        <w:t xml:space="preserve"> структурных под</w:t>
      </w:r>
      <w:r w:rsidR="00027904" w:rsidRPr="009D1E92">
        <w:rPr>
          <w:rStyle w:val="blk"/>
          <w:rFonts w:ascii="Times New Roman" w:hAnsi="Times New Roman"/>
          <w:sz w:val="26"/>
          <w:szCs w:val="26"/>
        </w:rPr>
        <w:t>разделений НРБУ «ТО «Культура» и ПМБУ ЦКиД «Родники».</w:t>
      </w:r>
    </w:p>
    <w:p w:rsidR="00513DBD" w:rsidRPr="009D1E92" w:rsidRDefault="00513DBD" w:rsidP="009D1E92">
      <w:pPr>
        <w:pStyle w:val="14"/>
        <w:ind w:firstLine="709"/>
        <w:jc w:val="both"/>
        <w:rPr>
          <w:sz w:val="26"/>
          <w:szCs w:val="26"/>
        </w:rPr>
      </w:pPr>
      <w:r w:rsidRPr="009D1E92">
        <w:rPr>
          <w:sz w:val="26"/>
          <w:szCs w:val="26"/>
        </w:rPr>
        <w:t>На основании заключенных между администрацией Нефтеюганского района и администрациями городского и сельских поселений «Соглашений о передаче осуществления части полномочий администрации городского и сельских поселений по решению вопросов местного значения администрации Нефтеюганского района на 201</w:t>
      </w:r>
      <w:r w:rsidR="00027904" w:rsidRPr="009D1E92">
        <w:rPr>
          <w:sz w:val="26"/>
          <w:szCs w:val="26"/>
        </w:rPr>
        <w:t>8</w:t>
      </w:r>
      <w:r w:rsidRPr="009D1E92">
        <w:rPr>
          <w:sz w:val="26"/>
          <w:szCs w:val="26"/>
        </w:rPr>
        <w:t xml:space="preserve"> год», поселениями переданы межбюджетные трансферты, для включения в муниципальную программу «Развитие культуры Нефтеюганского района на 2017-2020 годы».</w:t>
      </w:r>
    </w:p>
    <w:p w:rsidR="00027904" w:rsidRPr="009D1E92" w:rsidRDefault="00027904" w:rsidP="009D1E92">
      <w:pPr>
        <w:pStyle w:val="14"/>
        <w:ind w:firstLine="709"/>
        <w:jc w:val="both"/>
        <w:rPr>
          <w:sz w:val="26"/>
          <w:szCs w:val="26"/>
        </w:rPr>
      </w:pPr>
      <w:r w:rsidRPr="009D1E92">
        <w:rPr>
          <w:sz w:val="26"/>
          <w:szCs w:val="26"/>
        </w:rPr>
        <w:t xml:space="preserve">Основные показатели по исполнению полномочий сферы культуры за 2018 год (по форме статистического наблюдения за деятельностью организаций культурно-досугового типа № 7-НК) имеют следующую динамику: количество  проведенных культурно-массовых мероприятий увеличилось на 1,1% и составило 4273 ед. (2017г.- 4227 ед.), количество посетителей культурно-массовых мероприятий составило – 432 543 посещений (2017г. - 422 656 посещений), что выше на 2,3% (в 2016г. -  </w:t>
      </w:r>
      <w:r w:rsidRPr="009D1E92">
        <w:rPr>
          <w:rFonts w:eastAsia="BatangChe"/>
          <w:sz w:val="26"/>
          <w:szCs w:val="26"/>
        </w:rPr>
        <w:t>414 047</w:t>
      </w:r>
      <w:r w:rsidRPr="009D1E92">
        <w:rPr>
          <w:sz w:val="26"/>
          <w:szCs w:val="26"/>
        </w:rPr>
        <w:t xml:space="preserve"> чел./посещений, 2015г. - 382 293 чел./посещений).</w:t>
      </w:r>
    </w:p>
    <w:p w:rsidR="00027904" w:rsidRPr="009D1E92" w:rsidRDefault="00027904" w:rsidP="009D1E92">
      <w:pPr>
        <w:pStyle w:val="14"/>
        <w:ind w:firstLine="709"/>
        <w:jc w:val="both"/>
        <w:rPr>
          <w:sz w:val="26"/>
          <w:szCs w:val="26"/>
        </w:rPr>
      </w:pPr>
      <w:r w:rsidRPr="009D1E92">
        <w:rPr>
          <w:sz w:val="26"/>
          <w:szCs w:val="26"/>
        </w:rPr>
        <w:t>В отчетном году было организовано и проведено 25 районных фестивалей и конкурсов, которые посетили 9655 человек.</w:t>
      </w:r>
    </w:p>
    <w:p w:rsidR="00027904" w:rsidRPr="009D1E92" w:rsidRDefault="00027904" w:rsidP="009D1E92">
      <w:pPr>
        <w:pStyle w:val="14"/>
        <w:ind w:firstLine="709"/>
        <w:jc w:val="both"/>
        <w:rPr>
          <w:sz w:val="26"/>
          <w:szCs w:val="26"/>
        </w:rPr>
      </w:pPr>
      <w:r w:rsidRPr="009D1E92">
        <w:rPr>
          <w:sz w:val="26"/>
          <w:szCs w:val="26"/>
        </w:rPr>
        <w:t xml:space="preserve">В целом, по району удельный вес населения, участвующего в культурно-массовых мероприятиях, организованных учреждениями культурно-досугового типа в 2018 году, составил 35,32% (в 2017г. - 43,3%, в 2016г.- 48,7%, в 2015г. - 39,1%) (в формуле расчета учитываются количество участников мероприятий на платной основе и количество участников клубных формирований). Снижение удельного веса обусловлено увеличением количества мероприятий для отдельных </w:t>
      </w:r>
      <w:r w:rsidRPr="009D1E92">
        <w:rPr>
          <w:sz w:val="26"/>
          <w:szCs w:val="26"/>
        </w:rPr>
        <w:lastRenderedPageBreak/>
        <w:t>категорий граждан, нуждающихся в социальной поддержке со стороны муниципалитета – это инвалиды, пенсионеры, пожилые жители района, люди с ограниченными возможностями здоровья.</w:t>
      </w:r>
    </w:p>
    <w:p w:rsidR="00027904" w:rsidRPr="009D1E92" w:rsidRDefault="00027904" w:rsidP="009D1E92">
      <w:pPr>
        <w:pStyle w:val="14"/>
        <w:ind w:firstLine="709"/>
        <w:jc w:val="both"/>
        <w:rPr>
          <w:sz w:val="26"/>
          <w:szCs w:val="26"/>
        </w:rPr>
      </w:pPr>
      <w:r w:rsidRPr="009D1E92">
        <w:rPr>
          <w:sz w:val="26"/>
          <w:szCs w:val="26"/>
        </w:rPr>
        <w:t>Обеспеченность учреждениями клубного типа, как и в прошлом году, составила 100 %.</w:t>
      </w:r>
      <w:r w:rsidRPr="009D1E92">
        <w:rPr>
          <w:sz w:val="26"/>
          <w:szCs w:val="26"/>
        </w:rPr>
        <w:footnoteReference w:id="2"/>
      </w:r>
      <w:r w:rsidR="00661CA4" w:rsidRPr="009D1E92">
        <w:rPr>
          <w:sz w:val="26"/>
          <w:szCs w:val="26"/>
        </w:rPr>
        <w:t xml:space="preserve"> В направлении доступности объектов культуры для населения все учреждения культуры района оборудованы пандусами и кнопкой вызова персонала, организована система доступа для маломобильных групп населения.</w:t>
      </w:r>
    </w:p>
    <w:p w:rsidR="00027904" w:rsidRPr="009D1E92" w:rsidRDefault="00027904" w:rsidP="009D1E92">
      <w:pPr>
        <w:pStyle w:val="14"/>
        <w:ind w:firstLine="709"/>
        <w:jc w:val="both"/>
        <w:rPr>
          <w:sz w:val="26"/>
          <w:szCs w:val="26"/>
        </w:rPr>
      </w:pPr>
      <w:r w:rsidRPr="009D1E92">
        <w:rPr>
          <w:sz w:val="26"/>
          <w:szCs w:val="26"/>
        </w:rPr>
        <w:t>Одной из приоритетных задач культурной политики района является создание благоприятных условий для реализации интеллектуальных и культурных потребностей граждан старшего поколения. Эффективная социализация данной категории населения предусматривает активное включение в социокультурную деятельность, обеспечение выбора досуговых мероприятий, самодеятельном творчестве при постоянном учете особенностей культурных запросов пожилых людей.</w:t>
      </w:r>
      <w:r w:rsidR="00661CA4" w:rsidRPr="009D1E92">
        <w:rPr>
          <w:sz w:val="26"/>
          <w:szCs w:val="26"/>
        </w:rPr>
        <w:t xml:space="preserve"> </w:t>
      </w:r>
    </w:p>
    <w:p w:rsidR="00513DBD" w:rsidRPr="009D1E92" w:rsidRDefault="00027904" w:rsidP="00A0523B">
      <w:pPr>
        <w:pStyle w:val="14"/>
        <w:ind w:firstLine="709"/>
        <w:jc w:val="both"/>
        <w:rPr>
          <w:sz w:val="26"/>
          <w:szCs w:val="26"/>
        </w:rPr>
      </w:pPr>
      <w:r w:rsidRPr="009D1E92">
        <w:rPr>
          <w:sz w:val="26"/>
          <w:szCs w:val="26"/>
        </w:rPr>
        <w:t xml:space="preserve">С целью творческой самореализации, а также социальной адаптации старшего поколения, в учреждениях культуры реализуются мероприятия, активными участниками которых являются пожилые люди. Среди приоритетных районных проектов фестиваль - конкурс художественного творчества людей старшего поколения «Струны сердца», уникальный открытый фестиваль-конкурс людей старшего поколения Нефтеюганского региона «Многоликий Новый год», «Бабушка рядышком с дедушкой» и ряд других крупномасштабных межмуниципальных проектов, которые успешно были реализованы при поддержке регионального координатора партийного проекта «Старшее поколение», депутата Думы Югры, члена депутатской фракции партии «Единая Россия» В.Н. Семенова. Ежегодно проекты объединяют более 500 чел. из числа старшего поколения не только из Нефтеюганского района, но и городов Сургут, Нефтеюганск, </w:t>
      </w:r>
      <w:proofErr w:type="spellStart"/>
      <w:r w:rsidRPr="009D1E92">
        <w:rPr>
          <w:sz w:val="26"/>
          <w:szCs w:val="26"/>
        </w:rPr>
        <w:t>Пыть-Ях</w:t>
      </w:r>
      <w:proofErr w:type="spellEnd"/>
      <w:r w:rsidRPr="009D1E92">
        <w:rPr>
          <w:sz w:val="26"/>
          <w:szCs w:val="26"/>
        </w:rPr>
        <w:t xml:space="preserve">, </w:t>
      </w:r>
      <w:proofErr w:type="spellStart"/>
      <w:r w:rsidRPr="009D1E92">
        <w:rPr>
          <w:sz w:val="26"/>
          <w:szCs w:val="26"/>
        </w:rPr>
        <w:t>Сургутский</w:t>
      </w:r>
      <w:proofErr w:type="spellEnd"/>
      <w:r w:rsidRPr="009D1E92">
        <w:rPr>
          <w:sz w:val="26"/>
          <w:szCs w:val="26"/>
        </w:rPr>
        <w:t xml:space="preserve"> район.</w:t>
      </w:r>
    </w:p>
    <w:p w:rsidR="00027904" w:rsidRPr="009D1E92" w:rsidRDefault="00027904" w:rsidP="00A0523B">
      <w:pPr>
        <w:pStyle w:val="12"/>
        <w:spacing w:after="0" w:line="240" w:lineRule="auto"/>
        <w:ind w:left="0" w:firstLine="709"/>
        <w:jc w:val="both"/>
        <w:rPr>
          <w:rFonts w:ascii="Times New Roman" w:hAnsi="Times New Roman"/>
          <w:sz w:val="26"/>
          <w:szCs w:val="26"/>
        </w:rPr>
      </w:pPr>
    </w:p>
    <w:p w:rsidR="00027904" w:rsidRDefault="00557E32" w:rsidP="005F4FB1">
      <w:pPr>
        <w:pStyle w:val="3"/>
        <w:ind w:firstLine="709"/>
        <w:rPr>
          <w:b/>
          <w:sz w:val="26"/>
          <w:szCs w:val="26"/>
        </w:rPr>
      </w:pPr>
      <w:bookmarkStart w:id="5" w:name="_Toc442568550"/>
      <w:bookmarkStart w:id="6" w:name="_Toc473965196"/>
      <w:r w:rsidRPr="009D1E92">
        <w:rPr>
          <w:b/>
          <w:sz w:val="26"/>
          <w:szCs w:val="26"/>
        </w:rPr>
        <w:t>5</w:t>
      </w:r>
      <w:r w:rsidR="009133F1" w:rsidRPr="009D1E92">
        <w:rPr>
          <w:b/>
          <w:sz w:val="26"/>
          <w:szCs w:val="26"/>
        </w:rPr>
        <w:t xml:space="preserve">.3. </w:t>
      </w:r>
      <w:r w:rsidR="00513DBD" w:rsidRPr="009D1E92">
        <w:rPr>
          <w:b/>
          <w:sz w:val="26"/>
          <w:szCs w:val="26"/>
        </w:rPr>
        <w:t>Создание условий для развития местного традиционного народного художественного творчества в поселениях, входящих в состав</w:t>
      </w:r>
      <w:r w:rsidR="009133F1" w:rsidRPr="009D1E92">
        <w:rPr>
          <w:b/>
          <w:sz w:val="26"/>
          <w:szCs w:val="26"/>
        </w:rPr>
        <w:t xml:space="preserve"> </w:t>
      </w:r>
      <w:r w:rsidR="00513DBD" w:rsidRPr="009D1E92">
        <w:rPr>
          <w:b/>
          <w:sz w:val="26"/>
          <w:szCs w:val="26"/>
        </w:rPr>
        <w:t>муниципального района</w:t>
      </w:r>
      <w:bookmarkEnd w:id="5"/>
      <w:bookmarkEnd w:id="6"/>
      <w:r w:rsidR="009133F1" w:rsidRPr="009D1E92">
        <w:rPr>
          <w:b/>
          <w:sz w:val="26"/>
          <w:szCs w:val="26"/>
        </w:rPr>
        <w:t>.</w:t>
      </w:r>
    </w:p>
    <w:p w:rsidR="00A0523B" w:rsidRPr="00A0523B" w:rsidRDefault="00A0523B" w:rsidP="00A0523B">
      <w:pPr>
        <w:spacing w:after="0" w:line="240" w:lineRule="auto"/>
      </w:pPr>
    </w:p>
    <w:p w:rsidR="00027904" w:rsidRPr="009D1E92" w:rsidRDefault="00027904" w:rsidP="00A0523B">
      <w:pPr>
        <w:pStyle w:val="14"/>
        <w:ind w:firstLine="709"/>
        <w:jc w:val="both"/>
        <w:rPr>
          <w:sz w:val="26"/>
          <w:szCs w:val="26"/>
        </w:rPr>
      </w:pPr>
      <w:r w:rsidRPr="009D1E92">
        <w:rPr>
          <w:sz w:val="26"/>
          <w:szCs w:val="26"/>
        </w:rPr>
        <w:t xml:space="preserve">Удельный вес населения, участвующего в работе клубных формирований за период 2015-2018 года удерживается на 4% от общего числа жителей района, с учетом увеличения числа жителей.   </w:t>
      </w:r>
    </w:p>
    <w:p w:rsidR="00027904" w:rsidRPr="009D1E92" w:rsidRDefault="00027904" w:rsidP="00A0523B">
      <w:pPr>
        <w:pStyle w:val="14"/>
        <w:ind w:firstLine="709"/>
        <w:jc w:val="both"/>
        <w:rPr>
          <w:sz w:val="26"/>
          <w:szCs w:val="26"/>
        </w:rPr>
      </w:pPr>
      <w:r w:rsidRPr="009D1E92">
        <w:rPr>
          <w:sz w:val="26"/>
          <w:szCs w:val="26"/>
        </w:rPr>
        <w:t xml:space="preserve">На базе клубных учреждений поселений района в отчетный период действовало 165 клубных формирования (2017г. – 165, в 2016г. – 164, в 2015г. – 160) для всех возрастных и социальных категорий населения по различным направлениям деятельности, с числом участников в них 1852 чел. (2017 г. - 1821 чел., в 2016 г. -  1807 чел., </w:t>
      </w:r>
      <w:smartTag w:uri="urn:schemas-microsoft-com:office:smarttags" w:element="metricconverter">
        <w:smartTagPr>
          <w:attr w:name="ProductID" w:val="2015 г"/>
        </w:smartTagPr>
        <w:r w:rsidRPr="009D1E92">
          <w:rPr>
            <w:sz w:val="26"/>
            <w:szCs w:val="26"/>
          </w:rPr>
          <w:t>2015 г</w:t>
        </w:r>
      </w:smartTag>
      <w:r w:rsidRPr="009D1E92">
        <w:rPr>
          <w:sz w:val="26"/>
          <w:szCs w:val="26"/>
        </w:rPr>
        <w:t xml:space="preserve">. – 1777 чел.). </w:t>
      </w:r>
    </w:p>
    <w:p w:rsidR="00027904" w:rsidRPr="009D1E92" w:rsidRDefault="00027904" w:rsidP="00A0523B">
      <w:pPr>
        <w:pStyle w:val="14"/>
        <w:ind w:firstLine="709"/>
        <w:jc w:val="both"/>
        <w:rPr>
          <w:sz w:val="26"/>
          <w:szCs w:val="26"/>
        </w:rPr>
      </w:pPr>
      <w:r w:rsidRPr="009D1E92">
        <w:rPr>
          <w:sz w:val="26"/>
          <w:szCs w:val="26"/>
        </w:rPr>
        <w:t xml:space="preserve">Количество коллективов, имеющих звание «образцовый», «народный» в 2018 году не изменилось к уровню 2017г. и насчитывает 8 коллективов. </w:t>
      </w:r>
    </w:p>
    <w:p w:rsidR="00027904" w:rsidRPr="009D1E92" w:rsidRDefault="00027904" w:rsidP="00A0523B">
      <w:pPr>
        <w:pStyle w:val="14"/>
        <w:ind w:firstLine="709"/>
        <w:jc w:val="both"/>
        <w:rPr>
          <w:sz w:val="26"/>
          <w:szCs w:val="26"/>
        </w:rPr>
      </w:pPr>
      <w:r w:rsidRPr="009D1E92">
        <w:rPr>
          <w:sz w:val="26"/>
          <w:szCs w:val="26"/>
        </w:rPr>
        <w:t xml:space="preserve">Творческие коллективы приняли участие фестивалях-конкурсах всех уровней: от районного до международного и пополнили «копилку» наград 468 дипломами победителя: 10 – Гран-при, 239 – Лауреата, 219 – Дипломанта. </w:t>
      </w:r>
    </w:p>
    <w:p w:rsidR="00027904" w:rsidRDefault="00557E32" w:rsidP="005F4FB1">
      <w:pPr>
        <w:pStyle w:val="3"/>
        <w:ind w:firstLine="709"/>
        <w:rPr>
          <w:b/>
          <w:sz w:val="26"/>
          <w:szCs w:val="26"/>
        </w:rPr>
      </w:pPr>
      <w:r w:rsidRPr="009D1E92">
        <w:rPr>
          <w:b/>
          <w:sz w:val="26"/>
          <w:szCs w:val="26"/>
        </w:rPr>
        <w:lastRenderedPageBreak/>
        <w:t>5</w:t>
      </w:r>
      <w:r w:rsidR="009133F1" w:rsidRPr="009D1E92">
        <w:rPr>
          <w:b/>
          <w:sz w:val="26"/>
          <w:szCs w:val="26"/>
        </w:rPr>
        <w:t xml:space="preserve">.4. </w:t>
      </w:r>
      <w:r w:rsidR="00513DBD" w:rsidRPr="009D1E92">
        <w:rPr>
          <w:b/>
          <w:sz w:val="26"/>
          <w:szCs w:val="26"/>
        </w:rPr>
        <w:t>Организация предоставления дополнительного образования детям.</w:t>
      </w:r>
    </w:p>
    <w:p w:rsidR="00A0523B" w:rsidRPr="00A0523B" w:rsidRDefault="00A0523B" w:rsidP="00A0523B">
      <w:pPr>
        <w:spacing w:after="0" w:line="240" w:lineRule="auto"/>
      </w:pPr>
    </w:p>
    <w:p w:rsidR="00027904" w:rsidRPr="009D1E92" w:rsidRDefault="00027904"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Процент охвата учащихся в детских школах искусств МО (количество </w:t>
      </w:r>
      <w:r w:rsidR="00E16A9C" w:rsidRPr="009D1E92">
        <w:rPr>
          <w:rFonts w:ascii="Times New Roman" w:hAnsi="Times New Roman"/>
          <w:sz w:val="26"/>
          <w:szCs w:val="26"/>
        </w:rPr>
        <w:t>детей,</w:t>
      </w:r>
      <w:r w:rsidRPr="009D1E92">
        <w:rPr>
          <w:rFonts w:ascii="Times New Roman" w:hAnsi="Times New Roman"/>
          <w:sz w:val="26"/>
          <w:szCs w:val="26"/>
        </w:rPr>
        <w:t xml:space="preserve"> обучающихся в детских школах искусств /количество детей в возрасте от 5 до 17 лет - 8054 чел.) по МО Нефтеюганский район составил 7,4% (2017 г. - 6,3%). </w:t>
      </w:r>
    </w:p>
    <w:p w:rsidR="00027904" w:rsidRPr="009D1E92" w:rsidRDefault="00027904"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Процент охвата детей, обучающихся в ДМШ от общего числа детей и подростков, проживающих на территории </w:t>
      </w:r>
      <w:proofErr w:type="spellStart"/>
      <w:r w:rsidRPr="009D1E92">
        <w:rPr>
          <w:rFonts w:ascii="Times New Roman" w:hAnsi="Times New Roman"/>
          <w:sz w:val="26"/>
          <w:szCs w:val="26"/>
        </w:rPr>
        <w:t>гп</w:t>
      </w:r>
      <w:proofErr w:type="spellEnd"/>
      <w:r w:rsidRPr="009D1E92">
        <w:rPr>
          <w:rFonts w:ascii="Times New Roman" w:hAnsi="Times New Roman"/>
          <w:sz w:val="26"/>
          <w:szCs w:val="26"/>
        </w:rPr>
        <w:t xml:space="preserve">. Пойковский составил 13% (2017 г. – 13%), в </w:t>
      </w:r>
      <w:proofErr w:type="spellStart"/>
      <w:r w:rsidRPr="009D1E92">
        <w:rPr>
          <w:rFonts w:ascii="Times New Roman" w:hAnsi="Times New Roman"/>
          <w:sz w:val="26"/>
          <w:szCs w:val="26"/>
        </w:rPr>
        <w:t>сп</w:t>
      </w:r>
      <w:proofErr w:type="spellEnd"/>
      <w:r w:rsidRPr="009D1E92">
        <w:rPr>
          <w:rFonts w:ascii="Times New Roman" w:hAnsi="Times New Roman"/>
          <w:sz w:val="26"/>
          <w:szCs w:val="26"/>
        </w:rPr>
        <w:t xml:space="preserve">. Салым -  15%. </w:t>
      </w:r>
    </w:p>
    <w:p w:rsidR="00027904" w:rsidRPr="009D1E92" w:rsidRDefault="00027904" w:rsidP="009D1E92">
      <w:pPr>
        <w:pStyle w:val="14"/>
        <w:ind w:firstLine="709"/>
        <w:jc w:val="both"/>
        <w:rPr>
          <w:sz w:val="26"/>
          <w:szCs w:val="26"/>
        </w:rPr>
      </w:pPr>
      <w:r w:rsidRPr="009D1E92">
        <w:rPr>
          <w:sz w:val="26"/>
          <w:szCs w:val="26"/>
        </w:rPr>
        <w:t xml:space="preserve">Контингент обучающихся на начало 2017-2018 учебного года составил 598 человек (2017-2018 уч. г. - 585 чел.). </w:t>
      </w:r>
    </w:p>
    <w:p w:rsidR="00E16A9C" w:rsidRPr="005B6E60" w:rsidRDefault="00E16A9C" w:rsidP="00E16A9C">
      <w:pPr>
        <w:pStyle w:val="ConsPlusNormal"/>
        <w:ind w:firstLine="0"/>
        <w:jc w:val="both"/>
        <w:rPr>
          <w:rFonts w:ascii="Times New Roman" w:hAnsi="Times New Roman" w:cs="Times New Roman"/>
          <w:sz w:val="26"/>
          <w:szCs w:val="26"/>
        </w:rPr>
      </w:pPr>
      <w:r w:rsidRPr="005B6E60">
        <w:rPr>
          <w:rFonts w:ascii="Times New Roman" w:hAnsi="Times New Roman" w:cs="Times New Roman"/>
          <w:sz w:val="26"/>
          <w:szCs w:val="26"/>
        </w:rPr>
        <w:t xml:space="preserve">          В направлении выявления и поддержки одаренных детей, из числа детей, проживающих на территории Нефтеюганского района от 5 до 18 лет, в 2018г. 2750 юных талантов были привлечены к участию в творческих мероприятиях, организованных образовательными учреждениями сферы культуры, показатель исполнен на 30,04% (план на 2018г. 27,3%). </w:t>
      </w:r>
    </w:p>
    <w:p w:rsidR="00027904" w:rsidRPr="009D1E92" w:rsidRDefault="00027904"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За период 2018 года учащимися школ завоевано 104 диплома на Всероссийских, Международных конкурсах (в 2017 г. -  85 дипломов). Общее количество дипломов за 2018 год – 251 ед. (2017 г. – 244 ед.), завоеванных на конкурсах всех уровней. Учащиеся школы приняли участие в 102 мероприятиях, направленных на выявление и поддержку талантливых детей и молодежи. </w:t>
      </w:r>
    </w:p>
    <w:p w:rsidR="00027904" w:rsidRPr="009D1E92" w:rsidRDefault="00027904" w:rsidP="009D1E92">
      <w:pPr>
        <w:pStyle w:val="22"/>
        <w:tabs>
          <w:tab w:val="left" w:pos="0"/>
        </w:tabs>
        <w:spacing w:after="0" w:line="240" w:lineRule="auto"/>
        <w:ind w:left="0" w:firstLine="709"/>
        <w:jc w:val="both"/>
        <w:rPr>
          <w:sz w:val="26"/>
          <w:szCs w:val="26"/>
          <w:highlight w:val="yellow"/>
        </w:rPr>
      </w:pPr>
      <w:r w:rsidRPr="009D1E92">
        <w:rPr>
          <w:sz w:val="26"/>
          <w:szCs w:val="26"/>
          <w:shd w:val="clear" w:color="auto" w:fill="FFFFFF"/>
        </w:rPr>
        <w:t xml:space="preserve">В рамках реализации муниципальной программы «Развитие культуры Нефтеюганского района на 2017-2020 гг.» </w:t>
      </w:r>
      <w:r w:rsidRPr="009D1E92">
        <w:rPr>
          <w:sz w:val="26"/>
          <w:szCs w:val="26"/>
        </w:rPr>
        <w:t xml:space="preserve">организован </w:t>
      </w:r>
      <w:r w:rsidRPr="009D1E92">
        <w:rPr>
          <w:sz w:val="26"/>
          <w:szCs w:val="26"/>
          <w:shd w:val="clear" w:color="auto" w:fill="FFFFFF"/>
          <w:lang w:val="en-US"/>
        </w:rPr>
        <w:t>VIII</w:t>
      </w:r>
      <w:r w:rsidRPr="009D1E92">
        <w:rPr>
          <w:sz w:val="26"/>
          <w:szCs w:val="26"/>
          <w:shd w:val="clear" w:color="auto" w:fill="FFFFFF"/>
        </w:rPr>
        <w:t xml:space="preserve"> </w:t>
      </w:r>
      <w:r w:rsidRPr="009D1E92">
        <w:rPr>
          <w:sz w:val="26"/>
          <w:szCs w:val="26"/>
        </w:rPr>
        <w:t xml:space="preserve">Открытый Районный конкурс юных исполнителей на духовых и ударных инструментах «Серебряные трели», </w:t>
      </w:r>
      <w:r w:rsidRPr="009D1E92">
        <w:rPr>
          <w:sz w:val="26"/>
          <w:szCs w:val="26"/>
          <w:shd w:val="clear" w:color="auto" w:fill="FFFFFF"/>
          <w:lang w:val="en-US"/>
        </w:rPr>
        <w:t>II</w:t>
      </w:r>
      <w:r w:rsidRPr="009D1E92">
        <w:rPr>
          <w:sz w:val="26"/>
          <w:szCs w:val="26"/>
          <w:shd w:val="clear" w:color="auto" w:fill="FFFFFF"/>
        </w:rPr>
        <w:t xml:space="preserve"> </w:t>
      </w:r>
      <w:r w:rsidRPr="009D1E92">
        <w:rPr>
          <w:sz w:val="26"/>
          <w:szCs w:val="26"/>
        </w:rPr>
        <w:t>Открытый Районный конкурс педагогического мастерства «Дополнительное образование: теория и практика».</w:t>
      </w:r>
    </w:p>
    <w:p w:rsidR="00027904" w:rsidRPr="009D1E92" w:rsidRDefault="00027904"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shd w:val="clear" w:color="auto" w:fill="FFFFFF"/>
        </w:rPr>
        <w:t xml:space="preserve">С целью </w:t>
      </w:r>
      <w:r w:rsidRPr="009D1E92">
        <w:rPr>
          <w:rFonts w:ascii="Times New Roman" w:hAnsi="Times New Roman"/>
          <w:sz w:val="26"/>
          <w:szCs w:val="26"/>
        </w:rPr>
        <w:t>выявления одаренных детей и молодежи, оказания им социальной поддержки, в декабре</w:t>
      </w:r>
      <w:r w:rsidRPr="009D1E92">
        <w:rPr>
          <w:rFonts w:ascii="Times New Roman" w:hAnsi="Times New Roman"/>
          <w:sz w:val="26"/>
          <w:szCs w:val="26"/>
          <w:shd w:val="clear" w:color="auto" w:fill="FFFFFF"/>
        </w:rPr>
        <w:t xml:space="preserve"> состоялся традиционный ежегодный районный </w:t>
      </w:r>
      <w:r w:rsidRPr="009D1E92">
        <w:rPr>
          <w:rFonts w:ascii="Times New Roman" w:hAnsi="Times New Roman"/>
          <w:sz w:val="26"/>
          <w:szCs w:val="26"/>
        </w:rPr>
        <w:t>конкурс среди учащихся учреждений дополнительного образования в сфере культуры и искусства, выдвигаемых на получение поощрительных выплат «Стипендиат Главы Нефтеюганского района»</w:t>
      </w:r>
      <w:r w:rsidRPr="009D1E92">
        <w:rPr>
          <w:rFonts w:ascii="Times New Roman" w:hAnsi="Times New Roman"/>
          <w:sz w:val="26"/>
          <w:szCs w:val="26"/>
          <w:shd w:val="clear" w:color="auto" w:fill="FFFFFF"/>
        </w:rPr>
        <w:t>, который определил 14 индивидуальных и 7 коллективных премий на общую сумму 50,0 тыс. рублей.</w:t>
      </w:r>
    </w:p>
    <w:p w:rsidR="00027904" w:rsidRPr="009D1E92" w:rsidRDefault="00027904" w:rsidP="009D1E92">
      <w:pPr>
        <w:pStyle w:val="22"/>
        <w:tabs>
          <w:tab w:val="left" w:pos="0"/>
        </w:tabs>
        <w:spacing w:after="0" w:line="240" w:lineRule="auto"/>
        <w:ind w:left="0" w:firstLine="709"/>
        <w:jc w:val="both"/>
        <w:rPr>
          <w:sz w:val="26"/>
          <w:szCs w:val="26"/>
        </w:rPr>
      </w:pPr>
      <w:r w:rsidRPr="009D1E92">
        <w:rPr>
          <w:sz w:val="26"/>
          <w:szCs w:val="26"/>
        </w:rPr>
        <w:t>В целях организации отдыха и оздоровления детей, проявивших способности в сфере культуры, 3 учащимся были выделены путевки в детские санаторно-оздоровительные учреждения Краснодарского края и Тюменской области, 4 ученика приняли участие в Общероссийской Елке в Государственном Кремлевском Дворце (г. Москва).</w:t>
      </w:r>
    </w:p>
    <w:p w:rsidR="00027904" w:rsidRPr="009D1E92" w:rsidRDefault="00027904" w:rsidP="009D1E92">
      <w:pPr>
        <w:tabs>
          <w:tab w:val="left" w:pos="0"/>
        </w:tabs>
        <w:spacing w:after="0" w:line="240" w:lineRule="auto"/>
        <w:ind w:firstLine="709"/>
        <w:jc w:val="both"/>
        <w:rPr>
          <w:rFonts w:ascii="Times New Roman" w:hAnsi="Times New Roman"/>
          <w:sz w:val="26"/>
          <w:szCs w:val="26"/>
        </w:rPr>
      </w:pPr>
      <w:r w:rsidRPr="009D1E92">
        <w:rPr>
          <w:rFonts w:ascii="Times New Roman" w:hAnsi="Times New Roman"/>
          <w:sz w:val="26"/>
          <w:szCs w:val="26"/>
        </w:rPr>
        <w:t>В 2018 году 1 выпускник «ДМШ» продолжил обучение в БПОУ ХМАО-Югры «</w:t>
      </w:r>
      <w:proofErr w:type="spellStart"/>
      <w:r w:rsidRPr="009D1E92">
        <w:rPr>
          <w:rFonts w:ascii="Times New Roman" w:hAnsi="Times New Roman"/>
          <w:sz w:val="26"/>
          <w:szCs w:val="26"/>
        </w:rPr>
        <w:t>Сургутский</w:t>
      </w:r>
      <w:proofErr w:type="spellEnd"/>
      <w:r w:rsidRPr="009D1E92">
        <w:rPr>
          <w:rFonts w:ascii="Times New Roman" w:hAnsi="Times New Roman"/>
          <w:sz w:val="26"/>
          <w:szCs w:val="26"/>
        </w:rPr>
        <w:t xml:space="preserve"> музыкальный колледж».</w:t>
      </w:r>
    </w:p>
    <w:p w:rsidR="009133F1" w:rsidRPr="009D1E92" w:rsidRDefault="009133F1" w:rsidP="009D1E92">
      <w:pPr>
        <w:pStyle w:val="a3"/>
        <w:widowControl w:val="0"/>
        <w:autoSpaceDE w:val="0"/>
        <w:autoSpaceDN w:val="0"/>
        <w:adjustRightInd w:val="0"/>
        <w:spacing w:after="0" w:line="240" w:lineRule="auto"/>
        <w:ind w:left="0" w:firstLine="709"/>
        <w:rPr>
          <w:rFonts w:ascii="Times New Roman" w:hAnsi="Times New Roman"/>
          <w:sz w:val="26"/>
          <w:szCs w:val="26"/>
        </w:rPr>
      </w:pPr>
    </w:p>
    <w:p w:rsidR="00513DBD" w:rsidRPr="005F4FB1" w:rsidRDefault="00513DBD" w:rsidP="005F4FB1">
      <w:pPr>
        <w:pStyle w:val="a3"/>
        <w:widowControl w:val="0"/>
        <w:numPr>
          <w:ilvl w:val="1"/>
          <w:numId w:val="8"/>
        </w:numPr>
        <w:autoSpaceDE w:val="0"/>
        <w:autoSpaceDN w:val="0"/>
        <w:adjustRightInd w:val="0"/>
        <w:spacing w:after="0" w:line="240" w:lineRule="auto"/>
        <w:ind w:left="0" w:firstLine="709"/>
        <w:jc w:val="both"/>
        <w:rPr>
          <w:rFonts w:ascii="Times New Roman" w:hAnsi="Times New Roman"/>
          <w:b/>
          <w:sz w:val="26"/>
          <w:szCs w:val="26"/>
        </w:rPr>
      </w:pPr>
      <w:r w:rsidRPr="009D1E92">
        <w:rPr>
          <w:rFonts w:ascii="Times New Roman" w:hAnsi="Times New Roman"/>
          <w:b/>
          <w:sz w:val="26"/>
          <w:szCs w:val="26"/>
        </w:rPr>
        <w:t xml:space="preserve">Динамика основных показателей развития </w:t>
      </w:r>
      <w:r w:rsidR="007760BA" w:rsidRPr="009D1E92">
        <w:rPr>
          <w:rFonts w:ascii="Times New Roman" w:hAnsi="Times New Roman"/>
          <w:b/>
          <w:sz w:val="26"/>
          <w:szCs w:val="26"/>
        </w:rPr>
        <w:t xml:space="preserve">отрасли </w:t>
      </w:r>
      <w:r w:rsidR="007760BA" w:rsidRPr="005F4FB1">
        <w:rPr>
          <w:rFonts w:ascii="Times New Roman" w:hAnsi="Times New Roman"/>
          <w:b/>
          <w:sz w:val="26"/>
          <w:szCs w:val="26"/>
        </w:rPr>
        <w:t>«</w:t>
      </w:r>
      <w:r w:rsidRPr="005F4FB1">
        <w:rPr>
          <w:rFonts w:ascii="Times New Roman" w:hAnsi="Times New Roman"/>
          <w:b/>
          <w:sz w:val="26"/>
          <w:szCs w:val="26"/>
        </w:rPr>
        <w:t>Культура»</w:t>
      </w:r>
      <w:r w:rsidR="00557E32" w:rsidRPr="005F4FB1">
        <w:rPr>
          <w:rFonts w:ascii="Times New Roman" w:hAnsi="Times New Roman"/>
          <w:b/>
          <w:sz w:val="26"/>
          <w:szCs w:val="26"/>
        </w:rPr>
        <w:t xml:space="preserve"> </w:t>
      </w:r>
      <w:r w:rsidR="00027904" w:rsidRPr="005F4FB1">
        <w:rPr>
          <w:rFonts w:ascii="Times New Roman" w:hAnsi="Times New Roman"/>
          <w:b/>
          <w:sz w:val="26"/>
          <w:szCs w:val="26"/>
        </w:rPr>
        <w:t>в 2018</w:t>
      </w:r>
      <w:r w:rsidRPr="005F4FB1">
        <w:rPr>
          <w:rFonts w:ascii="Times New Roman" w:hAnsi="Times New Roman"/>
          <w:b/>
          <w:sz w:val="26"/>
          <w:szCs w:val="26"/>
        </w:rPr>
        <w:t>г.</w:t>
      </w:r>
    </w:p>
    <w:p w:rsidR="00D618AE" w:rsidRPr="009D1E92" w:rsidRDefault="00D618AE" w:rsidP="009D1E92">
      <w:pPr>
        <w:pStyle w:val="a3"/>
        <w:widowControl w:val="0"/>
        <w:autoSpaceDE w:val="0"/>
        <w:autoSpaceDN w:val="0"/>
        <w:adjustRightInd w:val="0"/>
        <w:spacing w:after="0" w:line="240" w:lineRule="auto"/>
        <w:ind w:left="0" w:firstLine="709"/>
        <w:rPr>
          <w:rFonts w:ascii="Times New Roman" w:hAnsi="Times New Roman"/>
          <w:b/>
          <w:sz w:val="26"/>
          <w:szCs w:val="26"/>
        </w:rPr>
      </w:pP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1134"/>
        <w:gridCol w:w="1134"/>
        <w:gridCol w:w="1276"/>
        <w:gridCol w:w="1276"/>
      </w:tblGrid>
      <w:tr w:rsidR="00027904" w:rsidRPr="007760BA" w:rsidTr="00027904">
        <w:trPr>
          <w:trHeight w:val="352"/>
          <w:tblHeader/>
        </w:trPr>
        <w:tc>
          <w:tcPr>
            <w:tcW w:w="3402" w:type="dxa"/>
            <w:tcBorders>
              <w:right w:val="single" w:sz="4" w:space="0" w:color="auto"/>
            </w:tcBorders>
            <w:vAlign w:val="center"/>
          </w:tcPr>
          <w:p w:rsidR="00027904" w:rsidRPr="005F4FB1" w:rsidRDefault="00027904" w:rsidP="007760BA">
            <w:pPr>
              <w:widowControl w:val="0"/>
              <w:autoSpaceDE w:val="0"/>
              <w:autoSpaceDN w:val="0"/>
              <w:adjustRightInd w:val="0"/>
              <w:spacing w:after="0" w:line="240" w:lineRule="auto"/>
              <w:jc w:val="center"/>
              <w:rPr>
                <w:rFonts w:ascii="Times New Roman" w:hAnsi="Times New Roman"/>
                <w:b/>
                <w:sz w:val="24"/>
                <w:szCs w:val="24"/>
              </w:rPr>
            </w:pPr>
            <w:r w:rsidRPr="005F4FB1">
              <w:rPr>
                <w:rFonts w:ascii="Times New Roman" w:hAnsi="Times New Roman"/>
                <w:b/>
                <w:sz w:val="24"/>
                <w:szCs w:val="24"/>
              </w:rPr>
              <w:t>Наименование показателя</w:t>
            </w:r>
          </w:p>
        </w:tc>
        <w:tc>
          <w:tcPr>
            <w:tcW w:w="1134" w:type="dxa"/>
            <w:vAlign w:val="center"/>
          </w:tcPr>
          <w:p w:rsidR="00027904" w:rsidRPr="005F4FB1" w:rsidRDefault="00027904" w:rsidP="007760BA">
            <w:pPr>
              <w:widowControl w:val="0"/>
              <w:autoSpaceDE w:val="0"/>
              <w:autoSpaceDN w:val="0"/>
              <w:adjustRightInd w:val="0"/>
              <w:spacing w:after="0" w:line="240" w:lineRule="auto"/>
              <w:jc w:val="center"/>
              <w:rPr>
                <w:rFonts w:ascii="Times New Roman" w:hAnsi="Times New Roman"/>
                <w:b/>
                <w:sz w:val="24"/>
                <w:szCs w:val="24"/>
              </w:rPr>
            </w:pPr>
            <w:r w:rsidRPr="005F4FB1">
              <w:rPr>
                <w:rFonts w:ascii="Times New Roman" w:hAnsi="Times New Roman"/>
                <w:b/>
                <w:sz w:val="24"/>
                <w:szCs w:val="24"/>
              </w:rPr>
              <w:t>2014 год</w:t>
            </w:r>
          </w:p>
        </w:tc>
        <w:tc>
          <w:tcPr>
            <w:tcW w:w="1134" w:type="dxa"/>
            <w:vAlign w:val="center"/>
          </w:tcPr>
          <w:p w:rsidR="00027904" w:rsidRPr="005F4FB1" w:rsidRDefault="00027904" w:rsidP="007760BA">
            <w:pPr>
              <w:widowControl w:val="0"/>
              <w:autoSpaceDE w:val="0"/>
              <w:autoSpaceDN w:val="0"/>
              <w:adjustRightInd w:val="0"/>
              <w:spacing w:after="0" w:line="240" w:lineRule="auto"/>
              <w:jc w:val="center"/>
              <w:rPr>
                <w:rFonts w:ascii="Times New Roman" w:hAnsi="Times New Roman"/>
                <w:b/>
                <w:sz w:val="24"/>
                <w:szCs w:val="24"/>
              </w:rPr>
            </w:pPr>
            <w:r w:rsidRPr="005F4FB1">
              <w:rPr>
                <w:rFonts w:ascii="Times New Roman" w:hAnsi="Times New Roman"/>
                <w:b/>
                <w:sz w:val="24"/>
                <w:szCs w:val="24"/>
              </w:rPr>
              <w:t>2015 год</w:t>
            </w:r>
          </w:p>
        </w:tc>
        <w:tc>
          <w:tcPr>
            <w:tcW w:w="1134" w:type="dxa"/>
            <w:tcBorders>
              <w:right w:val="single" w:sz="4" w:space="0" w:color="auto"/>
            </w:tcBorders>
            <w:vAlign w:val="center"/>
          </w:tcPr>
          <w:p w:rsidR="00027904" w:rsidRPr="005F4FB1" w:rsidRDefault="00027904" w:rsidP="007760BA">
            <w:pPr>
              <w:widowControl w:val="0"/>
              <w:autoSpaceDE w:val="0"/>
              <w:autoSpaceDN w:val="0"/>
              <w:adjustRightInd w:val="0"/>
              <w:spacing w:after="0" w:line="240" w:lineRule="auto"/>
              <w:jc w:val="center"/>
              <w:rPr>
                <w:rFonts w:ascii="Times New Roman" w:hAnsi="Times New Roman"/>
                <w:b/>
                <w:sz w:val="24"/>
                <w:szCs w:val="24"/>
              </w:rPr>
            </w:pPr>
            <w:r w:rsidRPr="005F4FB1">
              <w:rPr>
                <w:rFonts w:ascii="Times New Roman" w:hAnsi="Times New Roman"/>
                <w:b/>
                <w:sz w:val="24"/>
                <w:szCs w:val="24"/>
              </w:rPr>
              <w:t>2016 год</w:t>
            </w:r>
          </w:p>
        </w:tc>
        <w:tc>
          <w:tcPr>
            <w:tcW w:w="1276" w:type="dxa"/>
            <w:tcBorders>
              <w:left w:val="single" w:sz="4" w:space="0" w:color="auto"/>
            </w:tcBorders>
            <w:vAlign w:val="center"/>
          </w:tcPr>
          <w:p w:rsidR="00027904" w:rsidRPr="005F4FB1" w:rsidRDefault="00027904" w:rsidP="007760BA">
            <w:pPr>
              <w:widowControl w:val="0"/>
              <w:autoSpaceDE w:val="0"/>
              <w:autoSpaceDN w:val="0"/>
              <w:adjustRightInd w:val="0"/>
              <w:spacing w:after="0" w:line="240" w:lineRule="auto"/>
              <w:jc w:val="center"/>
              <w:rPr>
                <w:rFonts w:ascii="Times New Roman" w:hAnsi="Times New Roman"/>
                <w:b/>
                <w:sz w:val="24"/>
                <w:szCs w:val="24"/>
              </w:rPr>
            </w:pPr>
            <w:r w:rsidRPr="005F4FB1">
              <w:rPr>
                <w:rFonts w:ascii="Times New Roman" w:hAnsi="Times New Roman"/>
                <w:b/>
                <w:sz w:val="24"/>
                <w:szCs w:val="24"/>
              </w:rPr>
              <w:t>2017 год</w:t>
            </w:r>
          </w:p>
        </w:tc>
        <w:tc>
          <w:tcPr>
            <w:tcW w:w="1276" w:type="dxa"/>
            <w:tcBorders>
              <w:left w:val="single" w:sz="4" w:space="0" w:color="auto"/>
            </w:tcBorders>
            <w:vAlign w:val="center"/>
          </w:tcPr>
          <w:p w:rsidR="00027904" w:rsidRPr="005F4FB1" w:rsidRDefault="00027904" w:rsidP="007760BA">
            <w:pPr>
              <w:widowControl w:val="0"/>
              <w:autoSpaceDE w:val="0"/>
              <w:autoSpaceDN w:val="0"/>
              <w:adjustRightInd w:val="0"/>
              <w:spacing w:after="0" w:line="240" w:lineRule="auto"/>
              <w:jc w:val="center"/>
              <w:rPr>
                <w:rFonts w:ascii="Times New Roman" w:hAnsi="Times New Roman"/>
                <w:b/>
                <w:sz w:val="24"/>
                <w:szCs w:val="24"/>
              </w:rPr>
            </w:pPr>
            <w:r w:rsidRPr="005F4FB1">
              <w:rPr>
                <w:rFonts w:ascii="Times New Roman" w:hAnsi="Times New Roman"/>
                <w:b/>
                <w:sz w:val="24"/>
                <w:szCs w:val="24"/>
              </w:rPr>
              <w:t>2018 год</w:t>
            </w:r>
          </w:p>
        </w:tc>
      </w:tr>
      <w:tr w:rsidR="00027904" w:rsidRPr="007760BA" w:rsidTr="00027904">
        <w:tc>
          <w:tcPr>
            <w:tcW w:w="3402"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Среднемесячная номинальная начисленная заработная плата работников: муниципальных учреждений культуры и искусства, тыс. руб.</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p>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37 398,0</w:t>
            </w:r>
          </w:p>
          <w:p w:rsidR="00027904" w:rsidRPr="007760BA" w:rsidRDefault="00027904" w:rsidP="007760BA">
            <w:pPr>
              <w:spacing w:after="0" w:line="240" w:lineRule="auto"/>
              <w:jc w:val="center"/>
              <w:rPr>
                <w:rFonts w:ascii="Times New Roman" w:hAnsi="Times New Roman"/>
                <w:sz w:val="24"/>
                <w:szCs w:val="24"/>
              </w:rPr>
            </w:pP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39 515,2</w:t>
            </w:r>
          </w:p>
        </w:tc>
        <w:tc>
          <w:tcPr>
            <w:tcW w:w="1134"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shd w:val="clear" w:color="auto" w:fill="FFFFFF"/>
              </w:rPr>
              <w:t>40 137,1</w:t>
            </w:r>
          </w:p>
        </w:tc>
        <w:tc>
          <w:tcPr>
            <w:tcW w:w="1276" w:type="dxa"/>
            <w:tcBorders>
              <w:lef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51 977,02</w:t>
            </w:r>
          </w:p>
        </w:tc>
        <w:tc>
          <w:tcPr>
            <w:tcW w:w="1276" w:type="dxa"/>
            <w:tcBorders>
              <w:lef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 xml:space="preserve">61 843,7 </w:t>
            </w:r>
            <w:r w:rsidRPr="005F4FB1">
              <w:rPr>
                <w:rFonts w:ascii="Times New Roman" w:hAnsi="Times New Roman"/>
                <w:sz w:val="18"/>
                <w:szCs w:val="18"/>
              </w:rPr>
              <w:t>(уточняется со статистикой)</w:t>
            </w:r>
          </w:p>
        </w:tc>
      </w:tr>
      <w:tr w:rsidR="00027904" w:rsidRPr="007760BA" w:rsidTr="00027904">
        <w:tc>
          <w:tcPr>
            <w:tcW w:w="3402"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lastRenderedPageBreak/>
              <w:t>Доля библиотечных фондов общедоступных библиотек, отраженных в электронных каталогах (%)</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57,5</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70</w:t>
            </w:r>
          </w:p>
        </w:tc>
        <w:tc>
          <w:tcPr>
            <w:tcW w:w="1134"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100</w:t>
            </w:r>
          </w:p>
        </w:tc>
        <w:tc>
          <w:tcPr>
            <w:tcW w:w="1276" w:type="dxa"/>
            <w:tcBorders>
              <w:left w:val="single" w:sz="4" w:space="0" w:color="auto"/>
              <w:bottom w:val="single" w:sz="4" w:space="0" w:color="000000"/>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100</w:t>
            </w:r>
          </w:p>
        </w:tc>
        <w:tc>
          <w:tcPr>
            <w:tcW w:w="1276" w:type="dxa"/>
            <w:tcBorders>
              <w:left w:val="single" w:sz="4" w:space="0" w:color="auto"/>
              <w:bottom w:val="single" w:sz="4" w:space="0" w:color="000000"/>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100</w:t>
            </w:r>
          </w:p>
        </w:tc>
      </w:tr>
      <w:tr w:rsidR="00027904" w:rsidRPr="007760BA" w:rsidTr="00027904">
        <w:tc>
          <w:tcPr>
            <w:tcW w:w="3402"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lang w:eastAsia="en-US"/>
              </w:rPr>
            </w:pPr>
            <w:r w:rsidRPr="007760BA">
              <w:rPr>
                <w:rFonts w:ascii="Times New Roman" w:hAnsi="Times New Roman"/>
                <w:sz w:val="24"/>
                <w:szCs w:val="24"/>
                <w:lang w:eastAsia="en-US"/>
              </w:rPr>
              <w:t>Число культурно-массовых мероприятий, всего (по системе «Барс» стат.</w:t>
            </w:r>
          </w:p>
          <w:p w:rsidR="00027904" w:rsidRPr="007760BA" w:rsidRDefault="00027904" w:rsidP="007760BA">
            <w:pPr>
              <w:spacing w:after="0" w:line="240" w:lineRule="auto"/>
              <w:jc w:val="center"/>
              <w:rPr>
                <w:rFonts w:ascii="Times New Roman" w:hAnsi="Times New Roman"/>
                <w:sz w:val="24"/>
                <w:szCs w:val="24"/>
                <w:lang w:eastAsia="en-US"/>
              </w:rPr>
            </w:pPr>
            <w:r w:rsidRPr="007760BA">
              <w:rPr>
                <w:rFonts w:ascii="Times New Roman" w:hAnsi="Times New Roman"/>
                <w:sz w:val="24"/>
                <w:szCs w:val="24"/>
                <w:lang w:eastAsia="en-US"/>
              </w:rPr>
              <w:t xml:space="preserve"> отчет 7-НК)</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p>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3798</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p>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4083</w:t>
            </w:r>
          </w:p>
        </w:tc>
        <w:tc>
          <w:tcPr>
            <w:tcW w:w="1134"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p>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4205</w:t>
            </w:r>
          </w:p>
        </w:tc>
        <w:tc>
          <w:tcPr>
            <w:tcW w:w="1276" w:type="dxa"/>
            <w:tcBorders>
              <w:left w:val="single" w:sz="4" w:space="0" w:color="auto"/>
            </w:tcBorders>
            <w:shd w:val="clear" w:color="auto" w:fill="auto"/>
            <w:vAlign w:val="center"/>
          </w:tcPr>
          <w:p w:rsidR="00027904" w:rsidRPr="007760BA" w:rsidRDefault="00027904" w:rsidP="007760BA">
            <w:pPr>
              <w:spacing w:after="0" w:line="240" w:lineRule="auto"/>
              <w:jc w:val="center"/>
              <w:rPr>
                <w:rFonts w:ascii="Times New Roman" w:hAnsi="Times New Roman"/>
                <w:sz w:val="24"/>
                <w:szCs w:val="24"/>
              </w:rPr>
            </w:pPr>
          </w:p>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4227</w:t>
            </w:r>
          </w:p>
        </w:tc>
        <w:tc>
          <w:tcPr>
            <w:tcW w:w="1276" w:type="dxa"/>
            <w:tcBorders>
              <w:lef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p>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4273</w:t>
            </w:r>
          </w:p>
        </w:tc>
      </w:tr>
      <w:tr w:rsidR="00027904" w:rsidRPr="007760BA" w:rsidTr="00027904">
        <w:trPr>
          <w:trHeight w:val="506"/>
        </w:trPr>
        <w:tc>
          <w:tcPr>
            <w:tcW w:w="3402"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lang w:eastAsia="en-US"/>
              </w:rPr>
            </w:pPr>
            <w:r w:rsidRPr="007760BA">
              <w:rPr>
                <w:rFonts w:ascii="Times New Roman" w:hAnsi="Times New Roman"/>
                <w:sz w:val="24"/>
                <w:szCs w:val="24"/>
                <w:lang w:eastAsia="en-US"/>
              </w:rPr>
              <w:t>Число участников массовых, культурно-досуговых мероприятий (всего) (по системе «Барс» стат.</w:t>
            </w:r>
          </w:p>
          <w:p w:rsidR="00027904" w:rsidRPr="007760BA" w:rsidRDefault="00027904" w:rsidP="007760BA">
            <w:pPr>
              <w:spacing w:after="0" w:line="240" w:lineRule="auto"/>
              <w:jc w:val="center"/>
              <w:rPr>
                <w:rFonts w:ascii="Times New Roman" w:hAnsi="Times New Roman"/>
                <w:sz w:val="24"/>
                <w:szCs w:val="24"/>
                <w:lang w:eastAsia="en-US"/>
              </w:rPr>
            </w:pPr>
            <w:r w:rsidRPr="007760BA">
              <w:rPr>
                <w:rFonts w:ascii="Times New Roman" w:hAnsi="Times New Roman"/>
                <w:sz w:val="24"/>
                <w:szCs w:val="24"/>
                <w:lang w:eastAsia="en-US"/>
              </w:rPr>
              <w:t xml:space="preserve"> отчет 7-НК)</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372 018</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382 293</w:t>
            </w:r>
          </w:p>
        </w:tc>
        <w:tc>
          <w:tcPr>
            <w:tcW w:w="1134"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414 047</w:t>
            </w:r>
          </w:p>
        </w:tc>
        <w:tc>
          <w:tcPr>
            <w:tcW w:w="1276" w:type="dxa"/>
            <w:tcBorders>
              <w:left w:val="single" w:sz="4" w:space="0" w:color="auto"/>
            </w:tcBorders>
            <w:shd w:val="clear" w:color="auto" w:fill="auto"/>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422 656</w:t>
            </w:r>
          </w:p>
        </w:tc>
        <w:tc>
          <w:tcPr>
            <w:tcW w:w="1276" w:type="dxa"/>
            <w:tcBorders>
              <w:lef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432 543</w:t>
            </w:r>
          </w:p>
        </w:tc>
      </w:tr>
      <w:tr w:rsidR="00027904" w:rsidRPr="007760BA" w:rsidTr="00027904">
        <w:trPr>
          <w:trHeight w:val="506"/>
        </w:trPr>
        <w:tc>
          <w:tcPr>
            <w:tcW w:w="3402"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bCs/>
                <w:sz w:val="24"/>
                <w:szCs w:val="24"/>
              </w:rPr>
              <w:t>Удельный вес населения, занимающихся в клубных формированиях (кружки, клубы по интересам) от общего числа жителей района (%)</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w:t>
            </w:r>
          </w:p>
        </w:tc>
        <w:tc>
          <w:tcPr>
            <w:tcW w:w="1134"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w:t>
            </w:r>
          </w:p>
        </w:tc>
        <w:tc>
          <w:tcPr>
            <w:tcW w:w="1276" w:type="dxa"/>
            <w:tcBorders>
              <w:left w:val="single" w:sz="4" w:space="0" w:color="auto"/>
              <w:bottom w:val="single" w:sz="4" w:space="0" w:color="000000"/>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w:t>
            </w:r>
          </w:p>
        </w:tc>
        <w:tc>
          <w:tcPr>
            <w:tcW w:w="1276" w:type="dxa"/>
            <w:tcBorders>
              <w:left w:val="single" w:sz="4" w:space="0" w:color="auto"/>
              <w:bottom w:val="single" w:sz="4" w:space="0" w:color="000000"/>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4</w:t>
            </w:r>
          </w:p>
        </w:tc>
      </w:tr>
      <w:tr w:rsidR="00027904" w:rsidRPr="007760BA" w:rsidTr="00027904">
        <w:tc>
          <w:tcPr>
            <w:tcW w:w="3402"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Повышение уровня удовлетворенности граждан  качеством услуг, предоставляемых учреждениями сферы культуры Нефтеюганского района,  (%)</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85,3</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86</w:t>
            </w:r>
          </w:p>
        </w:tc>
        <w:tc>
          <w:tcPr>
            <w:tcW w:w="1134"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80*</w:t>
            </w:r>
          </w:p>
        </w:tc>
        <w:tc>
          <w:tcPr>
            <w:tcW w:w="1276" w:type="dxa"/>
            <w:tcBorders>
              <w:left w:val="single" w:sz="4" w:space="0" w:color="auto"/>
            </w:tcBorders>
            <w:shd w:val="clear" w:color="auto" w:fill="auto"/>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80</w:t>
            </w:r>
          </w:p>
        </w:tc>
        <w:tc>
          <w:tcPr>
            <w:tcW w:w="1276" w:type="dxa"/>
            <w:tcBorders>
              <w:lef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81</w:t>
            </w:r>
          </w:p>
        </w:tc>
      </w:tr>
      <w:tr w:rsidR="00027904" w:rsidRPr="007760BA" w:rsidTr="00027904">
        <w:tc>
          <w:tcPr>
            <w:tcW w:w="3402"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Доля талантливых детей, привлекаемых к участию в творческих мероприятиях, от общего числа детей  (%)</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5,4</w:t>
            </w:r>
          </w:p>
        </w:tc>
        <w:tc>
          <w:tcPr>
            <w:tcW w:w="1134" w:type="dxa"/>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6,2</w:t>
            </w:r>
          </w:p>
        </w:tc>
        <w:tc>
          <w:tcPr>
            <w:tcW w:w="1134" w:type="dxa"/>
            <w:tcBorders>
              <w:righ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7,0</w:t>
            </w:r>
          </w:p>
        </w:tc>
        <w:tc>
          <w:tcPr>
            <w:tcW w:w="1276" w:type="dxa"/>
            <w:tcBorders>
              <w:lef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29,9**</w:t>
            </w:r>
          </w:p>
        </w:tc>
        <w:tc>
          <w:tcPr>
            <w:tcW w:w="1276" w:type="dxa"/>
            <w:tcBorders>
              <w:left w:val="single" w:sz="4" w:space="0" w:color="auto"/>
            </w:tcBorders>
            <w:vAlign w:val="center"/>
          </w:tcPr>
          <w:p w:rsidR="00027904" w:rsidRPr="007760BA" w:rsidRDefault="00027904" w:rsidP="007760BA">
            <w:pPr>
              <w:spacing w:after="0" w:line="240" w:lineRule="auto"/>
              <w:jc w:val="center"/>
              <w:rPr>
                <w:rFonts w:ascii="Times New Roman" w:hAnsi="Times New Roman"/>
                <w:sz w:val="24"/>
                <w:szCs w:val="24"/>
              </w:rPr>
            </w:pPr>
            <w:r w:rsidRPr="007760BA">
              <w:rPr>
                <w:rFonts w:ascii="Times New Roman" w:hAnsi="Times New Roman"/>
                <w:sz w:val="24"/>
                <w:szCs w:val="24"/>
              </w:rPr>
              <w:t>30,04</w:t>
            </w:r>
          </w:p>
        </w:tc>
      </w:tr>
    </w:tbl>
    <w:p w:rsidR="00027904" w:rsidRPr="009D1E92" w:rsidRDefault="00027904" w:rsidP="009D1E92">
      <w:pPr>
        <w:pStyle w:val="12"/>
        <w:widowControl w:val="0"/>
        <w:tabs>
          <w:tab w:val="left" w:pos="-4536"/>
          <w:tab w:val="left" w:pos="1134"/>
        </w:tabs>
        <w:spacing w:after="0" w:line="240" w:lineRule="auto"/>
        <w:ind w:left="0" w:firstLine="709"/>
        <w:jc w:val="both"/>
        <w:rPr>
          <w:rFonts w:ascii="Times New Roman" w:hAnsi="Times New Roman"/>
          <w:sz w:val="26"/>
          <w:szCs w:val="26"/>
        </w:rPr>
      </w:pPr>
    </w:p>
    <w:p w:rsidR="00027904" w:rsidRPr="007F1298" w:rsidRDefault="00027904" w:rsidP="009D1E92">
      <w:pPr>
        <w:pStyle w:val="12"/>
        <w:widowControl w:val="0"/>
        <w:tabs>
          <w:tab w:val="left" w:pos="-4536"/>
          <w:tab w:val="left" w:pos="1134"/>
        </w:tabs>
        <w:spacing w:after="0" w:line="240" w:lineRule="auto"/>
        <w:ind w:left="0" w:firstLine="709"/>
        <w:jc w:val="both"/>
        <w:rPr>
          <w:rFonts w:ascii="Times New Roman" w:hAnsi="Times New Roman"/>
          <w:i/>
          <w:sz w:val="24"/>
          <w:szCs w:val="24"/>
        </w:rPr>
      </w:pPr>
      <w:r w:rsidRPr="007F1298">
        <w:rPr>
          <w:rFonts w:ascii="Times New Roman" w:hAnsi="Times New Roman"/>
          <w:i/>
          <w:sz w:val="24"/>
          <w:szCs w:val="24"/>
        </w:rPr>
        <w:t>* С 2016г., при проведении независимой оценки качества работы учреждений сферы культуры, был применен порядок предусмотренный постановлением Правительства РФ от 30.03.2013 № 286 «О формировании независимой системы оценки качества работы организаций, оказывающих социальные услуги» и Методическими рекомендациями по формированию независимой системы оценки качества работы государственных (муниципальных) учреждений, оказывающих социальные услуги в сфере культуры», утвержденными приказом Министерства культуры РФ от 05.10.2015 № 2515.</w:t>
      </w:r>
    </w:p>
    <w:p w:rsidR="00027904" w:rsidRPr="007F1298" w:rsidRDefault="00027904" w:rsidP="009D1E92">
      <w:pPr>
        <w:spacing w:after="0" w:line="240" w:lineRule="auto"/>
        <w:ind w:firstLine="709"/>
        <w:jc w:val="both"/>
        <w:rPr>
          <w:rFonts w:ascii="Times New Roman" w:hAnsi="Times New Roman"/>
          <w:sz w:val="24"/>
          <w:szCs w:val="24"/>
        </w:rPr>
      </w:pPr>
      <w:r w:rsidRPr="007F1298">
        <w:rPr>
          <w:rFonts w:ascii="Times New Roman" w:hAnsi="Times New Roman"/>
          <w:i/>
          <w:sz w:val="24"/>
          <w:szCs w:val="24"/>
        </w:rPr>
        <w:t>** В соответствии с муниципальной программой Нефтеюганского района "Развитие культуры Нефтеюганского района на 2017 - 2020г.г.", наименование показателя и методика расчета были приведены в соответствие с государственной программой ХМАО-Югры "Развитие культуры и туризма в ХМАО-Югре на 2016-2020г.г." и рассчитывается, как общее количество детей, охваченных творческими мероприятиями, организованными школами искусств (по видам искусств)/общее количество детей до 17 лет (включительно), проживающих на территории Нефтеюганского района*100 (источником информации являются данные мониторинга, проводимого ежеквартально и предоставляемого в Депкультуры Ханты-Мансийского автономного округа - Югры.). К 2020 году значение должно достигнуть 28,4%.</w:t>
      </w:r>
      <w:r w:rsidRPr="007F1298">
        <w:rPr>
          <w:rFonts w:ascii="Times New Roman" w:hAnsi="Times New Roman"/>
          <w:sz w:val="24"/>
          <w:szCs w:val="24"/>
        </w:rPr>
        <w:t xml:space="preserve">  </w:t>
      </w:r>
    </w:p>
    <w:p w:rsidR="00D618AE" w:rsidRPr="009D1E92" w:rsidRDefault="00D618AE" w:rsidP="009D1E92">
      <w:pPr>
        <w:pStyle w:val="a3"/>
        <w:spacing w:after="0" w:line="240" w:lineRule="auto"/>
        <w:ind w:left="0" w:firstLine="709"/>
        <w:jc w:val="both"/>
        <w:rPr>
          <w:rFonts w:ascii="Times New Roman" w:hAnsi="Times New Roman"/>
          <w:sz w:val="26"/>
          <w:szCs w:val="26"/>
        </w:rPr>
      </w:pPr>
    </w:p>
    <w:p w:rsidR="0072087C" w:rsidRPr="009D1E92" w:rsidRDefault="00AA1FC4" w:rsidP="009D1E92">
      <w:pPr>
        <w:pStyle w:val="12"/>
        <w:widowControl w:val="0"/>
        <w:numPr>
          <w:ilvl w:val="1"/>
          <w:numId w:val="8"/>
        </w:numPr>
        <w:tabs>
          <w:tab w:val="left" w:pos="900"/>
        </w:tabs>
        <w:autoSpaceDE w:val="0"/>
        <w:autoSpaceDN w:val="0"/>
        <w:adjustRightInd w:val="0"/>
        <w:spacing w:after="0" w:line="240" w:lineRule="auto"/>
        <w:ind w:left="0" w:firstLine="709"/>
        <w:contextualSpacing w:val="0"/>
        <w:jc w:val="center"/>
        <w:rPr>
          <w:rFonts w:ascii="Times New Roman" w:hAnsi="Times New Roman"/>
          <w:b/>
          <w:bCs/>
          <w:sz w:val="26"/>
          <w:szCs w:val="26"/>
        </w:rPr>
      </w:pPr>
      <w:r w:rsidRPr="009D1E92">
        <w:rPr>
          <w:rFonts w:ascii="Times New Roman" w:hAnsi="Times New Roman"/>
          <w:b/>
          <w:bCs/>
          <w:sz w:val="26"/>
          <w:szCs w:val="26"/>
        </w:rPr>
        <w:lastRenderedPageBreak/>
        <w:t>Основные достижения в сфере культура в 201</w:t>
      </w:r>
      <w:r w:rsidR="007760BA">
        <w:rPr>
          <w:rFonts w:ascii="Times New Roman" w:hAnsi="Times New Roman"/>
          <w:b/>
          <w:bCs/>
          <w:sz w:val="26"/>
          <w:szCs w:val="26"/>
        </w:rPr>
        <w:t xml:space="preserve">8 </w:t>
      </w:r>
      <w:r w:rsidRPr="009D1E92">
        <w:rPr>
          <w:rFonts w:ascii="Times New Roman" w:hAnsi="Times New Roman"/>
          <w:b/>
          <w:bCs/>
          <w:sz w:val="26"/>
          <w:szCs w:val="26"/>
        </w:rPr>
        <w:t>году.</w:t>
      </w:r>
    </w:p>
    <w:p w:rsidR="00027904" w:rsidRPr="009D1E92" w:rsidRDefault="00027904" w:rsidP="009D1E92">
      <w:pPr>
        <w:pStyle w:val="12"/>
        <w:widowControl w:val="0"/>
        <w:tabs>
          <w:tab w:val="left" w:pos="900"/>
        </w:tabs>
        <w:autoSpaceDE w:val="0"/>
        <w:autoSpaceDN w:val="0"/>
        <w:adjustRightInd w:val="0"/>
        <w:spacing w:after="0" w:line="240" w:lineRule="auto"/>
        <w:ind w:left="0" w:firstLine="709"/>
        <w:contextualSpacing w:val="0"/>
        <w:rPr>
          <w:rFonts w:ascii="Times New Roman" w:hAnsi="Times New Roman"/>
          <w:b/>
          <w:bCs/>
          <w:sz w:val="26"/>
          <w:szCs w:val="26"/>
        </w:rPr>
      </w:pPr>
    </w:p>
    <w:p w:rsidR="00027904" w:rsidRPr="009D1E92" w:rsidRDefault="00027904" w:rsidP="009D1E92">
      <w:pPr>
        <w:spacing w:after="0" w:line="240" w:lineRule="auto"/>
        <w:ind w:firstLine="709"/>
        <w:jc w:val="both"/>
        <w:rPr>
          <w:rFonts w:ascii="Times New Roman" w:hAnsi="Times New Roman"/>
          <w:b/>
          <w:sz w:val="26"/>
          <w:szCs w:val="26"/>
        </w:rPr>
      </w:pPr>
      <w:r w:rsidRPr="009D1E92">
        <w:rPr>
          <w:rFonts w:ascii="Times New Roman" w:hAnsi="Times New Roman"/>
          <w:b/>
          <w:sz w:val="26"/>
          <w:szCs w:val="26"/>
        </w:rPr>
        <w:t>БУНР «Межпоселенческая библиотека» (14 структурных подразделений):</w:t>
      </w:r>
    </w:p>
    <w:p w:rsidR="00027904" w:rsidRPr="009D1E92" w:rsidRDefault="00027904"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БУНР «Межпоселенческая библиотека» включена в Национальный Реестр «Ведущие учреждения культуры России». </w:t>
      </w:r>
    </w:p>
    <w:p w:rsidR="00DD7A0E" w:rsidRPr="009D1E92" w:rsidRDefault="00027904"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Удостоены дипломов победителей различных номинаций в Окружных конкурсах: «Лучшие практики муниципальных образований Ханты-Мансийского автономного округа – Югры в области библиотечного дела», VIII Окружной конкурс работ по истории библиотечного дела в Ханты-Мансийском автономном округе – Югре «Историю пишем сами»», Окружной конкурс на лучшую библиографическую рекомендацию детской книги «Высший пилотаж», XVIII Окружной смотр-конкурс работ общедоступных библиотек по экологическому просвещению населения Ханты-Мансийского автономного округа – Югры; Окружной интернет-конкурс сценариев программ для детей и </w:t>
      </w:r>
      <w:proofErr w:type="spellStart"/>
      <w:r w:rsidRPr="009D1E92">
        <w:rPr>
          <w:rFonts w:ascii="Times New Roman" w:hAnsi="Times New Roman"/>
          <w:sz w:val="26"/>
          <w:szCs w:val="26"/>
        </w:rPr>
        <w:t>тд</w:t>
      </w:r>
      <w:proofErr w:type="spellEnd"/>
      <w:r w:rsidRPr="009D1E92">
        <w:rPr>
          <w:rFonts w:ascii="Times New Roman" w:hAnsi="Times New Roman"/>
          <w:sz w:val="26"/>
          <w:szCs w:val="26"/>
        </w:rPr>
        <w:t>.</w:t>
      </w:r>
    </w:p>
    <w:p w:rsidR="00DD7A0E" w:rsidRPr="009D1E92" w:rsidRDefault="00DD7A0E"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15 марта в Пойковской </w:t>
      </w:r>
      <w:r w:rsidR="00062851" w:rsidRPr="009D1E92">
        <w:rPr>
          <w:rFonts w:ascii="Times New Roman" w:hAnsi="Times New Roman"/>
          <w:sz w:val="26"/>
          <w:szCs w:val="26"/>
        </w:rPr>
        <w:t>ПБ «</w:t>
      </w:r>
      <w:r w:rsidRPr="009D1E92">
        <w:rPr>
          <w:rFonts w:ascii="Times New Roman" w:hAnsi="Times New Roman"/>
          <w:sz w:val="26"/>
          <w:szCs w:val="26"/>
        </w:rPr>
        <w:t>Наследие» и 12 декабря в Салымской ПМБ №1 состоялось открытие удаленного читального зала к ресурсам Президентской библиотеки им. Б.Н. Ельцина.</w:t>
      </w:r>
    </w:p>
    <w:p w:rsidR="00027904" w:rsidRPr="009D1E92" w:rsidRDefault="00027904" w:rsidP="009D1E92">
      <w:pPr>
        <w:spacing w:after="0" w:line="240" w:lineRule="auto"/>
        <w:ind w:firstLine="709"/>
        <w:jc w:val="both"/>
        <w:rPr>
          <w:rFonts w:ascii="Times New Roman" w:hAnsi="Times New Roman"/>
          <w:sz w:val="26"/>
          <w:szCs w:val="26"/>
        </w:rPr>
      </w:pPr>
    </w:p>
    <w:p w:rsidR="00DD7A0E" w:rsidRPr="009D1E92" w:rsidRDefault="00027904" w:rsidP="009D1E92">
      <w:pPr>
        <w:spacing w:after="0" w:line="240" w:lineRule="auto"/>
        <w:ind w:firstLine="709"/>
        <w:jc w:val="both"/>
        <w:rPr>
          <w:rFonts w:ascii="Times New Roman" w:hAnsi="Times New Roman"/>
          <w:sz w:val="26"/>
          <w:szCs w:val="26"/>
        </w:rPr>
      </w:pPr>
      <w:r w:rsidRPr="009D1E92">
        <w:rPr>
          <w:rFonts w:ascii="Times New Roman" w:hAnsi="Times New Roman"/>
          <w:b/>
          <w:sz w:val="26"/>
          <w:szCs w:val="26"/>
          <w:shd w:val="clear" w:color="auto" w:fill="FFFFFF"/>
        </w:rPr>
        <w:t xml:space="preserve">НР МБУ ДО «Детская музыкальная школа» и НР МБУ ДО «Детская школа </w:t>
      </w:r>
      <w:r w:rsidRPr="009D1E92">
        <w:rPr>
          <w:rFonts w:ascii="Times New Roman" w:hAnsi="Times New Roman"/>
          <w:b/>
          <w:sz w:val="26"/>
          <w:szCs w:val="26"/>
        </w:rPr>
        <w:t xml:space="preserve">искусств им. </w:t>
      </w:r>
      <w:proofErr w:type="spellStart"/>
      <w:r w:rsidRPr="009D1E92">
        <w:rPr>
          <w:rFonts w:ascii="Times New Roman" w:hAnsi="Times New Roman"/>
          <w:b/>
          <w:sz w:val="26"/>
          <w:szCs w:val="26"/>
        </w:rPr>
        <w:t>Г.С.Райшева</w:t>
      </w:r>
      <w:proofErr w:type="spellEnd"/>
      <w:r w:rsidRPr="009D1E92">
        <w:rPr>
          <w:rFonts w:ascii="Times New Roman" w:hAnsi="Times New Roman"/>
          <w:b/>
          <w:sz w:val="26"/>
          <w:szCs w:val="26"/>
        </w:rPr>
        <w:t>»:</w:t>
      </w:r>
    </w:p>
    <w:p w:rsidR="00DD7A0E" w:rsidRPr="009D1E92" w:rsidRDefault="00DD7A0E"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НР МБУ ДО «Детская музыкальная школа» и НР МБУ ДО «Детская школа искусств им. </w:t>
      </w:r>
      <w:proofErr w:type="spellStart"/>
      <w:r w:rsidRPr="009D1E92">
        <w:rPr>
          <w:rFonts w:ascii="Times New Roman" w:hAnsi="Times New Roman"/>
          <w:sz w:val="26"/>
          <w:szCs w:val="26"/>
        </w:rPr>
        <w:t>Г.С.Райшева</w:t>
      </w:r>
      <w:proofErr w:type="spellEnd"/>
      <w:r w:rsidRPr="009D1E92">
        <w:rPr>
          <w:rFonts w:ascii="Times New Roman" w:hAnsi="Times New Roman"/>
          <w:sz w:val="26"/>
          <w:szCs w:val="26"/>
        </w:rPr>
        <w:t>» - включены в Национальный Реестр «Ведущие учреждения культуры России».</w:t>
      </w:r>
    </w:p>
    <w:p w:rsidR="00027904" w:rsidRPr="009D1E92" w:rsidRDefault="00027904" w:rsidP="009D1E92">
      <w:pPr>
        <w:spacing w:after="0" w:line="240" w:lineRule="auto"/>
        <w:ind w:firstLine="709"/>
        <w:jc w:val="both"/>
        <w:rPr>
          <w:rFonts w:ascii="Times New Roman" w:hAnsi="Times New Roman"/>
          <w:b/>
          <w:sz w:val="26"/>
          <w:szCs w:val="26"/>
          <w:shd w:val="clear" w:color="auto" w:fill="FFFFFF"/>
        </w:rPr>
      </w:pPr>
      <w:r w:rsidRPr="009D1E92">
        <w:rPr>
          <w:rFonts w:ascii="Times New Roman" w:hAnsi="Times New Roman"/>
          <w:sz w:val="26"/>
          <w:szCs w:val="26"/>
          <w:shd w:val="clear" w:color="auto" w:fill="FFFFFF"/>
        </w:rPr>
        <w:t>1</w:t>
      </w:r>
      <w:r w:rsidRPr="009D1E92">
        <w:rPr>
          <w:rFonts w:ascii="Times New Roman" w:hAnsi="Times New Roman"/>
          <w:sz w:val="26"/>
          <w:szCs w:val="26"/>
        </w:rPr>
        <w:t>80 учащихся стали лауреатами и дипломантами Международных, Всероссийских, Окружных, Открытых городских, районных и школьных конкурсов. Учащиеся с ограниченными возможностями здоровья стали победителями в Международном фестивале-конкурсе «Планета талантов» (</w:t>
      </w:r>
      <w:proofErr w:type="spellStart"/>
      <w:r w:rsidRPr="009D1E92">
        <w:rPr>
          <w:rFonts w:ascii="Times New Roman" w:hAnsi="Times New Roman"/>
          <w:sz w:val="26"/>
          <w:szCs w:val="26"/>
        </w:rPr>
        <w:t>г.Сургут</w:t>
      </w:r>
      <w:proofErr w:type="spellEnd"/>
      <w:r w:rsidRPr="009D1E92">
        <w:rPr>
          <w:rFonts w:ascii="Times New Roman" w:hAnsi="Times New Roman"/>
          <w:sz w:val="26"/>
          <w:szCs w:val="26"/>
        </w:rPr>
        <w:t xml:space="preserve">), во Всероссийском конкурсе теоретических дисциплин «Музыкальная регата» (лауреат 1 степени), в </w:t>
      </w:r>
      <w:r w:rsidRPr="009D1E92">
        <w:rPr>
          <w:rFonts w:ascii="Times New Roman" w:hAnsi="Times New Roman"/>
          <w:sz w:val="26"/>
          <w:szCs w:val="26"/>
          <w:lang w:val="en-US"/>
        </w:rPr>
        <w:t>I</w:t>
      </w:r>
      <w:r w:rsidRPr="009D1E92">
        <w:rPr>
          <w:rFonts w:ascii="Times New Roman" w:hAnsi="Times New Roman"/>
          <w:sz w:val="26"/>
          <w:szCs w:val="26"/>
        </w:rPr>
        <w:t xml:space="preserve"> Всероссийском конкурсе сценического искусства «Волна успеха» - «Сольное исполнение» (лауреат 1 степени) и «Ансамблевое исполнение» (лауреат 2 степени), в номинации «Искусство концертмейстера» - (лауреат 2 степени).</w:t>
      </w:r>
    </w:p>
    <w:p w:rsidR="00027904" w:rsidRPr="009D1E92" w:rsidRDefault="00027904" w:rsidP="009D1E92">
      <w:pPr>
        <w:pStyle w:val="a3"/>
        <w:widowControl w:val="0"/>
        <w:tabs>
          <w:tab w:val="left" w:pos="426"/>
        </w:tabs>
        <w:spacing w:after="0" w:line="240" w:lineRule="auto"/>
        <w:ind w:left="0" w:firstLine="709"/>
        <w:contextualSpacing w:val="0"/>
        <w:jc w:val="both"/>
        <w:rPr>
          <w:rFonts w:ascii="Times New Roman" w:hAnsi="Times New Roman"/>
          <w:sz w:val="26"/>
          <w:szCs w:val="26"/>
        </w:rPr>
      </w:pPr>
      <w:r w:rsidRPr="009D1E92">
        <w:rPr>
          <w:rFonts w:ascii="Times New Roman" w:hAnsi="Times New Roman"/>
          <w:sz w:val="26"/>
          <w:szCs w:val="26"/>
        </w:rPr>
        <w:t xml:space="preserve">Преподаватели НР МБУ ДО «ДМШ» в </w:t>
      </w:r>
      <w:r w:rsidRPr="009D1E92">
        <w:rPr>
          <w:rFonts w:ascii="Times New Roman" w:hAnsi="Times New Roman"/>
          <w:sz w:val="26"/>
          <w:szCs w:val="26"/>
          <w:lang w:val="en-US"/>
        </w:rPr>
        <w:t>V</w:t>
      </w:r>
      <w:r w:rsidRPr="009D1E92">
        <w:rPr>
          <w:rFonts w:ascii="Times New Roman" w:hAnsi="Times New Roman"/>
          <w:sz w:val="26"/>
          <w:szCs w:val="26"/>
        </w:rPr>
        <w:t xml:space="preserve"> Международном конкурсе Россия-Китай-Германия «Музыкальная шкатулка» в номинации «Педагогическое мастерство» (г. Омск).</w:t>
      </w:r>
    </w:p>
    <w:p w:rsidR="00027904" w:rsidRPr="009D1E92" w:rsidRDefault="00027904" w:rsidP="009D1E92">
      <w:pPr>
        <w:spacing w:after="0" w:line="240" w:lineRule="auto"/>
        <w:ind w:firstLine="709"/>
        <w:jc w:val="both"/>
        <w:rPr>
          <w:rFonts w:ascii="Times New Roman" w:hAnsi="Times New Roman"/>
          <w:b/>
          <w:sz w:val="26"/>
          <w:szCs w:val="26"/>
        </w:rPr>
      </w:pPr>
    </w:p>
    <w:p w:rsidR="00027904" w:rsidRPr="009D1E92" w:rsidRDefault="00027904" w:rsidP="009D1E92">
      <w:pPr>
        <w:spacing w:after="0" w:line="240" w:lineRule="auto"/>
        <w:ind w:firstLine="709"/>
        <w:jc w:val="both"/>
        <w:rPr>
          <w:rFonts w:ascii="Times New Roman" w:hAnsi="Times New Roman"/>
          <w:b/>
          <w:sz w:val="26"/>
          <w:szCs w:val="26"/>
        </w:rPr>
      </w:pPr>
      <w:r w:rsidRPr="009D1E92">
        <w:rPr>
          <w:rFonts w:ascii="Times New Roman" w:hAnsi="Times New Roman"/>
          <w:b/>
          <w:sz w:val="26"/>
          <w:szCs w:val="26"/>
        </w:rPr>
        <w:t>Культурно-досуговые учреждения (НРБУ ТО «Культура» (9 обособленных структурных подразделений):</w:t>
      </w:r>
    </w:p>
    <w:p w:rsidR="00027904" w:rsidRPr="009D1E92" w:rsidRDefault="00027904" w:rsidP="009D1E92">
      <w:pPr>
        <w:pStyle w:val="Default"/>
        <w:tabs>
          <w:tab w:val="left" w:pos="709"/>
        </w:tabs>
        <w:ind w:firstLine="709"/>
        <w:jc w:val="both"/>
        <w:rPr>
          <w:rFonts w:ascii="Times New Roman" w:hAnsi="Times New Roman" w:cs="Times New Roman"/>
          <w:color w:val="auto"/>
          <w:sz w:val="26"/>
          <w:szCs w:val="26"/>
        </w:rPr>
      </w:pPr>
      <w:r w:rsidRPr="009D1E92">
        <w:rPr>
          <w:rFonts w:ascii="Times New Roman" w:hAnsi="Times New Roman" w:cs="Times New Roman"/>
          <w:color w:val="auto"/>
          <w:sz w:val="26"/>
          <w:szCs w:val="26"/>
        </w:rPr>
        <w:t>На базе обособленного структурного подразделения Дома культуры «Ника» открыто любительское объединение «Центр казачьей культуры Нефтеюганского района».</w:t>
      </w:r>
    </w:p>
    <w:p w:rsidR="00027904" w:rsidRPr="009D1E92" w:rsidRDefault="00027904"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Более 200 побед в конкурсах и фестивалях различного уровня одержали творческие коллективы и отдельные участники (солисты) художественной самодеятельности, пополнив палитру творческих достижений новыми и яркими победами в 2018 году. </w:t>
      </w:r>
    </w:p>
    <w:p w:rsidR="00027904" w:rsidRPr="009D1E92" w:rsidRDefault="00027904"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Среди них: 27 лауреатов Международных конкурсов, 23 Всероссийских и межрегиональных, 7 побед достигнуто в окружных (региональных) творческих </w:t>
      </w:r>
      <w:r w:rsidRPr="009D1E92">
        <w:rPr>
          <w:rFonts w:ascii="Times New Roman" w:hAnsi="Times New Roman"/>
          <w:sz w:val="26"/>
          <w:szCs w:val="26"/>
        </w:rPr>
        <w:lastRenderedPageBreak/>
        <w:t>состязаниях, более 130 дипломантов и лауреатов отмечены на межмуниципальных и муниципальных конкурсах. Так национальный семейный театр «</w:t>
      </w:r>
      <w:proofErr w:type="spellStart"/>
      <w:r w:rsidRPr="009D1E92">
        <w:rPr>
          <w:rFonts w:ascii="Times New Roman" w:hAnsi="Times New Roman"/>
          <w:sz w:val="26"/>
          <w:szCs w:val="26"/>
        </w:rPr>
        <w:t>Ханти</w:t>
      </w:r>
      <w:proofErr w:type="spellEnd"/>
      <w:r w:rsidRPr="009D1E92">
        <w:rPr>
          <w:rFonts w:ascii="Times New Roman" w:hAnsi="Times New Roman"/>
          <w:sz w:val="26"/>
          <w:szCs w:val="26"/>
        </w:rPr>
        <w:t xml:space="preserve"> </w:t>
      </w:r>
      <w:proofErr w:type="spellStart"/>
      <w:r w:rsidRPr="009D1E92">
        <w:rPr>
          <w:rFonts w:ascii="Times New Roman" w:hAnsi="Times New Roman"/>
          <w:sz w:val="26"/>
          <w:szCs w:val="26"/>
        </w:rPr>
        <w:t>Мощ</w:t>
      </w:r>
      <w:proofErr w:type="spellEnd"/>
      <w:r w:rsidRPr="009D1E92">
        <w:rPr>
          <w:rFonts w:ascii="Times New Roman" w:hAnsi="Times New Roman"/>
          <w:sz w:val="26"/>
          <w:szCs w:val="26"/>
        </w:rPr>
        <w:t>» стал Лауреатом 1 степени в номинации «Театр моды» Международного конкурса «Весенние фантазии» в г. Москва.</w:t>
      </w:r>
    </w:p>
    <w:p w:rsidR="00027904" w:rsidRPr="009D1E92" w:rsidRDefault="00027904" w:rsidP="009D1E92">
      <w:pPr>
        <w:spacing w:after="0" w:line="240" w:lineRule="auto"/>
        <w:ind w:firstLine="709"/>
        <w:jc w:val="both"/>
        <w:rPr>
          <w:rFonts w:ascii="Times New Roman" w:hAnsi="Times New Roman"/>
          <w:sz w:val="26"/>
          <w:szCs w:val="26"/>
        </w:rPr>
      </w:pPr>
      <w:r w:rsidRPr="009D1E92">
        <w:rPr>
          <w:rFonts w:ascii="Times New Roman" w:hAnsi="Times New Roman"/>
          <w:sz w:val="26"/>
          <w:szCs w:val="26"/>
        </w:rPr>
        <w:t xml:space="preserve">Завершающим, ярким и красочным аккордом 2018 года стало участие и победа работников сферы культуры в популярной телевизионной шоу-программе «Поле чудес», эфир которой состоялся 11 января 2019г. </w:t>
      </w:r>
    </w:p>
    <w:p w:rsidR="00AA1FC4" w:rsidRPr="007760BA" w:rsidRDefault="007760BA" w:rsidP="007760BA">
      <w:pPr>
        <w:tabs>
          <w:tab w:val="left" w:pos="426"/>
        </w:tabs>
        <w:spacing w:after="0" w:line="240" w:lineRule="auto"/>
        <w:ind w:firstLine="709"/>
        <w:jc w:val="both"/>
        <w:rPr>
          <w:rFonts w:ascii="Times New Roman" w:hAnsi="Times New Roman"/>
          <w:sz w:val="26"/>
          <w:szCs w:val="26"/>
        </w:rPr>
      </w:pPr>
      <w:r>
        <w:rPr>
          <w:rFonts w:ascii="Times New Roman" w:hAnsi="Times New Roman"/>
          <w:sz w:val="26"/>
          <w:szCs w:val="26"/>
        </w:rPr>
        <w:t xml:space="preserve"> </w:t>
      </w:r>
    </w:p>
    <w:p w:rsidR="003D3A76" w:rsidRDefault="00AA1FC4" w:rsidP="009D1E92">
      <w:pPr>
        <w:widowControl w:val="0"/>
        <w:tabs>
          <w:tab w:val="left" w:pos="-4536"/>
          <w:tab w:val="left" w:pos="1098"/>
          <w:tab w:val="left" w:pos="1134"/>
        </w:tabs>
        <w:spacing w:after="0" w:line="240" w:lineRule="auto"/>
        <w:ind w:firstLine="709"/>
        <w:jc w:val="center"/>
        <w:rPr>
          <w:rFonts w:ascii="Times New Roman" w:hAnsi="Times New Roman"/>
          <w:b/>
          <w:sz w:val="26"/>
          <w:szCs w:val="26"/>
        </w:rPr>
      </w:pPr>
      <w:bookmarkStart w:id="7" w:name="_Toc368064870"/>
      <w:r w:rsidRPr="009D1E92">
        <w:rPr>
          <w:rFonts w:ascii="Times New Roman" w:hAnsi="Times New Roman"/>
          <w:b/>
          <w:sz w:val="26"/>
          <w:szCs w:val="26"/>
        </w:rPr>
        <w:t>5.7</w:t>
      </w:r>
      <w:r w:rsidR="00C12A64" w:rsidRPr="009D1E92">
        <w:rPr>
          <w:rFonts w:ascii="Times New Roman" w:hAnsi="Times New Roman"/>
          <w:b/>
          <w:sz w:val="26"/>
          <w:szCs w:val="26"/>
        </w:rPr>
        <w:t xml:space="preserve">. </w:t>
      </w:r>
      <w:bookmarkStart w:id="8" w:name="_Toc368064874"/>
      <w:r w:rsidR="003D3A76" w:rsidRPr="009D1E92">
        <w:rPr>
          <w:rFonts w:ascii="Times New Roman" w:hAnsi="Times New Roman"/>
          <w:b/>
          <w:sz w:val="26"/>
          <w:szCs w:val="26"/>
        </w:rPr>
        <w:t xml:space="preserve">Проблемы развития учреждений культуры на территории </w:t>
      </w:r>
      <w:r w:rsidR="00043AFC" w:rsidRPr="009D1E92">
        <w:rPr>
          <w:rFonts w:ascii="Times New Roman" w:hAnsi="Times New Roman"/>
          <w:b/>
          <w:sz w:val="26"/>
          <w:szCs w:val="26"/>
        </w:rPr>
        <w:t>м</w:t>
      </w:r>
      <w:r w:rsidR="003D3A76" w:rsidRPr="009D1E92">
        <w:rPr>
          <w:rFonts w:ascii="Times New Roman" w:hAnsi="Times New Roman"/>
          <w:b/>
          <w:sz w:val="26"/>
          <w:szCs w:val="26"/>
        </w:rPr>
        <w:t>униципального образования</w:t>
      </w:r>
      <w:bookmarkEnd w:id="8"/>
      <w:r w:rsidR="00804C5A">
        <w:rPr>
          <w:rFonts w:ascii="Times New Roman" w:hAnsi="Times New Roman"/>
          <w:b/>
          <w:sz w:val="26"/>
          <w:szCs w:val="26"/>
        </w:rPr>
        <w:t>:</w:t>
      </w:r>
    </w:p>
    <w:p w:rsidR="007760BA" w:rsidRPr="009D1E92" w:rsidRDefault="007760BA" w:rsidP="009D1E92">
      <w:pPr>
        <w:widowControl w:val="0"/>
        <w:tabs>
          <w:tab w:val="left" w:pos="-4536"/>
          <w:tab w:val="left" w:pos="1098"/>
          <w:tab w:val="left" w:pos="1134"/>
        </w:tabs>
        <w:spacing w:after="0" w:line="240" w:lineRule="auto"/>
        <w:ind w:firstLine="709"/>
        <w:jc w:val="center"/>
        <w:rPr>
          <w:rFonts w:ascii="Times New Roman" w:hAnsi="Times New Roman"/>
          <w:b/>
          <w:sz w:val="26"/>
          <w:szCs w:val="26"/>
        </w:rPr>
      </w:pPr>
    </w:p>
    <w:p w:rsidR="0072087C" w:rsidRPr="007760BA" w:rsidRDefault="0072087C" w:rsidP="007760BA">
      <w:pPr>
        <w:pStyle w:val="af"/>
        <w:numPr>
          <w:ilvl w:val="0"/>
          <w:numId w:val="12"/>
        </w:numPr>
        <w:tabs>
          <w:tab w:val="left" w:pos="426"/>
          <w:tab w:val="left" w:pos="993"/>
        </w:tabs>
        <w:ind w:left="0" w:firstLine="709"/>
        <w:rPr>
          <w:b w:val="0"/>
          <w:sz w:val="26"/>
          <w:szCs w:val="26"/>
        </w:rPr>
      </w:pPr>
      <w:r w:rsidRPr="009D1E92">
        <w:rPr>
          <w:b w:val="0"/>
          <w:sz w:val="26"/>
          <w:szCs w:val="26"/>
        </w:rPr>
        <w:t>проблема развития материально-технической базы КДУ на основе</w:t>
      </w:r>
      <w:r w:rsidR="007760BA">
        <w:rPr>
          <w:b w:val="0"/>
          <w:sz w:val="26"/>
          <w:szCs w:val="26"/>
        </w:rPr>
        <w:t xml:space="preserve"> </w:t>
      </w:r>
      <w:r w:rsidRPr="007760BA">
        <w:rPr>
          <w:b w:val="0"/>
          <w:sz w:val="26"/>
          <w:szCs w:val="26"/>
        </w:rPr>
        <w:t>современных технологий и модернизации технического оборудования (механика сцены, световое и звуковое</w:t>
      </w:r>
      <w:r w:rsidR="009831D5" w:rsidRPr="007760BA">
        <w:rPr>
          <w:b w:val="0"/>
          <w:sz w:val="26"/>
          <w:szCs w:val="26"/>
        </w:rPr>
        <w:t>, кинематографическое и сценическое оборудование</w:t>
      </w:r>
      <w:r w:rsidR="007760BA">
        <w:rPr>
          <w:b w:val="0"/>
          <w:sz w:val="26"/>
          <w:szCs w:val="26"/>
        </w:rPr>
        <w:t>);</w:t>
      </w:r>
    </w:p>
    <w:p w:rsidR="009831D5" w:rsidRPr="007760BA" w:rsidRDefault="0072087C" w:rsidP="007760BA">
      <w:pPr>
        <w:numPr>
          <w:ilvl w:val="0"/>
          <w:numId w:val="12"/>
        </w:numPr>
        <w:tabs>
          <w:tab w:val="left" w:pos="426"/>
          <w:tab w:val="left" w:pos="993"/>
        </w:tabs>
        <w:spacing w:after="0" w:line="240" w:lineRule="auto"/>
        <w:ind w:left="0" w:firstLine="709"/>
        <w:jc w:val="both"/>
        <w:rPr>
          <w:rFonts w:ascii="Times New Roman" w:hAnsi="Times New Roman"/>
          <w:sz w:val="26"/>
          <w:szCs w:val="26"/>
        </w:rPr>
      </w:pPr>
      <w:r w:rsidRPr="009D1E92">
        <w:rPr>
          <w:rFonts w:ascii="Times New Roman" w:hAnsi="Times New Roman"/>
          <w:sz w:val="26"/>
          <w:szCs w:val="26"/>
        </w:rPr>
        <w:t xml:space="preserve">решение жилищных вопросов для приглашения специалистов </w:t>
      </w:r>
      <w:r w:rsidRPr="007760BA">
        <w:rPr>
          <w:rFonts w:ascii="Times New Roman" w:hAnsi="Times New Roman"/>
          <w:sz w:val="26"/>
          <w:szCs w:val="26"/>
        </w:rPr>
        <w:t xml:space="preserve">профильной </w:t>
      </w:r>
      <w:r w:rsidR="009831D5" w:rsidRPr="007760BA">
        <w:rPr>
          <w:rFonts w:ascii="Times New Roman" w:hAnsi="Times New Roman"/>
          <w:sz w:val="26"/>
          <w:szCs w:val="26"/>
        </w:rPr>
        <w:t>деятельности, дефицит квалифицированных кадров: балетмейстер, хореограф, звукорежиссер, специалист по вокалу, специалист по декоративно-прикладному творчеству, руководитель кружка, специалист народного промыс</w:t>
      </w:r>
      <w:r w:rsidR="00804C5A">
        <w:rPr>
          <w:rFonts w:ascii="Times New Roman" w:hAnsi="Times New Roman"/>
          <w:sz w:val="26"/>
          <w:szCs w:val="26"/>
        </w:rPr>
        <w:t>ла в технике «Резьба по дереву».</w:t>
      </w:r>
    </w:p>
    <w:p w:rsidR="0072087C" w:rsidRPr="009D1E92" w:rsidRDefault="0072087C" w:rsidP="007760BA">
      <w:pPr>
        <w:spacing w:after="0" w:line="240" w:lineRule="auto"/>
        <w:ind w:firstLine="709"/>
        <w:jc w:val="both"/>
        <w:rPr>
          <w:rFonts w:ascii="Times New Roman" w:hAnsi="Times New Roman"/>
          <w:sz w:val="26"/>
          <w:szCs w:val="26"/>
        </w:rPr>
      </w:pPr>
    </w:p>
    <w:p w:rsidR="0072087C" w:rsidRDefault="00D618AE" w:rsidP="009D1E92">
      <w:pPr>
        <w:pStyle w:val="a3"/>
        <w:widowControl w:val="0"/>
        <w:tabs>
          <w:tab w:val="left" w:pos="-4536"/>
          <w:tab w:val="left" w:pos="1098"/>
          <w:tab w:val="left" w:pos="1134"/>
        </w:tabs>
        <w:spacing w:after="0" w:line="240" w:lineRule="auto"/>
        <w:ind w:left="0" w:firstLine="709"/>
        <w:jc w:val="center"/>
        <w:rPr>
          <w:rFonts w:ascii="Times New Roman" w:hAnsi="Times New Roman"/>
          <w:b/>
          <w:sz w:val="26"/>
          <w:szCs w:val="26"/>
        </w:rPr>
      </w:pPr>
      <w:r w:rsidRPr="009D1E92">
        <w:rPr>
          <w:rStyle w:val="30"/>
          <w:b/>
          <w:sz w:val="26"/>
          <w:szCs w:val="26"/>
        </w:rPr>
        <w:t>5.8</w:t>
      </w:r>
      <w:r w:rsidR="00C12A64" w:rsidRPr="009D1E92">
        <w:rPr>
          <w:rStyle w:val="30"/>
          <w:b/>
          <w:sz w:val="26"/>
          <w:szCs w:val="26"/>
        </w:rPr>
        <w:t>.</w:t>
      </w:r>
      <w:r w:rsidR="00804C5A">
        <w:rPr>
          <w:rStyle w:val="30"/>
          <w:b/>
          <w:sz w:val="26"/>
          <w:szCs w:val="26"/>
        </w:rPr>
        <w:t xml:space="preserve"> </w:t>
      </w:r>
      <w:bookmarkStart w:id="9" w:name="_Toc473454808"/>
      <w:bookmarkStart w:id="10" w:name="_Toc473965204"/>
      <w:r w:rsidR="0072087C" w:rsidRPr="009D1E92">
        <w:rPr>
          <w:rStyle w:val="30"/>
          <w:b/>
          <w:sz w:val="26"/>
          <w:szCs w:val="26"/>
        </w:rPr>
        <w:t>Основные изменения, которые произойдут в отрасли в 201</w:t>
      </w:r>
      <w:r w:rsidR="00661CA4" w:rsidRPr="009D1E92">
        <w:rPr>
          <w:rStyle w:val="30"/>
          <w:b/>
          <w:sz w:val="26"/>
          <w:szCs w:val="26"/>
        </w:rPr>
        <w:t>9</w:t>
      </w:r>
      <w:r w:rsidR="0072087C" w:rsidRPr="009D1E92">
        <w:rPr>
          <w:rStyle w:val="30"/>
          <w:b/>
          <w:sz w:val="26"/>
          <w:szCs w:val="26"/>
        </w:rPr>
        <w:t xml:space="preserve"> году</w:t>
      </w:r>
      <w:bookmarkEnd w:id="9"/>
      <w:bookmarkEnd w:id="10"/>
      <w:r w:rsidR="0072087C" w:rsidRPr="009D1E92">
        <w:rPr>
          <w:rFonts w:ascii="Times New Roman" w:hAnsi="Times New Roman"/>
          <w:b/>
          <w:sz w:val="26"/>
          <w:szCs w:val="26"/>
        </w:rPr>
        <w:t>:</w:t>
      </w:r>
    </w:p>
    <w:p w:rsidR="007760BA" w:rsidRPr="009D1E92" w:rsidRDefault="007760BA" w:rsidP="009D1E92">
      <w:pPr>
        <w:pStyle w:val="a3"/>
        <w:widowControl w:val="0"/>
        <w:tabs>
          <w:tab w:val="left" w:pos="-4536"/>
          <w:tab w:val="left" w:pos="1098"/>
          <w:tab w:val="left" w:pos="1134"/>
        </w:tabs>
        <w:spacing w:after="0" w:line="240" w:lineRule="auto"/>
        <w:ind w:left="0" w:firstLine="709"/>
        <w:jc w:val="center"/>
        <w:rPr>
          <w:rFonts w:ascii="Times New Roman" w:hAnsi="Times New Roman"/>
          <w:b/>
          <w:sz w:val="26"/>
          <w:szCs w:val="26"/>
        </w:rPr>
      </w:pPr>
    </w:p>
    <w:p w:rsidR="00B930F2" w:rsidRPr="009D1E92" w:rsidRDefault="0072087C" w:rsidP="009D1E92">
      <w:pPr>
        <w:pStyle w:val="a3"/>
        <w:numPr>
          <w:ilvl w:val="0"/>
          <w:numId w:val="11"/>
        </w:numPr>
        <w:tabs>
          <w:tab w:val="center" w:pos="851"/>
          <w:tab w:val="center" w:pos="993"/>
        </w:tabs>
        <w:spacing w:after="0" w:line="240" w:lineRule="auto"/>
        <w:ind w:left="0" w:firstLine="709"/>
        <w:jc w:val="both"/>
        <w:rPr>
          <w:rFonts w:ascii="Times New Roman" w:eastAsia="Calibri" w:hAnsi="Times New Roman"/>
          <w:sz w:val="26"/>
          <w:szCs w:val="26"/>
        </w:rPr>
      </w:pPr>
      <w:r w:rsidRPr="009D1E92">
        <w:rPr>
          <w:rFonts w:ascii="Times New Roman" w:hAnsi="Times New Roman"/>
          <w:sz w:val="26"/>
          <w:szCs w:val="26"/>
        </w:rPr>
        <w:t>организация проведения мероприятий, посвященных Году</w:t>
      </w:r>
      <w:r w:rsidR="00B930F2" w:rsidRPr="009D1E92">
        <w:rPr>
          <w:rFonts w:ascii="Times New Roman" w:hAnsi="Times New Roman"/>
          <w:sz w:val="26"/>
          <w:szCs w:val="26"/>
        </w:rPr>
        <w:t xml:space="preserve"> театра в Российской Федерации и </w:t>
      </w:r>
      <w:r w:rsidRPr="009D1E92">
        <w:rPr>
          <w:rFonts w:ascii="Times New Roman" w:hAnsi="Times New Roman"/>
          <w:sz w:val="26"/>
          <w:szCs w:val="26"/>
        </w:rPr>
        <w:t xml:space="preserve">Году </w:t>
      </w:r>
      <w:r w:rsidR="00B930F2" w:rsidRPr="009D1E92">
        <w:rPr>
          <w:rFonts w:ascii="Times New Roman" w:hAnsi="Times New Roman"/>
          <w:sz w:val="26"/>
          <w:szCs w:val="26"/>
        </w:rPr>
        <w:t>семьи</w:t>
      </w:r>
      <w:r w:rsidRPr="009D1E92">
        <w:rPr>
          <w:rFonts w:ascii="Times New Roman" w:hAnsi="Times New Roman"/>
          <w:sz w:val="26"/>
          <w:szCs w:val="26"/>
        </w:rPr>
        <w:t xml:space="preserve"> в Югре</w:t>
      </w:r>
      <w:r w:rsidR="00B930F2" w:rsidRPr="009D1E92">
        <w:rPr>
          <w:rFonts w:ascii="Times New Roman" w:hAnsi="Times New Roman"/>
          <w:sz w:val="26"/>
          <w:szCs w:val="26"/>
        </w:rPr>
        <w:t>;</w:t>
      </w:r>
      <w:r w:rsidRPr="009D1E92">
        <w:rPr>
          <w:rFonts w:ascii="Times New Roman" w:hAnsi="Times New Roman"/>
          <w:sz w:val="26"/>
          <w:szCs w:val="26"/>
        </w:rPr>
        <w:t xml:space="preserve"> </w:t>
      </w:r>
    </w:p>
    <w:p w:rsidR="00B930F2" w:rsidRPr="009D1E92" w:rsidRDefault="00B930F2" w:rsidP="009D1E92">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bookmarkStart w:id="11" w:name="_Toc368064878"/>
      <w:r w:rsidRPr="009D1E92">
        <w:rPr>
          <w:rStyle w:val="30"/>
          <w:sz w:val="26"/>
          <w:szCs w:val="26"/>
        </w:rPr>
        <w:t xml:space="preserve">работа по реализации основных направлений государственной политики в сфере культуры, Указа Президента Российской Федерации от 07.05.2018 № 204 «О национальных целях и стратегических задачах развития Российской Федерации на период до 2024 года», в рамках исполнения </w:t>
      </w:r>
      <w:r w:rsidRPr="009D1E92">
        <w:rPr>
          <w:rFonts w:ascii="Times New Roman" w:hAnsi="Times New Roman"/>
          <w:sz w:val="26"/>
          <w:szCs w:val="26"/>
        </w:rPr>
        <w:t>муниципальной программы Нефтеюганского района «Развитие культуры Нефтеюганского района на 2019-2024 годы и на период до 2030 года»;</w:t>
      </w:r>
    </w:p>
    <w:p w:rsidR="00804C5A" w:rsidRPr="00804C5A" w:rsidRDefault="00B930F2" w:rsidP="00804C5A">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sidRPr="00804C5A">
        <w:rPr>
          <w:rFonts w:ascii="Times New Roman" w:hAnsi="Times New Roman"/>
          <w:sz w:val="26"/>
          <w:szCs w:val="26"/>
        </w:rPr>
        <w:t xml:space="preserve">строительство объектов: «Культурно-образовательный комплекс в </w:t>
      </w:r>
      <w:proofErr w:type="spellStart"/>
      <w:r w:rsidRPr="00804C5A">
        <w:rPr>
          <w:rFonts w:ascii="Times New Roman" w:hAnsi="Times New Roman"/>
          <w:sz w:val="26"/>
          <w:szCs w:val="26"/>
        </w:rPr>
        <w:t>гп</w:t>
      </w:r>
      <w:proofErr w:type="spellEnd"/>
      <w:r w:rsidRPr="00804C5A">
        <w:rPr>
          <w:rFonts w:ascii="Times New Roman" w:hAnsi="Times New Roman"/>
          <w:sz w:val="26"/>
          <w:szCs w:val="26"/>
        </w:rPr>
        <w:t>. Пойковский» и «</w:t>
      </w:r>
      <w:proofErr w:type="spellStart"/>
      <w:r w:rsidRPr="00804C5A">
        <w:rPr>
          <w:rFonts w:ascii="Times New Roman" w:hAnsi="Times New Roman"/>
          <w:sz w:val="26"/>
          <w:szCs w:val="26"/>
        </w:rPr>
        <w:t>Этнопарк</w:t>
      </w:r>
      <w:proofErr w:type="spellEnd"/>
      <w:r w:rsidRPr="00804C5A">
        <w:rPr>
          <w:rFonts w:ascii="Times New Roman" w:hAnsi="Times New Roman"/>
          <w:sz w:val="26"/>
          <w:szCs w:val="26"/>
        </w:rPr>
        <w:t xml:space="preserve"> </w:t>
      </w:r>
      <w:proofErr w:type="spellStart"/>
      <w:r w:rsidRPr="00804C5A">
        <w:rPr>
          <w:rFonts w:ascii="Times New Roman" w:hAnsi="Times New Roman"/>
          <w:sz w:val="26"/>
          <w:szCs w:val="26"/>
        </w:rPr>
        <w:t>Пунси</w:t>
      </w:r>
      <w:proofErr w:type="spellEnd"/>
      <w:r w:rsidRPr="00804C5A">
        <w:rPr>
          <w:rFonts w:ascii="Times New Roman" w:hAnsi="Times New Roman"/>
          <w:sz w:val="26"/>
          <w:szCs w:val="26"/>
        </w:rPr>
        <w:t xml:space="preserve">» в </w:t>
      </w:r>
      <w:proofErr w:type="spellStart"/>
      <w:r w:rsidRPr="00804C5A">
        <w:rPr>
          <w:rFonts w:ascii="Times New Roman" w:hAnsi="Times New Roman"/>
          <w:sz w:val="26"/>
          <w:szCs w:val="26"/>
        </w:rPr>
        <w:t>сп</w:t>
      </w:r>
      <w:proofErr w:type="spellEnd"/>
      <w:r w:rsidRPr="00804C5A">
        <w:rPr>
          <w:rFonts w:ascii="Times New Roman" w:hAnsi="Times New Roman"/>
          <w:sz w:val="26"/>
          <w:szCs w:val="26"/>
        </w:rPr>
        <w:t>. Каркатеевы.</w:t>
      </w:r>
    </w:p>
    <w:p w:rsidR="00B930F2" w:rsidRPr="00804C5A" w:rsidRDefault="00B930F2" w:rsidP="00804C5A">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sidRPr="00804C5A">
        <w:rPr>
          <w:rFonts w:ascii="Times New Roman" w:hAnsi="Times New Roman"/>
          <w:sz w:val="26"/>
          <w:szCs w:val="26"/>
        </w:rPr>
        <w:t xml:space="preserve">реализация проектов: «Модернизация материально-технической базы детских школ искусств (по видам искусств) Нефтеюганского района», вошедшего в Портфель проектов «Культура» - </w:t>
      </w:r>
      <w:r w:rsidR="00804C5A" w:rsidRPr="00804C5A">
        <w:rPr>
          <w:rFonts w:ascii="Times New Roman" w:hAnsi="Times New Roman"/>
          <w:sz w:val="26"/>
          <w:szCs w:val="26"/>
        </w:rPr>
        <w:t>региональный проект</w:t>
      </w:r>
      <w:r w:rsidRPr="00804C5A">
        <w:rPr>
          <w:rFonts w:ascii="Times New Roman" w:hAnsi="Times New Roman"/>
          <w:sz w:val="26"/>
          <w:szCs w:val="26"/>
        </w:rPr>
        <w:t xml:space="preserve"> «Обеспечение качественно нового уровня развития инфраструктуры культуры» («Культурная среда»), «Интерактивный культурно-познавательный туристический кластер «Комплекс объектов культурного наследия Нефтеюганского района».</w:t>
      </w:r>
    </w:p>
    <w:p w:rsidR="00B930F2" w:rsidRPr="009D1E92" w:rsidRDefault="00804C5A" w:rsidP="009D1E92">
      <w:pPr>
        <w:pStyle w:val="a3"/>
        <w:numPr>
          <w:ilvl w:val="0"/>
          <w:numId w:val="4"/>
        </w:numPr>
        <w:spacing w:after="0" w:line="240" w:lineRule="auto"/>
        <w:ind w:left="0" w:firstLine="709"/>
        <w:jc w:val="both"/>
        <w:rPr>
          <w:rFonts w:ascii="Times New Roman" w:hAnsi="Times New Roman"/>
          <w:bCs/>
          <w:sz w:val="26"/>
          <w:szCs w:val="26"/>
        </w:rPr>
      </w:pPr>
      <w:r>
        <w:rPr>
          <w:rFonts w:ascii="Times New Roman" w:hAnsi="Times New Roman"/>
          <w:sz w:val="26"/>
          <w:szCs w:val="26"/>
        </w:rPr>
        <w:t>н</w:t>
      </w:r>
      <w:r w:rsidR="00B930F2" w:rsidRPr="009D1E92">
        <w:rPr>
          <w:rFonts w:ascii="Times New Roman" w:hAnsi="Times New Roman"/>
          <w:sz w:val="26"/>
          <w:szCs w:val="26"/>
        </w:rPr>
        <w:t xml:space="preserve">а территории </w:t>
      </w:r>
      <w:proofErr w:type="spellStart"/>
      <w:r w:rsidR="00B930F2" w:rsidRPr="009D1E92">
        <w:rPr>
          <w:rFonts w:ascii="Times New Roman" w:hAnsi="Times New Roman"/>
          <w:sz w:val="26"/>
          <w:szCs w:val="26"/>
        </w:rPr>
        <w:t>сп</w:t>
      </w:r>
      <w:proofErr w:type="spellEnd"/>
      <w:r w:rsidR="00B930F2" w:rsidRPr="009D1E92">
        <w:rPr>
          <w:rFonts w:ascii="Times New Roman" w:hAnsi="Times New Roman"/>
          <w:sz w:val="26"/>
          <w:szCs w:val="26"/>
        </w:rPr>
        <w:t xml:space="preserve">. Салым состоится Международный пленэр </w:t>
      </w:r>
      <w:r w:rsidR="00B930F2" w:rsidRPr="009D1E92">
        <w:rPr>
          <w:rFonts w:ascii="Times New Roman" w:hAnsi="Times New Roman"/>
          <w:bCs/>
          <w:sz w:val="26"/>
          <w:szCs w:val="26"/>
        </w:rPr>
        <w:t xml:space="preserve">«Югорская академичка», организатором которого является Государственный художественный музей. </w:t>
      </w:r>
    </w:p>
    <w:p w:rsidR="00B930F2" w:rsidRPr="009D1E92" w:rsidRDefault="00B930F2" w:rsidP="009D1E92">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sidRPr="009D1E92">
        <w:rPr>
          <w:rFonts w:ascii="Times New Roman" w:hAnsi="Times New Roman"/>
          <w:bCs/>
          <w:sz w:val="26"/>
          <w:szCs w:val="26"/>
        </w:rPr>
        <w:tab/>
      </w:r>
      <w:r w:rsidR="00804C5A">
        <w:rPr>
          <w:rFonts w:ascii="Times New Roman" w:hAnsi="Times New Roman"/>
          <w:bCs/>
          <w:sz w:val="26"/>
          <w:szCs w:val="26"/>
        </w:rPr>
        <w:t>о</w:t>
      </w:r>
      <w:r w:rsidRPr="009D1E92">
        <w:rPr>
          <w:rFonts w:ascii="Times New Roman" w:hAnsi="Times New Roman"/>
          <w:bCs/>
          <w:sz w:val="26"/>
          <w:szCs w:val="26"/>
        </w:rPr>
        <w:t>ткроются дополнительные классы (филиалы) учреждений дополнительного образования сферы культуры в поселениях Нефтеюганского района.</w:t>
      </w:r>
    </w:p>
    <w:p w:rsidR="00043AFC" w:rsidRPr="009D1E92" w:rsidRDefault="00043AFC" w:rsidP="009D1E92">
      <w:pPr>
        <w:pStyle w:val="12"/>
        <w:widowControl w:val="0"/>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p>
    <w:p w:rsidR="003D3A76" w:rsidRDefault="00D618AE" w:rsidP="00804C5A">
      <w:pPr>
        <w:pStyle w:val="a3"/>
        <w:widowControl w:val="0"/>
        <w:tabs>
          <w:tab w:val="left" w:pos="-4536"/>
          <w:tab w:val="left" w:pos="1098"/>
          <w:tab w:val="left" w:pos="1134"/>
        </w:tabs>
        <w:spacing w:after="0" w:line="240" w:lineRule="auto"/>
        <w:ind w:left="0" w:firstLine="709"/>
        <w:jc w:val="center"/>
        <w:rPr>
          <w:rFonts w:ascii="Times New Roman" w:hAnsi="Times New Roman"/>
          <w:b/>
          <w:sz w:val="26"/>
          <w:szCs w:val="26"/>
        </w:rPr>
      </w:pPr>
      <w:r w:rsidRPr="009D1E92">
        <w:rPr>
          <w:rFonts w:ascii="Times New Roman" w:hAnsi="Times New Roman"/>
          <w:b/>
          <w:sz w:val="26"/>
          <w:szCs w:val="26"/>
        </w:rPr>
        <w:t>5.9</w:t>
      </w:r>
      <w:r w:rsidR="00C12A64" w:rsidRPr="009D1E92">
        <w:rPr>
          <w:rFonts w:ascii="Times New Roman" w:hAnsi="Times New Roman"/>
          <w:b/>
          <w:sz w:val="26"/>
          <w:szCs w:val="26"/>
        </w:rPr>
        <w:t>.</w:t>
      </w:r>
      <w:r w:rsidR="00804C5A">
        <w:rPr>
          <w:rFonts w:ascii="Times New Roman" w:hAnsi="Times New Roman"/>
          <w:b/>
          <w:sz w:val="26"/>
          <w:szCs w:val="26"/>
        </w:rPr>
        <w:t xml:space="preserve"> </w:t>
      </w:r>
      <w:r w:rsidR="003D3A76" w:rsidRPr="009D1E92">
        <w:rPr>
          <w:rFonts w:ascii="Times New Roman" w:hAnsi="Times New Roman"/>
          <w:b/>
          <w:sz w:val="26"/>
          <w:szCs w:val="26"/>
        </w:rPr>
        <w:t>Основные памятные и юбилейные даты в 2018 году</w:t>
      </w:r>
      <w:bookmarkEnd w:id="11"/>
      <w:r w:rsidR="00C12A64" w:rsidRPr="009D1E92">
        <w:rPr>
          <w:rFonts w:ascii="Times New Roman" w:hAnsi="Times New Roman"/>
          <w:b/>
          <w:sz w:val="26"/>
          <w:szCs w:val="26"/>
        </w:rPr>
        <w:t>:</w:t>
      </w:r>
    </w:p>
    <w:p w:rsidR="00804C5A" w:rsidRPr="009D1E92" w:rsidRDefault="00804C5A" w:rsidP="00804C5A">
      <w:pPr>
        <w:pStyle w:val="a3"/>
        <w:widowControl w:val="0"/>
        <w:tabs>
          <w:tab w:val="left" w:pos="-4536"/>
          <w:tab w:val="left" w:pos="1098"/>
          <w:tab w:val="left" w:pos="1134"/>
        </w:tabs>
        <w:spacing w:after="0" w:line="240" w:lineRule="auto"/>
        <w:ind w:left="0" w:firstLine="709"/>
        <w:jc w:val="center"/>
        <w:rPr>
          <w:rFonts w:ascii="Times New Roman" w:hAnsi="Times New Roman"/>
          <w:b/>
          <w:sz w:val="26"/>
          <w:szCs w:val="26"/>
        </w:rPr>
      </w:pPr>
    </w:p>
    <w:p w:rsidR="003D3A76" w:rsidRDefault="003D3A76" w:rsidP="00804C5A">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sidRPr="00804C5A">
        <w:rPr>
          <w:rFonts w:ascii="Times New Roman" w:hAnsi="Times New Roman"/>
          <w:bCs/>
          <w:sz w:val="26"/>
          <w:szCs w:val="26"/>
        </w:rPr>
        <w:t>5</w:t>
      </w:r>
      <w:r w:rsidR="00804C5A" w:rsidRPr="00804C5A">
        <w:rPr>
          <w:rFonts w:ascii="Times New Roman" w:hAnsi="Times New Roman"/>
          <w:bCs/>
          <w:sz w:val="26"/>
          <w:szCs w:val="26"/>
        </w:rPr>
        <w:t>0</w:t>
      </w:r>
      <w:r w:rsidR="00804C5A">
        <w:rPr>
          <w:rFonts w:ascii="Times New Roman" w:hAnsi="Times New Roman"/>
          <w:bCs/>
          <w:sz w:val="26"/>
          <w:szCs w:val="26"/>
        </w:rPr>
        <w:t xml:space="preserve"> лет </w:t>
      </w:r>
      <w:r w:rsidR="00804C5A" w:rsidRPr="00804C5A">
        <w:rPr>
          <w:rFonts w:ascii="Times New Roman" w:hAnsi="Times New Roman"/>
          <w:bCs/>
          <w:sz w:val="26"/>
          <w:szCs w:val="26"/>
        </w:rPr>
        <w:t xml:space="preserve">Пойковской поселенческой библиотеке «Наследие» </w:t>
      </w:r>
      <w:r w:rsidR="00C12A64" w:rsidRPr="00804C5A">
        <w:rPr>
          <w:rFonts w:ascii="Times New Roman" w:hAnsi="Times New Roman"/>
          <w:bCs/>
          <w:sz w:val="26"/>
          <w:szCs w:val="26"/>
        </w:rPr>
        <w:t xml:space="preserve">– </w:t>
      </w:r>
      <w:r w:rsidR="00804C5A" w:rsidRPr="00804C5A">
        <w:rPr>
          <w:rFonts w:ascii="Times New Roman" w:hAnsi="Times New Roman"/>
          <w:bCs/>
          <w:sz w:val="26"/>
          <w:szCs w:val="26"/>
        </w:rPr>
        <w:t>март</w:t>
      </w:r>
      <w:r w:rsidR="00C12A64" w:rsidRPr="00804C5A">
        <w:rPr>
          <w:rFonts w:ascii="Times New Roman" w:hAnsi="Times New Roman"/>
          <w:bCs/>
          <w:sz w:val="26"/>
          <w:szCs w:val="26"/>
        </w:rPr>
        <w:t>;</w:t>
      </w:r>
    </w:p>
    <w:p w:rsidR="00804C5A" w:rsidRDefault="00804C5A" w:rsidP="00804C5A">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Pr>
          <w:rFonts w:ascii="Times New Roman" w:hAnsi="Times New Roman"/>
          <w:bCs/>
          <w:sz w:val="26"/>
          <w:szCs w:val="26"/>
        </w:rPr>
        <w:lastRenderedPageBreak/>
        <w:t xml:space="preserve">10 лет </w:t>
      </w:r>
      <w:r w:rsidRPr="00804C5A">
        <w:rPr>
          <w:rFonts w:ascii="Times New Roman" w:hAnsi="Times New Roman"/>
          <w:bCs/>
          <w:sz w:val="26"/>
          <w:szCs w:val="26"/>
        </w:rPr>
        <w:t xml:space="preserve">вокальному ансамблю </w:t>
      </w:r>
      <w:r>
        <w:rPr>
          <w:rFonts w:ascii="Times New Roman" w:hAnsi="Times New Roman"/>
          <w:bCs/>
          <w:sz w:val="26"/>
          <w:szCs w:val="26"/>
        </w:rPr>
        <w:t>«</w:t>
      </w:r>
      <w:r w:rsidR="00062851">
        <w:rPr>
          <w:rFonts w:ascii="Times New Roman" w:hAnsi="Times New Roman"/>
          <w:bCs/>
          <w:sz w:val="26"/>
          <w:szCs w:val="26"/>
        </w:rPr>
        <w:t>Северное С</w:t>
      </w:r>
      <w:r w:rsidRPr="00804C5A">
        <w:rPr>
          <w:rFonts w:ascii="Times New Roman" w:hAnsi="Times New Roman"/>
          <w:bCs/>
          <w:sz w:val="26"/>
          <w:szCs w:val="26"/>
        </w:rPr>
        <w:t>ияние</w:t>
      </w:r>
      <w:r>
        <w:rPr>
          <w:rFonts w:ascii="Times New Roman" w:hAnsi="Times New Roman"/>
          <w:bCs/>
          <w:sz w:val="26"/>
          <w:szCs w:val="26"/>
        </w:rPr>
        <w:t>»</w:t>
      </w:r>
      <w:r w:rsidRPr="00804C5A">
        <w:rPr>
          <w:rFonts w:ascii="Times New Roman" w:hAnsi="Times New Roman"/>
          <w:bCs/>
          <w:sz w:val="26"/>
          <w:szCs w:val="26"/>
        </w:rPr>
        <w:t xml:space="preserve"> </w:t>
      </w:r>
      <w:r>
        <w:rPr>
          <w:rFonts w:ascii="Times New Roman" w:hAnsi="Times New Roman"/>
          <w:bCs/>
          <w:sz w:val="26"/>
          <w:szCs w:val="26"/>
        </w:rPr>
        <w:t xml:space="preserve">КДЦ «Сияние Севера» </w:t>
      </w:r>
      <w:proofErr w:type="spellStart"/>
      <w:r w:rsidRPr="00804C5A">
        <w:rPr>
          <w:rFonts w:ascii="Times New Roman" w:hAnsi="Times New Roman"/>
          <w:bCs/>
          <w:sz w:val="26"/>
          <w:szCs w:val="26"/>
        </w:rPr>
        <w:t>сп</w:t>
      </w:r>
      <w:proofErr w:type="spellEnd"/>
      <w:r w:rsidRPr="00804C5A">
        <w:rPr>
          <w:rFonts w:ascii="Times New Roman" w:hAnsi="Times New Roman"/>
          <w:bCs/>
          <w:sz w:val="26"/>
          <w:szCs w:val="26"/>
        </w:rPr>
        <w:t>. Салым – апрель;</w:t>
      </w:r>
    </w:p>
    <w:p w:rsidR="00804C5A" w:rsidRPr="00062851" w:rsidRDefault="00804C5A" w:rsidP="00062851">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Pr>
          <w:rFonts w:ascii="Times New Roman" w:hAnsi="Times New Roman"/>
          <w:bCs/>
          <w:sz w:val="26"/>
          <w:szCs w:val="26"/>
        </w:rPr>
        <w:t xml:space="preserve">25 лет </w:t>
      </w:r>
      <w:r w:rsidR="00FC70BA">
        <w:rPr>
          <w:rFonts w:ascii="Times New Roman" w:hAnsi="Times New Roman"/>
          <w:bCs/>
          <w:sz w:val="26"/>
          <w:szCs w:val="26"/>
        </w:rPr>
        <w:t xml:space="preserve">со дня создания Нефтеюганской районной централизованной библиотечной системы </w:t>
      </w:r>
      <w:r w:rsidR="00062851">
        <w:rPr>
          <w:rFonts w:ascii="Times New Roman" w:hAnsi="Times New Roman"/>
          <w:bCs/>
          <w:sz w:val="26"/>
          <w:szCs w:val="26"/>
        </w:rPr>
        <w:t>(</w:t>
      </w:r>
      <w:r w:rsidR="00FC70BA">
        <w:rPr>
          <w:rFonts w:ascii="Times New Roman" w:hAnsi="Times New Roman"/>
          <w:bCs/>
          <w:sz w:val="26"/>
          <w:szCs w:val="26"/>
        </w:rPr>
        <w:t xml:space="preserve">БУНР </w:t>
      </w:r>
      <w:r w:rsidRPr="00804C5A">
        <w:rPr>
          <w:rFonts w:ascii="Times New Roman" w:hAnsi="Times New Roman"/>
          <w:bCs/>
          <w:sz w:val="26"/>
          <w:szCs w:val="26"/>
        </w:rPr>
        <w:t>«Межпоселенческая библиотека»</w:t>
      </w:r>
      <w:r w:rsidR="00062851">
        <w:rPr>
          <w:rFonts w:ascii="Times New Roman" w:hAnsi="Times New Roman"/>
          <w:bCs/>
          <w:sz w:val="26"/>
          <w:szCs w:val="26"/>
        </w:rPr>
        <w:t>) –</w:t>
      </w:r>
      <w:r w:rsidR="00062851" w:rsidRPr="00062851">
        <w:rPr>
          <w:rFonts w:ascii="Times New Roman" w:hAnsi="Times New Roman"/>
          <w:bCs/>
          <w:sz w:val="26"/>
          <w:szCs w:val="26"/>
        </w:rPr>
        <w:t xml:space="preserve"> май</w:t>
      </w:r>
      <w:r w:rsidRPr="00062851">
        <w:rPr>
          <w:rFonts w:ascii="Times New Roman" w:hAnsi="Times New Roman"/>
          <w:bCs/>
          <w:sz w:val="26"/>
          <w:szCs w:val="26"/>
        </w:rPr>
        <w:t>;</w:t>
      </w:r>
    </w:p>
    <w:p w:rsidR="00062851" w:rsidRPr="00062851" w:rsidRDefault="00062851" w:rsidP="00062851">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sidRPr="00804C5A">
        <w:rPr>
          <w:rFonts w:ascii="Times New Roman" w:hAnsi="Times New Roman"/>
          <w:bCs/>
          <w:sz w:val="26"/>
          <w:szCs w:val="26"/>
        </w:rPr>
        <w:t>35 лет С</w:t>
      </w:r>
      <w:r>
        <w:rPr>
          <w:rFonts w:ascii="Times New Roman" w:hAnsi="Times New Roman"/>
          <w:bCs/>
          <w:sz w:val="26"/>
          <w:szCs w:val="26"/>
        </w:rPr>
        <w:t xml:space="preserve">ингапайской поселенческой библиотеке </w:t>
      </w:r>
      <w:r w:rsidRPr="00804C5A">
        <w:rPr>
          <w:rFonts w:ascii="Times New Roman" w:hAnsi="Times New Roman"/>
          <w:bCs/>
          <w:sz w:val="26"/>
          <w:szCs w:val="26"/>
        </w:rPr>
        <w:t xml:space="preserve">– </w:t>
      </w:r>
      <w:r>
        <w:rPr>
          <w:rFonts w:ascii="Times New Roman" w:hAnsi="Times New Roman"/>
          <w:bCs/>
          <w:sz w:val="26"/>
          <w:szCs w:val="26"/>
        </w:rPr>
        <w:t>май</w:t>
      </w:r>
      <w:r w:rsidRPr="00804C5A">
        <w:rPr>
          <w:rFonts w:ascii="Times New Roman" w:hAnsi="Times New Roman"/>
          <w:bCs/>
          <w:sz w:val="26"/>
          <w:szCs w:val="26"/>
        </w:rPr>
        <w:t>;</w:t>
      </w:r>
    </w:p>
    <w:p w:rsidR="00804C5A" w:rsidRPr="00062851" w:rsidRDefault="00804C5A" w:rsidP="00062851">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Pr>
          <w:rFonts w:ascii="Times New Roman" w:hAnsi="Times New Roman"/>
          <w:bCs/>
          <w:sz w:val="26"/>
          <w:szCs w:val="26"/>
        </w:rPr>
        <w:t>50 лет со дня образования сельского поселения Салым</w:t>
      </w:r>
      <w:r w:rsidRPr="00804C5A">
        <w:rPr>
          <w:rFonts w:ascii="Times New Roman" w:hAnsi="Times New Roman"/>
          <w:bCs/>
          <w:sz w:val="26"/>
          <w:szCs w:val="26"/>
        </w:rPr>
        <w:t xml:space="preserve"> </w:t>
      </w:r>
      <w:r w:rsidR="00062851">
        <w:rPr>
          <w:rFonts w:ascii="Times New Roman" w:hAnsi="Times New Roman"/>
          <w:bCs/>
          <w:sz w:val="26"/>
          <w:szCs w:val="26"/>
        </w:rPr>
        <w:t>–</w:t>
      </w:r>
      <w:r w:rsidRPr="00062851">
        <w:rPr>
          <w:rFonts w:ascii="Times New Roman" w:hAnsi="Times New Roman"/>
          <w:bCs/>
          <w:sz w:val="26"/>
          <w:szCs w:val="26"/>
        </w:rPr>
        <w:t xml:space="preserve"> июнь;</w:t>
      </w:r>
    </w:p>
    <w:p w:rsidR="00804C5A" w:rsidRPr="00804C5A" w:rsidRDefault="00804C5A" w:rsidP="00804C5A">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Pr>
          <w:rFonts w:ascii="Times New Roman" w:hAnsi="Times New Roman"/>
          <w:bCs/>
          <w:sz w:val="26"/>
          <w:szCs w:val="26"/>
        </w:rPr>
        <w:t>115 лет со дня образования</w:t>
      </w:r>
      <w:r w:rsidR="00FC70BA">
        <w:rPr>
          <w:rFonts w:ascii="Times New Roman" w:hAnsi="Times New Roman"/>
          <w:bCs/>
          <w:sz w:val="26"/>
          <w:szCs w:val="26"/>
        </w:rPr>
        <w:t xml:space="preserve"> </w:t>
      </w:r>
      <w:r>
        <w:rPr>
          <w:rFonts w:ascii="Times New Roman" w:hAnsi="Times New Roman"/>
          <w:bCs/>
          <w:sz w:val="26"/>
          <w:szCs w:val="26"/>
        </w:rPr>
        <w:t xml:space="preserve">поселения </w:t>
      </w:r>
      <w:r w:rsidRPr="00804C5A">
        <w:rPr>
          <w:rFonts w:ascii="Times New Roman" w:hAnsi="Times New Roman"/>
          <w:bCs/>
          <w:sz w:val="26"/>
          <w:szCs w:val="26"/>
        </w:rPr>
        <w:t>Каркатеевы – август;</w:t>
      </w:r>
    </w:p>
    <w:p w:rsidR="003D3A76" w:rsidRDefault="003D3A76" w:rsidP="00804C5A">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sidRPr="00804C5A">
        <w:rPr>
          <w:rFonts w:ascii="Times New Roman" w:hAnsi="Times New Roman"/>
          <w:bCs/>
          <w:sz w:val="26"/>
          <w:szCs w:val="26"/>
        </w:rPr>
        <w:t xml:space="preserve">35 лет </w:t>
      </w:r>
      <w:r w:rsidR="00804C5A" w:rsidRPr="00804C5A">
        <w:rPr>
          <w:rFonts w:ascii="Times New Roman" w:hAnsi="Times New Roman"/>
          <w:bCs/>
          <w:sz w:val="26"/>
          <w:szCs w:val="26"/>
        </w:rPr>
        <w:t>Сентябрьской поселенческой библиотеке № 1</w:t>
      </w:r>
      <w:r w:rsidR="00804C5A">
        <w:rPr>
          <w:rFonts w:ascii="Times New Roman" w:hAnsi="Times New Roman"/>
          <w:bCs/>
          <w:sz w:val="26"/>
          <w:szCs w:val="26"/>
        </w:rPr>
        <w:t xml:space="preserve"> </w:t>
      </w:r>
      <w:r w:rsidR="00C12A64" w:rsidRPr="00804C5A">
        <w:rPr>
          <w:rFonts w:ascii="Times New Roman" w:hAnsi="Times New Roman"/>
          <w:bCs/>
          <w:sz w:val="26"/>
          <w:szCs w:val="26"/>
        </w:rPr>
        <w:t xml:space="preserve">– </w:t>
      </w:r>
      <w:r w:rsidR="00804C5A" w:rsidRPr="00804C5A">
        <w:rPr>
          <w:rFonts w:ascii="Times New Roman" w:hAnsi="Times New Roman"/>
          <w:bCs/>
          <w:sz w:val="26"/>
          <w:szCs w:val="26"/>
        </w:rPr>
        <w:t>сентябрь</w:t>
      </w:r>
      <w:r w:rsidR="00C12A64" w:rsidRPr="00804C5A">
        <w:rPr>
          <w:rFonts w:ascii="Times New Roman" w:hAnsi="Times New Roman"/>
          <w:bCs/>
          <w:sz w:val="26"/>
          <w:szCs w:val="26"/>
        </w:rPr>
        <w:t>;</w:t>
      </w:r>
    </w:p>
    <w:p w:rsidR="00FC70BA" w:rsidRPr="00FC5EFC" w:rsidRDefault="00FC70BA" w:rsidP="00062851">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sidRPr="00FC5EFC">
        <w:rPr>
          <w:rFonts w:ascii="Times New Roman" w:hAnsi="Times New Roman"/>
          <w:bCs/>
          <w:sz w:val="26"/>
          <w:szCs w:val="26"/>
        </w:rPr>
        <w:t>120 лет</w:t>
      </w:r>
      <w:r w:rsidR="00062851" w:rsidRPr="00FC5EFC">
        <w:rPr>
          <w:rFonts w:ascii="Times New Roman" w:hAnsi="Times New Roman"/>
          <w:bCs/>
          <w:sz w:val="26"/>
          <w:szCs w:val="26"/>
        </w:rPr>
        <w:t xml:space="preserve"> со дня образования поселения Чеускино – сентябрь;</w:t>
      </w:r>
    </w:p>
    <w:p w:rsidR="00FC5EFC" w:rsidRPr="00FC5EFC" w:rsidRDefault="00FC5EFC" w:rsidP="00FC5EFC">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sidRPr="00FC5EFC">
        <w:rPr>
          <w:rFonts w:ascii="Times New Roman" w:hAnsi="Times New Roman"/>
          <w:bCs/>
          <w:sz w:val="26"/>
          <w:szCs w:val="26"/>
        </w:rPr>
        <w:t xml:space="preserve">15 лет вокальному коллективу «Долинушка» ДК «Ника» </w:t>
      </w:r>
      <w:proofErr w:type="spellStart"/>
      <w:r w:rsidRPr="00FC5EFC">
        <w:rPr>
          <w:rFonts w:ascii="Times New Roman" w:hAnsi="Times New Roman"/>
          <w:bCs/>
          <w:sz w:val="26"/>
          <w:szCs w:val="26"/>
        </w:rPr>
        <w:t>с.п</w:t>
      </w:r>
      <w:proofErr w:type="spellEnd"/>
      <w:r w:rsidRPr="00FC5EFC">
        <w:rPr>
          <w:rFonts w:ascii="Times New Roman" w:hAnsi="Times New Roman"/>
          <w:bCs/>
          <w:sz w:val="26"/>
          <w:szCs w:val="26"/>
        </w:rPr>
        <w:t>. Каркатеевы – октябрь;</w:t>
      </w:r>
    </w:p>
    <w:p w:rsidR="00FC70BA" w:rsidRPr="00FC5EFC" w:rsidRDefault="00FC70BA" w:rsidP="00804C5A">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sidRPr="00FC5EFC">
        <w:rPr>
          <w:rFonts w:ascii="Times New Roman" w:hAnsi="Times New Roman"/>
          <w:bCs/>
          <w:sz w:val="26"/>
          <w:szCs w:val="26"/>
        </w:rPr>
        <w:t xml:space="preserve">10 лет ансамблю казачьей песни «Раздолье» ДК «Ника» </w:t>
      </w:r>
      <w:proofErr w:type="spellStart"/>
      <w:r w:rsidRPr="00FC5EFC">
        <w:rPr>
          <w:rFonts w:ascii="Times New Roman" w:hAnsi="Times New Roman"/>
          <w:bCs/>
          <w:sz w:val="26"/>
          <w:szCs w:val="26"/>
        </w:rPr>
        <w:t>с.п</w:t>
      </w:r>
      <w:proofErr w:type="spellEnd"/>
      <w:r w:rsidRPr="00FC5EFC">
        <w:rPr>
          <w:rFonts w:ascii="Times New Roman" w:hAnsi="Times New Roman"/>
          <w:bCs/>
          <w:sz w:val="26"/>
          <w:szCs w:val="26"/>
        </w:rPr>
        <w:t>. Каркатеевы – ноябрь;</w:t>
      </w:r>
    </w:p>
    <w:p w:rsidR="005F4FB1" w:rsidRPr="00FC5EFC" w:rsidRDefault="005F4FB1" w:rsidP="00804C5A">
      <w:pPr>
        <w:pStyle w:val="12"/>
        <w:widowControl w:val="0"/>
        <w:numPr>
          <w:ilvl w:val="0"/>
          <w:numId w:val="4"/>
        </w:numPr>
        <w:tabs>
          <w:tab w:val="left" w:pos="900"/>
        </w:tabs>
        <w:autoSpaceDE w:val="0"/>
        <w:autoSpaceDN w:val="0"/>
        <w:adjustRightInd w:val="0"/>
        <w:spacing w:after="0" w:line="240" w:lineRule="auto"/>
        <w:ind w:left="0" w:firstLine="709"/>
        <w:contextualSpacing w:val="0"/>
        <w:jc w:val="both"/>
        <w:rPr>
          <w:rFonts w:ascii="Times New Roman" w:hAnsi="Times New Roman"/>
          <w:bCs/>
          <w:sz w:val="26"/>
          <w:szCs w:val="26"/>
        </w:rPr>
      </w:pPr>
      <w:r w:rsidRPr="00FC5EFC">
        <w:rPr>
          <w:rFonts w:ascii="Times New Roman" w:hAnsi="Times New Roman"/>
          <w:bCs/>
          <w:sz w:val="26"/>
          <w:szCs w:val="26"/>
        </w:rPr>
        <w:t xml:space="preserve">20 лет со дня открытия КДЦ «Сияние Севера» </w:t>
      </w:r>
      <w:proofErr w:type="spellStart"/>
      <w:r w:rsidRPr="00FC5EFC">
        <w:rPr>
          <w:rFonts w:ascii="Times New Roman" w:hAnsi="Times New Roman"/>
          <w:bCs/>
          <w:sz w:val="26"/>
          <w:szCs w:val="26"/>
        </w:rPr>
        <w:t>с.п</w:t>
      </w:r>
      <w:proofErr w:type="spellEnd"/>
      <w:r w:rsidRPr="00FC5EFC">
        <w:rPr>
          <w:rFonts w:ascii="Times New Roman" w:hAnsi="Times New Roman"/>
          <w:bCs/>
          <w:sz w:val="26"/>
          <w:szCs w:val="26"/>
        </w:rPr>
        <w:t>. Салым – декабрь.</w:t>
      </w:r>
    </w:p>
    <w:bookmarkEnd w:id="7"/>
    <w:p w:rsidR="00043AFC" w:rsidRPr="00804C5A" w:rsidRDefault="00043AFC" w:rsidP="005F4FB1">
      <w:pPr>
        <w:pStyle w:val="a3"/>
        <w:widowControl w:val="0"/>
        <w:tabs>
          <w:tab w:val="left" w:pos="-4536"/>
          <w:tab w:val="left" w:pos="0"/>
        </w:tabs>
        <w:spacing w:after="0" w:line="240" w:lineRule="auto"/>
        <w:ind w:left="709"/>
        <w:jc w:val="both"/>
        <w:rPr>
          <w:rFonts w:ascii="Times New Roman" w:hAnsi="Times New Roman"/>
          <w:color w:val="FF33CC"/>
          <w:sz w:val="26"/>
          <w:szCs w:val="26"/>
        </w:rPr>
      </w:pPr>
    </w:p>
    <w:p w:rsidR="00043AFC" w:rsidRDefault="00557E32" w:rsidP="009D1E92">
      <w:pPr>
        <w:pStyle w:val="a3"/>
        <w:numPr>
          <w:ilvl w:val="0"/>
          <w:numId w:val="8"/>
        </w:numPr>
        <w:spacing w:after="0" w:line="240" w:lineRule="auto"/>
        <w:ind w:left="0" w:firstLine="709"/>
        <w:jc w:val="center"/>
        <w:rPr>
          <w:rFonts w:ascii="Times New Roman" w:eastAsia="Sylfaen" w:hAnsi="Times New Roman"/>
          <w:b/>
          <w:sz w:val="26"/>
          <w:szCs w:val="26"/>
        </w:rPr>
      </w:pPr>
      <w:r w:rsidRPr="00062851">
        <w:rPr>
          <w:rFonts w:ascii="Times New Roman" w:eastAsia="Sylfaen" w:hAnsi="Times New Roman"/>
          <w:b/>
          <w:sz w:val="26"/>
          <w:szCs w:val="26"/>
        </w:rPr>
        <w:t>Конкретные п</w:t>
      </w:r>
      <w:r w:rsidR="00F37A00" w:rsidRPr="00062851">
        <w:rPr>
          <w:rFonts w:ascii="Times New Roman" w:eastAsia="Sylfaen" w:hAnsi="Times New Roman"/>
          <w:b/>
          <w:sz w:val="26"/>
          <w:szCs w:val="26"/>
        </w:rPr>
        <w:t>редложения</w:t>
      </w:r>
      <w:r w:rsidR="00F37A00" w:rsidRPr="009D1E92">
        <w:rPr>
          <w:rFonts w:ascii="Times New Roman" w:eastAsia="Sylfaen" w:hAnsi="Times New Roman"/>
          <w:b/>
          <w:sz w:val="26"/>
          <w:szCs w:val="26"/>
        </w:rPr>
        <w:t xml:space="preserve"> по совершенство</w:t>
      </w:r>
      <w:r w:rsidR="00A16C3D" w:rsidRPr="009D1E92">
        <w:rPr>
          <w:rFonts w:ascii="Times New Roman" w:eastAsia="Sylfaen" w:hAnsi="Times New Roman"/>
          <w:b/>
          <w:sz w:val="26"/>
          <w:szCs w:val="26"/>
        </w:rPr>
        <w:t>ванию работы в предстоящем году</w:t>
      </w:r>
    </w:p>
    <w:p w:rsidR="00804C5A" w:rsidRPr="009D1E92" w:rsidRDefault="00804C5A" w:rsidP="00804C5A">
      <w:pPr>
        <w:pStyle w:val="a3"/>
        <w:spacing w:after="0" w:line="240" w:lineRule="auto"/>
        <w:ind w:left="709"/>
        <w:rPr>
          <w:rFonts w:ascii="Times New Roman" w:eastAsia="Sylfaen" w:hAnsi="Times New Roman"/>
          <w:b/>
          <w:sz w:val="26"/>
          <w:szCs w:val="26"/>
        </w:rPr>
      </w:pPr>
    </w:p>
    <w:p w:rsidR="00B930F2" w:rsidRPr="009D1E92" w:rsidRDefault="00A16C3D" w:rsidP="009D1E92">
      <w:pPr>
        <w:pStyle w:val="a5"/>
        <w:numPr>
          <w:ilvl w:val="0"/>
          <w:numId w:val="2"/>
        </w:numPr>
        <w:tabs>
          <w:tab w:val="left" w:pos="426"/>
        </w:tabs>
        <w:ind w:left="0" w:firstLine="709"/>
        <w:jc w:val="both"/>
        <w:rPr>
          <w:rFonts w:ascii="Times New Roman" w:eastAsia="Calibri" w:hAnsi="Times New Roman" w:cs="Times New Roman"/>
          <w:sz w:val="26"/>
          <w:szCs w:val="26"/>
          <w:lang w:eastAsia="en-US"/>
        </w:rPr>
      </w:pPr>
      <w:bookmarkStart w:id="12" w:name="_Toc347942254"/>
      <w:bookmarkStart w:id="13" w:name="_Toc347942256"/>
      <w:bookmarkStart w:id="14" w:name="_Toc347942258"/>
      <w:bookmarkStart w:id="15" w:name="_Toc347942259"/>
      <w:r w:rsidRPr="009D1E92">
        <w:rPr>
          <w:rFonts w:ascii="Times New Roman" w:eastAsia="Calibri" w:hAnsi="Times New Roman" w:cs="Times New Roman"/>
          <w:sz w:val="26"/>
          <w:szCs w:val="26"/>
          <w:lang w:eastAsia="en-US"/>
        </w:rPr>
        <w:t xml:space="preserve">Применение инновационного подхода к организации </w:t>
      </w:r>
      <w:r w:rsidR="000F4984" w:rsidRPr="009D1E92">
        <w:rPr>
          <w:rFonts w:ascii="Times New Roman" w:eastAsia="Calibri" w:hAnsi="Times New Roman" w:cs="Times New Roman"/>
          <w:sz w:val="26"/>
          <w:szCs w:val="26"/>
          <w:lang w:eastAsia="en-US"/>
        </w:rPr>
        <w:t>культурно-массовых</w:t>
      </w:r>
      <w:r w:rsidR="00557E32" w:rsidRPr="009D1E92">
        <w:rPr>
          <w:rFonts w:ascii="Times New Roman" w:eastAsia="Calibri" w:hAnsi="Times New Roman" w:cs="Times New Roman"/>
          <w:sz w:val="26"/>
          <w:szCs w:val="26"/>
          <w:lang w:eastAsia="en-US"/>
        </w:rPr>
        <w:t xml:space="preserve"> </w:t>
      </w:r>
      <w:r w:rsidR="000F4984" w:rsidRPr="009D1E92">
        <w:rPr>
          <w:rFonts w:ascii="Times New Roman" w:eastAsia="Calibri" w:hAnsi="Times New Roman" w:cs="Times New Roman"/>
          <w:sz w:val="26"/>
          <w:szCs w:val="26"/>
          <w:lang w:eastAsia="en-US"/>
        </w:rPr>
        <w:t>мероприятий по различным направлениям.</w:t>
      </w:r>
    </w:p>
    <w:p w:rsidR="00B930F2" w:rsidRPr="009D1E92" w:rsidRDefault="00B930F2" w:rsidP="009D1E92">
      <w:pPr>
        <w:pStyle w:val="a5"/>
        <w:numPr>
          <w:ilvl w:val="0"/>
          <w:numId w:val="2"/>
        </w:numPr>
        <w:tabs>
          <w:tab w:val="left" w:pos="426"/>
        </w:tabs>
        <w:ind w:left="0" w:firstLine="709"/>
        <w:jc w:val="both"/>
        <w:rPr>
          <w:rFonts w:ascii="Times New Roman" w:hAnsi="Times New Roman" w:cs="Times New Roman"/>
          <w:sz w:val="26"/>
          <w:szCs w:val="26"/>
        </w:rPr>
      </w:pPr>
      <w:r w:rsidRPr="009D1E92">
        <w:rPr>
          <w:rFonts w:ascii="Times New Roman" w:hAnsi="Times New Roman" w:cs="Times New Roman"/>
          <w:sz w:val="26"/>
          <w:szCs w:val="26"/>
        </w:rPr>
        <w:t xml:space="preserve">Реализация </w:t>
      </w:r>
      <w:r w:rsidRPr="009D1E92">
        <w:rPr>
          <w:rFonts w:ascii="Times New Roman" w:hAnsi="Times New Roman" w:cs="Times New Roman"/>
          <w:bCs/>
          <w:sz w:val="26"/>
          <w:szCs w:val="26"/>
        </w:rPr>
        <w:t xml:space="preserve">программ (проектов) в сфере культуры, за счет предоставления субсидий из бюджета Нефтеюганского района социально ориентированным </w:t>
      </w:r>
      <w:r w:rsidRPr="009D1E92">
        <w:rPr>
          <w:rFonts w:ascii="Times New Roman" w:hAnsi="Times New Roman" w:cs="Times New Roman"/>
          <w:sz w:val="26"/>
          <w:szCs w:val="26"/>
        </w:rPr>
        <w:t xml:space="preserve">некоммерческим организациям, осуществляющим деятельность в Нефтеюганском районе. </w:t>
      </w:r>
    </w:p>
    <w:bookmarkEnd w:id="12"/>
    <w:p w:rsidR="00A16C3D" w:rsidRPr="009D1E92" w:rsidRDefault="00A16C3D" w:rsidP="009D1E92">
      <w:pPr>
        <w:pStyle w:val="a5"/>
        <w:numPr>
          <w:ilvl w:val="0"/>
          <w:numId w:val="2"/>
        </w:numPr>
        <w:tabs>
          <w:tab w:val="left" w:pos="426"/>
        </w:tabs>
        <w:ind w:left="0" w:firstLine="709"/>
        <w:jc w:val="both"/>
        <w:rPr>
          <w:rFonts w:ascii="Times New Roman" w:hAnsi="Times New Roman" w:cs="Times New Roman"/>
          <w:sz w:val="26"/>
          <w:szCs w:val="26"/>
        </w:rPr>
      </w:pPr>
      <w:r w:rsidRPr="009D1E92">
        <w:rPr>
          <w:rFonts w:ascii="Times New Roman" w:hAnsi="Times New Roman" w:cs="Times New Roman"/>
          <w:sz w:val="26"/>
          <w:szCs w:val="26"/>
        </w:rPr>
        <w:t>Совершенствование системы работы с одаренными детьми.</w:t>
      </w:r>
      <w:bookmarkEnd w:id="13"/>
    </w:p>
    <w:p w:rsidR="00A16C3D" w:rsidRPr="009D1E92" w:rsidRDefault="00A16C3D" w:rsidP="009D1E92">
      <w:pPr>
        <w:pStyle w:val="a5"/>
        <w:numPr>
          <w:ilvl w:val="0"/>
          <w:numId w:val="2"/>
        </w:numPr>
        <w:tabs>
          <w:tab w:val="left" w:pos="426"/>
        </w:tabs>
        <w:ind w:left="0" w:firstLine="709"/>
        <w:jc w:val="both"/>
        <w:rPr>
          <w:rFonts w:ascii="Times New Roman" w:hAnsi="Times New Roman" w:cs="Times New Roman"/>
          <w:sz w:val="26"/>
          <w:szCs w:val="26"/>
        </w:rPr>
      </w:pPr>
      <w:r w:rsidRPr="009D1E92">
        <w:rPr>
          <w:rFonts w:ascii="Times New Roman" w:hAnsi="Times New Roman" w:cs="Times New Roman"/>
          <w:sz w:val="26"/>
          <w:szCs w:val="26"/>
        </w:rPr>
        <w:t xml:space="preserve">Участие в конкурсе социально </w:t>
      </w:r>
      <w:r w:rsidR="008E1048" w:rsidRPr="009D1E92">
        <w:rPr>
          <w:rFonts w:ascii="Times New Roman" w:hAnsi="Times New Roman" w:cs="Times New Roman"/>
          <w:sz w:val="26"/>
          <w:szCs w:val="26"/>
        </w:rPr>
        <w:t xml:space="preserve">- </w:t>
      </w:r>
      <w:r w:rsidR="00B930F2" w:rsidRPr="009D1E92">
        <w:rPr>
          <w:rFonts w:ascii="Times New Roman" w:hAnsi="Times New Roman" w:cs="Times New Roman"/>
          <w:sz w:val="26"/>
          <w:szCs w:val="26"/>
        </w:rPr>
        <w:t xml:space="preserve">значимых </w:t>
      </w:r>
      <w:r w:rsidRPr="009D1E92">
        <w:rPr>
          <w:rFonts w:ascii="Times New Roman" w:hAnsi="Times New Roman" w:cs="Times New Roman"/>
          <w:sz w:val="26"/>
          <w:szCs w:val="26"/>
        </w:rPr>
        <w:t>проектов в рамках программы</w:t>
      </w:r>
      <w:r w:rsidR="00557E32" w:rsidRPr="009D1E92">
        <w:rPr>
          <w:rFonts w:ascii="Times New Roman" w:hAnsi="Times New Roman" w:cs="Times New Roman"/>
          <w:sz w:val="26"/>
          <w:szCs w:val="26"/>
        </w:rPr>
        <w:t xml:space="preserve"> </w:t>
      </w:r>
      <w:r w:rsidRPr="009D1E92">
        <w:rPr>
          <w:rFonts w:ascii="Times New Roman" w:hAnsi="Times New Roman" w:cs="Times New Roman"/>
          <w:sz w:val="26"/>
          <w:szCs w:val="26"/>
        </w:rPr>
        <w:t xml:space="preserve">социальных инвестиций компании «Салым Петролеум </w:t>
      </w:r>
      <w:proofErr w:type="spellStart"/>
      <w:r w:rsidRPr="009D1E92">
        <w:rPr>
          <w:rFonts w:ascii="Times New Roman" w:hAnsi="Times New Roman" w:cs="Times New Roman"/>
          <w:sz w:val="26"/>
          <w:szCs w:val="26"/>
        </w:rPr>
        <w:t>Девелопмент</w:t>
      </w:r>
      <w:proofErr w:type="spellEnd"/>
      <w:r w:rsidRPr="009D1E92">
        <w:rPr>
          <w:rFonts w:ascii="Times New Roman" w:hAnsi="Times New Roman" w:cs="Times New Roman"/>
          <w:sz w:val="26"/>
          <w:szCs w:val="26"/>
        </w:rPr>
        <w:t>»</w:t>
      </w:r>
      <w:r w:rsidR="005F4FB1">
        <w:rPr>
          <w:rFonts w:ascii="Times New Roman" w:hAnsi="Times New Roman" w:cs="Times New Roman"/>
          <w:sz w:val="26"/>
          <w:szCs w:val="26"/>
        </w:rPr>
        <w:t>, а также в конкурсах, организованных иными организациями.</w:t>
      </w:r>
    </w:p>
    <w:p w:rsidR="00A16C3D" w:rsidRPr="009D1E92" w:rsidRDefault="00A16C3D" w:rsidP="009D1E92">
      <w:pPr>
        <w:pStyle w:val="a5"/>
        <w:numPr>
          <w:ilvl w:val="0"/>
          <w:numId w:val="2"/>
        </w:numPr>
        <w:tabs>
          <w:tab w:val="left" w:pos="426"/>
        </w:tabs>
        <w:ind w:left="0" w:firstLine="709"/>
        <w:jc w:val="both"/>
        <w:rPr>
          <w:rFonts w:ascii="Times New Roman" w:hAnsi="Times New Roman" w:cs="Times New Roman"/>
          <w:b/>
          <w:sz w:val="26"/>
          <w:szCs w:val="26"/>
        </w:rPr>
      </w:pPr>
      <w:r w:rsidRPr="009D1E92">
        <w:rPr>
          <w:rFonts w:ascii="Times New Roman" w:hAnsi="Times New Roman" w:cs="Times New Roman"/>
          <w:sz w:val="26"/>
          <w:szCs w:val="26"/>
        </w:rPr>
        <w:t>Привлечение спонсорских средств для участия творческих коллективов</w:t>
      </w:r>
      <w:r w:rsidR="00557E32" w:rsidRPr="009D1E92">
        <w:rPr>
          <w:rFonts w:ascii="Times New Roman" w:hAnsi="Times New Roman" w:cs="Times New Roman"/>
          <w:sz w:val="26"/>
          <w:szCs w:val="26"/>
        </w:rPr>
        <w:t xml:space="preserve"> </w:t>
      </w:r>
      <w:r w:rsidRPr="009D1E92">
        <w:rPr>
          <w:rFonts w:ascii="Times New Roman" w:hAnsi="Times New Roman" w:cs="Times New Roman"/>
          <w:sz w:val="26"/>
          <w:szCs w:val="26"/>
        </w:rPr>
        <w:t>учреждений культуры во Всероссийских</w:t>
      </w:r>
      <w:r w:rsidRPr="009D1E92">
        <w:rPr>
          <w:rFonts w:ascii="Times New Roman" w:hAnsi="Times New Roman" w:cs="Times New Roman"/>
          <w:b/>
          <w:sz w:val="26"/>
          <w:szCs w:val="26"/>
        </w:rPr>
        <w:t xml:space="preserve"> </w:t>
      </w:r>
      <w:r w:rsidRPr="009D1E92">
        <w:rPr>
          <w:rFonts w:ascii="Times New Roman" w:hAnsi="Times New Roman" w:cs="Times New Roman"/>
          <w:sz w:val="26"/>
          <w:szCs w:val="26"/>
        </w:rPr>
        <w:t>и Международных фестивалях и конкурсах.</w:t>
      </w:r>
      <w:bookmarkEnd w:id="14"/>
    </w:p>
    <w:p w:rsidR="00A16C3D" w:rsidRPr="009D1E92" w:rsidRDefault="00A16C3D" w:rsidP="009D1E92">
      <w:pPr>
        <w:pStyle w:val="af"/>
        <w:numPr>
          <w:ilvl w:val="0"/>
          <w:numId w:val="2"/>
        </w:numPr>
        <w:tabs>
          <w:tab w:val="left" w:pos="426"/>
        </w:tabs>
        <w:ind w:left="0" w:firstLine="709"/>
        <w:rPr>
          <w:b w:val="0"/>
          <w:sz w:val="26"/>
          <w:szCs w:val="26"/>
        </w:rPr>
      </w:pPr>
      <w:r w:rsidRPr="009D1E92">
        <w:rPr>
          <w:b w:val="0"/>
          <w:sz w:val="26"/>
          <w:szCs w:val="26"/>
        </w:rPr>
        <w:t>Укрепление сотрудничества учреждений культуры с трудовыми коллективами</w:t>
      </w:r>
      <w:r w:rsidR="00557E32" w:rsidRPr="009D1E92">
        <w:rPr>
          <w:b w:val="0"/>
          <w:sz w:val="26"/>
          <w:szCs w:val="26"/>
        </w:rPr>
        <w:t xml:space="preserve"> </w:t>
      </w:r>
      <w:r w:rsidRPr="009D1E92">
        <w:rPr>
          <w:b w:val="0"/>
          <w:sz w:val="26"/>
          <w:szCs w:val="26"/>
        </w:rPr>
        <w:t>учреждений поселений, посредствам участия их, в мероприятиях поселкового и районного значений.</w:t>
      </w:r>
      <w:bookmarkEnd w:id="15"/>
    </w:p>
    <w:p w:rsidR="00A16C3D" w:rsidRPr="009D1E92" w:rsidRDefault="00197780" w:rsidP="009D1E92">
      <w:pPr>
        <w:pStyle w:val="af"/>
        <w:numPr>
          <w:ilvl w:val="0"/>
          <w:numId w:val="2"/>
        </w:numPr>
        <w:tabs>
          <w:tab w:val="left" w:pos="426"/>
        </w:tabs>
        <w:ind w:left="0" w:firstLine="709"/>
        <w:rPr>
          <w:b w:val="0"/>
          <w:sz w:val="26"/>
          <w:szCs w:val="26"/>
        </w:rPr>
      </w:pPr>
      <w:r w:rsidRPr="009D1E92">
        <w:rPr>
          <w:b w:val="0"/>
          <w:sz w:val="26"/>
          <w:szCs w:val="26"/>
        </w:rPr>
        <w:t xml:space="preserve"> </w:t>
      </w:r>
      <w:r w:rsidR="00A16C3D" w:rsidRPr="009D1E92">
        <w:rPr>
          <w:b w:val="0"/>
          <w:sz w:val="26"/>
          <w:szCs w:val="26"/>
        </w:rPr>
        <w:t>Усовершенствование материально</w:t>
      </w:r>
      <w:r w:rsidR="00557E32" w:rsidRPr="009D1E92">
        <w:rPr>
          <w:b w:val="0"/>
          <w:sz w:val="26"/>
          <w:szCs w:val="26"/>
        </w:rPr>
        <w:t>-</w:t>
      </w:r>
      <w:r w:rsidR="00A16C3D" w:rsidRPr="009D1E92">
        <w:rPr>
          <w:b w:val="0"/>
          <w:sz w:val="26"/>
          <w:szCs w:val="26"/>
        </w:rPr>
        <w:t>технической базы учреждений культуры</w:t>
      </w:r>
      <w:r w:rsidR="00062851">
        <w:rPr>
          <w:b w:val="0"/>
          <w:sz w:val="26"/>
          <w:szCs w:val="26"/>
        </w:rPr>
        <w:t>.</w:t>
      </w:r>
    </w:p>
    <w:p w:rsidR="00A16C3D" w:rsidRPr="009D1E92" w:rsidRDefault="00197780" w:rsidP="009D1E92">
      <w:pPr>
        <w:pStyle w:val="a5"/>
        <w:numPr>
          <w:ilvl w:val="0"/>
          <w:numId w:val="2"/>
        </w:numPr>
        <w:tabs>
          <w:tab w:val="left" w:pos="426"/>
        </w:tabs>
        <w:ind w:left="0" w:firstLine="709"/>
        <w:jc w:val="both"/>
        <w:rPr>
          <w:rFonts w:ascii="Times New Roman" w:eastAsia="Calibri" w:hAnsi="Times New Roman" w:cs="Times New Roman"/>
          <w:sz w:val="26"/>
          <w:szCs w:val="26"/>
          <w:lang w:eastAsia="en-US"/>
        </w:rPr>
      </w:pPr>
      <w:r w:rsidRPr="009D1E92">
        <w:rPr>
          <w:rFonts w:ascii="Times New Roman" w:eastAsia="Calibri" w:hAnsi="Times New Roman" w:cs="Times New Roman"/>
          <w:sz w:val="26"/>
          <w:szCs w:val="26"/>
          <w:lang w:eastAsia="en-US"/>
        </w:rPr>
        <w:t xml:space="preserve"> </w:t>
      </w:r>
      <w:r w:rsidR="00A16C3D" w:rsidRPr="009D1E92">
        <w:rPr>
          <w:rFonts w:ascii="Times New Roman" w:eastAsia="Calibri" w:hAnsi="Times New Roman" w:cs="Times New Roman"/>
          <w:sz w:val="26"/>
          <w:szCs w:val="26"/>
          <w:lang w:eastAsia="en-US"/>
        </w:rPr>
        <w:t>Повышение квалификации, профессиональной грамотности специалистов</w:t>
      </w:r>
      <w:r w:rsidR="00557E32" w:rsidRPr="009D1E92">
        <w:rPr>
          <w:rFonts w:ascii="Times New Roman" w:eastAsia="Calibri" w:hAnsi="Times New Roman" w:cs="Times New Roman"/>
          <w:sz w:val="26"/>
          <w:szCs w:val="26"/>
          <w:lang w:eastAsia="en-US"/>
        </w:rPr>
        <w:t xml:space="preserve"> </w:t>
      </w:r>
      <w:r w:rsidR="00A16C3D" w:rsidRPr="009D1E92">
        <w:rPr>
          <w:rFonts w:ascii="Times New Roman" w:eastAsia="Calibri" w:hAnsi="Times New Roman" w:cs="Times New Roman"/>
          <w:sz w:val="26"/>
          <w:szCs w:val="26"/>
          <w:lang w:eastAsia="en-US"/>
        </w:rPr>
        <w:t>учреждений культуры.</w:t>
      </w:r>
    </w:p>
    <w:p w:rsidR="00A674F7" w:rsidRPr="009D1E92" w:rsidRDefault="00A674F7" w:rsidP="009D1E92">
      <w:pPr>
        <w:spacing w:after="0" w:line="240" w:lineRule="auto"/>
        <w:ind w:firstLine="709"/>
        <w:jc w:val="center"/>
        <w:rPr>
          <w:rFonts w:ascii="Times New Roman" w:hAnsi="Times New Roman"/>
          <w:b/>
          <w:sz w:val="26"/>
          <w:szCs w:val="26"/>
        </w:rPr>
      </w:pPr>
    </w:p>
    <w:p w:rsidR="00062851" w:rsidRDefault="00062851" w:rsidP="00C66A67">
      <w:pPr>
        <w:spacing w:after="0" w:line="240" w:lineRule="auto"/>
        <w:ind w:firstLine="709"/>
        <w:jc w:val="center"/>
        <w:rPr>
          <w:rFonts w:ascii="Times New Roman" w:hAnsi="Times New Roman"/>
          <w:b/>
          <w:sz w:val="26"/>
          <w:szCs w:val="26"/>
        </w:rPr>
      </w:pPr>
    </w:p>
    <w:p w:rsidR="007F1298" w:rsidRDefault="007F1298" w:rsidP="00C66A67">
      <w:pPr>
        <w:spacing w:after="0" w:line="240" w:lineRule="auto"/>
        <w:ind w:firstLine="709"/>
        <w:jc w:val="center"/>
        <w:rPr>
          <w:rFonts w:ascii="Times New Roman" w:hAnsi="Times New Roman"/>
          <w:b/>
          <w:sz w:val="26"/>
          <w:szCs w:val="26"/>
        </w:rPr>
      </w:pPr>
      <w:r>
        <w:rPr>
          <w:rFonts w:ascii="Times New Roman" w:hAnsi="Times New Roman"/>
          <w:b/>
          <w:sz w:val="26"/>
          <w:szCs w:val="26"/>
        </w:rPr>
        <w:br w:type="page"/>
      </w:r>
    </w:p>
    <w:p w:rsidR="00CC4AE1" w:rsidRPr="00C66A67" w:rsidRDefault="00CC4AE1" w:rsidP="00C66A67">
      <w:pPr>
        <w:spacing w:after="0" w:line="240" w:lineRule="auto"/>
        <w:ind w:firstLine="709"/>
        <w:jc w:val="center"/>
        <w:rPr>
          <w:rFonts w:ascii="Times New Roman" w:hAnsi="Times New Roman"/>
          <w:b/>
          <w:sz w:val="26"/>
          <w:szCs w:val="26"/>
        </w:rPr>
      </w:pPr>
      <w:r w:rsidRPr="00C66A67">
        <w:rPr>
          <w:rFonts w:ascii="Times New Roman" w:hAnsi="Times New Roman"/>
          <w:b/>
          <w:sz w:val="26"/>
          <w:szCs w:val="26"/>
        </w:rPr>
        <w:lastRenderedPageBreak/>
        <w:t xml:space="preserve">КОМИТЕТ ПО ФИЗИЧЕСКОЙ КУЛЬТУРЕ И СПОРТУ </w:t>
      </w:r>
    </w:p>
    <w:p w:rsidR="00CC4AE1" w:rsidRPr="00C66A67" w:rsidRDefault="00CC4AE1" w:rsidP="00C66A67">
      <w:pPr>
        <w:spacing w:after="0" w:line="240" w:lineRule="auto"/>
        <w:ind w:firstLine="709"/>
        <w:jc w:val="both"/>
        <w:rPr>
          <w:rFonts w:ascii="Times New Roman" w:hAnsi="Times New Roman"/>
          <w:kern w:val="1"/>
          <w:sz w:val="26"/>
          <w:szCs w:val="26"/>
        </w:rPr>
      </w:pPr>
      <w:r w:rsidRPr="00C66A67">
        <w:rPr>
          <w:rFonts w:ascii="Times New Roman" w:hAnsi="Times New Roman"/>
          <w:kern w:val="1"/>
          <w:sz w:val="26"/>
          <w:szCs w:val="26"/>
        </w:rPr>
        <w:t xml:space="preserve">         </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kern w:val="1"/>
          <w:sz w:val="26"/>
          <w:szCs w:val="26"/>
        </w:rPr>
        <w:t xml:space="preserve">В соответствии с </w:t>
      </w:r>
      <w:r w:rsidRPr="00C66A67">
        <w:rPr>
          <w:rFonts w:ascii="Times New Roman" w:hAnsi="Times New Roman"/>
          <w:sz w:val="26"/>
          <w:szCs w:val="26"/>
        </w:rPr>
        <w:t>Федеральным законом от 06.10.2003 №131-ФЗ</w:t>
      </w:r>
      <w:r w:rsidR="00C66A67">
        <w:rPr>
          <w:rFonts w:ascii="Times New Roman" w:hAnsi="Times New Roman"/>
          <w:sz w:val="26"/>
          <w:szCs w:val="26"/>
        </w:rPr>
        <w:t xml:space="preserve"> «</w:t>
      </w:r>
      <w:r w:rsidRPr="00C66A67">
        <w:rPr>
          <w:rFonts w:ascii="Times New Roman" w:hAnsi="Times New Roman"/>
          <w:sz w:val="26"/>
          <w:szCs w:val="26"/>
        </w:rPr>
        <w:t>Об общих принципах организации местного самоуправления в Российской Федерации</w:t>
      </w:r>
      <w:r w:rsidR="00C66A67">
        <w:rPr>
          <w:rFonts w:ascii="Times New Roman" w:hAnsi="Times New Roman"/>
          <w:sz w:val="26"/>
          <w:szCs w:val="26"/>
        </w:rPr>
        <w:t>»</w:t>
      </w:r>
      <w:r w:rsidRPr="00C66A67">
        <w:rPr>
          <w:rFonts w:ascii="Times New Roman" w:hAnsi="Times New Roman"/>
          <w:kern w:val="1"/>
          <w:sz w:val="26"/>
          <w:szCs w:val="26"/>
        </w:rPr>
        <w:t xml:space="preserve"> и </w:t>
      </w:r>
      <w:r w:rsidRPr="00C66A67">
        <w:rPr>
          <w:rFonts w:ascii="Times New Roman" w:hAnsi="Times New Roman"/>
          <w:sz w:val="26"/>
          <w:szCs w:val="26"/>
        </w:rPr>
        <w:t xml:space="preserve">Федеральным законом от 04.12.2007  №329 ФЗ </w:t>
      </w:r>
      <w:r w:rsidR="00C66A67">
        <w:rPr>
          <w:rFonts w:ascii="Times New Roman" w:hAnsi="Times New Roman"/>
          <w:sz w:val="26"/>
          <w:szCs w:val="26"/>
        </w:rPr>
        <w:t>«</w:t>
      </w:r>
      <w:r w:rsidRPr="00C66A67">
        <w:rPr>
          <w:rFonts w:ascii="Times New Roman" w:hAnsi="Times New Roman"/>
          <w:sz w:val="26"/>
          <w:szCs w:val="26"/>
        </w:rPr>
        <w:t>О физической культуре и спорте в Российской Федерации</w:t>
      </w:r>
      <w:r w:rsidR="00C66A67">
        <w:rPr>
          <w:rFonts w:ascii="Times New Roman" w:hAnsi="Times New Roman"/>
          <w:sz w:val="26"/>
          <w:szCs w:val="26"/>
        </w:rPr>
        <w:t>»</w:t>
      </w:r>
      <w:r w:rsidRPr="00C66A67">
        <w:rPr>
          <w:rFonts w:ascii="Times New Roman" w:hAnsi="Times New Roman"/>
          <w:sz w:val="26"/>
          <w:szCs w:val="26"/>
        </w:rPr>
        <w:t xml:space="preserve">,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комитетом по физической культуре и спорту Департамента культуры и спорта Нефтеюганского района  определены  следующие направления  работы в рамках реализации муниципальной программы </w:t>
      </w:r>
      <w:r w:rsidR="00C66A67">
        <w:rPr>
          <w:rFonts w:ascii="Times New Roman" w:hAnsi="Times New Roman"/>
          <w:sz w:val="26"/>
          <w:szCs w:val="26"/>
        </w:rPr>
        <w:t>«</w:t>
      </w:r>
      <w:r w:rsidRPr="00C66A67">
        <w:rPr>
          <w:rFonts w:ascii="Times New Roman" w:hAnsi="Times New Roman"/>
          <w:sz w:val="26"/>
          <w:szCs w:val="26"/>
        </w:rPr>
        <w:t>Развитие физической культуры и спорта в Нефтеюганском районе на 2017-2020 годы</w:t>
      </w:r>
      <w:r w:rsidR="00C66A67">
        <w:rPr>
          <w:rFonts w:ascii="Times New Roman" w:hAnsi="Times New Roman"/>
          <w:sz w:val="26"/>
          <w:szCs w:val="26"/>
        </w:rPr>
        <w:t>»</w:t>
      </w:r>
      <w:r w:rsidRPr="00C66A67">
        <w:rPr>
          <w:rFonts w:ascii="Times New Roman" w:hAnsi="Times New Roman"/>
          <w:sz w:val="26"/>
          <w:szCs w:val="26"/>
        </w:rPr>
        <w:t>:</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Цель:</w:t>
      </w:r>
      <w:r w:rsidRPr="00C66A67">
        <w:rPr>
          <w:rFonts w:ascii="Times New Roman" w:hAnsi="Times New Roman"/>
          <w:b/>
          <w:sz w:val="26"/>
          <w:szCs w:val="26"/>
        </w:rPr>
        <w:t xml:space="preserve"> </w:t>
      </w:r>
      <w:r w:rsidRPr="00C66A67">
        <w:rPr>
          <w:rFonts w:ascii="Times New Roman" w:hAnsi="Times New Roman"/>
          <w:sz w:val="26"/>
          <w:szCs w:val="26"/>
        </w:rPr>
        <w:t xml:space="preserve">Привлечение к систематическим занятиям </w:t>
      </w:r>
      <w:r w:rsidR="00C66A67">
        <w:rPr>
          <w:rFonts w:ascii="Times New Roman" w:hAnsi="Times New Roman"/>
          <w:sz w:val="26"/>
          <w:szCs w:val="26"/>
        </w:rPr>
        <w:t xml:space="preserve">физической культурой и спортом </w:t>
      </w:r>
      <w:r w:rsidRPr="00C66A67">
        <w:rPr>
          <w:rFonts w:ascii="Times New Roman" w:hAnsi="Times New Roman"/>
          <w:sz w:val="26"/>
          <w:szCs w:val="26"/>
        </w:rPr>
        <w:t>с целью увеличения количества систематически занимающихся физической культурой и спортом</w:t>
      </w:r>
    </w:p>
    <w:p w:rsidR="00CC4AE1" w:rsidRPr="00C66A67" w:rsidRDefault="00CC4AE1" w:rsidP="00C66A67">
      <w:pPr>
        <w:pStyle w:val="af0"/>
        <w:spacing w:after="0" w:line="240" w:lineRule="auto"/>
        <w:ind w:firstLine="709"/>
        <w:jc w:val="both"/>
        <w:outlineLvl w:val="0"/>
        <w:rPr>
          <w:rFonts w:ascii="Times New Roman" w:hAnsi="Times New Roman"/>
          <w:b/>
          <w:bCs/>
          <w:sz w:val="26"/>
          <w:szCs w:val="26"/>
        </w:rPr>
      </w:pPr>
      <w:r w:rsidRPr="00C66A67">
        <w:rPr>
          <w:rFonts w:ascii="Times New Roman" w:hAnsi="Times New Roman"/>
          <w:bCs/>
          <w:sz w:val="26"/>
          <w:szCs w:val="26"/>
        </w:rPr>
        <w:t>Подпрограмма 1</w:t>
      </w:r>
      <w:r w:rsidRPr="00C66A67">
        <w:rPr>
          <w:rFonts w:ascii="Times New Roman" w:hAnsi="Times New Roman"/>
          <w:b/>
          <w:bCs/>
          <w:sz w:val="26"/>
          <w:szCs w:val="26"/>
        </w:rPr>
        <w:t xml:space="preserve"> </w:t>
      </w:r>
      <w:r w:rsidR="00C66A67">
        <w:rPr>
          <w:rFonts w:ascii="Times New Roman" w:hAnsi="Times New Roman"/>
          <w:b/>
          <w:bCs/>
          <w:sz w:val="26"/>
          <w:szCs w:val="26"/>
        </w:rPr>
        <w:t>«</w:t>
      </w:r>
      <w:r w:rsidRPr="00C66A67">
        <w:rPr>
          <w:rFonts w:ascii="Times New Roman" w:hAnsi="Times New Roman"/>
          <w:bCs/>
          <w:sz w:val="26"/>
          <w:szCs w:val="26"/>
        </w:rPr>
        <w:t>Развитие массовой физической культуры и спорта</w:t>
      </w:r>
      <w:r w:rsidR="00C66A67">
        <w:rPr>
          <w:rFonts w:ascii="Times New Roman" w:hAnsi="Times New Roman"/>
          <w:b/>
          <w:bCs/>
          <w:sz w:val="26"/>
          <w:szCs w:val="26"/>
        </w:rPr>
        <w:t>»</w:t>
      </w:r>
    </w:p>
    <w:p w:rsidR="00CC4AE1" w:rsidRPr="00C66A67" w:rsidRDefault="00CC4AE1" w:rsidP="00C66A67">
      <w:pPr>
        <w:pStyle w:val="af0"/>
        <w:spacing w:after="0" w:line="240" w:lineRule="auto"/>
        <w:ind w:firstLine="709"/>
        <w:jc w:val="both"/>
        <w:rPr>
          <w:rFonts w:ascii="Times New Roman" w:hAnsi="Times New Roman"/>
          <w:bCs/>
          <w:sz w:val="26"/>
          <w:szCs w:val="26"/>
        </w:rPr>
      </w:pPr>
      <w:r w:rsidRPr="00C66A67">
        <w:rPr>
          <w:rFonts w:ascii="Times New Roman" w:hAnsi="Times New Roman"/>
          <w:bCs/>
          <w:sz w:val="26"/>
          <w:szCs w:val="26"/>
        </w:rPr>
        <w:t>Задача № 1.</w:t>
      </w:r>
      <w:r w:rsidRPr="00C66A67">
        <w:rPr>
          <w:rFonts w:ascii="Times New Roman" w:hAnsi="Times New Roman"/>
          <w:b/>
          <w:bCs/>
          <w:sz w:val="26"/>
          <w:szCs w:val="26"/>
        </w:rPr>
        <w:t xml:space="preserve"> </w:t>
      </w:r>
      <w:r w:rsidRPr="00C66A67">
        <w:rPr>
          <w:rFonts w:ascii="Times New Roman" w:hAnsi="Times New Roman"/>
          <w:bCs/>
          <w:sz w:val="26"/>
          <w:szCs w:val="26"/>
        </w:rPr>
        <w:t>Развитие массовой физической культуры и спорта, школьного спорта и массового спорта, спортивной инфраструктуры, обеспечение комплексной безопасности и комфортных условий в учреждениях спорта, пропаганда здорового образа жизни:</w:t>
      </w:r>
    </w:p>
    <w:p w:rsidR="00CC4AE1" w:rsidRPr="00C66A67" w:rsidRDefault="00CC4AE1" w:rsidP="00C66A67">
      <w:pPr>
        <w:pStyle w:val="af0"/>
        <w:spacing w:after="0" w:line="240" w:lineRule="auto"/>
        <w:ind w:firstLine="709"/>
        <w:jc w:val="both"/>
        <w:rPr>
          <w:rFonts w:ascii="Times New Roman" w:hAnsi="Times New Roman"/>
          <w:bCs/>
          <w:sz w:val="26"/>
          <w:szCs w:val="26"/>
        </w:rPr>
      </w:pPr>
      <w:r w:rsidRPr="00C66A67">
        <w:rPr>
          <w:rFonts w:ascii="Times New Roman" w:hAnsi="Times New Roman"/>
          <w:b/>
          <w:bCs/>
          <w:sz w:val="26"/>
          <w:szCs w:val="26"/>
        </w:rPr>
        <w:t xml:space="preserve">- </w:t>
      </w:r>
      <w:r w:rsidRPr="00C66A67">
        <w:rPr>
          <w:rFonts w:ascii="Times New Roman" w:hAnsi="Times New Roman"/>
          <w:bCs/>
          <w:sz w:val="26"/>
          <w:szCs w:val="26"/>
        </w:rPr>
        <w:t xml:space="preserve">проведение районных комплексных спортивно-массовых мероприятий, участие в окружных, региональных, всероссийских и международных соревнованиях в соответствии с календарным планом, обеспечение комплексной безопасности и комфортных условий в учреждениях спорта (капитальный, текущий ремонт спортивных объектов)    </w:t>
      </w:r>
    </w:p>
    <w:p w:rsidR="00CC4AE1" w:rsidRPr="00C66A67" w:rsidRDefault="00C66A67" w:rsidP="00C66A67">
      <w:pPr>
        <w:pStyle w:val="af0"/>
        <w:spacing w:after="0" w:line="240" w:lineRule="auto"/>
        <w:ind w:firstLine="708"/>
        <w:jc w:val="both"/>
        <w:outlineLvl w:val="0"/>
        <w:rPr>
          <w:rFonts w:ascii="Times New Roman" w:hAnsi="Times New Roman"/>
          <w:bCs/>
          <w:sz w:val="26"/>
          <w:szCs w:val="26"/>
        </w:rPr>
      </w:pPr>
      <w:r>
        <w:rPr>
          <w:rFonts w:ascii="Times New Roman" w:hAnsi="Times New Roman"/>
          <w:bCs/>
          <w:sz w:val="26"/>
          <w:szCs w:val="26"/>
        </w:rPr>
        <w:t>П</w:t>
      </w:r>
      <w:r w:rsidR="00CC4AE1" w:rsidRPr="00C66A67">
        <w:rPr>
          <w:rFonts w:ascii="Times New Roman" w:hAnsi="Times New Roman"/>
          <w:bCs/>
          <w:sz w:val="26"/>
          <w:szCs w:val="26"/>
        </w:rPr>
        <w:t>одпрограмма 2</w:t>
      </w:r>
      <w:r w:rsidR="00CC4AE1" w:rsidRPr="00C66A67">
        <w:rPr>
          <w:rFonts w:ascii="Times New Roman" w:hAnsi="Times New Roman"/>
          <w:b/>
          <w:bCs/>
          <w:sz w:val="26"/>
          <w:szCs w:val="26"/>
        </w:rPr>
        <w:t xml:space="preserve"> </w:t>
      </w:r>
      <w:r>
        <w:rPr>
          <w:rFonts w:ascii="Times New Roman" w:hAnsi="Times New Roman"/>
          <w:b/>
          <w:bCs/>
          <w:sz w:val="26"/>
          <w:szCs w:val="26"/>
        </w:rPr>
        <w:t>«</w:t>
      </w:r>
      <w:r w:rsidR="00CC4AE1" w:rsidRPr="00C66A67">
        <w:rPr>
          <w:rFonts w:ascii="Times New Roman" w:hAnsi="Times New Roman"/>
          <w:bCs/>
          <w:sz w:val="26"/>
          <w:szCs w:val="26"/>
        </w:rPr>
        <w:t>Развитие детско-юношеского спорта</w:t>
      </w:r>
      <w:r>
        <w:rPr>
          <w:rFonts w:ascii="Times New Roman" w:hAnsi="Times New Roman"/>
          <w:bCs/>
          <w:sz w:val="26"/>
          <w:szCs w:val="26"/>
        </w:rPr>
        <w:t>»</w:t>
      </w:r>
    </w:p>
    <w:p w:rsidR="00CC4AE1" w:rsidRPr="00C66A67" w:rsidRDefault="00CC4AE1" w:rsidP="00C66A67">
      <w:pPr>
        <w:spacing w:after="0" w:line="240" w:lineRule="auto"/>
        <w:ind w:firstLine="709"/>
        <w:jc w:val="both"/>
        <w:rPr>
          <w:rFonts w:ascii="Times New Roman" w:hAnsi="Times New Roman"/>
          <w:b/>
          <w:bCs/>
          <w:sz w:val="26"/>
          <w:szCs w:val="26"/>
        </w:rPr>
      </w:pPr>
      <w:r w:rsidRPr="00C66A67">
        <w:rPr>
          <w:rFonts w:ascii="Times New Roman" w:hAnsi="Times New Roman"/>
          <w:bCs/>
          <w:sz w:val="26"/>
          <w:szCs w:val="26"/>
        </w:rPr>
        <w:t>Задача № 2. Развитие детско-юношеского спорта:</w:t>
      </w:r>
    </w:p>
    <w:p w:rsidR="00CC4AE1" w:rsidRPr="00C66A67" w:rsidRDefault="00CC4AE1" w:rsidP="00C66A67">
      <w:pPr>
        <w:tabs>
          <w:tab w:val="center" w:pos="993"/>
        </w:tabs>
        <w:spacing w:after="0" w:line="240" w:lineRule="auto"/>
        <w:ind w:firstLine="709"/>
        <w:jc w:val="both"/>
        <w:rPr>
          <w:rFonts w:ascii="Times New Roman" w:hAnsi="Times New Roman"/>
          <w:b/>
          <w:bCs/>
          <w:sz w:val="26"/>
          <w:szCs w:val="26"/>
        </w:rPr>
      </w:pPr>
      <w:r w:rsidRPr="00C66A67">
        <w:rPr>
          <w:rFonts w:ascii="Times New Roman" w:hAnsi="Times New Roman"/>
          <w:b/>
          <w:sz w:val="26"/>
          <w:szCs w:val="26"/>
        </w:rPr>
        <w:t xml:space="preserve">-    </w:t>
      </w:r>
      <w:r w:rsidRPr="00C66A67">
        <w:rPr>
          <w:rFonts w:ascii="Times New Roman" w:hAnsi="Times New Roman"/>
          <w:sz w:val="26"/>
          <w:szCs w:val="26"/>
        </w:rPr>
        <w:t>участие в окружных, региональных, всероссийских и международных соревнованиях в соответствии с календарным планом, единовременное денежное вознаграждение спортсменам (победителям и призерам), их личным тренерам</w:t>
      </w:r>
      <w:r w:rsidRPr="00C66A67">
        <w:rPr>
          <w:rFonts w:ascii="Times New Roman" w:hAnsi="Times New Roman"/>
          <w:b/>
          <w:sz w:val="26"/>
          <w:szCs w:val="26"/>
        </w:rPr>
        <w:t xml:space="preserve">  </w:t>
      </w:r>
      <w:r w:rsidRPr="00C66A67">
        <w:rPr>
          <w:rFonts w:ascii="Times New Roman" w:hAnsi="Times New Roman"/>
          <w:sz w:val="26"/>
          <w:szCs w:val="26"/>
        </w:rPr>
        <w:t>по результатам выступлений</w:t>
      </w:r>
      <w:r w:rsidRPr="00C66A67">
        <w:rPr>
          <w:rFonts w:ascii="Times New Roman" w:hAnsi="Times New Roman"/>
          <w:b/>
          <w:sz w:val="26"/>
          <w:szCs w:val="26"/>
        </w:rPr>
        <w:t xml:space="preserve"> </w:t>
      </w:r>
      <w:r w:rsidRPr="00C66A67">
        <w:rPr>
          <w:rFonts w:ascii="Times New Roman" w:hAnsi="Times New Roman"/>
          <w:sz w:val="26"/>
          <w:szCs w:val="26"/>
        </w:rPr>
        <w:t xml:space="preserve">на всероссийских и международных соревнованиях в соответствии с календарным планом, </w:t>
      </w:r>
      <w:r w:rsidRPr="00C66A67">
        <w:rPr>
          <w:rFonts w:ascii="Times New Roman" w:hAnsi="Times New Roman"/>
          <w:bCs/>
          <w:sz w:val="26"/>
          <w:szCs w:val="26"/>
        </w:rPr>
        <w:t xml:space="preserve">обеспечение деятельности (оказание услуг)  по  организации дополнительного образования.          </w:t>
      </w:r>
    </w:p>
    <w:p w:rsidR="00CC4AE1" w:rsidRPr="00C66A67" w:rsidRDefault="00CC4AE1" w:rsidP="00C66A67">
      <w:pPr>
        <w:spacing w:after="0" w:line="240" w:lineRule="auto"/>
        <w:ind w:firstLine="709"/>
        <w:jc w:val="center"/>
        <w:outlineLvl w:val="0"/>
        <w:rPr>
          <w:rFonts w:ascii="Times New Roman" w:hAnsi="Times New Roman"/>
          <w:b/>
          <w:sz w:val="26"/>
          <w:szCs w:val="26"/>
        </w:rPr>
      </w:pPr>
    </w:p>
    <w:p w:rsidR="00CC4AE1" w:rsidRDefault="00CC4AE1" w:rsidP="00C66A67">
      <w:pPr>
        <w:spacing w:after="0" w:line="240" w:lineRule="auto"/>
        <w:ind w:firstLine="709"/>
        <w:jc w:val="center"/>
        <w:outlineLvl w:val="0"/>
        <w:rPr>
          <w:rFonts w:ascii="Times New Roman" w:hAnsi="Times New Roman"/>
          <w:b/>
          <w:sz w:val="26"/>
          <w:szCs w:val="26"/>
        </w:rPr>
      </w:pPr>
      <w:r w:rsidRPr="00C66A67">
        <w:rPr>
          <w:rFonts w:ascii="Times New Roman" w:hAnsi="Times New Roman"/>
          <w:b/>
          <w:sz w:val="26"/>
          <w:szCs w:val="26"/>
        </w:rPr>
        <w:t>ОРГАНИЗАЦИОННАЯ РАБОТА</w:t>
      </w:r>
    </w:p>
    <w:p w:rsidR="00A449A6" w:rsidRPr="00C66A67" w:rsidRDefault="00A449A6" w:rsidP="00C66A67">
      <w:pPr>
        <w:spacing w:after="0" w:line="240" w:lineRule="auto"/>
        <w:ind w:firstLine="709"/>
        <w:jc w:val="center"/>
        <w:outlineLvl w:val="0"/>
        <w:rPr>
          <w:rFonts w:ascii="Times New Roman" w:hAnsi="Times New Roman"/>
          <w:b/>
          <w:sz w:val="26"/>
          <w:szCs w:val="26"/>
        </w:rPr>
      </w:pP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b/>
          <w:sz w:val="26"/>
          <w:szCs w:val="26"/>
        </w:rPr>
        <w:t xml:space="preserve">    </w:t>
      </w:r>
      <w:r w:rsidRPr="00C66A67">
        <w:rPr>
          <w:rFonts w:ascii="Times New Roman" w:hAnsi="Times New Roman"/>
          <w:sz w:val="26"/>
          <w:szCs w:val="26"/>
        </w:rPr>
        <w:t>В соответствии с планом работы Департамента культуры и спорта Нефтеюганского района на 2018 г. комитет по физической культуре и спорту рассматривал следующие вопросы.</w:t>
      </w:r>
    </w:p>
    <w:p w:rsidR="00CC4AE1" w:rsidRPr="00C66A67" w:rsidRDefault="00CC4AE1" w:rsidP="00C66A67">
      <w:pPr>
        <w:spacing w:after="0" w:line="240" w:lineRule="auto"/>
        <w:ind w:firstLine="709"/>
        <w:jc w:val="both"/>
        <w:rPr>
          <w:rFonts w:ascii="Times New Roman" w:hAnsi="Times New Roman"/>
          <w:sz w:val="26"/>
          <w:szCs w:val="26"/>
        </w:rPr>
      </w:pPr>
    </w:p>
    <w:p w:rsidR="00CC4AE1" w:rsidRPr="00C66A67" w:rsidRDefault="00CC4AE1" w:rsidP="00C66A67">
      <w:pPr>
        <w:spacing w:after="0" w:line="240" w:lineRule="auto"/>
        <w:ind w:firstLine="709"/>
        <w:jc w:val="center"/>
        <w:rPr>
          <w:rFonts w:ascii="Times New Roman" w:hAnsi="Times New Roman"/>
          <w:b/>
          <w:sz w:val="26"/>
          <w:szCs w:val="26"/>
        </w:rPr>
      </w:pPr>
      <w:r w:rsidRPr="00C66A67">
        <w:rPr>
          <w:rFonts w:ascii="Times New Roman" w:hAnsi="Times New Roman"/>
          <w:b/>
          <w:sz w:val="26"/>
          <w:szCs w:val="26"/>
        </w:rPr>
        <w:t>Рассмотрение вопросов при Заместителе Главы района:</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содействие в обеспечении жильем специалистов учреждений спорта в поселениях района</w:t>
      </w:r>
      <w:r w:rsidR="00C66A67">
        <w:rPr>
          <w:rFonts w:ascii="Times New Roman" w:hAnsi="Times New Roman"/>
          <w:sz w:val="26"/>
          <w:szCs w:val="26"/>
        </w:rPr>
        <w:t xml:space="preserve"> (обеспеченность специалистами </w:t>
      </w:r>
      <w:r w:rsidRPr="00C66A67">
        <w:rPr>
          <w:rFonts w:ascii="Times New Roman" w:hAnsi="Times New Roman"/>
          <w:sz w:val="26"/>
          <w:szCs w:val="26"/>
        </w:rPr>
        <w:t xml:space="preserve">физической культуры и спорта учреждений сельских и городского поселений); </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участие в проведении совещаний по вопросам </w:t>
      </w:r>
      <w:r w:rsidR="00C66A67">
        <w:rPr>
          <w:rFonts w:ascii="Times New Roman" w:hAnsi="Times New Roman"/>
          <w:sz w:val="26"/>
          <w:szCs w:val="26"/>
        </w:rPr>
        <w:t xml:space="preserve">межведомственного </w:t>
      </w:r>
      <w:r w:rsidRPr="00C66A67">
        <w:rPr>
          <w:rFonts w:ascii="Times New Roman" w:hAnsi="Times New Roman"/>
          <w:sz w:val="26"/>
          <w:szCs w:val="26"/>
        </w:rPr>
        <w:t xml:space="preserve">сотрудничества и взаимодействия по направлениям; </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о плане основных мероприятий в 2018 году;</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lastRenderedPageBreak/>
        <w:t xml:space="preserve">- </w:t>
      </w:r>
      <w:r w:rsidRPr="00C66A67">
        <w:rPr>
          <w:rFonts w:ascii="Times New Roman" w:hAnsi="Times New Roman"/>
          <w:spacing w:val="1"/>
          <w:sz w:val="26"/>
          <w:szCs w:val="26"/>
        </w:rPr>
        <w:t xml:space="preserve">«О внесении предложений в межмуниципальный комплексный план мероприятий по </w:t>
      </w:r>
      <w:r w:rsidRPr="00C66A67">
        <w:rPr>
          <w:rFonts w:ascii="Times New Roman" w:hAnsi="Times New Roman"/>
          <w:sz w:val="26"/>
          <w:szCs w:val="26"/>
        </w:rPr>
        <w:t>организации отдыха, оздоровления, занятости детей, подростков и молодежи Нефтеюганского района на базе учрежде</w:t>
      </w:r>
      <w:r w:rsidR="00C66A67">
        <w:rPr>
          <w:rFonts w:ascii="Times New Roman" w:hAnsi="Times New Roman"/>
          <w:sz w:val="26"/>
          <w:szCs w:val="26"/>
        </w:rPr>
        <w:t xml:space="preserve">ний культуры и спорта в летний </w:t>
      </w:r>
      <w:r w:rsidRPr="00C66A67">
        <w:rPr>
          <w:rFonts w:ascii="Times New Roman" w:hAnsi="Times New Roman"/>
          <w:sz w:val="26"/>
          <w:szCs w:val="26"/>
        </w:rPr>
        <w:t>период 2018 г.»;</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о подготовке</w:t>
      </w:r>
      <w:r w:rsidR="00C66A67">
        <w:rPr>
          <w:rFonts w:ascii="Times New Roman" w:hAnsi="Times New Roman"/>
          <w:sz w:val="26"/>
          <w:szCs w:val="26"/>
        </w:rPr>
        <w:t xml:space="preserve"> подведомственных департаменту </w:t>
      </w:r>
      <w:r w:rsidRPr="00C66A67">
        <w:rPr>
          <w:rFonts w:ascii="Times New Roman" w:hAnsi="Times New Roman"/>
          <w:sz w:val="26"/>
          <w:szCs w:val="26"/>
        </w:rPr>
        <w:t>учреждений к новому учебному году 2018-2019;</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о выполнении мероприятий муниципальной программы «Развитие физической культуры и спорта в Нефтеюганском районе на 2017-2020 годы» в 2018 г.;</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о подготовке и проведении значимых спортивно-массовых мероприятий согласно ЕКП физкультурных мероприятий и спортивных мероприятий ХМАО-Югры на 2018 г. и календарного плана спортивно-массовых и физкультурно-оздоровительных мероприятий БУ НР ФСО </w:t>
      </w:r>
      <w:r w:rsidR="00C66A67">
        <w:rPr>
          <w:rFonts w:ascii="Times New Roman" w:hAnsi="Times New Roman"/>
          <w:sz w:val="26"/>
          <w:szCs w:val="26"/>
        </w:rPr>
        <w:t>«</w:t>
      </w:r>
      <w:r w:rsidRPr="00C66A67">
        <w:rPr>
          <w:rFonts w:ascii="Times New Roman" w:hAnsi="Times New Roman"/>
          <w:sz w:val="26"/>
          <w:szCs w:val="26"/>
        </w:rPr>
        <w:t>Атлант</w:t>
      </w:r>
      <w:r w:rsidR="00C66A67">
        <w:rPr>
          <w:rFonts w:ascii="Times New Roman" w:hAnsi="Times New Roman"/>
          <w:sz w:val="26"/>
          <w:szCs w:val="26"/>
        </w:rPr>
        <w:t>»</w:t>
      </w:r>
      <w:r w:rsidRPr="00C66A67">
        <w:rPr>
          <w:rFonts w:ascii="Times New Roman" w:hAnsi="Times New Roman"/>
          <w:sz w:val="26"/>
          <w:szCs w:val="26"/>
        </w:rPr>
        <w:t xml:space="preserve"> на 2018 г.;</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о ходе реализации плана мероприятий о поэтапном внедрении Всероссийского физкультурно-спортивного комплекса </w:t>
      </w:r>
      <w:r w:rsidR="00C66A67">
        <w:rPr>
          <w:rFonts w:ascii="Times New Roman" w:hAnsi="Times New Roman"/>
          <w:sz w:val="26"/>
          <w:szCs w:val="26"/>
        </w:rPr>
        <w:t>«</w:t>
      </w:r>
      <w:r w:rsidRPr="00C66A67">
        <w:rPr>
          <w:rFonts w:ascii="Times New Roman" w:hAnsi="Times New Roman"/>
          <w:sz w:val="26"/>
          <w:szCs w:val="26"/>
        </w:rPr>
        <w:t>Готов к труду и обороне</w:t>
      </w:r>
      <w:r w:rsidR="00C66A67">
        <w:rPr>
          <w:rFonts w:ascii="Times New Roman" w:hAnsi="Times New Roman"/>
          <w:sz w:val="26"/>
          <w:szCs w:val="26"/>
        </w:rPr>
        <w:t>»</w:t>
      </w:r>
      <w:r w:rsidRPr="00C66A67">
        <w:rPr>
          <w:rFonts w:ascii="Times New Roman" w:hAnsi="Times New Roman"/>
          <w:sz w:val="26"/>
          <w:szCs w:val="26"/>
        </w:rPr>
        <w:t xml:space="preserve"> (ГТО) на период 2017-2020 годов на территории МО </w:t>
      </w:r>
      <w:r w:rsidR="00C66A67">
        <w:rPr>
          <w:rFonts w:ascii="Times New Roman" w:hAnsi="Times New Roman"/>
          <w:sz w:val="26"/>
          <w:szCs w:val="26"/>
        </w:rPr>
        <w:t>«</w:t>
      </w:r>
      <w:r w:rsidRPr="00C66A67">
        <w:rPr>
          <w:rFonts w:ascii="Times New Roman" w:hAnsi="Times New Roman"/>
          <w:sz w:val="26"/>
          <w:szCs w:val="26"/>
        </w:rPr>
        <w:t>Нефтеюганский район</w:t>
      </w:r>
      <w:r w:rsidR="00C66A67">
        <w:rPr>
          <w:rFonts w:ascii="Times New Roman" w:hAnsi="Times New Roman"/>
          <w:sz w:val="26"/>
          <w:szCs w:val="26"/>
        </w:rPr>
        <w:t>»</w:t>
      </w:r>
      <w:r w:rsidRPr="00C66A67">
        <w:rPr>
          <w:rFonts w:ascii="Times New Roman" w:hAnsi="Times New Roman"/>
          <w:sz w:val="26"/>
          <w:szCs w:val="26"/>
        </w:rPr>
        <w:t>;</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о работе учрежден</w:t>
      </w:r>
      <w:r w:rsidR="00C66A67">
        <w:rPr>
          <w:rFonts w:ascii="Times New Roman" w:hAnsi="Times New Roman"/>
          <w:sz w:val="26"/>
          <w:szCs w:val="26"/>
        </w:rPr>
        <w:t xml:space="preserve">ий дополнительного образования </w:t>
      </w:r>
      <w:r w:rsidRPr="00C66A67">
        <w:rPr>
          <w:rFonts w:ascii="Times New Roman" w:hAnsi="Times New Roman"/>
          <w:sz w:val="26"/>
          <w:szCs w:val="26"/>
        </w:rPr>
        <w:t>с одаренными детьми Нефтеюганского района в 2018 году;</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о поддержке СО НКО;</w:t>
      </w:r>
    </w:p>
    <w:p w:rsidR="00CC4AE1" w:rsidRPr="00C66A67" w:rsidRDefault="00C66A67" w:rsidP="00C66A67">
      <w:pPr>
        <w:spacing w:after="0" w:line="240" w:lineRule="auto"/>
        <w:ind w:firstLine="709"/>
        <w:jc w:val="both"/>
        <w:rPr>
          <w:rFonts w:ascii="Times New Roman" w:hAnsi="Times New Roman"/>
          <w:sz w:val="26"/>
          <w:szCs w:val="26"/>
        </w:rPr>
      </w:pPr>
      <w:r>
        <w:rPr>
          <w:rFonts w:ascii="Times New Roman" w:hAnsi="Times New Roman"/>
          <w:sz w:val="26"/>
          <w:szCs w:val="26"/>
        </w:rPr>
        <w:t xml:space="preserve">- о </w:t>
      </w:r>
      <w:r w:rsidR="00CC4AE1" w:rsidRPr="00C66A67">
        <w:rPr>
          <w:rFonts w:ascii="Times New Roman" w:hAnsi="Times New Roman"/>
          <w:sz w:val="26"/>
          <w:szCs w:val="26"/>
        </w:rPr>
        <w:t>работе Общественных советов в сфере физической культуры и спорт.</w:t>
      </w:r>
    </w:p>
    <w:p w:rsidR="00CC4AE1" w:rsidRPr="00C66A67" w:rsidRDefault="00CC4AE1" w:rsidP="00C66A67">
      <w:pPr>
        <w:pStyle w:val="3"/>
        <w:ind w:firstLine="709"/>
        <w:rPr>
          <w:b/>
          <w:iCs/>
          <w:sz w:val="26"/>
          <w:szCs w:val="26"/>
        </w:rPr>
      </w:pPr>
      <w:r w:rsidRPr="00C66A67">
        <w:rPr>
          <w:b/>
          <w:iCs/>
          <w:sz w:val="26"/>
          <w:szCs w:val="26"/>
        </w:rPr>
        <w:t xml:space="preserve">                             </w:t>
      </w:r>
    </w:p>
    <w:p w:rsidR="00CC4AE1" w:rsidRPr="00C66A67" w:rsidRDefault="00CC4AE1" w:rsidP="00C66A67">
      <w:pPr>
        <w:pStyle w:val="3"/>
        <w:ind w:firstLine="709"/>
        <w:rPr>
          <w:iCs/>
          <w:sz w:val="26"/>
          <w:szCs w:val="26"/>
        </w:rPr>
      </w:pPr>
      <w:r w:rsidRPr="00C66A67">
        <w:rPr>
          <w:b/>
          <w:iCs/>
          <w:sz w:val="26"/>
          <w:szCs w:val="26"/>
        </w:rPr>
        <w:t xml:space="preserve">                       Рассмотрение вопросов при Директоре департамента</w:t>
      </w:r>
      <w:r w:rsidRPr="00C66A67">
        <w:rPr>
          <w:iCs/>
          <w:sz w:val="26"/>
          <w:szCs w:val="26"/>
        </w:rPr>
        <w:t>:</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1. О контрольных мероприятиях по исполнению «Муниципальных заданий» учреждениями,</w:t>
      </w:r>
      <w:r w:rsidR="00C66A67">
        <w:rPr>
          <w:rFonts w:ascii="Times New Roman" w:hAnsi="Times New Roman"/>
          <w:sz w:val="26"/>
          <w:szCs w:val="26"/>
        </w:rPr>
        <w:t xml:space="preserve"> подведомственными Департаменту </w:t>
      </w:r>
      <w:r w:rsidRPr="00C66A67">
        <w:rPr>
          <w:rFonts w:ascii="Times New Roman" w:hAnsi="Times New Roman"/>
          <w:sz w:val="26"/>
          <w:szCs w:val="26"/>
        </w:rPr>
        <w:t>культуры и спорта Нефтеюганского района в 2018 г.</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2. О формировании муниципальных заданий учреждений, подведомственных Департаменту культуры и спорта на 2018 год.</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3. О выполнении муниципальных заданий и планов финансово-хозяйственной деятельности учреждениями, подвед</w:t>
      </w:r>
      <w:r w:rsidR="00C66A67">
        <w:rPr>
          <w:rFonts w:ascii="Times New Roman" w:hAnsi="Times New Roman"/>
          <w:sz w:val="26"/>
          <w:szCs w:val="26"/>
        </w:rPr>
        <w:t xml:space="preserve">омственными </w:t>
      </w:r>
      <w:r w:rsidRPr="00C66A67">
        <w:rPr>
          <w:rFonts w:ascii="Times New Roman" w:hAnsi="Times New Roman"/>
          <w:sz w:val="26"/>
          <w:szCs w:val="26"/>
        </w:rPr>
        <w:t>Департаменту культуры и спорта в 2018 году и перспективе их дальнейшего развития.</w:t>
      </w:r>
    </w:p>
    <w:p w:rsidR="00CC4AE1" w:rsidRPr="00C66A67" w:rsidRDefault="00C66A67" w:rsidP="00C66A67">
      <w:pPr>
        <w:spacing w:after="0" w:line="240" w:lineRule="auto"/>
        <w:ind w:firstLine="709"/>
        <w:jc w:val="both"/>
        <w:rPr>
          <w:rFonts w:ascii="Times New Roman" w:hAnsi="Times New Roman"/>
          <w:sz w:val="26"/>
          <w:szCs w:val="26"/>
        </w:rPr>
      </w:pPr>
      <w:r>
        <w:rPr>
          <w:rFonts w:ascii="Times New Roman" w:hAnsi="Times New Roman"/>
          <w:sz w:val="26"/>
          <w:szCs w:val="26"/>
        </w:rPr>
        <w:t xml:space="preserve">4. О </w:t>
      </w:r>
      <w:r w:rsidR="00CC4AE1" w:rsidRPr="00C66A67">
        <w:rPr>
          <w:rFonts w:ascii="Times New Roman" w:hAnsi="Times New Roman"/>
          <w:sz w:val="26"/>
          <w:szCs w:val="26"/>
        </w:rPr>
        <w:t>подготовке проекта бюджета на 2018 год и плановый период на 2019-2020 гг.</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5. Об организации и проведении летней кампании 2018 года (межведомственное взаимодействие).</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6. О выполнении МП «Развитие физической культуры и спорта в Нефтеюганском районе на 2017-2020 годы», «Доступная среда Нефтеюганского района на 2017-2020 годы», «Профилактика экстремизма, гармонизация межэтнический и межкультурных отношений в Нефтеюганском районе на 2017-2020 годы».</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7. О плане работы комитета по культуре, комитета по физической культуре и спорту </w:t>
      </w:r>
      <w:proofErr w:type="spellStart"/>
      <w:r w:rsidRPr="00C66A67">
        <w:rPr>
          <w:rFonts w:ascii="Times New Roman" w:hAnsi="Times New Roman"/>
          <w:sz w:val="26"/>
          <w:szCs w:val="26"/>
        </w:rPr>
        <w:t>ДКиС</w:t>
      </w:r>
      <w:proofErr w:type="spellEnd"/>
      <w:r w:rsidRPr="00C66A67">
        <w:rPr>
          <w:rFonts w:ascii="Times New Roman" w:hAnsi="Times New Roman"/>
          <w:sz w:val="26"/>
          <w:szCs w:val="26"/>
        </w:rPr>
        <w:t xml:space="preserve"> Нефтеюганского района на 2018 год.</w:t>
      </w:r>
    </w:p>
    <w:p w:rsidR="00CC4AE1" w:rsidRPr="00C66A67" w:rsidRDefault="00CC4AE1" w:rsidP="00C66A67">
      <w:pPr>
        <w:spacing w:after="0" w:line="240" w:lineRule="auto"/>
        <w:ind w:firstLine="709"/>
        <w:jc w:val="center"/>
        <w:rPr>
          <w:rFonts w:ascii="Times New Roman" w:hAnsi="Times New Roman"/>
          <w:b/>
          <w:sz w:val="26"/>
          <w:szCs w:val="26"/>
        </w:rPr>
      </w:pPr>
    </w:p>
    <w:p w:rsidR="00CC4AE1" w:rsidRPr="00C66A67" w:rsidRDefault="00CC4AE1" w:rsidP="00C66A67">
      <w:pPr>
        <w:spacing w:after="0" w:line="240" w:lineRule="auto"/>
        <w:ind w:firstLine="709"/>
        <w:jc w:val="center"/>
        <w:rPr>
          <w:rFonts w:ascii="Times New Roman" w:hAnsi="Times New Roman"/>
          <w:b/>
          <w:sz w:val="26"/>
          <w:szCs w:val="26"/>
        </w:rPr>
      </w:pPr>
      <w:r w:rsidRPr="00C66A67">
        <w:rPr>
          <w:rFonts w:ascii="Times New Roman" w:hAnsi="Times New Roman"/>
          <w:b/>
          <w:sz w:val="26"/>
          <w:szCs w:val="26"/>
        </w:rPr>
        <w:t>Рассмотрение в течение года,</w:t>
      </w:r>
      <w:r w:rsidR="00C66A67">
        <w:rPr>
          <w:rFonts w:ascii="Times New Roman" w:hAnsi="Times New Roman"/>
          <w:b/>
          <w:sz w:val="26"/>
          <w:szCs w:val="26"/>
        </w:rPr>
        <w:t xml:space="preserve"> совместно с главами</w:t>
      </w:r>
      <w:r w:rsidRPr="00C66A67">
        <w:rPr>
          <w:rFonts w:ascii="Times New Roman" w:hAnsi="Times New Roman"/>
          <w:b/>
          <w:sz w:val="26"/>
          <w:szCs w:val="26"/>
        </w:rPr>
        <w:t xml:space="preserve"> муниципальных образований поселений Нефтеюганского района</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о взаимодействии со структурными подразделениями администраций г</w:t>
      </w:r>
      <w:r w:rsidR="00C66A67">
        <w:rPr>
          <w:rFonts w:ascii="Times New Roman" w:hAnsi="Times New Roman"/>
          <w:sz w:val="26"/>
          <w:szCs w:val="26"/>
        </w:rPr>
        <w:t xml:space="preserve">ородского и сельских поселений </w:t>
      </w:r>
      <w:r w:rsidRPr="00C66A67">
        <w:rPr>
          <w:rFonts w:ascii="Times New Roman" w:hAnsi="Times New Roman"/>
          <w:sz w:val="26"/>
          <w:szCs w:val="26"/>
        </w:rPr>
        <w:t>социальной направленности, координирование совместной работы и вопросов планирования на 2018 год;</w:t>
      </w:r>
    </w:p>
    <w:p w:rsidR="00CC4AE1" w:rsidRPr="00C66A67" w:rsidRDefault="00C66A67" w:rsidP="00C66A67">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 организация проверок </w:t>
      </w:r>
      <w:r w:rsidR="00CC4AE1" w:rsidRPr="00C66A67">
        <w:rPr>
          <w:rFonts w:ascii="Times New Roman" w:hAnsi="Times New Roman"/>
          <w:sz w:val="26"/>
          <w:szCs w:val="26"/>
        </w:rPr>
        <w:t>в учреждениях культуры</w:t>
      </w:r>
      <w:r>
        <w:rPr>
          <w:rFonts w:ascii="Times New Roman" w:hAnsi="Times New Roman"/>
          <w:sz w:val="26"/>
          <w:szCs w:val="26"/>
        </w:rPr>
        <w:t xml:space="preserve"> и спорта </w:t>
      </w:r>
      <w:r w:rsidR="00CC4AE1" w:rsidRPr="00C66A67">
        <w:rPr>
          <w:rFonts w:ascii="Times New Roman" w:hAnsi="Times New Roman"/>
          <w:sz w:val="26"/>
          <w:szCs w:val="26"/>
        </w:rPr>
        <w:t>городского и сельских поселений района с целью соблюдени</w:t>
      </w:r>
      <w:r>
        <w:rPr>
          <w:rFonts w:ascii="Times New Roman" w:hAnsi="Times New Roman"/>
          <w:sz w:val="26"/>
          <w:szCs w:val="26"/>
        </w:rPr>
        <w:t xml:space="preserve">я законодательства и нормативов </w:t>
      </w:r>
      <w:r w:rsidR="00CC4AE1" w:rsidRPr="00C66A67">
        <w:rPr>
          <w:rFonts w:ascii="Times New Roman" w:hAnsi="Times New Roman"/>
          <w:sz w:val="26"/>
          <w:szCs w:val="26"/>
        </w:rPr>
        <w:t>установленных РФ, ХМАО-Югры;</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совместная работа по взаимодействию с поселенческими учреждениями физкультурно-спортивной направленности;</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об исполнении Соглашений по передаче полномочий, установлению показателей деятельности учреждений культуры и спорта (с целью включения в муниципальные задания);</w:t>
      </w:r>
    </w:p>
    <w:p w:rsidR="00CC4AE1" w:rsidRPr="00C66A67" w:rsidRDefault="00CC4AE1" w:rsidP="00C66A67">
      <w:pPr>
        <w:spacing w:after="0" w:line="240" w:lineRule="auto"/>
        <w:ind w:firstLine="709"/>
        <w:jc w:val="both"/>
        <w:rPr>
          <w:rFonts w:ascii="Times New Roman" w:hAnsi="Times New Roman"/>
          <w:b/>
          <w:sz w:val="26"/>
          <w:szCs w:val="26"/>
        </w:rPr>
      </w:pPr>
      <w:r w:rsidRPr="00C66A67">
        <w:rPr>
          <w:rFonts w:ascii="Times New Roman" w:hAnsi="Times New Roman"/>
          <w:sz w:val="26"/>
          <w:szCs w:val="26"/>
        </w:rPr>
        <w:t>- подведение итогов Спартакиады трудящихся Нефтеюганского района «За здоровый образ жизни».</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Комитетом по физической культуре и спорту </w:t>
      </w:r>
      <w:proofErr w:type="spellStart"/>
      <w:r w:rsidRPr="00C66A67">
        <w:rPr>
          <w:rFonts w:ascii="Times New Roman" w:hAnsi="Times New Roman"/>
          <w:sz w:val="26"/>
          <w:szCs w:val="26"/>
        </w:rPr>
        <w:t>ДКиС</w:t>
      </w:r>
      <w:proofErr w:type="spellEnd"/>
      <w:r w:rsidRPr="00C66A67">
        <w:rPr>
          <w:rFonts w:ascii="Times New Roman" w:hAnsi="Times New Roman"/>
          <w:sz w:val="26"/>
          <w:szCs w:val="26"/>
        </w:rPr>
        <w:t xml:space="preserve"> НР был сформирован календарный план физкультурно-массовых и спортивных мероприятий Нефтеюганского района на 2019 г. согласно единого календарного плана окружных, межрегиональных</w:t>
      </w:r>
      <w:r w:rsidR="00C66A67" w:rsidRPr="00C66A67">
        <w:rPr>
          <w:rFonts w:ascii="Times New Roman" w:hAnsi="Times New Roman"/>
          <w:sz w:val="26"/>
          <w:szCs w:val="26"/>
        </w:rPr>
        <w:t>, всероссийских и международных физкультурных мероприятий,</w:t>
      </w:r>
      <w:r w:rsidRPr="00C66A67">
        <w:rPr>
          <w:rFonts w:ascii="Times New Roman" w:hAnsi="Times New Roman"/>
          <w:sz w:val="26"/>
          <w:szCs w:val="26"/>
        </w:rPr>
        <w:t xml:space="preserve"> и спортивных мероприятий</w:t>
      </w:r>
      <w:r w:rsidR="00C66A67" w:rsidRPr="00C66A67">
        <w:rPr>
          <w:rFonts w:ascii="Times New Roman" w:hAnsi="Times New Roman"/>
          <w:sz w:val="26"/>
          <w:szCs w:val="26"/>
        </w:rPr>
        <w:t xml:space="preserve"> </w:t>
      </w:r>
      <w:r w:rsidRPr="00C66A67">
        <w:rPr>
          <w:rFonts w:ascii="Times New Roman" w:hAnsi="Times New Roman"/>
          <w:sz w:val="26"/>
          <w:szCs w:val="26"/>
        </w:rPr>
        <w:t xml:space="preserve">ХМАО - Югры на 2019 г. Все спортивные мероприятия проводятся в соответствии с едиными календарными планами спортивных учреждений поселений района. </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Важным звеном в физическом воспитании населения района является организация и проведение сп</w:t>
      </w:r>
      <w:r w:rsidR="00C66A67" w:rsidRPr="00C66A67">
        <w:rPr>
          <w:rFonts w:ascii="Times New Roman" w:hAnsi="Times New Roman"/>
          <w:sz w:val="26"/>
          <w:szCs w:val="26"/>
        </w:rPr>
        <w:t xml:space="preserve">ортивно-массовых и физкультурно- </w:t>
      </w:r>
      <w:r w:rsidRPr="00C66A67">
        <w:rPr>
          <w:rFonts w:ascii="Times New Roman" w:hAnsi="Times New Roman"/>
          <w:sz w:val="26"/>
          <w:szCs w:val="26"/>
        </w:rPr>
        <w:t>оздоровительных мероприятий, охватывающих все возрастные категории населения от дошкольников до старшего поколения.</w:t>
      </w:r>
      <w:r w:rsidRPr="00C66A67">
        <w:rPr>
          <w:rFonts w:ascii="Times New Roman" w:hAnsi="Times New Roman"/>
          <w:color w:val="000000"/>
          <w:spacing w:val="5"/>
          <w:sz w:val="26"/>
          <w:szCs w:val="26"/>
        </w:rPr>
        <w:t xml:space="preserve"> </w:t>
      </w:r>
      <w:r w:rsidRPr="00C66A67">
        <w:rPr>
          <w:rFonts w:ascii="Times New Roman" w:hAnsi="Times New Roman"/>
          <w:color w:val="000000"/>
          <w:spacing w:val="8"/>
          <w:sz w:val="26"/>
          <w:szCs w:val="26"/>
        </w:rPr>
        <w:t xml:space="preserve"> </w:t>
      </w:r>
      <w:r w:rsidRPr="00C66A67">
        <w:rPr>
          <w:rFonts w:ascii="Times New Roman" w:hAnsi="Times New Roman"/>
          <w:sz w:val="26"/>
          <w:szCs w:val="26"/>
        </w:rPr>
        <w:t xml:space="preserve">       </w:t>
      </w:r>
    </w:p>
    <w:p w:rsidR="00CC4AE1" w:rsidRPr="00C66A67" w:rsidRDefault="00CC4AE1" w:rsidP="00C66A67">
      <w:pPr>
        <w:tabs>
          <w:tab w:val="left" w:pos="1008"/>
        </w:tabs>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В рамках реализации основных целеполагающих направлений работы по созданию условий, ориентирующих граждан на здоровый образ жизни, в том числе привлечение к систематическим занятиям физической культурой и спортом, в </w:t>
      </w:r>
      <w:r w:rsidRPr="00C66A67">
        <w:rPr>
          <w:rFonts w:ascii="Times New Roman" w:hAnsi="Times New Roman"/>
          <w:color w:val="000000"/>
          <w:spacing w:val="5"/>
          <w:sz w:val="26"/>
          <w:szCs w:val="26"/>
        </w:rPr>
        <w:t>2018 году</w:t>
      </w:r>
      <w:r w:rsidRPr="00C66A67">
        <w:rPr>
          <w:rFonts w:ascii="Times New Roman" w:hAnsi="Times New Roman"/>
          <w:sz w:val="26"/>
          <w:szCs w:val="26"/>
        </w:rPr>
        <w:t xml:space="preserve"> при содействии и участии комитета была проведена следующая  работа: </w:t>
      </w:r>
    </w:p>
    <w:p w:rsidR="00CC4AE1" w:rsidRPr="00C66A67" w:rsidRDefault="00CC4AE1" w:rsidP="00C66A67">
      <w:pPr>
        <w:pStyle w:val="14"/>
        <w:ind w:firstLine="709"/>
        <w:jc w:val="both"/>
        <w:rPr>
          <w:sz w:val="26"/>
          <w:szCs w:val="26"/>
        </w:rPr>
      </w:pPr>
    </w:p>
    <w:p w:rsidR="00CC4AE1" w:rsidRDefault="00CC4AE1" w:rsidP="00C66A67">
      <w:pPr>
        <w:spacing w:after="0" w:line="240" w:lineRule="auto"/>
        <w:ind w:firstLine="709"/>
        <w:jc w:val="center"/>
        <w:outlineLvl w:val="0"/>
        <w:rPr>
          <w:rFonts w:ascii="Times New Roman" w:hAnsi="Times New Roman"/>
          <w:b/>
          <w:sz w:val="26"/>
          <w:szCs w:val="26"/>
        </w:rPr>
      </w:pPr>
      <w:r w:rsidRPr="00C66A67">
        <w:rPr>
          <w:rFonts w:ascii="Times New Roman" w:hAnsi="Times New Roman"/>
          <w:b/>
          <w:sz w:val="26"/>
          <w:szCs w:val="26"/>
        </w:rPr>
        <w:t xml:space="preserve">ОРГАНИЗАЦИЯ ФИЗКУЛЬТУРНО-СПОРТИВНОЙ РАБОТЫ </w:t>
      </w:r>
    </w:p>
    <w:p w:rsidR="00A449A6" w:rsidRPr="00C66A67" w:rsidRDefault="00A449A6" w:rsidP="00C66A67">
      <w:pPr>
        <w:spacing w:after="0" w:line="240" w:lineRule="auto"/>
        <w:ind w:firstLine="709"/>
        <w:jc w:val="center"/>
        <w:outlineLvl w:val="0"/>
        <w:rPr>
          <w:rFonts w:ascii="Times New Roman" w:hAnsi="Times New Roman"/>
          <w:b/>
          <w:sz w:val="26"/>
          <w:szCs w:val="26"/>
        </w:rPr>
      </w:pP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Комитет по физической культуре и спорту формирует календарный план спортивно-массовых и физкультурно-</w:t>
      </w:r>
      <w:r w:rsidR="00A449A6" w:rsidRPr="00C66A67">
        <w:rPr>
          <w:rFonts w:ascii="Times New Roman" w:hAnsi="Times New Roman"/>
          <w:sz w:val="26"/>
          <w:szCs w:val="26"/>
        </w:rPr>
        <w:t>оздоровительных мероприятий</w:t>
      </w:r>
      <w:r w:rsidRPr="00C66A67">
        <w:rPr>
          <w:rFonts w:ascii="Times New Roman" w:hAnsi="Times New Roman"/>
          <w:sz w:val="26"/>
          <w:szCs w:val="26"/>
        </w:rPr>
        <w:t xml:space="preserve"> </w:t>
      </w:r>
      <w:r w:rsidR="00A449A6" w:rsidRPr="00C66A67">
        <w:rPr>
          <w:rFonts w:ascii="Times New Roman" w:hAnsi="Times New Roman"/>
          <w:sz w:val="26"/>
          <w:szCs w:val="26"/>
        </w:rPr>
        <w:t>согласно единому календарному плану</w:t>
      </w:r>
      <w:r w:rsidRPr="00C66A67">
        <w:rPr>
          <w:rFonts w:ascii="Times New Roman" w:hAnsi="Times New Roman"/>
          <w:sz w:val="26"/>
          <w:szCs w:val="26"/>
        </w:rPr>
        <w:t xml:space="preserve"> ЕКП окружных, межрегиональных, всероссийских и </w:t>
      </w:r>
      <w:r w:rsidR="00A449A6" w:rsidRPr="00C66A67">
        <w:rPr>
          <w:rFonts w:ascii="Times New Roman" w:hAnsi="Times New Roman"/>
          <w:sz w:val="26"/>
          <w:szCs w:val="26"/>
        </w:rPr>
        <w:t>международных физкультурных мероприятий,</w:t>
      </w:r>
      <w:r w:rsidRPr="00C66A67">
        <w:rPr>
          <w:rFonts w:ascii="Times New Roman" w:hAnsi="Times New Roman"/>
          <w:sz w:val="26"/>
          <w:szCs w:val="26"/>
        </w:rPr>
        <w:t xml:space="preserve"> и спортивных мероприятий ХМАО-Югры на предстоящий год по предложениям, направленным федерациями по видам спорта, НРБОУ ДО ДЮСШ "Нептун", НРМОБУ ДО ДЮСШШ </w:t>
      </w:r>
      <w:proofErr w:type="spellStart"/>
      <w:r w:rsidRPr="00C66A67">
        <w:rPr>
          <w:rFonts w:ascii="Times New Roman" w:hAnsi="Times New Roman"/>
          <w:sz w:val="26"/>
          <w:szCs w:val="26"/>
        </w:rPr>
        <w:t>им.А.Карпова</w:t>
      </w:r>
      <w:proofErr w:type="spellEnd"/>
      <w:r w:rsidRPr="00C66A67">
        <w:rPr>
          <w:rFonts w:ascii="Times New Roman" w:hAnsi="Times New Roman"/>
          <w:sz w:val="26"/>
          <w:szCs w:val="26"/>
        </w:rPr>
        <w:t>, БУНР ФСО "Атлант"</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Сборные команды Нефтеюганского района по различным видам спорта осуществили более 60 выездов за пределы района для участия в Чемпионатах, Первенствах, и Спартакиадах Ханты-Мансийского автономного округа, Тюменской области, России, Международных соревнованиях.</w:t>
      </w:r>
    </w:p>
    <w:p w:rsidR="00CC4AE1" w:rsidRPr="00C66A67" w:rsidRDefault="00CC4AE1" w:rsidP="00C66A67">
      <w:pPr>
        <w:spacing w:after="0" w:line="240" w:lineRule="auto"/>
        <w:ind w:firstLine="709"/>
        <w:jc w:val="center"/>
        <w:rPr>
          <w:rFonts w:ascii="Times New Roman" w:hAnsi="Times New Roman"/>
          <w:b/>
          <w:sz w:val="26"/>
          <w:szCs w:val="26"/>
        </w:rPr>
      </w:pPr>
    </w:p>
    <w:p w:rsidR="00CC4AE1" w:rsidRDefault="00CC4AE1" w:rsidP="00F26DB6">
      <w:pPr>
        <w:spacing w:after="0" w:line="240" w:lineRule="auto"/>
        <w:ind w:firstLine="709"/>
        <w:jc w:val="center"/>
        <w:rPr>
          <w:rFonts w:ascii="Times New Roman" w:hAnsi="Times New Roman"/>
          <w:b/>
          <w:sz w:val="26"/>
          <w:szCs w:val="26"/>
        </w:rPr>
      </w:pPr>
      <w:r w:rsidRPr="00C66A67">
        <w:rPr>
          <w:rFonts w:ascii="Times New Roman" w:hAnsi="Times New Roman"/>
          <w:b/>
          <w:sz w:val="26"/>
          <w:szCs w:val="26"/>
        </w:rPr>
        <w:t>Значимые достижения 2018 г.</w:t>
      </w:r>
    </w:p>
    <w:p w:rsidR="00A449A6" w:rsidRPr="00C66A67" w:rsidRDefault="00A449A6" w:rsidP="00F26DB6">
      <w:pPr>
        <w:spacing w:after="0" w:line="240" w:lineRule="auto"/>
        <w:ind w:firstLine="709"/>
        <w:jc w:val="center"/>
        <w:rPr>
          <w:rFonts w:ascii="Times New Roman" w:hAnsi="Times New Roman"/>
          <w:b/>
          <w:sz w:val="26"/>
          <w:szCs w:val="26"/>
        </w:rPr>
      </w:pPr>
    </w:p>
    <w:p w:rsidR="00CC4AE1" w:rsidRPr="00C66A67" w:rsidRDefault="00CC4AE1" w:rsidP="00C66A67">
      <w:pPr>
        <w:spacing w:after="0" w:line="240" w:lineRule="auto"/>
        <w:ind w:firstLine="709"/>
        <w:jc w:val="both"/>
        <w:outlineLvl w:val="0"/>
        <w:rPr>
          <w:rFonts w:ascii="Times New Roman" w:hAnsi="Times New Roman"/>
          <w:sz w:val="26"/>
          <w:szCs w:val="26"/>
        </w:rPr>
      </w:pPr>
      <w:r w:rsidRPr="00C66A67">
        <w:rPr>
          <w:rFonts w:ascii="Times New Roman" w:hAnsi="Times New Roman"/>
          <w:color w:val="000000"/>
          <w:spacing w:val="1"/>
          <w:sz w:val="26"/>
          <w:szCs w:val="26"/>
        </w:rPr>
        <w:t>ЗНАЧИМЫЕ МЕРОПРИЯТИЯ:</w:t>
      </w:r>
    </w:p>
    <w:p w:rsidR="00CC4AE1" w:rsidRPr="00C66A67" w:rsidRDefault="00CC4AE1" w:rsidP="00C66A67">
      <w:pPr>
        <w:spacing w:after="0" w:line="240" w:lineRule="auto"/>
        <w:ind w:firstLine="709"/>
        <w:jc w:val="both"/>
        <w:rPr>
          <w:rFonts w:ascii="Times New Roman" w:hAnsi="Times New Roman"/>
          <w:color w:val="000000"/>
          <w:spacing w:val="1"/>
          <w:sz w:val="26"/>
          <w:szCs w:val="26"/>
        </w:rPr>
      </w:pPr>
      <w:r w:rsidRPr="00C66A67">
        <w:rPr>
          <w:rFonts w:ascii="Times New Roman" w:hAnsi="Times New Roman"/>
          <w:color w:val="000000"/>
          <w:spacing w:val="1"/>
          <w:sz w:val="26"/>
          <w:szCs w:val="26"/>
        </w:rPr>
        <w:t xml:space="preserve">- </w:t>
      </w:r>
      <w:r w:rsidRPr="00C66A67">
        <w:rPr>
          <w:rFonts w:ascii="Times New Roman" w:hAnsi="Times New Roman"/>
          <w:color w:val="000000"/>
          <w:spacing w:val="1"/>
          <w:sz w:val="26"/>
          <w:szCs w:val="26"/>
          <w:lang w:val="en-US"/>
        </w:rPr>
        <w:t>XIX</w:t>
      </w:r>
      <w:r w:rsidRPr="00C66A67">
        <w:rPr>
          <w:rFonts w:ascii="Times New Roman" w:hAnsi="Times New Roman"/>
          <w:color w:val="000000"/>
          <w:spacing w:val="1"/>
          <w:sz w:val="26"/>
          <w:szCs w:val="26"/>
        </w:rPr>
        <w:t xml:space="preserve"> Международный турнир по шахматам им. </w:t>
      </w:r>
      <w:proofErr w:type="spellStart"/>
      <w:r w:rsidRPr="00C66A67">
        <w:rPr>
          <w:rFonts w:ascii="Times New Roman" w:hAnsi="Times New Roman"/>
          <w:color w:val="000000"/>
          <w:spacing w:val="1"/>
          <w:sz w:val="26"/>
          <w:szCs w:val="26"/>
        </w:rPr>
        <w:t>А.Е.Карпова</w:t>
      </w:r>
      <w:proofErr w:type="spellEnd"/>
      <w:r w:rsidRPr="00C66A67">
        <w:rPr>
          <w:rFonts w:ascii="Times New Roman" w:hAnsi="Times New Roman"/>
          <w:color w:val="000000"/>
          <w:spacing w:val="1"/>
          <w:sz w:val="26"/>
          <w:szCs w:val="26"/>
        </w:rPr>
        <w:t xml:space="preserve"> -</w:t>
      </w:r>
      <w:r w:rsidRPr="00C66A67">
        <w:rPr>
          <w:rFonts w:ascii="Times New Roman" w:hAnsi="Times New Roman"/>
          <w:color w:val="000000"/>
          <w:spacing w:val="2"/>
          <w:sz w:val="26"/>
          <w:szCs w:val="26"/>
        </w:rPr>
        <w:t xml:space="preserve"> </w:t>
      </w:r>
      <w:proofErr w:type="spellStart"/>
      <w:r w:rsidRPr="00C66A67">
        <w:rPr>
          <w:rFonts w:ascii="Times New Roman" w:hAnsi="Times New Roman"/>
          <w:color w:val="000000"/>
          <w:spacing w:val="2"/>
          <w:sz w:val="26"/>
          <w:szCs w:val="26"/>
        </w:rPr>
        <w:t>гп</w:t>
      </w:r>
      <w:proofErr w:type="spellEnd"/>
      <w:r w:rsidRPr="00C66A67">
        <w:rPr>
          <w:rFonts w:ascii="Times New Roman" w:hAnsi="Times New Roman"/>
          <w:color w:val="000000"/>
          <w:spacing w:val="2"/>
          <w:sz w:val="26"/>
          <w:szCs w:val="26"/>
        </w:rPr>
        <w:t>. Пойковский (май);</w:t>
      </w:r>
    </w:p>
    <w:p w:rsidR="00CC4AE1" w:rsidRPr="00C66A67" w:rsidRDefault="00CC4AE1" w:rsidP="00C66A67">
      <w:pPr>
        <w:spacing w:after="0" w:line="240" w:lineRule="auto"/>
        <w:ind w:firstLine="709"/>
        <w:jc w:val="both"/>
        <w:rPr>
          <w:rFonts w:ascii="Times New Roman" w:hAnsi="Times New Roman"/>
          <w:color w:val="000000"/>
          <w:spacing w:val="1"/>
          <w:sz w:val="26"/>
          <w:szCs w:val="26"/>
        </w:rPr>
      </w:pPr>
      <w:r w:rsidRPr="00C66A67">
        <w:rPr>
          <w:rFonts w:ascii="Times New Roman" w:hAnsi="Times New Roman"/>
          <w:color w:val="000000"/>
          <w:spacing w:val="1"/>
          <w:sz w:val="26"/>
          <w:szCs w:val="26"/>
        </w:rPr>
        <w:t xml:space="preserve">- </w:t>
      </w:r>
      <w:r w:rsidRPr="00C66A67">
        <w:rPr>
          <w:rFonts w:ascii="Times New Roman" w:hAnsi="Times New Roman"/>
          <w:color w:val="000000"/>
          <w:spacing w:val="1"/>
          <w:sz w:val="26"/>
          <w:szCs w:val="26"/>
          <w:lang w:val="en-US"/>
        </w:rPr>
        <w:t>XV</w:t>
      </w:r>
      <w:r w:rsidRPr="00C66A67">
        <w:rPr>
          <w:rFonts w:ascii="Times New Roman" w:hAnsi="Times New Roman"/>
          <w:color w:val="000000"/>
          <w:spacing w:val="1"/>
          <w:sz w:val="26"/>
          <w:szCs w:val="26"/>
        </w:rPr>
        <w:t xml:space="preserve"> Традиционный Международный турнир по вольной борьбе - </w:t>
      </w:r>
      <w:proofErr w:type="spellStart"/>
      <w:r w:rsidRPr="00C66A67">
        <w:rPr>
          <w:rFonts w:ascii="Times New Roman" w:hAnsi="Times New Roman"/>
          <w:color w:val="000000"/>
          <w:spacing w:val="2"/>
          <w:sz w:val="26"/>
          <w:szCs w:val="26"/>
        </w:rPr>
        <w:t>гп</w:t>
      </w:r>
      <w:proofErr w:type="spellEnd"/>
      <w:r w:rsidRPr="00C66A67">
        <w:rPr>
          <w:rFonts w:ascii="Times New Roman" w:hAnsi="Times New Roman"/>
          <w:color w:val="000000"/>
          <w:spacing w:val="2"/>
          <w:sz w:val="26"/>
          <w:szCs w:val="26"/>
        </w:rPr>
        <w:t>. Пойковский (ноябрь);</w:t>
      </w:r>
    </w:p>
    <w:p w:rsidR="00CC4AE1" w:rsidRPr="00C66A67" w:rsidRDefault="00CC4AE1" w:rsidP="00C66A67">
      <w:pPr>
        <w:spacing w:after="0" w:line="240" w:lineRule="auto"/>
        <w:ind w:firstLine="709"/>
        <w:jc w:val="both"/>
        <w:rPr>
          <w:rFonts w:ascii="Times New Roman" w:hAnsi="Times New Roman"/>
          <w:color w:val="000000"/>
          <w:spacing w:val="2"/>
          <w:sz w:val="26"/>
          <w:szCs w:val="26"/>
        </w:rPr>
      </w:pPr>
      <w:r w:rsidRPr="00C66A67">
        <w:rPr>
          <w:rFonts w:ascii="Times New Roman" w:hAnsi="Times New Roman"/>
          <w:color w:val="000000"/>
          <w:spacing w:val="2"/>
          <w:sz w:val="26"/>
          <w:szCs w:val="26"/>
        </w:rPr>
        <w:lastRenderedPageBreak/>
        <w:t>- Международные соревнования на Кубок Губернатора ХМАО-Югры по гребле на обласах (июль);</w:t>
      </w:r>
    </w:p>
    <w:p w:rsidR="00CC4AE1" w:rsidRPr="00C66A67" w:rsidRDefault="00CC4AE1" w:rsidP="00C66A67">
      <w:pPr>
        <w:spacing w:after="0" w:line="240" w:lineRule="auto"/>
        <w:ind w:firstLine="709"/>
        <w:jc w:val="both"/>
        <w:rPr>
          <w:rFonts w:ascii="Times New Roman" w:hAnsi="Times New Roman"/>
          <w:color w:val="000000"/>
          <w:spacing w:val="2"/>
          <w:sz w:val="26"/>
          <w:szCs w:val="26"/>
        </w:rPr>
      </w:pPr>
      <w:r w:rsidRPr="00C66A67">
        <w:rPr>
          <w:rFonts w:ascii="Times New Roman" w:hAnsi="Times New Roman"/>
          <w:color w:val="000000"/>
          <w:spacing w:val="2"/>
          <w:sz w:val="26"/>
          <w:szCs w:val="26"/>
        </w:rPr>
        <w:t xml:space="preserve">- </w:t>
      </w:r>
      <w:r w:rsidRPr="00C66A67">
        <w:rPr>
          <w:rFonts w:ascii="Times New Roman" w:hAnsi="Times New Roman"/>
          <w:color w:val="000000"/>
          <w:spacing w:val="2"/>
          <w:sz w:val="26"/>
          <w:szCs w:val="26"/>
          <w:lang w:val="en-US"/>
        </w:rPr>
        <w:t>II</w:t>
      </w:r>
      <w:r w:rsidRPr="00C66A67">
        <w:rPr>
          <w:rFonts w:ascii="Times New Roman" w:hAnsi="Times New Roman"/>
          <w:color w:val="000000"/>
          <w:spacing w:val="2"/>
          <w:sz w:val="26"/>
          <w:szCs w:val="26"/>
        </w:rPr>
        <w:t xml:space="preserve"> Всероссийский турнир по боксу имени Олимпийского Чемпиона Вячеслава Яновского (ноябрь).</w:t>
      </w:r>
    </w:p>
    <w:p w:rsidR="00CC4AE1" w:rsidRPr="00C66A67" w:rsidRDefault="00CC4AE1" w:rsidP="00C66A67">
      <w:pPr>
        <w:spacing w:after="0" w:line="240" w:lineRule="auto"/>
        <w:ind w:firstLine="709"/>
        <w:jc w:val="center"/>
        <w:rPr>
          <w:rFonts w:ascii="Times New Roman" w:hAnsi="Times New Roman"/>
          <w:b/>
          <w:sz w:val="26"/>
          <w:szCs w:val="26"/>
        </w:rPr>
      </w:pPr>
    </w:p>
    <w:p w:rsidR="00CC4AE1" w:rsidRPr="00C66A67" w:rsidRDefault="00CC4AE1" w:rsidP="00C66A67">
      <w:pPr>
        <w:spacing w:after="0" w:line="240" w:lineRule="auto"/>
        <w:ind w:firstLine="709"/>
        <w:jc w:val="both"/>
        <w:outlineLvl w:val="0"/>
        <w:rPr>
          <w:rFonts w:ascii="Times New Roman" w:hAnsi="Times New Roman"/>
          <w:sz w:val="26"/>
          <w:szCs w:val="26"/>
        </w:rPr>
      </w:pPr>
      <w:r w:rsidRPr="00C66A67">
        <w:rPr>
          <w:rFonts w:ascii="Times New Roman" w:hAnsi="Times New Roman"/>
          <w:sz w:val="26"/>
          <w:szCs w:val="26"/>
        </w:rPr>
        <w:t>ЛИЧНЫЕ ДОСТИЖЕНИЯ:</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1. Первенство России по пауэрлифтингу (жиму) среди юношей и девушек 14-18 лет, проходившее в г. Москва с 24 по 27 января 2018 года.</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Королев Павел Владимирович – в личном зачете 1 место; </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w:t>
      </w:r>
      <w:proofErr w:type="spellStart"/>
      <w:r w:rsidRPr="00C66A67">
        <w:rPr>
          <w:rFonts w:ascii="Times New Roman" w:hAnsi="Times New Roman"/>
          <w:sz w:val="26"/>
          <w:szCs w:val="26"/>
        </w:rPr>
        <w:t>Волбенко</w:t>
      </w:r>
      <w:proofErr w:type="spellEnd"/>
      <w:r w:rsidRPr="00C66A67">
        <w:rPr>
          <w:rFonts w:ascii="Times New Roman" w:hAnsi="Times New Roman"/>
          <w:sz w:val="26"/>
          <w:szCs w:val="26"/>
        </w:rPr>
        <w:t xml:space="preserve"> Михаил Александрович – в личном зачете 1. </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2. Первенство России по пауэрлифтингу (троеборье) среди юношей и девушек 14-18 лет, проходившее в г. Тюмень с 08 по 13 февраля 2018 года.</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Королев Павел Владимирович – в личном зачете 1 место.</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3. Первенство России по пауэрлифтингу (троеборью классическому) среди юниоров и юниорок 19-23 лет, проходившее в г. Пермь с 10 по 14 марта 2018 года.</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Азизов </w:t>
      </w:r>
      <w:proofErr w:type="spellStart"/>
      <w:r w:rsidRPr="00C66A67">
        <w:rPr>
          <w:rFonts w:ascii="Times New Roman" w:hAnsi="Times New Roman"/>
          <w:sz w:val="26"/>
          <w:szCs w:val="26"/>
        </w:rPr>
        <w:t>Нариман</w:t>
      </w:r>
      <w:proofErr w:type="spellEnd"/>
      <w:r w:rsidRPr="00C66A67">
        <w:rPr>
          <w:rFonts w:ascii="Times New Roman" w:hAnsi="Times New Roman"/>
          <w:sz w:val="26"/>
          <w:szCs w:val="26"/>
        </w:rPr>
        <w:t xml:space="preserve"> Тимурович – в личном зачете 2 место.</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4. Первенство и Чемпионат Мира по пауэрлифтингу (жим лежа),  проходившие  в г. </w:t>
      </w:r>
      <w:proofErr w:type="spellStart"/>
      <w:r w:rsidRPr="00C66A67">
        <w:rPr>
          <w:rFonts w:ascii="Times New Roman" w:hAnsi="Times New Roman"/>
          <w:sz w:val="26"/>
          <w:szCs w:val="26"/>
        </w:rPr>
        <w:t>Почефструм</w:t>
      </w:r>
      <w:proofErr w:type="spellEnd"/>
      <w:r w:rsidRPr="00C66A67">
        <w:rPr>
          <w:rFonts w:ascii="Times New Roman" w:hAnsi="Times New Roman"/>
          <w:sz w:val="26"/>
          <w:szCs w:val="26"/>
        </w:rPr>
        <w:t xml:space="preserve"> (ЮАР) с 23 по 28 апреля 2018 года.</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Королев Павел Владимирович – в личном зачете 1 место.</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w:t>
      </w:r>
      <w:proofErr w:type="spellStart"/>
      <w:r w:rsidRPr="00C66A67">
        <w:rPr>
          <w:rFonts w:ascii="Times New Roman" w:hAnsi="Times New Roman"/>
          <w:sz w:val="26"/>
          <w:szCs w:val="26"/>
        </w:rPr>
        <w:t>Волбенко</w:t>
      </w:r>
      <w:proofErr w:type="spellEnd"/>
      <w:r w:rsidRPr="00C66A67">
        <w:rPr>
          <w:rFonts w:ascii="Times New Roman" w:hAnsi="Times New Roman"/>
          <w:sz w:val="26"/>
          <w:szCs w:val="26"/>
        </w:rPr>
        <w:t xml:space="preserve"> Михаил Александрович – в личном зачете 2 место.</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5.  Чемпионат России по северному многоборью, проходивший в г. Белоярский с 04 по 10 марта 2018 года.</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Шамсутдинов Виталий Александрович – в личном зачете 2 место;</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w:t>
      </w:r>
      <w:proofErr w:type="spellStart"/>
      <w:r w:rsidRPr="00C66A67">
        <w:rPr>
          <w:rFonts w:ascii="Times New Roman" w:hAnsi="Times New Roman"/>
          <w:sz w:val="26"/>
          <w:szCs w:val="26"/>
        </w:rPr>
        <w:t>Назаркин</w:t>
      </w:r>
      <w:proofErr w:type="spellEnd"/>
      <w:r w:rsidRPr="00C66A67">
        <w:rPr>
          <w:rFonts w:ascii="Times New Roman" w:hAnsi="Times New Roman"/>
          <w:sz w:val="26"/>
          <w:szCs w:val="26"/>
        </w:rPr>
        <w:t xml:space="preserve"> Артем Владимирович – в личном зачете 1 место;</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w:t>
      </w:r>
      <w:proofErr w:type="spellStart"/>
      <w:r w:rsidRPr="00C66A67">
        <w:rPr>
          <w:rFonts w:ascii="Times New Roman" w:hAnsi="Times New Roman"/>
          <w:sz w:val="26"/>
          <w:szCs w:val="26"/>
        </w:rPr>
        <w:t>Назаркин</w:t>
      </w:r>
      <w:proofErr w:type="spellEnd"/>
      <w:r w:rsidRPr="00C66A67">
        <w:rPr>
          <w:rFonts w:ascii="Times New Roman" w:hAnsi="Times New Roman"/>
          <w:sz w:val="26"/>
          <w:szCs w:val="26"/>
        </w:rPr>
        <w:t xml:space="preserve"> Артем Владимирович – в личном зачете 3 место;</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w:t>
      </w:r>
      <w:proofErr w:type="spellStart"/>
      <w:r w:rsidRPr="00C66A67">
        <w:rPr>
          <w:rFonts w:ascii="Times New Roman" w:hAnsi="Times New Roman"/>
          <w:sz w:val="26"/>
          <w:szCs w:val="26"/>
        </w:rPr>
        <w:t>Сутесов</w:t>
      </w:r>
      <w:proofErr w:type="spellEnd"/>
      <w:r w:rsidRPr="00C66A67">
        <w:rPr>
          <w:rFonts w:ascii="Times New Roman" w:hAnsi="Times New Roman"/>
          <w:sz w:val="26"/>
          <w:szCs w:val="26"/>
        </w:rPr>
        <w:t xml:space="preserve"> Максим </w:t>
      </w:r>
      <w:proofErr w:type="spellStart"/>
      <w:r w:rsidRPr="00C66A67">
        <w:rPr>
          <w:rFonts w:ascii="Times New Roman" w:hAnsi="Times New Roman"/>
          <w:sz w:val="26"/>
          <w:szCs w:val="26"/>
        </w:rPr>
        <w:t>Костантинович</w:t>
      </w:r>
      <w:proofErr w:type="spellEnd"/>
      <w:r w:rsidRPr="00C66A67">
        <w:rPr>
          <w:rFonts w:ascii="Times New Roman" w:hAnsi="Times New Roman"/>
          <w:sz w:val="26"/>
          <w:szCs w:val="26"/>
        </w:rPr>
        <w:t xml:space="preserve"> – в личном зачете 1 место;</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w:t>
      </w:r>
      <w:proofErr w:type="spellStart"/>
      <w:r w:rsidRPr="00C66A67">
        <w:rPr>
          <w:rFonts w:ascii="Times New Roman" w:hAnsi="Times New Roman"/>
          <w:sz w:val="26"/>
          <w:szCs w:val="26"/>
        </w:rPr>
        <w:t>Нигаматуллин</w:t>
      </w:r>
      <w:proofErr w:type="spellEnd"/>
      <w:r w:rsidRPr="00C66A67">
        <w:rPr>
          <w:rFonts w:ascii="Times New Roman" w:hAnsi="Times New Roman"/>
          <w:sz w:val="26"/>
          <w:szCs w:val="26"/>
        </w:rPr>
        <w:t xml:space="preserve"> Максим </w:t>
      </w:r>
      <w:proofErr w:type="spellStart"/>
      <w:r w:rsidRPr="00C66A67">
        <w:rPr>
          <w:rFonts w:ascii="Times New Roman" w:hAnsi="Times New Roman"/>
          <w:sz w:val="26"/>
          <w:szCs w:val="26"/>
        </w:rPr>
        <w:t>Салимьянович</w:t>
      </w:r>
      <w:proofErr w:type="spellEnd"/>
      <w:r w:rsidRPr="00C66A67">
        <w:rPr>
          <w:rFonts w:ascii="Times New Roman" w:hAnsi="Times New Roman"/>
          <w:sz w:val="26"/>
          <w:szCs w:val="26"/>
        </w:rPr>
        <w:t xml:space="preserve"> - в личном зачете 3 место;</w:t>
      </w:r>
    </w:p>
    <w:p w:rsidR="00CC4AE1" w:rsidRPr="00C66A67" w:rsidRDefault="00CC4AE1" w:rsidP="00C66A67">
      <w:pPr>
        <w:spacing w:after="0" w:line="240" w:lineRule="auto"/>
        <w:ind w:firstLine="709"/>
        <w:jc w:val="both"/>
        <w:rPr>
          <w:rFonts w:ascii="Times New Roman" w:hAnsi="Times New Roman"/>
          <w:sz w:val="26"/>
          <w:szCs w:val="26"/>
        </w:rPr>
      </w:pP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В целях привлечения жителей Нефтеюганского района к регулярным занятиям физической культурой и спортом, пропаганды здорового образа жизни, повышение уровня их физической подготовленности и спортивного мастерства учреждениями подведомственных департаменту культуры и спорта ежегодно проводится:</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1. Спартакиада трудящихся Нефтеюганского района «За здоровый образ жизни» 12 видов – охват  более 880 человек;</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2.  Спартакиада среди лиц с ограниченными возможностями по 6 видам – охват более 154 человек, в том числе  Фестиваль среди детей с ограниченными возможностями - 63 чел.</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3. Спартакиада среди семейных команд Нефтеюганского района «Папа, мама, я – дружная спортивная семья» - охват более 33 семей;</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4. Ежемесячный в поселениях района "День Здоровья", (последнее воскресенье месяца), с</w:t>
      </w:r>
      <w:r w:rsidRPr="00C66A67">
        <w:rPr>
          <w:rFonts w:ascii="Times New Roman" w:hAnsi="Times New Roman"/>
          <w:color w:val="000000"/>
          <w:spacing w:val="1"/>
          <w:sz w:val="26"/>
          <w:szCs w:val="26"/>
        </w:rPr>
        <w:t>портивно-массовые и физкультурно-оздоровительные  мероприятия, приуроченные к праздничным датам, в том числе к Всероссийским спортивным праздникам: "Лыжня России-2018", "Кросс Нации-2018", "День Физкультурника";</w:t>
      </w:r>
      <w:r w:rsidRPr="00C66A67">
        <w:rPr>
          <w:rFonts w:ascii="Times New Roman" w:hAnsi="Times New Roman"/>
          <w:sz w:val="26"/>
          <w:szCs w:val="26"/>
          <w:lang w:eastAsia="en-US"/>
        </w:rPr>
        <w:t xml:space="preserve">  </w:t>
      </w:r>
      <w:r w:rsidRPr="00C66A67">
        <w:rPr>
          <w:rFonts w:ascii="Times New Roman" w:hAnsi="Times New Roman"/>
          <w:sz w:val="26"/>
          <w:szCs w:val="26"/>
        </w:rPr>
        <w:t>За прошедший год проведено  491 спортивно-массовых мероприятий (в том числе выезды на соревнования окружного, всероссийского и международного уровней, участия сборной команды, представителей района в учебно-тренировочных сборах, проведение спортивно-массовых и физкультурно-</w:t>
      </w:r>
      <w:r w:rsidRPr="00C66A67">
        <w:rPr>
          <w:rFonts w:ascii="Times New Roman" w:hAnsi="Times New Roman"/>
          <w:sz w:val="26"/>
          <w:szCs w:val="26"/>
        </w:rPr>
        <w:lastRenderedPageBreak/>
        <w:t>оздоровительных мероприятий, проведенных в поселениях района за 2018 год) с участием 9179 чел., в том числе более 7000 детей и подростков.</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Организованы и осуществляют учебно-тренировочный процесс 28 спортивных секций по таким видам спорта как бокс, бильярд, дзюдо,  футбол, баскетбол, волейбол, плавание, пауэрлифтинг, шахматы, лыжные гонки, силовое троеборье, северное многоборье, вольная борьба, хоккей с шайбой, тхэквондо, конный спорт, настольный теннис, рукопашный бой  и т.д. </w:t>
      </w:r>
    </w:p>
    <w:p w:rsidR="00CC4AE1" w:rsidRPr="00C66A67" w:rsidRDefault="00CC4AE1" w:rsidP="00C66A67">
      <w:pPr>
        <w:tabs>
          <w:tab w:val="left" w:pos="2550"/>
        </w:tabs>
        <w:spacing w:after="0" w:line="240" w:lineRule="auto"/>
        <w:ind w:firstLine="709"/>
        <w:jc w:val="both"/>
        <w:rPr>
          <w:rFonts w:ascii="Times New Roman" w:hAnsi="Times New Roman"/>
          <w:sz w:val="26"/>
          <w:szCs w:val="26"/>
        </w:rPr>
      </w:pPr>
    </w:p>
    <w:p w:rsidR="00CC4AE1" w:rsidRDefault="00CC4AE1" w:rsidP="00C66A67">
      <w:pPr>
        <w:spacing w:after="0" w:line="240" w:lineRule="auto"/>
        <w:ind w:firstLine="709"/>
        <w:jc w:val="center"/>
        <w:outlineLvl w:val="0"/>
        <w:rPr>
          <w:rFonts w:ascii="Times New Roman" w:hAnsi="Times New Roman"/>
          <w:b/>
          <w:sz w:val="26"/>
          <w:szCs w:val="26"/>
        </w:rPr>
      </w:pPr>
      <w:r w:rsidRPr="00C66A67">
        <w:rPr>
          <w:rFonts w:ascii="Times New Roman" w:hAnsi="Times New Roman"/>
          <w:b/>
          <w:sz w:val="26"/>
          <w:szCs w:val="26"/>
        </w:rPr>
        <w:t>ФИЗИЧЕСКАЯ КУЛЬТУРА И СПОРТ СРЕДИ ЛИЦ С ОГРАНИЧЕННЫМИ ВОЗМОЖНОСТЯМИ</w:t>
      </w:r>
    </w:p>
    <w:p w:rsidR="00A449A6" w:rsidRPr="00C66A67" w:rsidRDefault="00A449A6" w:rsidP="00C66A67">
      <w:pPr>
        <w:spacing w:after="0" w:line="240" w:lineRule="auto"/>
        <w:ind w:firstLine="709"/>
        <w:jc w:val="center"/>
        <w:outlineLvl w:val="0"/>
        <w:rPr>
          <w:rFonts w:ascii="Times New Roman" w:hAnsi="Times New Roman"/>
          <w:b/>
          <w:sz w:val="26"/>
          <w:szCs w:val="26"/>
        </w:rPr>
      </w:pPr>
    </w:p>
    <w:p w:rsidR="00CC4AE1" w:rsidRPr="00C66A67" w:rsidRDefault="00CC4AE1" w:rsidP="00C66A67">
      <w:pPr>
        <w:spacing w:after="0" w:line="240" w:lineRule="auto"/>
        <w:ind w:firstLine="709"/>
        <w:jc w:val="both"/>
        <w:rPr>
          <w:rFonts w:ascii="Times New Roman" w:hAnsi="Times New Roman"/>
          <w:b/>
          <w:sz w:val="26"/>
          <w:szCs w:val="26"/>
        </w:rPr>
      </w:pPr>
      <w:r w:rsidRPr="00C66A67">
        <w:rPr>
          <w:rFonts w:ascii="Times New Roman" w:hAnsi="Times New Roman"/>
          <w:sz w:val="26"/>
          <w:szCs w:val="26"/>
        </w:rPr>
        <w:t>На территории Нефтеюганского района проживает 1571 человек с          инвалидностью, из них 123 детей (62 противопоказаны занятия физической культурой и спортом). Всего занимается – 222 чел., Из них детей 6-18 - 69 чел.; 60-79 – 30 чел.</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В Нефтеюганском районе принята целевая программа </w:t>
      </w:r>
      <w:r w:rsidRPr="00C66A67">
        <w:rPr>
          <w:rFonts w:ascii="Times New Roman" w:hAnsi="Times New Roman"/>
          <w:noProof/>
          <w:sz w:val="26"/>
          <w:szCs w:val="26"/>
        </w:rPr>
        <w:t>Постановлением от 30.10.2016 № 1789-па-нпа-па</w:t>
      </w:r>
      <w:r w:rsidRPr="00C66A67">
        <w:rPr>
          <w:rFonts w:ascii="Times New Roman" w:hAnsi="Times New Roman"/>
          <w:sz w:val="26"/>
          <w:szCs w:val="26"/>
        </w:rPr>
        <w:t xml:space="preserve"> «Об утверждении муниципальной программы "Доступная среда Нефтеюганского района на 2017-2020 годы" (в редакции от 21.12.2018 №2398-па-нпа»).</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В Нефтеюганском  районе развитие физической культуры и спорта является одним из приоритетов социальной политики. Важным направлением данной работы является развитие физической культуры и спорта среди инвалидов и лиц с ограниченными возможностями здоровья, в том числе создание для них</w:t>
      </w:r>
      <w:r w:rsidRPr="00C66A67">
        <w:rPr>
          <w:rFonts w:ascii="Times New Roman" w:hAnsi="Times New Roman"/>
          <w:spacing w:val="-4"/>
          <w:sz w:val="26"/>
          <w:szCs w:val="26"/>
        </w:rPr>
        <w:t xml:space="preserve"> </w:t>
      </w:r>
      <w:r w:rsidR="007B296A" w:rsidRPr="00C66A67">
        <w:rPr>
          <w:rFonts w:ascii="Times New Roman" w:hAnsi="Times New Roman"/>
          <w:spacing w:val="-4"/>
          <w:sz w:val="26"/>
          <w:szCs w:val="26"/>
        </w:rPr>
        <w:t>без барьерной</w:t>
      </w:r>
      <w:r w:rsidRPr="00C66A67">
        <w:rPr>
          <w:rFonts w:ascii="Times New Roman" w:hAnsi="Times New Roman"/>
          <w:spacing w:val="-4"/>
          <w:sz w:val="26"/>
          <w:szCs w:val="26"/>
        </w:rPr>
        <w:t xml:space="preserve"> среды с целью облегчения интеграции через физическую культуру и спорт в социум.</w:t>
      </w:r>
      <w:r w:rsidRPr="00C66A67">
        <w:rPr>
          <w:rFonts w:ascii="Times New Roman" w:hAnsi="Times New Roman"/>
          <w:sz w:val="26"/>
          <w:szCs w:val="26"/>
        </w:rPr>
        <w:t xml:space="preserve"> </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В рамках реализации данных  программ создаются условия, обеспечивающие людям с ограниченными возможностями здоровья равные со всеми гражданами возможности в пользовании объектами социальной инфраструктуры, в том числе объектами физической культуры и спорта, всестороннего развития личности и активного участия в общественной, спортивной жизни района. </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Все учреждения  физической культуры и спорта Нефтеюганского района имеют паспорта доступности. Создаются и улучаются условия, ведется и совершенствуется работа по улучшению и  обеспечению доступности на всех спортивных объектах для инвалидов и лиц с ограниченными физическими возможностями.</w:t>
      </w:r>
      <w:r w:rsidRPr="00C66A67">
        <w:rPr>
          <w:rFonts w:ascii="Times New Roman" w:hAnsi="Times New Roman"/>
          <w:b/>
          <w:sz w:val="26"/>
          <w:szCs w:val="26"/>
        </w:rPr>
        <w:t xml:space="preserve"> </w:t>
      </w:r>
      <w:r w:rsidRPr="00C66A67">
        <w:rPr>
          <w:rFonts w:ascii="Times New Roman" w:hAnsi="Times New Roman"/>
          <w:sz w:val="26"/>
          <w:szCs w:val="26"/>
        </w:rPr>
        <w:t>Дополнительно</w:t>
      </w:r>
      <w:r w:rsidRPr="00C66A67">
        <w:rPr>
          <w:rFonts w:ascii="Times New Roman" w:hAnsi="Times New Roman"/>
          <w:b/>
          <w:sz w:val="26"/>
          <w:szCs w:val="26"/>
        </w:rPr>
        <w:t xml:space="preserve"> </w:t>
      </w:r>
      <w:r w:rsidRPr="00C66A67">
        <w:rPr>
          <w:rFonts w:ascii="Times New Roman" w:hAnsi="Times New Roman"/>
          <w:sz w:val="26"/>
          <w:szCs w:val="26"/>
        </w:rPr>
        <w:t xml:space="preserve">3 объекта спорта оборудованы пандусами и поручнями (БУНР ФСО "Атлант" - спортивный комплекс </w:t>
      </w:r>
      <w:proofErr w:type="spellStart"/>
      <w:r w:rsidRPr="00C66A67">
        <w:rPr>
          <w:rFonts w:ascii="Times New Roman" w:hAnsi="Times New Roman"/>
          <w:sz w:val="26"/>
          <w:szCs w:val="26"/>
        </w:rPr>
        <w:t>сп</w:t>
      </w:r>
      <w:proofErr w:type="spellEnd"/>
      <w:r w:rsidRPr="00C66A67">
        <w:rPr>
          <w:rFonts w:ascii="Times New Roman" w:hAnsi="Times New Roman"/>
          <w:sz w:val="26"/>
          <w:szCs w:val="26"/>
        </w:rPr>
        <w:t xml:space="preserve">. Куть-Ях, спортивный комплекс </w:t>
      </w:r>
      <w:proofErr w:type="spellStart"/>
      <w:r w:rsidRPr="00C66A67">
        <w:rPr>
          <w:rFonts w:ascii="Times New Roman" w:hAnsi="Times New Roman"/>
          <w:sz w:val="26"/>
          <w:szCs w:val="26"/>
        </w:rPr>
        <w:t>гп</w:t>
      </w:r>
      <w:proofErr w:type="spellEnd"/>
      <w:r w:rsidRPr="00C66A67">
        <w:rPr>
          <w:rFonts w:ascii="Times New Roman" w:hAnsi="Times New Roman"/>
          <w:sz w:val="26"/>
          <w:szCs w:val="26"/>
        </w:rPr>
        <w:t xml:space="preserve">. Пойковский (ледовый дворец "Нефтяник"), НРБОУ ДО ДЮСШ "Нептун" </w:t>
      </w:r>
      <w:proofErr w:type="spellStart"/>
      <w:r w:rsidRPr="00C66A67">
        <w:rPr>
          <w:rFonts w:ascii="Times New Roman" w:hAnsi="Times New Roman"/>
          <w:sz w:val="26"/>
          <w:szCs w:val="26"/>
        </w:rPr>
        <w:t>г.п</w:t>
      </w:r>
      <w:proofErr w:type="spellEnd"/>
      <w:r w:rsidRPr="00C66A67">
        <w:rPr>
          <w:rFonts w:ascii="Times New Roman" w:hAnsi="Times New Roman"/>
          <w:sz w:val="26"/>
          <w:szCs w:val="26"/>
        </w:rPr>
        <w:t xml:space="preserve">. Пойковский),  7 объектов оборудованы  навесами в зоне входа (кроме </w:t>
      </w:r>
      <w:proofErr w:type="spellStart"/>
      <w:r w:rsidRPr="00C66A67">
        <w:rPr>
          <w:rFonts w:ascii="Times New Roman" w:hAnsi="Times New Roman"/>
          <w:sz w:val="26"/>
          <w:szCs w:val="26"/>
        </w:rPr>
        <w:t>с.п</w:t>
      </w:r>
      <w:proofErr w:type="spellEnd"/>
      <w:r w:rsidRPr="00C66A67">
        <w:rPr>
          <w:rFonts w:ascii="Times New Roman" w:hAnsi="Times New Roman"/>
          <w:sz w:val="26"/>
          <w:szCs w:val="26"/>
        </w:rPr>
        <w:t xml:space="preserve">. Каркатеевы, </w:t>
      </w:r>
      <w:proofErr w:type="spellStart"/>
      <w:r w:rsidRPr="00C66A67">
        <w:rPr>
          <w:rFonts w:ascii="Times New Roman" w:hAnsi="Times New Roman"/>
          <w:sz w:val="26"/>
          <w:szCs w:val="26"/>
        </w:rPr>
        <w:t>сп</w:t>
      </w:r>
      <w:proofErr w:type="spellEnd"/>
      <w:r w:rsidRPr="00C66A67">
        <w:rPr>
          <w:rFonts w:ascii="Times New Roman" w:hAnsi="Times New Roman"/>
          <w:sz w:val="26"/>
          <w:szCs w:val="26"/>
        </w:rPr>
        <w:t xml:space="preserve">. Сентябрьский), 1 объект оборудован санитарным узлом и душевой (НРБОУ ДО ДЮСШ "Нептун" </w:t>
      </w:r>
      <w:proofErr w:type="spellStart"/>
      <w:r w:rsidRPr="00C66A67">
        <w:rPr>
          <w:rFonts w:ascii="Times New Roman" w:hAnsi="Times New Roman"/>
          <w:sz w:val="26"/>
          <w:szCs w:val="26"/>
        </w:rPr>
        <w:t>г.п</w:t>
      </w:r>
      <w:proofErr w:type="spellEnd"/>
      <w:r w:rsidRPr="00C66A67">
        <w:rPr>
          <w:rFonts w:ascii="Times New Roman" w:hAnsi="Times New Roman"/>
          <w:sz w:val="26"/>
          <w:szCs w:val="26"/>
        </w:rPr>
        <w:t xml:space="preserve">. Пойковский), все  спортивные объекты имеют подъездные пути, 1 объект имеет подъемник для инвалидов – колясочников (Ледовый дворец "Нефтяник" </w:t>
      </w:r>
      <w:proofErr w:type="spellStart"/>
      <w:r w:rsidRPr="00C66A67">
        <w:rPr>
          <w:rFonts w:ascii="Times New Roman" w:hAnsi="Times New Roman"/>
          <w:sz w:val="26"/>
          <w:szCs w:val="26"/>
        </w:rPr>
        <w:t>г.п</w:t>
      </w:r>
      <w:proofErr w:type="spellEnd"/>
      <w:r w:rsidRPr="00C66A67">
        <w:rPr>
          <w:rFonts w:ascii="Times New Roman" w:hAnsi="Times New Roman"/>
          <w:sz w:val="26"/>
          <w:szCs w:val="26"/>
        </w:rPr>
        <w:t>. Пойковский). В Нефтеюганском районе работают 8 специалистов, прошедшие обучение по специальному образованию для адаптивной физической культуры.</w:t>
      </w:r>
    </w:p>
    <w:p w:rsidR="00CC4AE1" w:rsidRPr="00C66A67" w:rsidRDefault="00CC4AE1" w:rsidP="00C66A67">
      <w:pPr>
        <w:spacing w:after="0" w:line="240" w:lineRule="auto"/>
        <w:ind w:firstLine="709"/>
        <w:jc w:val="both"/>
        <w:rPr>
          <w:rFonts w:ascii="Times New Roman" w:hAnsi="Times New Roman"/>
          <w:b/>
          <w:sz w:val="26"/>
          <w:szCs w:val="26"/>
        </w:rPr>
      </w:pPr>
      <w:r w:rsidRPr="00C66A67">
        <w:rPr>
          <w:rFonts w:ascii="Times New Roman" w:hAnsi="Times New Roman"/>
          <w:sz w:val="26"/>
          <w:szCs w:val="26"/>
        </w:rPr>
        <w:t xml:space="preserve">Инвалидам и лицам с ограниченными возможностями здоровья предоставлено свободное посещение на безвозмездной основе спортивных объектов, при занятиях физической культурой и спортом данная категория </w:t>
      </w:r>
      <w:r w:rsidRPr="00C66A67">
        <w:rPr>
          <w:rFonts w:ascii="Times New Roman" w:hAnsi="Times New Roman"/>
          <w:sz w:val="26"/>
          <w:szCs w:val="26"/>
        </w:rPr>
        <w:lastRenderedPageBreak/>
        <w:t xml:space="preserve">находится под присмотром и  контролем инструктора - методиста.  Работа по привлечению большего количества инвалидов ведется постоянно. Основными критериями качества предоставляемых услуг и доступности среды для инвалидов являются снижение уровня ограничения жизнедеятельности, выражающейся способностью к самообслуживанию, участие в организации тренировочного процесса, соревновательной деятельности, самостоятельному или с помощью других лиц передвижению, общению. Достигается данное путем проведения реабилитационных мероприятий и способностью среды адаптироваться к возможностям и потребностям жизнедеятельности людей с ограниченными возможностями здоровья. В учреждениях спорта постоянно осуществляется контроль за соблюдением требований доступности для инвалидов и маломобильных групп населения к объектам спорта. Большая часть спортсменов данной категории занимается в </w:t>
      </w:r>
      <w:proofErr w:type="spellStart"/>
      <w:r w:rsidRPr="00C66A67">
        <w:rPr>
          <w:rFonts w:ascii="Times New Roman" w:hAnsi="Times New Roman"/>
          <w:sz w:val="26"/>
          <w:szCs w:val="26"/>
        </w:rPr>
        <w:t>гп</w:t>
      </w:r>
      <w:proofErr w:type="spellEnd"/>
      <w:r w:rsidRPr="00C66A67">
        <w:rPr>
          <w:rFonts w:ascii="Times New Roman" w:hAnsi="Times New Roman"/>
          <w:sz w:val="26"/>
          <w:szCs w:val="26"/>
        </w:rPr>
        <w:t xml:space="preserve">. Пойковский,  так как инфраструктура спортивных сооружений в этом поселении более развита, чем в других поселениях. В связи с тем, что лицам с ограниченными возможностями здоровья  уделяется повышенное внимание в Ханты-Мансийском автономном округе-Югра, администрацией Нефтеюганского района было принято решение о свободном посещении инвалидами и лиц с ограниченными возможностями здоровья спортивных объектов, при этом всегда при занятиях физической культурой и спортом инвалиды  находятся под присмотром инструкторов - методистов. </w:t>
      </w:r>
    </w:p>
    <w:p w:rsidR="00CC4AE1" w:rsidRPr="00C66A67" w:rsidRDefault="00CC4AE1" w:rsidP="00C66A67">
      <w:pPr>
        <w:tabs>
          <w:tab w:val="left" w:pos="1008"/>
        </w:tabs>
        <w:spacing w:after="0" w:line="240" w:lineRule="auto"/>
        <w:ind w:firstLine="709"/>
        <w:jc w:val="both"/>
        <w:rPr>
          <w:rFonts w:ascii="Times New Roman" w:hAnsi="Times New Roman"/>
          <w:color w:val="000000"/>
          <w:spacing w:val="6"/>
          <w:sz w:val="26"/>
          <w:szCs w:val="26"/>
        </w:rPr>
      </w:pPr>
      <w:r w:rsidRPr="00C66A67">
        <w:rPr>
          <w:rFonts w:ascii="Times New Roman" w:hAnsi="Times New Roman"/>
          <w:color w:val="000000"/>
          <w:spacing w:val="6"/>
          <w:sz w:val="26"/>
          <w:szCs w:val="26"/>
        </w:rPr>
        <w:t xml:space="preserve">Должное внимание уделяется укреплению спортивной материальной базы и оборудования для занятий </w:t>
      </w:r>
      <w:r w:rsidRPr="00C66A67">
        <w:rPr>
          <w:rFonts w:ascii="Times New Roman" w:hAnsi="Times New Roman"/>
          <w:sz w:val="26"/>
          <w:szCs w:val="26"/>
        </w:rPr>
        <w:t>инвалидами и лиц с ограниченными возможностями здоровья.</w:t>
      </w:r>
      <w:r w:rsidRPr="00C66A67">
        <w:rPr>
          <w:rFonts w:ascii="Times New Roman" w:hAnsi="Times New Roman"/>
          <w:color w:val="000000"/>
          <w:spacing w:val="6"/>
          <w:sz w:val="26"/>
          <w:szCs w:val="26"/>
        </w:rPr>
        <w:t xml:space="preserve">  Л</w:t>
      </w:r>
      <w:r w:rsidRPr="00C66A67">
        <w:rPr>
          <w:rFonts w:ascii="Times New Roman" w:hAnsi="Times New Roman"/>
          <w:sz w:val="26"/>
          <w:szCs w:val="26"/>
        </w:rPr>
        <w:t xml:space="preserve">ица данной категории с большим желанием посещают  тренажерный зал, зал для игры в настольный теннис спортивного комплекса </w:t>
      </w:r>
      <w:proofErr w:type="spellStart"/>
      <w:r w:rsidRPr="00C66A67">
        <w:rPr>
          <w:rFonts w:ascii="Times New Roman" w:hAnsi="Times New Roman"/>
          <w:sz w:val="26"/>
          <w:szCs w:val="26"/>
        </w:rPr>
        <w:t>гп</w:t>
      </w:r>
      <w:proofErr w:type="spellEnd"/>
      <w:r w:rsidRPr="00C66A67">
        <w:rPr>
          <w:rFonts w:ascii="Times New Roman" w:hAnsi="Times New Roman"/>
          <w:sz w:val="26"/>
          <w:szCs w:val="26"/>
        </w:rPr>
        <w:t xml:space="preserve">. Пойковский БУНР ФСО "Атлант", игровой спортивный зал, плавательный бассейн НРБОУ ДО ДЮСШ "Нептун" гп.Пойковский. В настоящее время осуществляется тренировочный процесс среди лиц с ограниченными возможностями здоровья в спортивных секциях по таким видам спорта в поселениях района - </w:t>
      </w:r>
      <w:proofErr w:type="spellStart"/>
      <w:r w:rsidRPr="00C66A67">
        <w:rPr>
          <w:rFonts w:ascii="Times New Roman" w:hAnsi="Times New Roman"/>
          <w:sz w:val="26"/>
          <w:szCs w:val="26"/>
        </w:rPr>
        <w:t>г.п</w:t>
      </w:r>
      <w:proofErr w:type="spellEnd"/>
      <w:r w:rsidRPr="00C66A67">
        <w:rPr>
          <w:rFonts w:ascii="Times New Roman" w:hAnsi="Times New Roman"/>
          <w:sz w:val="26"/>
          <w:szCs w:val="26"/>
        </w:rPr>
        <w:t xml:space="preserve">. Пойковский (плавание, пауэрлифтинг, </w:t>
      </w:r>
      <w:proofErr w:type="spellStart"/>
      <w:r w:rsidRPr="00C66A67">
        <w:rPr>
          <w:rFonts w:ascii="Times New Roman" w:hAnsi="Times New Roman"/>
          <w:sz w:val="26"/>
          <w:szCs w:val="26"/>
        </w:rPr>
        <w:t>бочча</w:t>
      </w:r>
      <w:proofErr w:type="spellEnd"/>
      <w:r w:rsidRPr="00C66A67">
        <w:rPr>
          <w:rFonts w:ascii="Times New Roman" w:hAnsi="Times New Roman"/>
          <w:sz w:val="26"/>
          <w:szCs w:val="26"/>
        </w:rPr>
        <w:t xml:space="preserve">, легкая атлетика, плавание, настольный теннис, </w:t>
      </w:r>
      <w:proofErr w:type="gramStart"/>
      <w:r w:rsidRPr="00C66A67">
        <w:rPr>
          <w:rFonts w:ascii="Times New Roman" w:hAnsi="Times New Roman"/>
          <w:sz w:val="26"/>
          <w:szCs w:val="26"/>
        </w:rPr>
        <w:t>настольный  бильярд</w:t>
      </w:r>
      <w:proofErr w:type="gramEnd"/>
      <w:r w:rsidRPr="00C66A67">
        <w:rPr>
          <w:rFonts w:ascii="Times New Roman" w:hAnsi="Times New Roman"/>
          <w:sz w:val="26"/>
          <w:szCs w:val="26"/>
        </w:rPr>
        <w:t xml:space="preserve">), </w:t>
      </w:r>
      <w:proofErr w:type="spellStart"/>
      <w:r w:rsidRPr="00C66A67">
        <w:rPr>
          <w:rFonts w:ascii="Times New Roman" w:hAnsi="Times New Roman"/>
          <w:sz w:val="26"/>
          <w:szCs w:val="26"/>
        </w:rPr>
        <w:t>с.п</w:t>
      </w:r>
      <w:proofErr w:type="spellEnd"/>
      <w:r w:rsidRPr="00C66A67">
        <w:rPr>
          <w:rFonts w:ascii="Times New Roman" w:hAnsi="Times New Roman"/>
          <w:sz w:val="26"/>
          <w:szCs w:val="26"/>
        </w:rPr>
        <w:t>.</w:t>
      </w:r>
      <w:r w:rsidR="007B296A">
        <w:rPr>
          <w:rFonts w:ascii="Times New Roman" w:hAnsi="Times New Roman"/>
          <w:sz w:val="26"/>
          <w:szCs w:val="26"/>
        </w:rPr>
        <w:t xml:space="preserve"> </w:t>
      </w:r>
      <w:r w:rsidRPr="00C66A67">
        <w:rPr>
          <w:rFonts w:ascii="Times New Roman" w:hAnsi="Times New Roman"/>
          <w:sz w:val="26"/>
          <w:szCs w:val="26"/>
        </w:rPr>
        <w:t xml:space="preserve">Салым (легкая атлетика, настольный теннис), </w:t>
      </w:r>
      <w:proofErr w:type="spellStart"/>
      <w:r w:rsidRPr="00C66A67">
        <w:rPr>
          <w:rFonts w:ascii="Times New Roman" w:hAnsi="Times New Roman"/>
          <w:sz w:val="26"/>
          <w:szCs w:val="26"/>
        </w:rPr>
        <w:t>с.п</w:t>
      </w:r>
      <w:proofErr w:type="spellEnd"/>
      <w:r w:rsidRPr="00C66A67">
        <w:rPr>
          <w:rFonts w:ascii="Times New Roman" w:hAnsi="Times New Roman"/>
          <w:sz w:val="26"/>
          <w:szCs w:val="26"/>
        </w:rPr>
        <w:t>.</w:t>
      </w:r>
      <w:r w:rsidR="007B296A">
        <w:rPr>
          <w:rFonts w:ascii="Times New Roman" w:hAnsi="Times New Roman"/>
          <w:sz w:val="26"/>
          <w:szCs w:val="26"/>
        </w:rPr>
        <w:t xml:space="preserve"> </w:t>
      </w:r>
      <w:r w:rsidRPr="00C66A67">
        <w:rPr>
          <w:rFonts w:ascii="Times New Roman" w:hAnsi="Times New Roman"/>
          <w:sz w:val="26"/>
          <w:szCs w:val="26"/>
        </w:rPr>
        <w:t xml:space="preserve">Сингапай (легкая атлетика, настольный теннис, плавание), </w:t>
      </w:r>
      <w:proofErr w:type="spellStart"/>
      <w:r w:rsidRPr="00C66A67">
        <w:rPr>
          <w:rFonts w:ascii="Times New Roman" w:hAnsi="Times New Roman"/>
          <w:sz w:val="26"/>
          <w:szCs w:val="26"/>
        </w:rPr>
        <w:t>с.п</w:t>
      </w:r>
      <w:proofErr w:type="spellEnd"/>
      <w:r w:rsidRPr="00C66A67">
        <w:rPr>
          <w:rFonts w:ascii="Times New Roman" w:hAnsi="Times New Roman"/>
          <w:sz w:val="26"/>
          <w:szCs w:val="26"/>
        </w:rPr>
        <w:t>.</w:t>
      </w:r>
      <w:r w:rsidR="007B296A">
        <w:rPr>
          <w:rFonts w:ascii="Times New Roman" w:hAnsi="Times New Roman"/>
          <w:sz w:val="26"/>
          <w:szCs w:val="26"/>
        </w:rPr>
        <w:t xml:space="preserve"> </w:t>
      </w:r>
      <w:r w:rsidRPr="00C66A67">
        <w:rPr>
          <w:rFonts w:ascii="Times New Roman" w:hAnsi="Times New Roman"/>
          <w:sz w:val="26"/>
          <w:szCs w:val="26"/>
        </w:rPr>
        <w:t xml:space="preserve">Каркатеевы (пауэрлифтинг, настольный теннис), </w:t>
      </w:r>
      <w:proofErr w:type="spellStart"/>
      <w:r w:rsidRPr="00C66A67">
        <w:rPr>
          <w:rFonts w:ascii="Times New Roman" w:hAnsi="Times New Roman"/>
          <w:sz w:val="26"/>
          <w:szCs w:val="26"/>
        </w:rPr>
        <w:t>с.п</w:t>
      </w:r>
      <w:proofErr w:type="spellEnd"/>
      <w:r w:rsidRPr="00C66A67">
        <w:rPr>
          <w:rFonts w:ascii="Times New Roman" w:hAnsi="Times New Roman"/>
          <w:sz w:val="26"/>
          <w:szCs w:val="26"/>
        </w:rPr>
        <w:t>.</w:t>
      </w:r>
      <w:r w:rsidR="007B296A">
        <w:rPr>
          <w:rFonts w:ascii="Times New Roman" w:hAnsi="Times New Roman"/>
          <w:sz w:val="26"/>
          <w:szCs w:val="26"/>
        </w:rPr>
        <w:t xml:space="preserve"> </w:t>
      </w:r>
      <w:r w:rsidRPr="00C66A67">
        <w:rPr>
          <w:rFonts w:ascii="Times New Roman" w:hAnsi="Times New Roman"/>
          <w:sz w:val="26"/>
          <w:szCs w:val="26"/>
        </w:rPr>
        <w:t xml:space="preserve">Лемпино (легкая атлетика, пауэрлифтинг). </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В целях привлечения инвалидов к систематическим занятиям физической культурой и спортом сборная команда активно принимала участие в спортивных мероприятиях различного уровня. Команда Нефтеюганского района участвовала в семи мероприятиях Ханты-Мансийского автономного округа – Югры.</w:t>
      </w:r>
    </w:p>
    <w:p w:rsidR="00CC4AE1" w:rsidRPr="00C66A67" w:rsidRDefault="00CC4AE1" w:rsidP="00C66A67">
      <w:pPr>
        <w:spacing w:after="0" w:line="240" w:lineRule="auto"/>
        <w:ind w:firstLine="709"/>
        <w:jc w:val="both"/>
        <w:rPr>
          <w:rFonts w:ascii="Times New Roman" w:hAnsi="Times New Roman"/>
          <w:sz w:val="26"/>
          <w:szCs w:val="26"/>
        </w:rPr>
      </w:pP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ЛИЧНЫЕ ДОСТИЖЕНИЯ:</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XXI Открытая Спартакиада Югры среди людей с инвалидностью: </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u w:val="single"/>
        </w:rPr>
        <w:t>Бег 100 метров</w:t>
      </w:r>
      <w:r w:rsidRPr="00C66A67">
        <w:rPr>
          <w:rFonts w:ascii="Times New Roman" w:hAnsi="Times New Roman"/>
          <w:sz w:val="26"/>
          <w:szCs w:val="26"/>
        </w:rPr>
        <w:t>:</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Марковская Алина Вячеславовна                3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У-</w:t>
      </w:r>
      <w:proofErr w:type="spellStart"/>
      <w:r w:rsidRPr="00C66A67">
        <w:rPr>
          <w:rFonts w:ascii="Times New Roman" w:hAnsi="Times New Roman"/>
          <w:sz w:val="26"/>
          <w:szCs w:val="26"/>
        </w:rPr>
        <w:t>Шао</w:t>
      </w:r>
      <w:proofErr w:type="spellEnd"/>
      <w:r w:rsidRPr="00C66A67">
        <w:rPr>
          <w:rFonts w:ascii="Times New Roman" w:hAnsi="Times New Roman"/>
          <w:sz w:val="26"/>
          <w:szCs w:val="26"/>
        </w:rPr>
        <w:t>-</w:t>
      </w:r>
      <w:proofErr w:type="spellStart"/>
      <w:r w:rsidRPr="00C66A67">
        <w:rPr>
          <w:rFonts w:ascii="Times New Roman" w:hAnsi="Times New Roman"/>
          <w:sz w:val="26"/>
          <w:szCs w:val="26"/>
        </w:rPr>
        <w:t>Чжан</w:t>
      </w:r>
      <w:proofErr w:type="spellEnd"/>
      <w:r w:rsidRPr="00C66A67">
        <w:rPr>
          <w:rFonts w:ascii="Times New Roman" w:hAnsi="Times New Roman"/>
          <w:sz w:val="26"/>
          <w:szCs w:val="26"/>
        </w:rPr>
        <w:t xml:space="preserve"> Александр Владимирович    2 место</w:t>
      </w:r>
    </w:p>
    <w:p w:rsidR="00CC4AE1" w:rsidRPr="00C66A67" w:rsidRDefault="00CC4AE1" w:rsidP="00C66A67">
      <w:pPr>
        <w:spacing w:after="0" w:line="240" w:lineRule="auto"/>
        <w:ind w:firstLine="709"/>
        <w:rPr>
          <w:rFonts w:ascii="Times New Roman" w:hAnsi="Times New Roman"/>
          <w:sz w:val="26"/>
          <w:szCs w:val="26"/>
          <w:u w:val="single"/>
        </w:rPr>
      </w:pPr>
      <w:r w:rsidRPr="00C66A67">
        <w:rPr>
          <w:rFonts w:ascii="Times New Roman" w:hAnsi="Times New Roman"/>
          <w:sz w:val="26"/>
          <w:szCs w:val="26"/>
          <w:u w:val="single"/>
        </w:rPr>
        <w:t>Бег 400 метров:</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У-</w:t>
      </w:r>
      <w:proofErr w:type="spellStart"/>
      <w:r w:rsidRPr="00C66A67">
        <w:rPr>
          <w:rFonts w:ascii="Times New Roman" w:hAnsi="Times New Roman"/>
          <w:sz w:val="26"/>
          <w:szCs w:val="26"/>
        </w:rPr>
        <w:t>Шао</w:t>
      </w:r>
      <w:proofErr w:type="spellEnd"/>
      <w:r w:rsidRPr="00C66A67">
        <w:rPr>
          <w:rFonts w:ascii="Times New Roman" w:hAnsi="Times New Roman"/>
          <w:sz w:val="26"/>
          <w:szCs w:val="26"/>
        </w:rPr>
        <w:t>-</w:t>
      </w:r>
      <w:proofErr w:type="spellStart"/>
      <w:r w:rsidRPr="00C66A67">
        <w:rPr>
          <w:rFonts w:ascii="Times New Roman" w:hAnsi="Times New Roman"/>
          <w:sz w:val="26"/>
          <w:szCs w:val="26"/>
        </w:rPr>
        <w:t>Чжан</w:t>
      </w:r>
      <w:proofErr w:type="spellEnd"/>
      <w:r w:rsidRPr="00C66A67">
        <w:rPr>
          <w:rFonts w:ascii="Times New Roman" w:hAnsi="Times New Roman"/>
          <w:sz w:val="26"/>
          <w:szCs w:val="26"/>
        </w:rPr>
        <w:t xml:space="preserve"> Александр Владимирович    2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u w:val="single"/>
        </w:rPr>
        <w:t>Прыжок в длину</w:t>
      </w:r>
      <w:r w:rsidRPr="00C66A67">
        <w:rPr>
          <w:rFonts w:ascii="Times New Roman" w:hAnsi="Times New Roman"/>
          <w:sz w:val="26"/>
          <w:szCs w:val="26"/>
        </w:rPr>
        <w:t>:</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Марковская Алина Вячеславовна                1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У-</w:t>
      </w:r>
      <w:proofErr w:type="spellStart"/>
      <w:r w:rsidRPr="00C66A67">
        <w:rPr>
          <w:rFonts w:ascii="Times New Roman" w:hAnsi="Times New Roman"/>
          <w:sz w:val="26"/>
          <w:szCs w:val="26"/>
        </w:rPr>
        <w:t>Шао</w:t>
      </w:r>
      <w:proofErr w:type="spellEnd"/>
      <w:r w:rsidRPr="00C66A67">
        <w:rPr>
          <w:rFonts w:ascii="Times New Roman" w:hAnsi="Times New Roman"/>
          <w:sz w:val="26"/>
          <w:szCs w:val="26"/>
        </w:rPr>
        <w:t>-</w:t>
      </w:r>
      <w:proofErr w:type="spellStart"/>
      <w:r w:rsidRPr="00C66A67">
        <w:rPr>
          <w:rFonts w:ascii="Times New Roman" w:hAnsi="Times New Roman"/>
          <w:sz w:val="26"/>
          <w:szCs w:val="26"/>
        </w:rPr>
        <w:t>Чжан</w:t>
      </w:r>
      <w:proofErr w:type="spellEnd"/>
      <w:r w:rsidRPr="00C66A67">
        <w:rPr>
          <w:rFonts w:ascii="Times New Roman" w:hAnsi="Times New Roman"/>
          <w:sz w:val="26"/>
          <w:szCs w:val="26"/>
        </w:rPr>
        <w:t xml:space="preserve"> Александр Владимирович    2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u w:val="single"/>
        </w:rPr>
        <w:t>Метание копья:</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lastRenderedPageBreak/>
        <w:t>- Павлюкевич Андрей Валерьевич                 2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Романова Анастасия Игоревна                     1 место</w:t>
      </w:r>
    </w:p>
    <w:p w:rsidR="00CC4AE1" w:rsidRPr="00C66A67" w:rsidRDefault="00CC4AE1" w:rsidP="00C66A67">
      <w:pPr>
        <w:spacing w:after="0" w:line="240" w:lineRule="auto"/>
        <w:ind w:firstLine="709"/>
        <w:rPr>
          <w:rFonts w:ascii="Times New Roman" w:hAnsi="Times New Roman"/>
          <w:sz w:val="26"/>
          <w:szCs w:val="26"/>
          <w:u w:val="single"/>
        </w:rPr>
      </w:pPr>
      <w:r w:rsidRPr="00C66A67">
        <w:rPr>
          <w:rFonts w:ascii="Times New Roman" w:hAnsi="Times New Roman"/>
          <w:sz w:val="26"/>
          <w:szCs w:val="26"/>
          <w:u w:val="single"/>
        </w:rPr>
        <w:t>Метание ядра:</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Павлюкевич Андрей Валерьевич                 1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Дзюба Галина Александровна                      2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У-</w:t>
      </w:r>
      <w:proofErr w:type="spellStart"/>
      <w:r w:rsidRPr="00C66A67">
        <w:rPr>
          <w:rFonts w:ascii="Times New Roman" w:hAnsi="Times New Roman"/>
          <w:sz w:val="26"/>
          <w:szCs w:val="26"/>
        </w:rPr>
        <w:t>Шао</w:t>
      </w:r>
      <w:proofErr w:type="spellEnd"/>
      <w:r w:rsidRPr="00C66A67">
        <w:rPr>
          <w:rFonts w:ascii="Times New Roman" w:hAnsi="Times New Roman"/>
          <w:sz w:val="26"/>
          <w:szCs w:val="26"/>
        </w:rPr>
        <w:t>-</w:t>
      </w:r>
      <w:proofErr w:type="spellStart"/>
      <w:r w:rsidRPr="00C66A67">
        <w:rPr>
          <w:rFonts w:ascii="Times New Roman" w:hAnsi="Times New Roman"/>
          <w:sz w:val="26"/>
          <w:szCs w:val="26"/>
        </w:rPr>
        <w:t>Чжан</w:t>
      </w:r>
      <w:proofErr w:type="spellEnd"/>
      <w:r w:rsidRPr="00C66A67">
        <w:rPr>
          <w:rFonts w:ascii="Times New Roman" w:hAnsi="Times New Roman"/>
          <w:sz w:val="26"/>
          <w:szCs w:val="26"/>
        </w:rPr>
        <w:t xml:space="preserve"> Александр Владимирович    1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u w:val="single"/>
        </w:rPr>
        <w:t>Метание диска:</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Павлюкевич Андрей Валерьевич                 1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Дзюба Галина Александровна                      2 место</w:t>
      </w:r>
    </w:p>
    <w:p w:rsidR="00CC4AE1" w:rsidRPr="00C66A67" w:rsidRDefault="00CC4AE1" w:rsidP="00C66A67">
      <w:pPr>
        <w:spacing w:after="0" w:line="240" w:lineRule="auto"/>
        <w:ind w:firstLine="709"/>
        <w:rPr>
          <w:rFonts w:ascii="Times New Roman" w:hAnsi="Times New Roman"/>
          <w:sz w:val="26"/>
          <w:szCs w:val="26"/>
          <w:u w:val="single"/>
        </w:rPr>
      </w:pPr>
      <w:r w:rsidRPr="00C66A67">
        <w:rPr>
          <w:rFonts w:ascii="Times New Roman" w:hAnsi="Times New Roman"/>
          <w:sz w:val="26"/>
          <w:szCs w:val="26"/>
        </w:rPr>
        <w:t>- Романова Анастасия Игоревна                     1 место</w:t>
      </w:r>
    </w:p>
    <w:p w:rsidR="00CC4AE1" w:rsidRPr="00C66A67" w:rsidRDefault="00CC4AE1" w:rsidP="00C66A67">
      <w:pPr>
        <w:spacing w:after="0" w:line="240" w:lineRule="auto"/>
        <w:ind w:firstLine="709"/>
        <w:rPr>
          <w:rFonts w:ascii="Times New Roman" w:hAnsi="Times New Roman"/>
          <w:sz w:val="26"/>
          <w:szCs w:val="26"/>
          <w:u w:val="single"/>
        </w:rPr>
      </w:pPr>
      <w:r w:rsidRPr="00C66A67">
        <w:rPr>
          <w:rFonts w:ascii="Times New Roman" w:hAnsi="Times New Roman"/>
          <w:sz w:val="26"/>
          <w:szCs w:val="26"/>
          <w:u w:val="single"/>
        </w:rPr>
        <w:t xml:space="preserve">Пауэрлифтинг в весовой категории до 72 кг: </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 Павлюкевич Андрей Валерьевич                 1 место</w:t>
      </w:r>
    </w:p>
    <w:p w:rsidR="00CC4AE1" w:rsidRPr="00C66A67" w:rsidRDefault="00CC4AE1" w:rsidP="00F26DB6">
      <w:pPr>
        <w:spacing w:after="0" w:line="240" w:lineRule="auto"/>
        <w:ind w:firstLine="709"/>
        <w:jc w:val="both"/>
        <w:rPr>
          <w:rFonts w:ascii="Times New Roman" w:hAnsi="Times New Roman"/>
          <w:sz w:val="26"/>
          <w:szCs w:val="26"/>
        </w:rPr>
      </w:pPr>
      <w:r w:rsidRPr="00C66A67">
        <w:rPr>
          <w:rFonts w:ascii="Times New Roman" w:hAnsi="Times New Roman"/>
          <w:sz w:val="26"/>
          <w:szCs w:val="26"/>
        </w:rPr>
        <w:t>Открытый региональный чемпионат Ханты-Мансийского автономного округа – Югры по легкой атлетике в закрытом помещении среди людей с инвалидностью.</w:t>
      </w:r>
    </w:p>
    <w:p w:rsidR="00CC4AE1" w:rsidRPr="00C66A67" w:rsidRDefault="00CC4AE1" w:rsidP="00C66A67">
      <w:pPr>
        <w:spacing w:after="0" w:line="240" w:lineRule="auto"/>
        <w:ind w:firstLine="709"/>
        <w:rPr>
          <w:rFonts w:ascii="Times New Roman" w:hAnsi="Times New Roman"/>
          <w:sz w:val="26"/>
          <w:szCs w:val="26"/>
          <w:u w:val="single"/>
        </w:rPr>
      </w:pPr>
      <w:r w:rsidRPr="00C66A67">
        <w:rPr>
          <w:rFonts w:ascii="Times New Roman" w:hAnsi="Times New Roman"/>
          <w:sz w:val="26"/>
          <w:szCs w:val="26"/>
          <w:u w:val="single"/>
        </w:rPr>
        <w:t>Бег 60 метров:</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Марковская Алина 1 место</w:t>
      </w:r>
    </w:p>
    <w:p w:rsidR="00CC4AE1" w:rsidRPr="00C66A67" w:rsidRDefault="00CC4AE1" w:rsidP="00C66A67">
      <w:pPr>
        <w:spacing w:after="0" w:line="240" w:lineRule="auto"/>
        <w:ind w:firstLine="709"/>
        <w:rPr>
          <w:rFonts w:ascii="Times New Roman" w:hAnsi="Times New Roman"/>
          <w:sz w:val="26"/>
          <w:szCs w:val="26"/>
        </w:rPr>
      </w:pPr>
      <w:proofErr w:type="spellStart"/>
      <w:r w:rsidRPr="00C66A67">
        <w:rPr>
          <w:rFonts w:ascii="Times New Roman" w:hAnsi="Times New Roman"/>
          <w:sz w:val="26"/>
          <w:szCs w:val="26"/>
        </w:rPr>
        <w:t>Ланчуков</w:t>
      </w:r>
      <w:proofErr w:type="spellEnd"/>
      <w:r w:rsidRPr="00C66A67">
        <w:rPr>
          <w:rFonts w:ascii="Times New Roman" w:hAnsi="Times New Roman"/>
          <w:sz w:val="26"/>
          <w:szCs w:val="26"/>
        </w:rPr>
        <w:t xml:space="preserve"> Дмитрий 1 место</w:t>
      </w:r>
    </w:p>
    <w:p w:rsidR="00CC4AE1" w:rsidRPr="00C66A67" w:rsidRDefault="00CC4AE1" w:rsidP="00C66A67">
      <w:pPr>
        <w:spacing w:after="0" w:line="240" w:lineRule="auto"/>
        <w:ind w:firstLine="709"/>
        <w:rPr>
          <w:rFonts w:ascii="Times New Roman" w:hAnsi="Times New Roman"/>
          <w:sz w:val="26"/>
          <w:szCs w:val="26"/>
        </w:rPr>
      </w:pPr>
      <w:proofErr w:type="spellStart"/>
      <w:r w:rsidRPr="00C66A67">
        <w:rPr>
          <w:rFonts w:ascii="Times New Roman" w:hAnsi="Times New Roman"/>
          <w:sz w:val="26"/>
          <w:szCs w:val="26"/>
        </w:rPr>
        <w:t>Костылин</w:t>
      </w:r>
      <w:proofErr w:type="spellEnd"/>
      <w:r w:rsidRPr="00C66A67">
        <w:rPr>
          <w:rFonts w:ascii="Times New Roman" w:hAnsi="Times New Roman"/>
          <w:sz w:val="26"/>
          <w:szCs w:val="26"/>
        </w:rPr>
        <w:t xml:space="preserve"> Александр 2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У-</w:t>
      </w:r>
      <w:proofErr w:type="spellStart"/>
      <w:r w:rsidRPr="00C66A67">
        <w:rPr>
          <w:rFonts w:ascii="Times New Roman" w:hAnsi="Times New Roman"/>
          <w:sz w:val="26"/>
          <w:szCs w:val="26"/>
        </w:rPr>
        <w:t>Шао</w:t>
      </w:r>
      <w:proofErr w:type="spellEnd"/>
      <w:r w:rsidRPr="00C66A67">
        <w:rPr>
          <w:rFonts w:ascii="Times New Roman" w:hAnsi="Times New Roman"/>
          <w:sz w:val="26"/>
          <w:szCs w:val="26"/>
        </w:rPr>
        <w:t>-</w:t>
      </w:r>
      <w:proofErr w:type="spellStart"/>
      <w:r w:rsidRPr="00C66A67">
        <w:rPr>
          <w:rFonts w:ascii="Times New Roman" w:hAnsi="Times New Roman"/>
          <w:sz w:val="26"/>
          <w:szCs w:val="26"/>
        </w:rPr>
        <w:t>Чжан</w:t>
      </w:r>
      <w:proofErr w:type="spellEnd"/>
      <w:r w:rsidRPr="00C66A67">
        <w:rPr>
          <w:rFonts w:ascii="Times New Roman" w:hAnsi="Times New Roman"/>
          <w:sz w:val="26"/>
          <w:szCs w:val="26"/>
        </w:rPr>
        <w:t xml:space="preserve"> Александр 3 место</w:t>
      </w:r>
    </w:p>
    <w:p w:rsidR="00CC4AE1" w:rsidRPr="00C66A67" w:rsidRDefault="00CC4AE1" w:rsidP="00C66A67">
      <w:pPr>
        <w:spacing w:after="0" w:line="240" w:lineRule="auto"/>
        <w:ind w:firstLine="709"/>
        <w:rPr>
          <w:rFonts w:ascii="Times New Roman" w:hAnsi="Times New Roman"/>
          <w:sz w:val="26"/>
          <w:szCs w:val="26"/>
          <w:u w:val="single"/>
        </w:rPr>
      </w:pPr>
      <w:r w:rsidRPr="00C66A67">
        <w:rPr>
          <w:rFonts w:ascii="Times New Roman" w:hAnsi="Times New Roman"/>
          <w:sz w:val="26"/>
          <w:szCs w:val="26"/>
          <w:u w:val="single"/>
        </w:rPr>
        <w:t>Бег 400 метров:</w:t>
      </w:r>
    </w:p>
    <w:p w:rsidR="00CC4AE1" w:rsidRPr="00C66A67" w:rsidRDefault="00CC4AE1" w:rsidP="00C66A67">
      <w:pPr>
        <w:spacing w:after="0" w:line="240" w:lineRule="auto"/>
        <w:ind w:firstLine="709"/>
        <w:rPr>
          <w:rFonts w:ascii="Times New Roman" w:hAnsi="Times New Roman"/>
          <w:sz w:val="26"/>
          <w:szCs w:val="26"/>
        </w:rPr>
      </w:pPr>
      <w:proofErr w:type="spellStart"/>
      <w:r w:rsidRPr="00C66A67">
        <w:rPr>
          <w:rFonts w:ascii="Times New Roman" w:hAnsi="Times New Roman"/>
          <w:sz w:val="26"/>
          <w:szCs w:val="26"/>
        </w:rPr>
        <w:t>Костылин</w:t>
      </w:r>
      <w:proofErr w:type="spellEnd"/>
      <w:r w:rsidRPr="00C66A67">
        <w:rPr>
          <w:rFonts w:ascii="Times New Roman" w:hAnsi="Times New Roman"/>
          <w:sz w:val="26"/>
          <w:szCs w:val="26"/>
        </w:rPr>
        <w:t xml:space="preserve"> Александр 1 место</w:t>
      </w:r>
    </w:p>
    <w:p w:rsidR="00CC4AE1" w:rsidRPr="00C66A67" w:rsidRDefault="00CC4AE1" w:rsidP="00C66A67">
      <w:pPr>
        <w:spacing w:after="0" w:line="240" w:lineRule="auto"/>
        <w:ind w:firstLine="709"/>
        <w:rPr>
          <w:rFonts w:ascii="Times New Roman" w:hAnsi="Times New Roman"/>
          <w:sz w:val="26"/>
          <w:szCs w:val="26"/>
          <w:u w:val="single"/>
        </w:rPr>
      </w:pPr>
      <w:r w:rsidRPr="00C66A67">
        <w:rPr>
          <w:rFonts w:ascii="Times New Roman" w:hAnsi="Times New Roman"/>
          <w:sz w:val="26"/>
          <w:szCs w:val="26"/>
          <w:u w:val="single"/>
        </w:rPr>
        <w:t xml:space="preserve">Прыжок в </w:t>
      </w:r>
      <w:proofErr w:type="spellStart"/>
      <w:r w:rsidRPr="00C66A67">
        <w:rPr>
          <w:rFonts w:ascii="Times New Roman" w:hAnsi="Times New Roman"/>
          <w:sz w:val="26"/>
          <w:szCs w:val="26"/>
          <w:u w:val="single"/>
        </w:rPr>
        <w:t>длинну</w:t>
      </w:r>
      <w:proofErr w:type="spellEnd"/>
      <w:r w:rsidRPr="00C66A67">
        <w:rPr>
          <w:rFonts w:ascii="Times New Roman" w:hAnsi="Times New Roman"/>
          <w:sz w:val="26"/>
          <w:szCs w:val="26"/>
          <w:u w:val="single"/>
        </w:rPr>
        <w:t>:</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Марковская Алина 1 место</w:t>
      </w:r>
    </w:p>
    <w:p w:rsidR="00CC4AE1" w:rsidRPr="00C66A67" w:rsidRDefault="00CC4AE1" w:rsidP="00C66A67">
      <w:pPr>
        <w:spacing w:after="0" w:line="240" w:lineRule="auto"/>
        <w:ind w:firstLine="709"/>
        <w:rPr>
          <w:rFonts w:ascii="Times New Roman" w:hAnsi="Times New Roman"/>
          <w:sz w:val="26"/>
          <w:szCs w:val="26"/>
        </w:rPr>
      </w:pPr>
      <w:proofErr w:type="spellStart"/>
      <w:r w:rsidRPr="00C66A67">
        <w:rPr>
          <w:rFonts w:ascii="Times New Roman" w:hAnsi="Times New Roman"/>
          <w:sz w:val="26"/>
          <w:szCs w:val="26"/>
        </w:rPr>
        <w:t>Костылин</w:t>
      </w:r>
      <w:proofErr w:type="spellEnd"/>
      <w:r w:rsidRPr="00C66A67">
        <w:rPr>
          <w:rFonts w:ascii="Times New Roman" w:hAnsi="Times New Roman"/>
          <w:sz w:val="26"/>
          <w:szCs w:val="26"/>
        </w:rPr>
        <w:t xml:space="preserve"> Александр 2 место</w:t>
      </w:r>
    </w:p>
    <w:p w:rsidR="00CC4AE1" w:rsidRPr="00C66A67" w:rsidRDefault="00CC4AE1" w:rsidP="00C66A67">
      <w:pPr>
        <w:spacing w:after="0" w:line="240" w:lineRule="auto"/>
        <w:ind w:firstLine="709"/>
        <w:rPr>
          <w:rFonts w:ascii="Times New Roman" w:hAnsi="Times New Roman"/>
          <w:sz w:val="26"/>
          <w:szCs w:val="26"/>
        </w:rPr>
      </w:pPr>
      <w:proofErr w:type="spellStart"/>
      <w:r w:rsidRPr="00C66A67">
        <w:rPr>
          <w:rFonts w:ascii="Times New Roman" w:hAnsi="Times New Roman"/>
          <w:sz w:val="26"/>
          <w:szCs w:val="26"/>
        </w:rPr>
        <w:t>Ланчуков</w:t>
      </w:r>
      <w:proofErr w:type="spellEnd"/>
      <w:r w:rsidRPr="00C66A67">
        <w:rPr>
          <w:rFonts w:ascii="Times New Roman" w:hAnsi="Times New Roman"/>
          <w:sz w:val="26"/>
          <w:szCs w:val="26"/>
        </w:rPr>
        <w:t xml:space="preserve"> Дмитрий 2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Кун Роберт 3 место</w:t>
      </w:r>
    </w:p>
    <w:p w:rsidR="00CC4AE1" w:rsidRPr="00C66A67" w:rsidRDefault="00CC4AE1" w:rsidP="00C66A67">
      <w:pPr>
        <w:spacing w:after="0" w:line="240" w:lineRule="auto"/>
        <w:ind w:firstLine="709"/>
        <w:rPr>
          <w:rFonts w:ascii="Times New Roman" w:hAnsi="Times New Roman"/>
          <w:sz w:val="26"/>
          <w:szCs w:val="26"/>
          <w:u w:val="single"/>
        </w:rPr>
      </w:pPr>
      <w:r w:rsidRPr="00C66A67">
        <w:rPr>
          <w:rFonts w:ascii="Times New Roman" w:hAnsi="Times New Roman"/>
          <w:sz w:val="26"/>
          <w:szCs w:val="26"/>
          <w:u w:val="single"/>
        </w:rPr>
        <w:t>Ядро:</w:t>
      </w:r>
    </w:p>
    <w:p w:rsidR="00CC4AE1" w:rsidRPr="00C66A67" w:rsidRDefault="00CC4AE1" w:rsidP="00C66A67">
      <w:pPr>
        <w:spacing w:after="0" w:line="240" w:lineRule="auto"/>
        <w:ind w:firstLine="709"/>
        <w:rPr>
          <w:rFonts w:ascii="Times New Roman" w:hAnsi="Times New Roman"/>
          <w:sz w:val="26"/>
          <w:szCs w:val="26"/>
        </w:rPr>
      </w:pPr>
      <w:proofErr w:type="spellStart"/>
      <w:r w:rsidRPr="00C66A67">
        <w:rPr>
          <w:rFonts w:ascii="Times New Roman" w:hAnsi="Times New Roman"/>
          <w:sz w:val="26"/>
          <w:szCs w:val="26"/>
        </w:rPr>
        <w:t>Костылин</w:t>
      </w:r>
      <w:proofErr w:type="spellEnd"/>
      <w:r w:rsidRPr="00C66A67">
        <w:rPr>
          <w:rFonts w:ascii="Times New Roman" w:hAnsi="Times New Roman"/>
          <w:sz w:val="26"/>
          <w:szCs w:val="26"/>
        </w:rPr>
        <w:t xml:space="preserve"> Александр 1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У-</w:t>
      </w:r>
      <w:proofErr w:type="spellStart"/>
      <w:r w:rsidRPr="00C66A67">
        <w:rPr>
          <w:rFonts w:ascii="Times New Roman" w:hAnsi="Times New Roman"/>
          <w:sz w:val="26"/>
          <w:szCs w:val="26"/>
        </w:rPr>
        <w:t>Шао</w:t>
      </w:r>
      <w:proofErr w:type="spellEnd"/>
      <w:r w:rsidRPr="00C66A67">
        <w:rPr>
          <w:rFonts w:ascii="Times New Roman" w:hAnsi="Times New Roman"/>
          <w:sz w:val="26"/>
          <w:szCs w:val="26"/>
        </w:rPr>
        <w:t>-</w:t>
      </w:r>
      <w:proofErr w:type="spellStart"/>
      <w:r w:rsidRPr="00C66A67">
        <w:rPr>
          <w:rFonts w:ascii="Times New Roman" w:hAnsi="Times New Roman"/>
          <w:sz w:val="26"/>
          <w:szCs w:val="26"/>
        </w:rPr>
        <w:t>Чжан</w:t>
      </w:r>
      <w:proofErr w:type="spellEnd"/>
      <w:r w:rsidRPr="00C66A67">
        <w:rPr>
          <w:rFonts w:ascii="Times New Roman" w:hAnsi="Times New Roman"/>
          <w:sz w:val="26"/>
          <w:szCs w:val="26"/>
        </w:rPr>
        <w:t xml:space="preserve"> Александр 3 место</w:t>
      </w:r>
    </w:p>
    <w:p w:rsidR="00CC4AE1" w:rsidRPr="00C66A67" w:rsidRDefault="00CC4AE1" w:rsidP="00C66A67">
      <w:pPr>
        <w:spacing w:after="0" w:line="240" w:lineRule="auto"/>
        <w:ind w:firstLine="709"/>
        <w:rPr>
          <w:rFonts w:ascii="Times New Roman" w:hAnsi="Times New Roman"/>
          <w:sz w:val="26"/>
          <w:szCs w:val="26"/>
        </w:rPr>
      </w:pPr>
      <w:proofErr w:type="spellStart"/>
      <w:r w:rsidRPr="00C66A67">
        <w:rPr>
          <w:rFonts w:ascii="Times New Roman" w:hAnsi="Times New Roman"/>
          <w:sz w:val="26"/>
          <w:szCs w:val="26"/>
        </w:rPr>
        <w:t>Ланчуков</w:t>
      </w:r>
      <w:proofErr w:type="spellEnd"/>
      <w:r w:rsidRPr="00C66A67">
        <w:rPr>
          <w:rFonts w:ascii="Times New Roman" w:hAnsi="Times New Roman"/>
          <w:sz w:val="26"/>
          <w:szCs w:val="26"/>
        </w:rPr>
        <w:t xml:space="preserve">  Дмитрий 2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Кун Роберт 1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Дзюба Галина  1 место</w:t>
      </w:r>
    </w:p>
    <w:p w:rsidR="00CC4AE1" w:rsidRPr="00C66A67" w:rsidRDefault="00CC4AE1" w:rsidP="00C66A67">
      <w:pPr>
        <w:spacing w:after="0" w:line="240" w:lineRule="auto"/>
        <w:ind w:firstLine="709"/>
        <w:rPr>
          <w:rFonts w:ascii="Times New Roman" w:hAnsi="Times New Roman"/>
          <w:sz w:val="26"/>
          <w:szCs w:val="26"/>
        </w:rPr>
      </w:pPr>
      <w:r w:rsidRPr="00C66A67">
        <w:rPr>
          <w:rFonts w:ascii="Times New Roman" w:hAnsi="Times New Roman"/>
          <w:sz w:val="26"/>
          <w:szCs w:val="26"/>
        </w:rPr>
        <w:t>Павлюкевич Андрей 3 место</w:t>
      </w:r>
    </w:p>
    <w:p w:rsidR="00CC4AE1" w:rsidRPr="00C66A67" w:rsidRDefault="00CC4AE1" w:rsidP="00C66A67">
      <w:pPr>
        <w:spacing w:after="0" w:line="240" w:lineRule="auto"/>
        <w:ind w:firstLine="709"/>
        <w:jc w:val="both"/>
        <w:rPr>
          <w:rFonts w:ascii="Times New Roman" w:hAnsi="Times New Roman"/>
          <w:sz w:val="26"/>
          <w:szCs w:val="26"/>
        </w:rPr>
      </w:pPr>
    </w:p>
    <w:p w:rsidR="00CC4AE1" w:rsidRDefault="00CC4AE1" w:rsidP="00C66A67">
      <w:pPr>
        <w:pStyle w:val="af0"/>
        <w:spacing w:after="0" w:line="240" w:lineRule="auto"/>
        <w:ind w:firstLine="709"/>
        <w:jc w:val="center"/>
        <w:rPr>
          <w:rFonts w:ascii="Times New Roman" w:hAnsi="Times New Roman"/>
          <w:b/>
          <w:sz w:val="26"/>
          <w:szCs w:val="26"/>
        </w:rPr>
      </w:pPr>
      <w:r w:rsidRPr="00C66A67">
        <w:rPr>
          <w:rFonts w:ascii="Times New Roman" w:hAnsi="Times New Roman"/>
          <w:b/>
          <w:sz w:val="26"/>
          <w:szCs w:val="26"/>
        </w:rPr>
        <w:t>РАБОТА СО СРЕДСТВАМИ МАССОВОЙ ИНФОРМАЦИЕЙ</w:t>
      </w:r>
    </w:p>
    <w:p w:rsidR="00A449A6" w:rsidRPr="00C66A67" w:rsidRDefault="00A449A6" w:rsidP="00C66A67">
      <w:pPr>
        <w:pStyle w:val="af0"/>
        <w:spacing w:after="0" w:line="240" w:lineRule="auto"/>
        <w:ind w:firstLine="709"/>
        <w:jc w:val="center"/>
        <w:rPr>
          <w:rFonts w:ascii="Times New Roman" w:hAnsi="Times New Roman"/>
          <w:b/>
          <w:sz w:val="26"/>
          <w:szCs w:val="26"/>
        </w:rPr>
      </w:pP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На официальном сайте администрации Нефтеюганского района в разделе социально-культурная деятельность имеется вкладка «Спорт», на которой освещаются все спортивные события.</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Комитет по физической культуре и спорту </w:t>
      </w:r>
      <w:r w:rsidR="007B296A" w:rsidRPr="00C66A67">
        <w:rPr>
          <w:rFonts w:ascii="Times New Roman" w:hAnsi="Times New Roman"/>
          <w:sz w:val="26"/>
          <w:szCs w:val="26"/>
        </w:rPr>
        <w:t>взаимодействует со</w:t>
      </w:r>
      <w:r w:rsidRPr="00C66A67">
        <w:rPr>
          <w:rFonts w:ascii="Times New Roman" w:hAnsi="Times New Roman"/>
          <w:sz w:val="26"/>
          <w:szCs w:val="26"/>
        </w:rPr>
        <w:t xml:space="preserve"> средствами массовой </w:t>
      </w:r>
      <w:r w:rsidR="007B296A" w:rsidRPr="00C66A67">
        <w:rPr>
          <w:rFonts w:ascii="Times New Roman" w:hAnsi="Times New Roman"/>
          <w:sz w:val="26"/>
          <w:szCs w:val="26"/>
        </w:rPr>
        <w:t>информации (</w:t>
      </w:r>
      <w:r w:rsidRPr="00C66A67">
        <w:rPr>
          <w:rFonts w:ascii="Times New Roman" w:hAnsi="Times New Roman"/>
          <w:sz w:val="26"/>
          <w:szCs w:val="26"/>
        </w:rPr>
        <w:t xml:space="preserve">районным телевидением </w:t>
      </w:r>
      <w:r w:rsidR="007B296A">
        <w:rPr>
          <w:rFonts w:ascii="Times New Roman" w:hAnsi="Times New Roman"/>
          <w:sz w:val="26"/>
          <w:szCs w:val="26"/>
        </w:rPr>
        <w:t>«</w:t>
      </w:r>
      <w:r w:rsidRPr="00C66A67">
        <w:rPr>
          <w:rFonts w:ascii="Times New Roman" w:hAnsi="Times New Roman"/>
          <w:sz w:val="26"/>
          <w:szCs w:val="26"/>
        </w:rPr>
        <w:t>Сибирь</w:t>
      </w:r>
      <w:r w:rsidR="007B296A">
        <w:rPr>
          <w:rFonts w:ascii="Times New Roman" w:hAnsi="Times New Roman"/>
          <w:sz w:val="26"/>
          <w:szCs w:val="26"/>
        </w:rPr>
        <w:t>»</w:t>
      </w:r>
      <w:r w:rsidRPr="00C66A67">
        <w:rPr>
          <w:rFonts w:ascii="Times New Roman" w:hAnsi="Times New Roman"/>
          <w:sz w:val="26"/>
          <w:szCs w:val="26"/>
        </w:rPr>
        <w:t xml:space="preserve">, </w:t>
      </w:r>
      <w:r w:rsidR="007B296A">
        <w:rPr>
          <w:rFonts w:ascii="Times New Roman" w:hAnsi="Times New Roman"/>
          <w:sz w:val="26"/>
          <w:szCs w:val="26"/>
        </w:rPr>
        <w:t>«</w:t>
      </w:r>
      <w:proofErr w:type="spellStart"/>
      <w:r w:rsidRPr="00C66A67">
        <w:rPr>
          <w:rFonts w:ascii="Times New Roman" w:hAnsi="Times New Roman"/>
          <w:sz w:val="26"/>
          <w:szCs w:val="26"/>
        </w:rPr>
        <w:t>Интелком</w:t>
      </w:r>
      <w:proofErr w:type="spellEnd"/>
      <w:r w:rsidR="007B296A">
        <w:rPr>
          <w:rFonts w:ascii="Times New Roman" w:hAnsi="Times New Roman"/>
          <w:sz w:val="26"/>
          <w:szCs w:val="26"/>
        </w:rPr>
        <w:t>»</w:t>
      </w:r>
      <w:r w:rsidRPr="00C66A67">
        <w:rPr>
          <w:rFonts w:ascii="Times New Roman" w:hAnsi="Times New Roman"/>
          <w:sz w:val="26"/>
          <w:szCs w:val="26"/>
        </w:rPr>
        <w:t xml:space="preserve"> и районной газетой </w:t>
      </w:r>
      <w:r w:rsidR="007B296A">
        <w:rPr>
          <w:rFonts w:ascii="Times New Roman" w:hAnsi="Times New Roman"/>
          <w:sz w:val="26"/>
          <w:szCs w:val="26"/>
        </w:rPr>
        <w:t>«</w:t>
      </w:r>
      <w:r w:rsidRPr="00C66A67">
        <w:rPr>
          <w:rFonts w:ascii="Times New Roman" w:hAnsi="Times New Roman"/>
          <w:sz w:val="26"/>
          <w:szCs w:val="26"/>
        </w:rPr>
        <w:t>Югорское обозрение</w:t>
      </w:r>
      <w:r w:rsidR="007B296A">
        <w:rPr>
          <w:rFonts w:ascii="Times New Roman" w:hAnsi="Times New Roman"/>
          <w:sz w:val="26"/>
          <w:szCs w:val="26"/>
        </w:rPr>
        <w:t>»</w:t>
      </w:r>
      <w:r w:rsidRPr="00C66A67">
        <w:rPr>
          <w:rFonts w:ascii="Times New Roman" w:hAnsi="Times New Roman"/>
          <w:sz w:val="26"/>
          <w:szCs w:val="26"/>
        </w:rPr>
        <w:t>), осуществляется информирование населения о проводимых спортивных мероприятиях района. Активно освещается спортивная жизнь учащихся на сайтах: НРБОУ ДО ДЮСШ "Нептун", НРМОБУ ДО ДЮСШШ им.</w:t>
      </w:r>
      <w:r w:rsidR="007B296A">
        <w:rPr>
          <w:rFonts w:ascii="Times New Roman" w:hAnsi="Times New Roman"/>
          <w:sz w:val="26"/>
          <w:szCs w:val="26"/>
        </w:rPr>
        <w:t xml:space="preserve"> </w:t>
      </w:r>
      <w:proofErr w:type="spellStart"/>
      <w:r w:rsidRPr="00C66A67">
        <w:rPr>
          <w:rFonts w:ascii="Times New Roman" w:hAnsi="Times New Roman"/>
          <w:sz w:val="26"/>
          <w:szCs w:val="26"/>
        </w:rPr>
        <w:t>А.Карпова</w:t>
      </w:r>
      <w:proofErr w:type="spellEnd"/>
      <w:r w:rsidRPr="00C66A67">
        <w:rPr>
          <w:rFonts w:ascii="Times New Roman" w:hAnsi="Times New Roman"/>
          <w:sz w:val="26"/>
          <w:szCs w:val="26"/>
        </w:rPr>
        <w:t xml:space="preserve">. Информация о проводимых спортивно-массовых мероприятиях вывешивается на информационных стендах во всех спортивных учреждениях района. В 2018 году было опубликовано более 130 статей о </w:t>
      </w:r>
      <w:r w:rsidRPr="00C66A67">
        <w:rPr>
          <w:rFonts w:ascii="Times New Roman" w:hAnsi="Times New Roman"/>
          <w:sz w:val="26"/>
          <w:szCs w:val="26"/>
        </w:rPr>
        <w:lastRenderedPageBreak/>
        <w:t>проведенных спортивно-массовых мероприятий на территории Нефтеюганского района и участия спортсменов района на Окружных, Всероссийских и Международных мероприятиях, на телевидении было показано более 277 видеороликов, на сайте администрации размещено более 131 спортивных материалов.</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Комитет по  физической культуре и спорту организовал сбор  и обработку ежедневной спортивной информации для освещения в средствах массовой информации.</w:t>
      </w:r>
    </w:p>
    <w:p w:rsidR="00CC4AE1" w:rsidRPr="00C66A67" w:rsidRDefault="00CC4AE1" w:rsidP="00C66A67">
      <w:pPr>
        <w:pStyle w:val="15"/>
        <w:ind w:firstLine="709"/>
        <w:rPr>
          <w:rFonts w:ascii="Times New Roman" w:hAnsi="Times New Roman"/>
          <w:szCs w:val="26"/>
        </w:rPr>
      </w:pPr>
    </w:p>
    <w:p w:rsidR="00CC4AE1" w:rsidRDefault="00CC4AE1" w:rsidP="00C66A67">
      <w:pPr>
        <w:spacing w:after="0" w:line="240" w:lineRule="auto"/>
        <w:ind w:firstLine="709"/>
        <w:jc w:val="center"/>
        <w:rPr>
          <w:rFonts w:ascii="Times New Roman" w:hAnsi="Times New Roman"/>
          <w:b/>
          <w:sz w:val="26"/>
          <w:szCs w:val="26"/>
        </w:rPr>
      </w:pPr>
      <w:r w:rsidRPr="00C66A67">
        <w:rPr>
          <w:rFonts w:ascii="Times New Roman" w:hAnsi="Times New Roman"/>
          <w:b/>
          <w:sz w:val="26"/>
          <w:szCs w:val="26"/>
        </w:rPr>
        <w:t>РАБОТА С ФИЗКУЛЬТУРНЫМИ КАДРАМИ</w:t>
      </w:r>
    </w:p>
    <w:p w:rsidR="00A449A6" w:rsidRPr="00C66A67" w:rsidRDefault="00A449A6" w:rsidP="00C66A67">
      <w:pPr>
        <w:spacing w:after="0" w:line="240" w:lineRule="auto"/>
        <w:ind w:firstLine="709"/>
        <w:jc w:val="center"/>
        <w:rPr>
          <w:rFonts w:ascii="Times New Roman" w:hAnsi="Times New Roman"/>
          <w:b/>
          <w:sz w:val="26"/>
          <w:szCs w:val="26"/>
        </w:rPr>
      </w:pP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Всего штатных работников на 01.01.2019 г. 128 человек, спортивные учреждения Нефтеюганского района обеспечены на 100% физкультурными кадрами.   В течение всего  года проводилась работа по повышению квалификации специалистов. Курсы повышения квалификации прошли 14 чел по следующим темам:</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«Обучение должностных лиц и специалистов ГО и РСЧС организаций по ГО и защите от ЧС»; </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w:t>
      </w:r>
      <w:r w:rsidRPr="00C66A67">
        <w:rPr>
          <w:rFonts w:ascii="Times New Roman" w:hAnsi="Times New Roman"/>
          <w:sz w:val="26"/>
          <w:szCs w:val="26"/>
          <w:lang w:eastAsia="en-US"/>
        </w:rPr>
        <w:t>Обучение по охране труда и проверка знаний требований охраны труда работников организаций</w:t>
      </w:r>
      <w:r w:rsidRPr="00C66A67">
        <w:rPr>
          <w:rFonts w:ascii="Times New Roman" w:hAnsi="Times New Roman"/>
          <w:sz w:val="26"/>
          <w:szCs w:val="26"/>
        </w:rPr>
        <w:t>»;</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w:t>
      </w:r>
      <w:r w:rsidRPr="00C66A67">
        <w:rPr>
          <w:rFonts w:ascii="Times New Roman" w:hAnsi="Times New Roman"/>
          <w:sz w:val="26"/>
          <w:szCs w:val="26"/>
          <w:lang w:eastAsia="en-US"/>
        </w:rPr>
        <w:t>Антитеррористическая защищенность объектов (территорий)»;</w:t>
      </w:r>
    </w:p>
    <w:p w:rsidR="00CC4AE1" w:rsidRPr="00C66A67" w:rsidRDefault="00CC4AE1" w:rsidP="00C66A67">
      <w:pPr>
        <w:pStyle w:val="14"/>
        <w:ind w:firstLine="709"/>
        <w:jc w:val="both"/>
        <w:rPr>
          <w:sz w:val="26"/>
          <w:szCs w:val="26"/>
        </w:rPr>
      </w:pPr>
      <w:r w:rsidRPr="00C66A67">
        <w:rPr>
          <w:sz w:val="26"/>
          <w:szCs w:val="26"/>
          <w:lang w:eastAsia="en-US"/>
        </w:rPr>
        <w:t>- «Пожарно-технический минимум для руководителей и ответственных за пожарную безопасность в учреждениях (офисах)»;</w:t>
      </w:r>
    </w:p>
    <w:p w:rsidR="00CC4AE1" w:rsidRPr="00C66A67" w:rsidRDefault="00CC4AE1" w:rsidP="00C66A67">
      <w:pPr>
        <w:pStyle w:val="14"/>
        <w:ind w:firstLine="709"/>
        <w:jc w:val="both"/>
        <w:rPr>
          <w:sz w:val="26"/>
          <w:szCs w:val="26"/>
        </w:rPr>
      </w:pPr>
      <w:r w:rsidRPr="00C66A67">
        <w:rPr>
          <w:sz w:val="26"/>
          <w:szCs w:val="26"/>
          <w:lang w:eastAsia="en-US"/>
        </w:rPr>
        <w:t>- «Специалист в сфере противодействию коррупции и предупреждения коррупционных рисков»;</w:t>
      </w:r>
    </w:p>
    <w:p w:rsidR="00CC4AE1" w:rsidRPr="00C66A67" w:rsidRDefault="00CC4AE1" w:rsidP="00C66A67">
      <w:pPr>
        <w:pStyle w:val="14"/>
        <w:ind w:firstLine="709"/>
        <w:jc w:val="both"/>
        <w:rPr>
          <w:sz w:val="26"/>
          <w:szCs w:val="26"/>
        </w:rPr>
      </w:pPr>
      <w:r w:rsidRPr="00C66A67">
        <w:rPr>
          <w:sz w:val="26"/>
          <w:szCs w:val="26"/>
          <w:lang w:eastAsia="en-US"/>
        </w:rPr>
        <w:t>- «Современные технологии противодействия коррупции в системе образования»;</w:t>
      </w:r>
    </w:p>
    <w:p w:rsidR="00CC4AE1" w:rsidRDefault="00CC4AE1" w:rsidP="00F26DB6">
      <w:pPr>
        <w:spacing w:after="0" w:line="240" w:lineRule="auto"/>
        <w:ind w:firstLine="709"/>
        <w:jc w:val="both"/>
        <w:outlineLvl w:val="0"/>
        <w:rPr>
          <w:rFonts w:ascii="Times New Roman" w:hAnsi="Times New Roman"/>
          <w:sz w:val="26"/>
          <w:szCs w:val="26"/>
        </w:rPr>
      </w:pPr>
      <w:r w:rsidRPr="00C66A67">
        <w:rPr>
          <w:rFonts w:ascii="Times New Roman" w:hAnsi="Times New Roman"/>
          <w:sz w:val="26"/>
          <w:szCs w:val="26"/>
        </w:rPr>
        <w:t>Комитет по физической культуре и спорту оказывает методическую помощь, организационное и методическое сопровождение для разработки новых форм спортивно-массовых и физкультурно-оздоровительных мероприятий с учетом рекомендаций Министерства по физической культуре и спорту РФ, Департамента спорта Югры и опыта работы новых форм спортивной и физкультурно-оздоровительной работы среди различных категорий населения и возрастов, размещенной как в окружных интернет-изданиях и в средствах массовой информации, так и во Всероссийских.</w:t>
      </w:r>
    </w:p>
    <w:p w:rsidR="00F26DB6" w:rsidRPr="00C66A67" w:rsidRDefault="00F26DB6" w:rsidP="00F26DB6">
      <w:pPr>
        <w:spacing w:after="0" w:line="240" w:lineRule="auto"/>
        <w:ind w:firstLine="709"/>
        <w:jc w:val="both"/>
        <w:outlineLvl w:val="0"/>
        <w:rPr>
          <w:rFonts w:ascii="Times New Roman" w:hAnsi="Times New Roman"/>
          <w:sz w:val="26"/>
          <w:szCs w:val="26"/>
        </w:rPr>
      </w:pPr>
    </w:p>
    <w:p w:rsidR="00CC4AE1" w:rsidRDefault="00CC4AE1" w:rsidP="00C66A67">
      <w:pPr>
        <w:pStyle w:val="15"/>
        <w:ind w:firstLine="709"/>
        <w:jc w:val="center"/>
        <w:rPr>
          <w:rFonts w:ascii="Times New Roman" w:hAnsi="Times New Roman"/>
          <w:b/>
          <w:szCs w:val="26"/>
        </w:rPr>
      </w:pPr>
      <w:r w:rsidRPr="00C66A67">
        <w:rPr>
          <w:rFonts w:ascii="Times New Roman" w:hAnsi="Times New Roman"/>
          <w:b/>
          <w:szCs w:val="26"/>
        </w:rPr>
        <w:t>ИСПОЛНЕНИЕ БЮДЖЕТА И ЭФФЕКТИВНОСТЬ ОСВОЕННЫХ СРЕДСТВ В ЦЕЛЯХ РЕАЛИЗАЦИИ ГОСУДАРСТВЕННЫХ И МУНИЦИПАЛЬНЫХ ПРОГРАММ</w:t>
      </w:r>
    </w:p>
    <w:p w:rsidR="00A449A6" w:rsidRPr="00C66A67" w:rsidRDefault="00A449A6" w:rsidP="00C66A67">
      <w:pPr>
        <w:pStyle w:val="15"/>
        <w:ind w:firstLine="709"/>
        <w:jc w:val="center"/>
        <w:rPr>
          <w:rFonts w:ascii="Times New Roman" w:hAnsi="Times New Roman"/>
          <w:b/>
          <w:szCs w:val="26"/>
        </w:rPr>
      </w:pPr>
    </w:p>
    <w:p w:rsidR="00CC4AE1" w:rsidRPr="00C66A67" w:rsidRDefault="007B296A" w:rsidP="00C66A67">
      <w:pPr>
        <w:spacing w:after="0" w:line="240" w:lineRule="auto"/>
        <w:ind w:firstLine="709"/>
        <w:jc w:val="both"/>
        <w:rPr>
          <w:rFonts w:ascii="Times New Roman" w:hAnsi="Times New Roman"/>
          <w:color w:val="FF0000"/>
          <w:sz w:val="26"/>
          <w:szCs w:val="26"/>
        </w:rPr>
      </w:pPr>
      <w:r>
        <w:rPr>
          <w:rFonts w:ascii="Times New Roman" w:hAnsi="Times New Roman"/>
          <w:sz w:val="26"/>
          <w:szCs w:val="26"/>
        </w:rPr>
        <w:t>В</w:t>
      </w:r>
      <w:r w:rsidR="00CC4AE1" w:rsidRPr="00C66A67">
        <w:rPr>
          <w:rFonts w:ascii="Times New Roman" w:hAnsi="Times New Roman"/>
          <w:sz w:val="26"/>
          <w:szCs w:val="26"/>
        </w:rPr>
        <w:t xml:space="preserve"> соответствии с Государственной программой Российской Федерации «Развитие физической культуры и спорта», утвержденная постановлением Правительства Российской Федерации от 15 апреля 2014 года № 302 (с изменениями на 30 марта 2018 года), Федеральной целевой программы «Развитие физической культуры и спорта в Российской Федерации» на 2016</w:t>
      </w:r>
      <w:r w:rsidR="00CC4AE1" w:rsidRPr="00C66A67">
        <w:rPr>
          <w:rFonts w:ascii="Times New Roman" w:hAnsi="Times New Roman"/>
          <w:color w:val="000000"/>
          <w:sz w:val="26"/>
          <w:szCs w:val="26"/>
        </w:rPr>
        <w:t>-2020 годы»,</w:t>
      </w:r>
      <w:r w:rsidR="00CC4AE1" w:rsidRPr="00C66A67">
        <w:rPr>
          <w:rFonts w:ascii="Times New Roman" w:hAnsi="Times New Roman"/>
          <w:sz w:val="26"/>
          <w:szCs w:val="26"/>
        </w:rPr>
        <w:t xml:space="preserve"> утвержденная постановлением  Правительства Российской Федерации от 21 января 2015 года № 30 (с изменениями и дополнениями, вступившими в силу с 02.01.2018г.), </w:t>
      </w:r>
      <w:r w:rsidR="00CC4AE1" w:rsidRPr="00C66A67">
        <w:rPr>
          <w:rFonts w:ascii="Times New Roman" w:hAnsi="Times New Roman"/>
          <w:color w:val="000000"/>
          <w:sz w:val="26"/>
          <w:szCs w:val="26"/>
        </w:rPr>
        <w:t xml:space="preserve">Стратегией социально-экономического развития </w:t>
      </w:r>
      <w:r w:rsidR="00CC4AE1" w:rsidRPr="00C66A67">
        <w:rPr>
          <w:rFonts w:ascii="Times New Roman" w:eastAsia="HiddenHorzOCR" w:hAnsi="Times New Roman"/>
          <w:color w:val="000000"/>
          <w:sz w:val="26"/>
          <w:szCs w:val="26"/>
        </w:rPr>
        <w:t xml:space="preserve">Ханты-Мансийского </w:t>
      </w:r>
      <w:r w:rsidR="00CC4AE1" w:rsidRPr="00C66A67">
        <w:rPr>
          <w:rFonts w:ascii="Times New Roman" w:eastAsia="HiddenHorzOCR" w:hAnsi="Times New Roman"/>
          <w:color w:val="000000"/>
          <w:sz w:val="26"/>
          <w:szCs w:val="26"/>
        </w:rPr>
        <w:lastRenderedPageBreak/>
        <w:t>автономного округа – Югры</w:t>
      </w:r>
      <w:r w:rsidR="00CC4AE1" w:rsidRPr="00C66A67">
        <w:rPr>
          <w:rFonts w:ascii="Times New Roman" w:hAnsi="Times New Roman"/>
          <w:color w:val="000000"/>
          <w:sz w:val="26"/>
          <w:szCs w:val="26"/>
        </w:rPr>
        <w:t xml:space="preserve"> до 2020 года и на период до 2030 года, утверждена  распоряжением Правительства </w:t>
      </w:r>
      <w:r w:rsidR="00CC4AE1" w:rsidRPr="00C66A67">
        <w:rPr>
          <w:rFonts w:ascii="Times New Roman" w:eastAsia="HiddenHorzOCR" w:hAnsi="Times New Roman"/>
          <w:color w:val="000000"/>
          <w:sz w:val="26"/>
          <w:szCs w:val="26"/>
        </w:rPr>
        <w:t>Ханты-Мансийского автономного округа – Югры  22 марта 2013 года № 101-рп (</w:t>
      </w:r>
      <w:r w:rsidR="00CC4AE1" w:rsidRPr="00C66A67">
        <w:rPr>
          <w:rFonts w:ascii="Times New Roman" w:hAnsi="Times New Roman"/>
          <w:color w:val="000000"/>
          <w:sz w:val="26"/>
          <w:szCs w:val="26"/>
        </w:rPr>
        <w:t xml:space="preserve">в редакции </w:t>
      </w:r>
      <w:hyperlink r:id="rId14" w:history="1">
        <w:r w:rsidR="00CC4AE1" w:rsidRPr="007B296A">
          <w:rPr>
            <w:rStyle w:val="ab"/>
            <w:rFonts w:ascii="Times New Roman" w:hAnsi="Times New Roman"/>
            <w:color w:val="000000"/>
            <w:sz w:val="26"/>
            <w:szCs w:val="26"/>
            <w:u w:val="none"/>
          </w:rPr>
          <w:t>от 09 июня 2017 года № 339-рп</w:t>
        </w:r>
      </w:hyperlink>
      <w:r w:rsidR="00CC4AE1" w:rsidRPr="007B296A">
        <w:rPr>
          <w:rFonts w:ascii="Times New Roman" w:hAnsi="Times New Roman"/>
          <w:color w:val="000000"/>
          <w:sz w:val="26"/>
          <w:szCs w:val="26"/>
        </w:rPr>
        <w:t xml:space="preserve">), </w:t>
      </w:r>
      <w:r w:rsidR="00CC4AE1" w:rsidRPr="00C66A67">
        <w:rPr>
          <w:rFonts w:ascii="Times New Roman" w:hAnsi="Times New Roman"/>
          <w:sz w:val="26"/>
          <w:szCs w:val="26"/>
        </w:rPr>
        <w:t>Постановления Правительства Ханты-Мансийского автономного округа-Югры от 5 октября 2018 года №</w:t>
      </w:r>
      <w:r>
        <w:rPr>
          <w:rFonts w:ascii="Times New Roman" w:hAnsi="Times New Roman"/>
          <w:sz w:val="26"/>
          <w:szCs w:val="26"/>
        </w:rPr>
        <w:t xml:space="preserve"> </w:t>
      </w:r>
      <w:r w:rsidR="00CC4AE1" w:rsidRPr="00C66A67">
        <w:rPr>
          <w:rFonts w:ascii="Times New Roman" w:hAnsi="Times New Roman"/>
          <w:sz w:val="26"/>
          <w:szCs w:val="26"/>
        </w:rPr>
        <w:t>342-п «О государственной программе Ханты-Мансийского автономного округа – Югры «Развитие физической культуры и спорта».</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Нефтеюганский район участвует, через </w:t>
      </w:r>
      <w:r w:rsidR="007B296A" w:rsidRPr="00C66A67">
        <w:rPr>
          <w:rFonts w:ascii="Times New Roman" w:hAnsi="Times New Roman"/>
          <w:sz w:val="26"/>
          <w:szCs w:val="26"/>
        </w:rPr>
        <w:t>реализацию муниципальной</w:t>
      </w:r>
      <w:r w:rsidRPr="00C66A67">
        <w:rPr>
          <w:rFonts w:ascii="Times New Roman" w:hAnsi="Times New Roman"/>
          <w:sz w:val="26"/>
          <w:szCs w:val="26"/>
        </w:rPr>
        <w:t xml:space="preserve"> программы </w:t>
      </w:r>
      <w:r w:rsidR="007B296A">
        <w:rPr>
          <w:rFonts w:ascii="Times New Roman" w:hAnsi="Times New Roman"/>
          <w:sz w:val="26"/>
          <w:szCs w:val="26"/>
        </w:rPr>
        <w:t>«</w:t>
      </w:r>
      <w:r w:rsidRPr="00C66A67">
        <w:rPr>
          <w:rFonts w:ascii="Times New Roman" w:hAnsi="Times New Roman"/>
          <w:sz w:val="26"/>
          <w:szCs w:val="26"/>
        </w:rPr>
        <w:t>Развитие физической культуры и спорта в Нефтеюганском районе на 2017-2020 годы</w:t>
      </w:r>
      <w:r w:rsidR="007B296A">
        <w:rPr>
          <w:rFonts w:ascii="Times New Roman" w:hAnsi="Times New Roman"/>
          <w:sz w:val="26"/>
          <w:szCs w:val="26"/>
        </w:rPr>
        <w:t>»</w:t>
      </w:r>
      <w:r w:rsidRPr="00C66A67">
        <w:rPr>
          <w:rFonts w:ascii="Times New Roman" w:hAnsi="Times New Roman"/>
          <w:sz w:val="26"/>
          <w:szCs w:val="26"/>
        </w:rPr>
        <w:t xml:space="preserve"> (постановление администрации Нефтеюганского района от 30.12.2016 №1801-па).</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В целях реализации Стратегии развития физической культуры и спорта в Российской Федерации на период до 2020 года на территории Нефтеюганского района осуществляется реализация целевых программ:</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1. Государственная программа </w:t>
      </w:r>
      <w:r w:rsidR="007B296A">
        <w:rPr>
          <w:rFonts w:ascii="Times New Roman" w:hAnsi="Times New Roman"/>
          <w:sz w:val="26"/>
          <w:szCs w:val="26"/>
        </w:rPr>
        <w:t>«</w:t>
      </w:r>
      <w:r w:rsidRPr="00C66A67">
        <w:rPr>
          <w:rFonts w:ascii="Times New Roman" w:hAnsi="Times New Roman"/>
          <w:sz w:val="26"/>
          <w:szCs w:val="26"/>
        </w:rPr>
        <w:t xml:space="preserve">Развитие физической культуры и спорта в Ханты-Мансийском автономном округе </w:t>
      </w:r>
      <w:r w:rsidR="007B296A">
        <w:rPr>
          <w:rFonts w:ascii="Times New Roman" w:hAnsi="Times New Roman"/>
          <w:sz w:val="26"/>
          <w:szCs w:val="26"/>
        </w:rPr>
        <w:t>–</w:t>
      </w:r>
      <w:r w:rsidRPr="00C66A67">
        <w:rPr>
          <w:rFonts w:ascii="Times New Roman" w:hAnsi="Times New Roman"/>
          <w:sz w:val="26"/>
          <w:szCs w:val="26"/>
        </w:rPr>
        <w:t xml:space="preserve"> Югре</w:t>
      </w:r>
      <w:r w:rsidR="007B296A">
        <w:rPr>
          <w:rFonts w:ascii="Times New Roman" w:hAnsi="Times New Roman"/>
          <w:sz w:val="26"/>
          <w:szCs w:val="26"/>
        </w:rPr>
        <w:t>».</w:t>
      </w:r>
      <w:r w:rsidRPr="00C66A67">
        <w:rPr>
          <w:rFonts w:ascii="Times New Roman" w:hAnsi="Times New Roman"/>
          <w:sz w:val="26"/>
          <w:szCs w:val="26"/>
        </w:rPr>
        <w:t xml:space="preserve"> </w:t>
      </w: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2.</w:t>
      </w:r>
      <w:r w:rsidR="007B296A">
        <w:rPr>
          <w:rFonts w:ascii="Times New Roman" w:hAnsi="Times New Roman"/>
          <w:sz w:val="26"/>
          <w:szCs w:val="26"/>
        </w:rPr>
        <w:t xml:space="preserve"> </w:t>
      </w:r>
      <w:r w:rsidRPr="00C66A67">
        <w:rPr>
          <w:rFonts w:ascii="Times New Roman" w:hAnsi="Times New Roman"/>
          <w:sz w:val="26"/>
          <w:szCs w:val="26"/>
        </w:rPr>
        <w:t xml:space="preserve">Муниципальная программа </w:t>
      </w:r>
      <w:r w:rsidR="007B296A">
        <w:rPr>
          <w:rFonts w:ascii="Times New Roman" w:hAnsi="Times New Roman"/>
          <w:sz w:val="26"/>
          <w:szCs w:val="26"/>
        </w:rPr>
        <w:t>«</w:t>
      </w:r>
      <w:r w:rsidRPr="00C66A67">
        <w:rPr>
          <w:rFonts w:ascii="Times New Roman" w:hAnsi="Times New Roman"/>
          <w:sz w:val="26"/>
          <w:szCs w:val="26"/>
        </w:rPr>
        <w:t>Развитие физической культуры и спорта в Нефтеюганском районе на 2017-2020 годы</w:t>
      </w:r>
      <w:r w:rsidR="007B296A">
        <w:rPr>
          <w:rFonts w:ascii="Times New Roman" w:hAnsi="Times New Roman"/>
          <w:sz w:val="26"/>
          <w:szCs w:val="26"/>
        </w:rPr>
        <w:t>»</w:t>
      </w:r>
      <w:r w:rsidRPr="00C66A67">
        <w:rPr>
          <w:rFonts w:ascii="Times New Roman" w:hAnsi="Times New Roman"/>
          <w:sz w:val="26"/>
          <w:szCs w:val="26"/>
        </w:rPr>
        <w:t>, постановление администрации Нефтеюганского района от 30.12.2016 №1801-па.</w:t>
      </w:r>
    </w:p>
    <w:p w:rsidR="00CC4AE1" w:rsidRPr="00C66A67" w:rsidRDefault="00CC4AE1" w:rsidP="00C66A67">
      <w:pPr>
        <w:pStyle w:val="af0"/>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По разделу </w:t>
      </w:r>
      <w:r w:rsidR="007B296A">
        <w:rPr>
          <w:rFonts w:ascii="Times New Roman" w:hAnsi="Times New Roman"/>
          <w:sz w:val="26"/>
          <w:szCs w:val="26"/>
        </w:rPr>
        <w:t>«</w:t>
      </w:r>
      <w:r w:rsidRPr="00C66A67">
        <w:rPr>
          <w:rFonts w:ascii="Times New Roman" w:hAnsi="Times New Roman"/>
          <w:sz w:val="26"/>
          <w:szCs w:val="26"/>
        </w:rPr>
        <w:t>Финансирование физической культуры</w:t>
      </w:r>
      <w:r w:rsidR="007B296A">
        <w:rPr>
          <w:rFonts w:ascii="Times New Roman" w:hAnsi="Times New Roman"/>
          <w:sz w:val="26"/>
          <w:szCs w:val="26"/>
        </w:rPr>
        <w:t xml:space="preserve"> и спорта»</w:t>
      </w:r>
      <w:r w:rsidRPr="00C66A67">
        <w:rPr>
          <w:rFonts w:ascii="Times New Roman" w:hAnsi="Times New Roman"/>
          <w:sz w:val="26"/>
          <w:szCs w:val="26"/>
        </w:rPr>
        <w:t xml:space="preserve"> в 2018 году было израсходовано 268767,8 тыс. руб. (2017 год – 381834,7 тыс. руб.). Получено из внебюджетных источников всего в 2018 г. –  12030,9 тыс. руб. (2017 г.- 10570,8 тыс. руб.), что составило </w:t>
      </w:r>
      <w:r w:rsidR="007B296A" w:rsidRPr="00C66A67">
        <w:rPr>
          <w:rFonts w:ascii="Times New Roman" w:hAnsi="Times New Roman"/>
          <w:sz w:val="26"/>
          <w:szCs w:val="26"/>
        </w:rPr>
        <w:t>увеличение на</w:t>
      </w:r>
      <w:r w:rsidRPr="00C66A67">
        <w:rPr>
          <w:rFonts w:ascii="Times New Roman" w:hAnsi="Times New Roman"/>
          <w:sz w:val="26"/>
          <w:szCs w:val="26"/>
        </w:rPr>
        <w:t xml:space="preserve"> 146,1 тыс. руб. Поступило средств от предоставления платных услуг в 201</w:t>
      </w:r>
      <w:r w:rsidR="007B296A">
        <w:rPr>
          <w:rFonts w:ascii="Times New Roman" w:hAnsi="Times New Roman"/>
          <w:sz w:val="26"/>
          <w:szCs w:val="26"/>
        </w:rPr>
        <w:t>8</w:t>
      </w:r>
      <w:r w:rsidRPr="00C66A67">
        <w:rPr>
          <w:rFonts w:ascii="Times New Roman" w:hAnsi="Times New Roman"/>
          <w:sz w:val="26"/>
          <w:szCs w:val="26"/>
        </w:rPr>
        <w:t xml:space="preserve"> г. – 12894,</w:t>
      </w:r>
      <w:r w:rsidR="007B296A" w:rsidRPr="00C66A67">
        <w:rPr>
          <w:rFonts w:ascii="Times New Roman" w:hAnsi="Times New Roman"/>
          <w:sz w:val="26"/>
          <w:szCs w:val="26"/>
        </w:rPr>
        <w:t>6 тыс.</w:t>
      </w:r>
      <w:r w:rsidRPr="00C66A67">
        <w:rPr>
          <w:rFonts w:ascii="Times New Roman" w:hAnsi="Times New Roman"/>
          <w:sz w:val="26"/>
          <w:szCs w:val="26"/>
        </w:rPr>
        <w:t xml:space="preserve"> руб. (2017 г.- 9252,1 тыс. руб.).</w:t>
      </w:r>
    </w:p>
    <w:p w:rsidR="00CC4AE1" w:rsidRPr="00C66A67" w:rsidRDefault="00CC4AE1" w:rsidP="00C66A67">
      <w:pPr>
        <w:pStyle w:val="af0"/>
        <w:spacing w:after="0" w:line="240" w:lineRule="auto"/>
        <w:ind w:firstLine="709"/>
        <w:jc w:val="center"/>
        <w:rPr>
          <w:rFonts w:ascii="Times New Roman" w:hAnsi="Times New Roman"/>
          <w:b/>
          <w:sz w:val="26"/>
          <w:szCs w:val="26"/>
        </w:rPr>
      </w:pPr>
    </w:p>
    <w:p w:rsidR="00CC4AE1" w:rsidRDefault="00CC4AE1" w:rsidP="00C66A67">
      <w:pPr>
        <w:pStyle w:val="af0"/>
        <w:spacing w:after="0" w:line="240" w:lineRule="auto"/>
        <w:ind w:firstLine="709"/>
        <w:jc w:val="center"/>
        <w:rPr>
          <w:rFonts w:ascii="Times New Roman" w:hAnsi="Times New Roman"/>
          <w:b/>
          <w:sz w:val="26"/>
          <w:szCs w:val="26"/>
        </w:rPr>
      </w:pPr>
      <w:r w:rsidRPr="00C66A67">
        <w:rPr>
          <w:rFonts w:ascii="Times New Roman" w:hAnsi="Times New Roman"/>
          <w:b/>
          <w:sz w:val="26"/>
          <w:szCs w:val="26"/>
        </w:rPr>
        <w:t>АНАЛИТИЧЕСКАЯ ЧАСТЬ</w:t>
      </w:r>
    </w:p>
    <w:p w:rsidR="00A449A6" w:rsidRPr="00C66A67" w:rsidRDefault="00A449A6" w:rsidP="00C66A67">
      <w:pPr>
        <w:pStyle w:val="af0"/>
        <w:spacing w:after="0" w:line="240" w:lineRule="auto"/>
        <w:ind w:firstLine="709"/>
        <w:jc w:val="center"/>
        <w:rPr>
          <w:rFonts w:ascii="Times New Roman" w:hAnsi="Times New Roman"/>
          <w:b/>
          <w:sz w:val="26"/>
          <w:szCs w:val="26"/>
        </w:rPr>
      </w:pPr>
    </w:p>
    <w:p w:rsidR="00CC4AE1" w:rsidRPr="00C66A67" w:rsidRDefault="00CC4AE1" w:rsidP="00C66A67">
      <w:pPr>
        <w:pStyle w:val="af0"/>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 увеличилось количество жителей, систематически занимающихся физической культурой и спортом с 16052 чел. (2017 г.) до 16716 чел. (2018 г.);</w:t>
      </w:r>
    </w:p>
    <w:p w:rsidR="00CC4AE1" w:rsidRPr="00C66A67" w:rsidRDefault="00CC4AE1" w:rsidP="00C66A67">
      <w:pPr>
        <w:pStyle w:val="af0"/>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увеличилась доля населения, систематически занимающихся физической культурой и спортом от общего числа жителей района - с 35,5 % до 37,1% за счет активизации физкультурно-оздоровительной и спортивно-массовой работы в поселениях района, в том числе за счет учета самостоятельно занимающихся физической культурой и спортом, согласно методических рекомендаций </w:t>
      </w:r>
      <w:r w:rsidR="007B296A">
        <w:rPr>
          <w:rFonts w:ascii="Times New Roman" w:hAnsi="Times New Roman"/>
          <w:sz w:val="26"/>
          <w:szCs w:val="26"/>
        </w:rPr>
        <w:t>«</w:t>
      </w:r>
      <w:r w:rsidRPr="00C66A67">
        <w:rPr>
          <w:rFonts w:ascii="Times New Roman" w:hAnsi="Times New Roman"/>
          <w:sz w:val="26"/>
          <w:szCs w:val="26"/>
        </w:rPr>
        <w:t>Методика выявления доли населения, занимающихся физической культурой и спортом, включая использование самостоятельных форм занятий и летних спортивно-оздоровительных услуг</w:t>
      </w:r>
      <w:r w:rsidR="007B296A">
        <w:rPr>
          <w:rFonts w:ascii="Times New Roman" w:hAnsi="Times New Roman"/>
          <w:sz w:val="26"/>
          <w:szCs w:val="26"/>
        </w:rPr>
        <w:t>»</w:t>
      </w:r>
      <w:r w:rsidRPr="00C66A67">
        <w:rPr>
          <w:rFonts w:ascii="Times New Roman" w:hAnsi="Times New Roman"/>
          <w:sz w:val="26"/>
          <w:szCs w:val="26"/>
        </w:rPr>
        <w:t xml:space="preserve">;  </w:t>
      </w:r>
    </w:p>
    <w:p w:rsidR="00CC4AE1" w:rsidRPr="00C66A67" w:rsidRDefault="00CC4AE1" w:rsidP="00C66A67">
      <w:pPr>
        <w:pStyle w:val="af0"/>
        <w:spacing w:after="0" w:line="240" w:lineRule="auto"/>
        <w:ind w:firstLine="709"/>
        <w:jc w:val="both"/>
        <w:rPr>
          <w:rFonts w:ascii="Times New Roman" w:hAnsi="Times New Roman"/>
          <w:sz w:val="26"/>
          <w:szCs w:val="26"/>
        </w:rPr>
      </w:pPr>
      <w:r w:rsidRPr="00C66A67">
        <w:rPr>
          <w:rFonts w:ascii="Times New Roman" w:hAnsi="Times New Roman"/>
          <w:sz w:val="26"/>
          <w:szCs w:val="26"/>
        </w:rPr>
        <w:t>- увеличилось количество детей, подростков, занимающихся в ДЮСШ (НРМОБУ  ДЮСШШ им. Карпова, НРБОУ ДО ДЮСШ «Нептун» и НРМОБУ ДО «Центр развития творчества» с  2598 детей (2017 г.) до  2660 детей (2018 г);</w:t>
      </w:r>
    </w:p>
    <w:p w:rsidR="00CC4AE1" w:rsidRPr="00C66A67" w:rsidRDefault="00CC4AE1" w:rsidP="00C66A67">
      <w:pPr>
        <w:pStyle w:val="af0"/>
        <w:spacing w:after="0" w:line="240" w:lineRule="auto"/>
        <w:ind w:firstLine="709"/>
        <w:jc w:val="both"/>
        <w:rPr>
          <w:rFonts w:ascii="Times New Roman" w:hAnsi="Times New Roman"/>
          <w:sz w:val="26"/>
          <w:szCs w:val="26"/>
        </w:rPr>
      </w:pPr>
      <w:r w:rsidRPr="00C66A67">
        <w:rPr>
          <w:rFonts w:ascii="Times New Roman" w:hAnsi="Times New Roman"/>
          <w:sz w:val="26"/>
          <w:szCs w:val="26"/>
        </w:rPr>
        <w:t>- увеличилась доля обучающихся, систематически занимающихся физической культурой и спортом, в общей численности обучающихся составила в 2018 г. (4292 – 85,2%) по сравнению с 2017 г. (4166 - 84%).</w:t>
      </w:r>
    </w:p>
    <w:p w:rsidR="00CC4AE1" w:rsidRPr="00C66A67" w:rsidRDefault="00CC4AE1" w:rsidP="00C66A67">
      <w:pPr>
        <w:pStyle w:val="af0"/>
        <w:spacing w:after="0" w:line="240" w:lineRule="auto"/>
        <w:ind w:firstLine="709"/>
        <w:jc w:val="both"/>
        <w:rPr>
          <w:rFonts w:ascii="Times New Roman" w:hAnsi="Times New Roman"/>
          <w:sz w:val="26"/>
          <w:szCs w:val="26"/>
        </w:rPr>
      </w:pPr>
      <w:r w:rsidRPr="00C66A67">
        <w:rPr>
          <w:rFonts w:ascii="Times New Roman" w:hAnsi="Times New Roman"/>
          <w:sz w:val="26"/>
          <w:szCs w:val="26"/>
        </w:rPr>
        <w:t xml:space="preserve">- увеличилось количество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населения с 201 чел. (2017г.-12,9%) до 222 чел (2018 г. – 14,1 %). </w:t>
      </w:r>
    </w:p>
    <w:p w:rsidR="00CC4AE1" w:rsidRPr="00C66A67" w:rsidRDefault="00CC4AE1" w:rsidP="00C66A67">
      <w:pPr>
        <w:pStyle w:val="af0"/>
        <w:spacing w:after="0" w:line="240" w:lineRule="auto"/>
        <w:ind w:firstLine="709"/>
        <w:jc w:val="both"/>
        <w:rPr>
          <w:rFonts w:ascii="Times New Roman" w:hAnsi="Times New Roman"/>
          <w:sz w:val="26"/>
          <w:szCs w:val="26"/>
        </w:rPr>
      </w:pPr>
      <w:r w:rsidRPr="00C66A67">
        <w:rPr>
          <w:rFonts w:ascii="Times New Roman" w:hAnsi="Times New Roman"/>
          <w:sz w:val="26"/>
          <w:szCs w:val="26"/>
        </w:rPr>
        <w:lastRenderedPageBreak/>
        <w:t xml:space="preserve">По итогам мониторинга спортивных сооружений в 2018 году увеличилось количество спортивных сооружений с 105 единиц (2017 г.) до 108 (2018г.). Помимо этого, по итогам мониторинга спортивных сооружений выявилось, что ранее предоставленная статистическая информация учреждениями образования и предприятиями муниципалитета направлялась без подтверждающих документов.   </w:t>
      </w:r>
    </w:p>
    <w:p w:rsidR="00CC4AE1" w:rsidRPr="00C66A67" w:rsidRDefault="00CC4AE1" w:rsidP="00C66A67">
      <w:pPr>
        <w:pStyle w:val="af0"/>
        <w:spacing w:after="0" w:line="240" w:lineRule="auto"/>
        <w:ind w:firstLine="709"/>
        <w:jc w:val="center"/>
        <w:rPr>
          <w:rFonts w:ascii="Times New Roman" w:hAnsi="Times New Roman"/>
          <w:b/>
          <w:sz w:val="26"/>
          <w:szCs w:val="26"/>
        </w:rPr>
      </w:pPr>
    </w:p>
    <w:p w:rsidR="00F26DB6" w:rsidRDefault="00CC4AE1" w:rsidP="00C66A67">
      <w:pPr>
        <w:pStyle w:val="af0"/>
        <w:spacing w:after="0" w:line="240" w:lineRule="auto"/>
        <w:ind w:firstLine="709"/>
        <w:jc w:val="center"/>
        <w:rPr>
          <w:rFonts w:ascii="Times New Roman" w:hAnsi="Times New Roman"/>
          <w:b/>
          <w:sz w:val="26"/>
          <w:szCs w:val="26"/>
        </w:rPr>
      </w:pPr>
      <w:r w:rsidRPr="00C66A67">
        <w:rPr>
          <w:rFonts w:ascii="Times New Roman" w:hAnsi="Times New Roman"/>
          <w:b/>
          <w:sz w:val="26"/>
          <w:szCs w:val="26"/>
        </w:rPr>
        <w:t>ПРЕДЛОЖЕНИЯ ПО СОВЕРШЕНСТВОВАНИЮ</w:t>
      </w:r>
    </w:p>
    <w:p w:rsidR="00CC4AE1" w:rsidRDefault="00CC4AE1" w:rsidP="00C66A67">
      <w:pPr>
        <w:pStyle w:val="af0"/>
        <w:spacing w:after="0" w:line="240" w:lineRule="auto"/>
        <w:ind w:firstLine="709"/>
        <w:jc w:val="center"/>
        <w:rPr>
          <w:rFonts w:ascii="Times New Roman" w:hAnsi="Times New Roman"/>
          <w:b/>
          <w:sz w:val="26"/>
          <w:szCs w:val="26"/>
        </w:rPr>
      </w:pPr>
      <w:r w:rsidRPr="00C66A67">
        <w:rPr>
          <w:rFonts w:ascii="Times New Roman" w:hAnsi="Times New Roman"/>
          <w:b/>
          <w:sz w:val="26"/>
          <w:szCs w:val="26"/>
        </w:rPr>
        <w:t>РАБОТЫ НА 2019 ГОД</w:t>
      </w:r>
    </w:p>
    <w:p w:rsidR="00062851" w:rsidRPr="00C66A67" w:rsidRDefault="00062851" w:rsidP="00C66A67">
      <w:pPr>
        <w:pStyle w:val="af0"/>
        <w:spacing w:after="0" w:line="240" w:lineRule="auto"/>
        <w:ind w:firstLine="709"/>
        <w:jc w:val="center"/>
        <w:rPr>
          <w:rFonts w:ascii="Times New Roman" w:hAnsi="Times New Roman"/>
          <w:b/>
          <w:sz w:val="26"/>
          <w:szCs w:val="26"/>
        </w:rPr>
      </w:pPr>
    </w:p>
    <w:p w:rsidR="00CC4AE1" w:rsidRPr="00C66A67" w:rsidRDefault="00CC4AE1" w:rsidP="00C66A67">
      <w:pPr>
        <w:spacing w:after="0" w:line="240" w:lineRule="auto"/>
        <w:ind w:firstLine="709"/>
        <w:jc w:val="both"/>
        <w:rPr>
          <w:rFonts w:ascii="Times New Roman" w:hAnsi="Times New Roman"/>
          <w:sz w:val="26"/>
          <w:szCs w:val="26"/>
        </w:rPr>
      </w:pPr>
      <w:r w:rsidRPr="00C66A67">
        <w:rPr>
          <w:rFonts w:ascii="Times New Roman" w:hAnsi="Times New Roman"/>
          <w:sz w:val="26"/>
          <w:szCs w:val="26"/>
        </w:rPr>
        <w:t>- организация приема норм комплекса ФВСК ГТО в поселениях района среди учащихся школ и взрослого населения (организационные вопросы);</w:t>
      </w:r>
    </w:p>
    <w:p w:rsidR="00CC4AE1" w:rsidRPr="00C66A67" w:rsidRDefault="00CC4AE1" w:rsidP="00C66A67">
      <w:pPr>
        <w:spacing w:after="0" w:line="240" w:lineRule="auto"/>
        <w:ind w:firstLine="709"/>
        <w:jc w:val="both"/>
        <w:rPr>
          <w:rFonts w:ascii="Times New Roman" w:hAnsi="Times New Roman"/>
          <w:bCs/>
          <w:sz w:val="26"/>
          <w:szCs w:val="26"/>
        </w:rPr>
      </w:pPr>
      <w:r w:rsidRPr="00C66A67">
        <w:rPr>
          <w:rFonts w:ascii="Times New Roman" w:hAnsi="Times New Roman"/>
          <w:bCs/>
          <w:sz w:val="26"/>
          <w:szCs w:val="26"/>
        </w:rPr>
        <w:t>- контроль за ходом строительства физкультурно-оздоровительного комплекса.</w:t>
      </w:r>
    </w:p>
    <w:p w:rsidR="00CC4AE1" w:rsidRPr="00B12429" w:rsidRDefault="00CC4AE1" w:rsidP="00CC4AE1">
      <w:pPr>
        <w:spacing w:after="0" w:line="240" w:lineRule="auto"/>
        <w:ind w:firstLine="284"/>
        <w:jc w:val="both"/>
        <w:rPr>
          <w:rFonts w:ascii="Times New Roman" w:hAnsi="Times New Roman"/>
          <w:bCs/>
          <w:sz w:val="26"/>
          <w:szCs w:val="26"/>
        </w:rPr>
      </w:pPr>
    </w:p>
    <w:p w:rsidR="00CC4AE1" w:rsidRDefault="00CC4AE1" w:rsidP="00CC4AE1">
      <w:pPr>
        <w:pStyle w:val="af0"/>
        <w:spacing w:after="0" w:line="240" w:lineRule="auto"/>
        <w:ind w:left="540"/>
        <w:jc w:val="both"/>
        <w:rPr>
          <w:rFonts w:ascii="Times New Roman" w:hAnsi="Times New Roman"/>
          <w:sz w:val="26"/>
          <w:szCs w:val="26"/>
        </w:rPr>
      </w:pPr>
    </w:p>
    <w:p w:rsidR="007B296A" w:rsidRPr="00B12429" w:rsidRDefault="007B296A" w:rsidP="00CC4AE1">
      <w:pPr>
        <w:pStyle w:val="af0"/>
        <w:spacing w:after="0" w:line="240" w:lineRule="auto"/>
        <w:ind w:left="540"/>
        <w:jc w:val="both"/>
        <w:rPr>
          <w:rFonts w:ascii="Times New Roman" w:hAnsi="Times New Roman"/>
          <w:sz w:val="26"/>
          <w:szCs w:val="26"/>
        </w:rPr>
      </w:pPr>
    </w:p>
    <w:p w:rsidR="00C66A67" w:rsidRDefault="00CC4AE1" w:rsidP="00CC4AE1">
      <w:pPr>
        <w:spacing w:after="0" w:line="240" w:lineRule="auto"/>
        <w:rPr>
          <w:rFonts w:ascii="Times New Roman" w:hAnsi="Times New Roman"/>
          <w:sz w:val="26"/>
          <w:szCs w:val="26"/>
        </w:rPr>
      </w:pPr>
      <w:r w:rsidRPr="00B12429">
        <w:rPr>
          <w:rFonts w:ascii="Times New Roman" w:hAnsi="Times New Roman"/>
          <w:sz w:val="26"/>
          <w:szCs w:val="26"/>
        </w:rPr>
        <w:t xml:space="preserve">Директор департамента </w:t>
      </w:r>
      <w:r>
        <w:rPr>
          <w:rFonts w:ascii="Times New Roman" w:hAnsi="Times New Roman"/>
          <w:sz w:val="26"/>
          <w:szCs w:val="26"/>
        </w:rPr>
        <w:t>культуры</w:t>
      </w:r>
    </w:p>
    <w:p w:rsidR="00CC4AE1" w:rsidRPr="00B12429" w:rsidRDefault="00CC4AE1" w:rsidP="00CC4AE1">
      <w:pPr>
        <w:spacing w:after="0" w:line="240" w:lineRule="auto"/>
        <w:rPr>
          <w:rFonts w:ascii="Times New Roman" w:hAnsi="Times New Roman"/>
          <w:sz w:val="26"/>
          <w:szCs w:val="26"/>
        </w:rPr>
      </w:pPr>
      <w:r>
        <w:rPr>
          <w:rFonts w:ascii="Times New Roman" w:hAnsi="Times New Roman"/>
          <w:sz w:val="26"/>
          <w:szCs w:val="26"/>
        </w:rPr>
        <w:t xml:space="preserve"> и спорта Нефтеюганского района</w:t>
      </w:r>
      <w:r w:rsidRPr="00B12429">
        <w:rPr>
          <w:rFonts w:ascii="Times New Roman" w:hAnsi="Times New Roman"/>
          <w:sz w:val="26"/>
          <w:szCs w:val="26"/>
        </w:rPr>
        <w:t xml:space="preserve">       </w:t>
      </w:r>
      <w:r>
        <w:rPr>
          <w:rFonts w:ascii="Times New Roman" w:hAnsi="Times New Roman"/>
          <w:sz w:val="26"/>
          <w:szCs w:val="26"/>
        </w:rPr>
        <w:t xml:space="preserve">     </w:t>
      </w:r>
      <w:r w:rsidRPr="00B12429">
        <w:rPr>
          <w:rFonts w:ascii="Times New Roman" w:hAnsi="Times New Roman"/>
          <w:sz w:val="26"/>
          <w:szCs w:val="26"/>
        </w:rPr>
        <w:t xml:space="preserve">     </w:t>
      </w:r>
      <w:r w:rsidR="00C66A67">
        <w:rPr>
          <w:rFonts w:ascii="Times New Roman" w:hAnsi="Times New Roman"/>
          <w:sz w:val="26"/>
          <w:szCs w:val="26"/>
        </w:rPr>
        <w:t>______________</w:t>
      </w:r>
      <w:r w:rsidRPr="00B12429">
        <w:rPr>
          <w:rFonts w:ascii="Times New Roman" w:hAnsi="Times New Roman"/>
          <w:sz w:val="26"/>
          <w:szCs w:val="26"/>
        </w:rPr>
        <w:t xml:space="preserve">   </w:t>
      </w:r>
      <w:r>
        <w:rPr>
          <w:rFonts w:ascii="Times New Roman" w:hAnsi="Times New Roman"/>
          <w:sz w:val="26"/>
          <w:szCs w:val="26"/>
        </w:rPr>
        <w:t xml:space="preserve">  </w:t>
      </w:r>
      <w:r w:rsidRPr="00B12429">
        <w:rPr>
          <w:rFonts w:ascii="Times New Roman" w:hAnsi="Times New Roman"/>
          <w:sz w:val="26"/>
          <w:szCs w:val="26"/>
        </w:rPr>
        <w:t>А.Ю. Андреевский</w:t>
      </w:r>
    </w:p>
    <w:p w:rsidR="00C66A67" w:rsidRPr="00C66A67" w:rsidRDefault="00C66A67" w:rsidP="00C66A67">
      <w:pPr>
        <w:spacing w:after="0" w:line="240" w:lineRule="auto"/>
        <w:jc w:val="both"/>
        <w:rPr>
          <w:rFonts w:ascii="Times New Roman" w:hAnsi="Times New Roman"/>
          <w:sz w:val="26"/>
          <w:szCs w:val="26"/>
          <w:vertAlign w:val="superscript"/>
        </w:rPr>
      </w:pPr>
      <w:r>
        <w:rPr>
          <w:rFonts w:ascii="Times New Roman" w:hAnsi="Times New Roman"/>
          <w:sz w:val="26"/>
          <w:szCs w:val="26"/>
          <w:vertAlign w:val="superscript"/>
        </w:rPr>
        <w:t xml:space="preserve">                                                                                                                                 подпись</w:t>
      </w:r>
    </w:p>
    <w:p w:rsidR="00C66A67" w:rsidRPr="00B12429" w:rsidRDefault="00C66A67" w:rsidP="00C66A67">
      <w:pPr>
        <w:spacing w:after="0" w:line="240" w:lineRule="auto"/>
        <w:jc w:val="both"/>
        <w:rPr>
          <w:rFonts w:ascii="Times New Roman" w:hAnsi="Times New Roman"/>
          <w:sz w:val="26"/>
          <w:szCs w:val="26"/>
        </w:rPr>
      </w:pPr>
      <w:r>
        <w:rPr>
          <w:rFonts w:ascii="Times New Roman" w:hAnsi="Times New Roman"/>
          <w:sz w:val="26"/>
          <w:szCs w:val="26"/>
        </w:rPr>
        <w:t xml:space="preserve">«___» __________ 2019 г. </w:t>
      </w:r>
    </w:p>
    <w:p w:rsidR="00CC4AE1" w:rsidRPr="00B12429" w:rsidRDefault="00CC4AE1" w:rsidP="00CC4AE1">
      <w:pPr>
        <w:spacing w:after="0" w:line="240" w:lineRule="auto"/>
        <w:rPr>
          <w:rFonts w:ascii="Times New Roman" w:hAnsi="Times New Roman"/>
          <w:sz w:val="26"/>
          <w:szCs w:val="26"/>
        </w:rPr>
      </w:pPr>
    </w:p>
    <w:p w:rsidR="00CC4AE1" w:rsidRDefault="00CC4AE1" w:rsidP="00CC4AE1">
      <w:pPr>
        <w:spacing w:after="0" w:line="240" w:lineRule="auto"/>
        <w:jc w:val="both"/>
        <w:rPr>
          <w:rFonts w:ascii="Times New Roman" w:hAnsi="Times New Roman"/>
          <w:sz w:val="26"/>
          <w:szCs w:val="26"/>
        </w:rPr>
      </w:pPr>
    </w:p>
    <w:p w:rsidR="00A449A6" w:rsidRDefault="00A449A6" w:rsidP="00CC4AE1">
      <w:pPr>
        <w:spacing w:after="0" w:line="240" w:lineRule="auto"/>
        <w:jc w:val="both"/>
        <w:rPr>
          <w:rFonts w:ascii="Times New Roman" w:hAnsi="Times New Roman"/>
          <w:sz w:val="26"/>
          <w:szCs w:val="26"/>
        </w:rPr>
      </w:pPr>
    </w:p>
    <w:p w:rsidR="00A449A6" w:rsidRPr="00B12429" w:rsidRDefault="00A449A6" w:rsidP="00CC4AE1">
      <w:pPr>
        <w:spacing w:after="0" w:line="240" w:lineRule="auto"/>
        <w:jc w:val="both"/>
        <w:rPr>
          <w:rFonts w:ascii="Times New Roman" w:hAnsi="Times New Roman"/>
          <w:sz w:val="26"/>
          <w:szCs w:val="26"/>
        </w:rPr>
      </w:pPr>
    </w:p>
    <w:p w:rsidR="00C66A67" w:rsidRDefault="00C66A67" w:rsidP="00C66A67">
      <w:pPr>
        <w:spacing w:after="0" w:line="240" w:lineRule="auto"/>
        <w:ind w:firstLine="708"/>
        <w:rPr>
          <w:rFonts w:ascii="Times New Roman" w:hAnsi="Times New Roman"/>
          <w:sz w:val="26"/>
          <w:szCs w:val="26"/>
        </w:rPr>
      </w:pPr>
      <w:r>
        <w:rPr>
          <w:rFonts w:ascii="Times New Roman" w:hAnsi="Times New Roman"/>
          <w:sz w:val="26"/>
          <w:szCs w:val="26"/>
        </w:rPr>
        <w:t xml:space="preserve">Оценка </w:t>
      </w:r>
      <w:r w:rsidR="00CC4AE1" w:rsidRPr="00B12429">
        <w:rPr>
          <w:rFonts w:ascii="Times New Roman" w:hAnsi="Times New Roman"/>
          <w:sz w:val="26"/>
          <w:szCs w:val="26"/>
        </w:rPr>
        <w:t xml:space="preserve">работы </w:t>
      </w:r>
      <w:r>
        <w:rPr>
          <w:rFonts w:ascii="Times New Roman" w:hAnsi="Times New Roman"/>
          <w:sz w:val="26"/>
          <w:szCs w:val="26"/>
        </w:rPr>
        <w:t>д</w:t>
      </w:r>
      <w:r w:rsidRPr="00B12429">
        <w:rPr>
          <w:rFonts w:ascii="Times New Roman" w:hAnsi="Times New Roman"/>
          <w:sz w:val="26"/>
          <w:szCs w:val="26"/>
        </w:rPr>
        <w:t xml:space="preserve">епартамента </w:t>
      </w:r>
      <w:r>
        <w:rPr>
          <w:rFonts w:ascii="Times New Roman" w:hAnsi="Times New Roman"/>
          <w:sz w:val="26"/>
          <w:szCs w:val="26"/>
        </w:rPr>
        <w:t xml:space="preserve">культуры и спорта Нефтеюганского района по выполнению плана за 2018 год   –   </w:t>
      </w:r>
      <w:r w:rsidRPr="00C66A67">
        <w:rPr>
          <w:rFonts w:ascii="Times New Roman" w:hAnsi="Times New Roman"/>
          <w:sz w:val="26"/>
          <w:szCs w:val="26"/>
          <w:u w:val="single"/>
        </w:rPr>
        <w:t>удовлетворительно.</w:t>
      </w:r>
    </w:p>
    <w:p w:rsidR="00C66A67" w:rsidRPr="00C66A67" w:rsidRDefault="00C66A67" w:rsidP="00C66A67">
      <w:pPr>
        <w:spacing w:after="0" w:line="240" w:lineRule="auto"/>
        <w:ind w:firstLine="708"/>
        <w:rPr>
          <w:rFonts w:ascii="Times New Roman" w:hAnsi="Times New Roman"/>
          <w:sz w:val="26"/>
          <w:szCs w:val="26"/>
          <w:vertAlign w:val="superscript"/>
        </w:rPr>
      </w:pPr>
      <w:r>
        <w:rPr>
          <w:rFonts w:ascii="Times New Roman" w:hAnsi="Times New Roman"/>
          <w:sz w:val="26"/>
          <w:szCs w:val="26"/>
          <w:vertAlign w:val="superscript"/>
        </w:rPr>
        <w:t xml:space="preserve">                                                         (у</w:t>
      </w:r>
      <w:r w:rsidRPr="00C66A67">
        <w:rPr>
          <w:rFonts w:ascii="Times New Roman" w:hAnsi="Times New Roman"/>
          <w:sz w:val="26"/>
          <w:szCs w:val="26"/>
          <w:vertAlign w:val="superscript"/>
        </w:rPr>
        <w:t>довлетворительно</w:t>
      </w:r>
      <w:r>
        <w:rPr>
          <w:rFonts w:ascii="Times New Roman" w:hAnsi="Times New Roman"/>
          <w:sz w:val="26"/>
          <w:szCs w:val="26"/>
          <w:vertAlign w:val="superscript"/>
        </w:rPr>
        <w:t xml:space="preserve">, </w:t>
      </w:r>
      <w:r w:rsidRPr="00C66A67">
        <w:rPr>
          <w:rFonts w:ascii="Times New Roman" w:hAnsi="Times New Roman"/>
          <w:sz w:val="26"/>
          <w:szCs w:val="26"/>
          <w:vertAlign w:val="superscript"/>
        </w:rPr>
        <w:t xml:space="preserve">неудовлетворительно)                                         </w:t>
      </w:r>
    </w:p>
    <w:p w:rsidR="00CC4AE1" w:rsidRPr="00B12429" w:rsidRDefault="00CC4AE1" w:rsidP="00CC4AE1">
      <w:pPr>
        <w:spacing w:after="0" w:line="240" w:lineRule="auto"/>
        <w:jc w:val="both"/>
        <w:rPr>
          <w:rFonts w:ascii="Times New Roman" w:hAnsi="Times New Roman"/>
          <w:sz w:val="26"/>
          <w:szCs w:val="26"/>
        </w:rPr>
      </w:pPr>
    </w:p>
    <w:p w:rsidR="00C66A67" w:rsidRDefault="00C66A67" w:rsidP="00CC4AE1">
      <w:pPr>
        <w:spacing w:after="0" w:line="240" w:lineRule="auto"/>
        <w:jc w:val="both"/>
        <w:rPr>
          <w:rFonts w:ascii="Times New Roman" w:hAnsi="Times New Roman"/>
          <w:sz w:val="26"/>
          <w:szCs w:val="26"/>
        </w:rPr>
      </w:pPr>
      <w:r>
        <w:rPr>
          <w:rFonts w:ascii="Times New Roman" w:hAnsi="Times New Roman"/>
          <w:sz w:val="26"/>
          <w:szCs w:val="26"/>
        </w:rPr>
        <w:t xml:space="preserve">Заместитель главы </w:t>
      </w:r>
    </w:p>
    <w:p w:rsidR="00CC4AE1" w:rsidRDefault="00C66A67" w:rsidP="00CC4AE1">
      <w:pPr>
        <w:spacing w:after="0" w:line="240" w:lineRule="auto"/>
        <w:jc w:val="both"/>
        <w:rPr>
          <w:rFonts w:ascii="Times New Roman" w:hAnsi="Times New Roman"/>
          <w:sz w:val="26"/>
          <w:szCs w:val="26"/>
        </w:rPr>
      </w:pPr>
      <w:r>
        <w:rPr>
          <w:rFonts w:ascii="Times New Roman" w:hAnsi="Times New Roman"/>
          <w:sz w:val="26"/>
          <w:szCs w:val="26"/>
        </w:rPr>
        <w:t xml:space="preserve">Нефтеюганского района               ______________                              </w:t>
      </w:r>
      <w:r w:rsidR="00CC4AE1" w:rsidRPr="00B12429">
        <w:rPr>
          <w:rFonts w:ascii="Times New Roman" w:hAnsi="Times New Roman"/>
          <w:sz w:val="26"/>
          <w:szCs w:val="26"/>
        </w:rPr>
        <w:t>В.Г. Михалев</w:t>
      </w:r>
    </w:p>
    <w:p w:rsidR="00C66A67" w:rsidRPr="00C66A67" w:rsidRDefault="00C66A67" w:rsidP="00CC4AE1">
      <w:pPr>
        <w:spacing w:after="0" w:line="240" w:lineRule="auto"/>
        <w:jc w:val="both"/>
        <w:rPr>
          <w:rFonts w:ascii="Times New Roman" w:hAnsi="Times New Roman"/>
          <w:sz w:val="26"/>
          <w:szCs w:val="26"/>
          <w:vertAlign w:val="superscript"/>
        </w:rPr>
      </w:pPr>
      <w:r>
        <w:rPr>
          <w:rFonts w:ascii="Times New Roman" w:hAnsi="Times New Roman"/>
          <w:sz w:val="26"/>
          <w:szCs w:val="26"/>
          <w:vertAlign w:val="superscript"/>
        </w:rPr>
        <w:t xml:space="preserve">                                                                                                     подпись</w:t>
      </w:r>
    </w:p>
    <w:p w:rsidR="00C66A67" w:rsidRDefault="00C66A67" w:rsidP="00CC4AE1">
      <w:pPr>
        <w:spacing w:after="0" w:line="240" w:lineRule="auto"/>
        <w:jc w:val="both"/>
        <w:rPr>
          <w:rFonts w:ascii="Times New Roman" w:hAnsi="Times New Roman"/>
          <w:sz w:val="26"/>
          <w:szCs w:val="26"/>
        </w:rPr>
      </w:pPr>
      <w:r>
        <w:rPr>
          <w:rFonts w:ascii="Times New Roman" w:hAnsi="Times New Roman"/>
          <w:sz w:val="26"/>
          <w:szCs w:val="26"/>
        </w:rPr>
        <w:t xml:space="preserve">«___» __________ 2019 г. </w:t>
      </w:r>
    </w:p>
    <w:p w:rsidR="00A449A6" w:rsidRPr="00B12429" w:rsidRDefault="00A449A6" w:rsidP="00CC4AE1">
      <w:pPr>
        <w:spacing w:after="0" w:line="240" w:lineRule="auto"/>
        <w:jc w:val="both"/>
        <w:rPr>
          <w:rFonts w:ascii="Times New Roman" w:hAnsi="Times New Roman"/>
          <w:sz w:val="26"/>
          <w:szCs w:val="26"/>
        </w:rPr>
      </w:pPr>
    </w:p>
    <w:p w:rsidR="00CC4AE1" w:rsidRPr="00B12429" w:rsidRDefault="00CC4AE1" w:rsidP="00CC4AE1">
      <w:pPr>
        <w:spacing w:after="0" w:line="240" w:lineRule="auto"/>
        <w:jc w:val="center"/>
        <w:rPr>
          <w:rFonts w:ascii="Times New Roman" w:hAnsi="Times New Roman"/>
          <w:sz w:val="26"/>
          <w:szCs w:val="26"/>
        </w:rPr>
      </w:pPr>
    </w:p>
    <w:p w:rsidR="00A674F7" w:rsidRPr="00EA424F" w:rsidRDefault="00A674F7" w:rsidP="00CC4AE1">
      <w:pPr>
        <w:spacing w:after="0" w:line="240" w:lineRule="auto"/>
        <w:jc w:val="center"/>
        <w:rPr>
          <w:rFonts w:ascii="Times New Roman" w:hAnsi="Times New Roman"/>
          <w:sz w:val="26"/>
          <w:szCs w:val="26"/>
        </w:rPr>
      </w:pPr>
      <w:bookmarkStart w:id="16" w:name="_GoBack"/>
      <w:bookmarkEnd w:id="16"/>
    </w:p>
    <w:sectPr w:rsidR="00A674F7" w:rsidRPr="00EA424F" w:rsidSect="00513DB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5C" w:rsidRDefault="00C86C5C" w:rsidP="00611516">
      <w:pPr>
        <w:spacing w:after="0" w:line="240" w:lineRule="auto"/>
      </w:pPr>
      <w:r>
        <w:separator/>
      </w:r>
    </w:p>
  </w:endnote>
  <w:endnote w:type="continuationSeparator" w:id="0">
    <w:p w:rsidR="00C86C5C" w:rsidRDefault="00C86C5C" w:rsidP="00611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rinda">
    <w:panose1 w:val="020B0502040204020203"/>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Sylfaen">
    <w:panose1 w:val="010A0502050306030303"/>
    <w:charset w:val="CC"/>
    <w:family w:val="roman"/>
    <w:pitch w:val="variable"/>
    <w:sig w:usb0="04000687" w:usb1="00000000" w:usb2="00000000" w:usb3="00000000" w:csb0="0000009F" w:csb1="00000000"/>
  </w:font>
  <w:font w:name="HiddenHorzOCR">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5C" w:rsidRDefault="00C86C5C" w:rsidP="00611516">
      <w:pPr>
        <w:spacing w:after="0" w:line="240" w:lineRule="auto"/>
      </w:pPr>
      <w:r>
        <w:separator/>
      </w:r>
    </w:p>
  </w:footnote>
  <w:footnote w:type="continuationSeparator" w:id="0">
    <w:p w:rsidR="00C86C5C" w:rsidRDefault="00C86C5C" w:rsidP="00611516">
      <w:pPr>
        <w:spacing w:after="0" w:line="240" w:lineRule="auto"/>
      </w:pPr>
      <w:r>
        <w:continuationSeparator/>
      </w:r>
    </w:p>
  </w:footnote>
  <w:footnote w:id="1">
    <w:p w:rsidR="007B296A" w:rsidRPr="00963F39" w:rsidRDefault="007B296A" w:rsidP="00611516">
      <w:pPr>
        <w:pStyle w:val="1"/>
        <w:shd w:val="clear" w:color="auto" w:fill="FFFFFF"/>
        <w:spacing w:before="0" w:after="144" w:line="133" w:lineRule="atLeast"/>
        <w:rPr>
          <w:rFonts w:ascii="Times New Roman" w:hAnsi="Times New Roman" w:cs="Times New Roman"/>
          <w:b/>
          <w:color w:val="333333"/>
          <w:sz w:val="13"/>
          <w:szCs w:val="13"/>
        </w:rPr>
      </w:pPr>
      <w:r w:rsidRPr="00963F39">
        <w:rPr>
          <w:rStyle w:val="aff2"/>
          <w:rFonts w:ascii="Times New Roman" w:hAnsi="Times New Roman" w:cs="Times New Roman"/>
          <w:color w:val="auto"/>
          <w:sz w:val="12"/>
          <w:szCs w:val="12"/>
        </w:rPr>
        <w:footnoteRef/>
      </w:r>
      <w:r w:rsidRPr="00963F39">
        <w:rPr>
          <w:rFonts w:ascii="Times New Roman" w:hAnsi="Times New Roman" w:cs="Times New Roman"/>
          <w:color w:val="auto"/>
          <w:sz w:val="12"/>
          <w:szCs w:val="12"/>
        </w:rPr>
        <w:t xml:space="preserve"> </w:t>
      </w:r>
      <w:r w:rsidRPr="00963F39">
        <w:rPr>
          <w:rFonts w:ascii="Times New Roman" w:hAnsi="Times New Roman" w:cs="Times New Roman"/>
          <w:color w:val="333333"/>
          <w:sz w:val="13"/>
          <w:szCs w:val="13"/>
        </w:rPr>
        <w:t>Распоряжение Минкультур</w:t>
      </w:r>
      <w:r>
        <w:rPr>
          <w:rFonts w:ascii="Times New Roman" w:hAnsi="Times New Roman" w:cs="Times New Roman"/>
          <w:color w:val="333333"/>
          <w:sz w:val="13"/>
          <w:szCs w:val="13"/>
        </w:rPr>
        <w:t>ы России от 02.08.2017 N Р-965 «</w:t>
      </w:r>
      <w:r w:rsidRPr="00963F39">
        <w:rPr>
          <w:rFonts w:ascii="Times New Roman" w:hAnsi="Times New Roman" w:cs="Times New Roman"/>
          <w:color w:val="333333"/>
          <w:sz w:val="13"/>
          <w:szCs w:val="13"/>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r>
        <w:rPr>
          <w:rFonts w:ascii="Times New Roman" w:hAnsi="Times New Roman" w:cs="Times New Roman"/>
          <w:color w:val="333333"/>
          <w:sz w:val="13"/>
          <w:szCs w:val="13"/>
        </w:rPr>
        <w:t>».</w:t>
      </w:r>
    </w:p>
    <w:p w:rsidR="007B296A" w:rsidRPr="00963F39" w:rsidRDefault="007B296A" w:rsidP="00611516">
      <w:pPr>
        <w:pStyle w:val="aff0"/>
      </w:pPr>
    </w:p>
  </w:footnote>
  <w:footnote w:id="2">
    <w:p w:rsidR="007B296A" w:rsidRPr="005C17E7" w:rsidRDefault="007B296A" w:rsidP="00027904">
      <w:pPr>
        <w:pStyle w:val="1"/>
        <w:shd w:val="clear" w:color="auto" w:fill="FFFFFF"/>
        <w:spacing w:before="0" w:after="144" w:line="133" w:lineRule="atLeast"/>
        <w:rPr>
          <w:rFonts w:ascii="Times New Roman" w:hAnsi="Times New Roman" w:cs="Times New Roman"/>
          <w:b/>
          <w:color w:val="auto"/>
          <w:sz w:val="13"/>
          <w:szCs w:val="13"/>
        </w:rPr>
      </w:pPr>
      <w:r w:rsidRPr="004803F0">
        <w:rPr>
          <w:rStyle w:val="aff2"/>
          <w:rFonts w:ascii="Times New Roman" w:hAnsi="Times New Roman" w:cs="Times New Roman"/>
          <w:color w:val="auto"/>
          <w:sz w:val="13"/>
          <w:szCs w:val="13"/>
        </w:rPr>
        <w:t>2</w:t>
      </w:r>
      <w:r w:rsidRPr="004803F0">
        <w:rPr>
          <w:rFonts w:ascii="Times New Roman" w:hAnsi="Times New Roman" w:cs="Times New Roman"/>
          <w:color w:val="auto"/>
          <w:sz w:val="13"/>
          <w:szCs w:val="13"/>
        </w:rPr>
        <w:t xml:space="preserve"> Распоряжение Минкультур</w:t>
      </w:r>
      <w:r>
        <w:rPr>
          <w:rFonts w:ascii="Times New Roman" w:hAnsi="Times New Roman" w:cs="Times New Roman"/>
          <w:color w:val="auto"/>
          <w:sz w:val="13"/>
          <w:szCs w:val="13"/>
        </w:rPr>
        <w:t>ы России от 02.08.2017 N Р-965 «</w:t>
      </w:r>
      <w:r w:rsidRPr="004803F0">
        <w:rPr>
          <w:rFonts w:ascii="Times New Roman" w:hAnsi="Times New Roman" w:cs="Times New Roman"/>
          <w:color w:val="auto"/>
          <w:sz w:val="13"/>
          <w:szCs w:val="13"/>
        </w:rPr>
        <w:t>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w:t>
      </w:r>
      <w:r>
        <w:rPr>
          <w:rFonts w:ascii="Times New Roman" w:hAnsi="Times New Roman" w:cs="Times New Roman"/>
          <w:color w:val="auto"/>
          <w:sz w:val="13"/>
          <w:szCs w:val="13"/>
        </w:rPr>
        <w:t>я услугами организаций культуры».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145F"/>
    <w:multiLevelType w:val="hybridMultilevel"/>
    <w:tmpl w:val="64D48A7A"/>
    <w:lvl w:ilvl="0" w:tplc="35208CE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48E2715"/>
    <w:multiLevelType w:val="multilevel"/>
    <w:tmpl w:val="2660AA30"/>
    <w:lvl w:ilvl="0">
      <w:start w:val="1"/>
      <w:numFmt w:val="decimal"/>
      <w:lvlText w:val="%1."/>
      <w:lvlJc w:val="left"/>
      <w:pPr>
        <w:ind w:left="1637" w:hanging="360"/>
      </w:pPr>
      <w:rPr>
        <w:rFonts w:hint="default"/>
      </w:rPr>
    </w:lvl>
    <w:lvl w:ilvl="1">
      <w:start w:val="1"/>
      <w:numFmt w:val="decimal"/>
      <w:isLgl/>
      <w:lvlText w:val="%1.%2."/>
      <w:lvlJc w:val="left"/>
      <w:pPr>
        <w:ind w:left="1249" w:hanging="720"/>
      </w:pPr>
      <w:rPr>
        <w:rFonts w:hint="default"/>
        <w:b/>
        <w:color w:val="auto"/>
      </w:rPr>
    </w:lvl>
    <w:lvl w:ilvl="2">
      <w:start w:val="1"/>
      <w:numFmt w:val="decimal"/>
      <w:isLgl/>
      <w:lvlText w:val="%1.%2.%3."/>
      <w:lvlJc w:val="left"/>
      <w:pPr>
        <w:ind w:left="1778" w:hanging="720"/>
      </w:pPr>
      <w:rPr>
        <w:rFonts w:hint="default"/>
        <w:b/>
        <w:color w:val="auto"/>
      </w:rPr>
    </w:lvl>
    <w:lvl w:ilvl="3">
      <w:start w:val="1"/>
      <w:numFmt w:val="decimal"/>
      <w:isLgl/>
      <w:lvlText w:val="%1.%2.%3.%4."/>
      <w:lvlJc w:val="left"/>
      <w:pPr>
        <w:ind w:left="2667" w:hanging="1080"/>
      </w:pPr>
      <w:rPr>
        <w:rFonts w:hint="default"/>
        <w:color w:val="auto"/>
      </w:rPr>
    </w:lvl>
    <w:lvl w:ilvl="4">
      <w:start w:val="1"/>
      <w:numFmt w:val="decimal"/>
      <w:isLgl/>
      <w:lvlText w:val="%1.%2.%3.%4.%5."/>
      <w:lvlJc w:val="left"/>
      <w:pPr>
        <w:ind w:left="3196" w:hanging="1080"/>
      </w:pPr>
      <w:rPr>
        <w:rFonts w:hint="default"/>
        <w:color w:val="auto"/>
      </w:rPr>
    </w:lvl>
    <w:lvl w:ilvl="5">
      <w:start w:val="1"/>
      <w:numFmt w:val="decimal"/>
      <w:isLgl/>
      <w:lvlText w:val="%1.%2.%3.%4.%5.%6."/>
      <w:lvlJc w:val="left"/>
      <w:pPr>
        <w:ind w:left="4085" w:hanging="1440"/>
      </w:pPr>
      <w:rPr>
        <w:rFonts w:hint="default"/>
        <w:color w:val="auto"/>
      </w:rPr>
    </w:lvl>
    <w:lvl w:ilvl="6">
      <w:start w:val="1"/>
      <w:numFmt w:val="decimal"/>
      <w:isLgl/>
      <w:lvlText w:val="%1.%2.%3.%4.%5.%6.%7."/>
      <w:lvlJc w:val="left"/>
      <w:pPr>
        <w:ind w:left="4614" w:hanging="1440"/>
      </w:pPr>
      <w:rPr>
        <w:rFonts w:hint="default"/>
        <w:color w:val="auto"/>
      </w:rPr>
    </w:lvl>
    <w:lvl w:ilvl="7">
      <w:start w:val="1"/>
      <w:numFmt w:val="decimal"/>
      <w:isLgl/>
      <w:lvlText w:val="%1.%2.%3.%4.%5.%6.%7.%8."/>
      <w:lvlJc w:val="left"/>
      <w:pPr>
        <w:ind w:left="5503" w:hanging="1800"/>
      </w:pPr>
      <w:rPr>
        <w:rFonts w:hint="default"/>
        <w:color w:val="auto"/>
      </w:rPr>
    </w:lvl>
    <w:lvl w:ilvl="8">
      <w:start w:val="1"/>
      <w:numFmt w:val="decimal"/>
      <w:isLgl/>
      <w:lvlText w:val="%1.%2.%3.%4.%5.%6.%7.%8.%9."/>
      <w:lvlJc w:val="left"/>
      <w:pPr>
        <w:ind w:left="6032" w:hanging="1800"/>
      </w:pPr>
      <w:rPr>
        <w:rFonts w:hint="default"/>
        <w:color w:val="auto"/>
      </w:rPr>
    </w:lvl>
  </w:abstractNum>
  <w:abstractNum w:abstractNumId="2" w15:restartNumberingAfterBreak="0">
    <w:nsid w:val="2B466401"/>
    <w:multiLevelType w:val="hybridMultilevel"/>
    <w:tmpl w:val="90581A88"/>
    <w:lvl w:ilvl="0" w:tplc="35208CE8">
      <w:start w:val="1"/>
      <w:numFmt w:val="bullet"/>
      <w:lvlText w:val="-"/>
      <w:lvlJc w:val="left"/>
      <w:pPr>
        <w:ind w:left="1316" w:hanging="360"/>
      </w:pPr>
      <w:rPr>
        <w:rFonts w:ascii="Vrinda" w:hAnsi="Vrinda" w:hint="default"/>
      </w:rPr>
    </w:lvl>
    <w:lvl w:ilvl="1" w:tplc="04190003" w:tentative="1">
      <w:start w:val="1"/>
      <w:numFmt w:val="bullet"/>
      <w:lvlText w:val="o"/>
      <w:lvlJc w:val="left"/>
      <w:pPr>
        <w:ind w:left="2036" w:hanging="360"/>
      </w:pPr>
      <w:rPr>
        <w:rFonts w:ascii="Courier New" w:hAnsi="Courier New" w:cs="Courier New" w:hint="default"/>
      </w:rPr>
    </w:lvl>
    <w:lvl w:ilvl="2" w:tplc="04190005" w:tentative="1">
      <w:start w:val="1"/>
      <w:numFmt w:val="bullet"/>
      <w:lvlText w:val=""/>
      <w:lvlJc w:val="left"/>
      <w:pPr>
        <w:ind w:left="2756" w:hanging="360"/>
      </w:pPr>
      <w:rPr>
        <w:rFonts w:ascii="Wingdings" w:hAnsi="Wingdings" w:hint="default"/>
      </w:rPr>
    </w:lvl>
    <w:lvl w:ilvl="3" w:tplc="04190001" w:tentative="1">
      <w:start w:val="1"/>
      <w:numFmt w:val="bullet"/>
      <w:lvlText w:val=""/>
      <w:lvlJc w:val="left"/>
      <w:pPr>
        <w:ind w:left="3476" w:hanging="360"/>
      </w:pPr>
      <w:rPr>
        <w:rFonts w:ascii="Symbol" w:hAnsi="Symbol" w:hint="default"/>
      </w:rPr>
    </w:lvl>
    <w:lvl w:ilvl="4" w:tplc="04190003" w:tentative="1">
      <w:start w:val="1"/>
      <w:numFmt w:val="bullet"/>
      <w:lvlText w:val="o"/>
      <w:lvlJc w:val="left"/>
      <w:pPr>
        <w:ind w:left="4196" w:hanging="360"/>
      </w:pPr>
      <w:rPr>
        <w:rFonts w:ascii="Courier New" w:hAnsi="Courier New" w:cs="Courier New" w:hint="default"/>
      </w:rPr>
    </w:lvl>
    <w:lvl w:ilvl="5" w:tplc="04190005" w:tentative="1">
      <w:start w:val="1"/>
      <w:numFmt w:val="bullet"/>
      <w:lvlText w:val=""/>
      <w:lvlJc w:val="left"/>
      <w:pPr>
        <w:ind w:left="4916" w:hanging="360"/>
      </w:pPr>
      <w:rPr>
        <w:rFonts w:ascii="Wingdings" w:hAnsi="Wingdings" w:hint="default"/>
      </w:rPr>
    </w:lvl>
    <w:lvl w:ilvl="6" w:tplc="04190001" w:tentative="1">
      <w:start w:val="1"/>
      <w:numFmt w:val="bullet"/>
      <w:lvlText w:val=""/>
      <w:lvlJc w:val="left"/>
      <w:pPr>
        <w:ind w:left="5636" w:hanging="360"/>
      </w:pPr>
      <w:rPr>
        <w:rFonts w:ascii="Symbol" w:hAnsi="Symbol" w:hint="default"/>
      </w:rPr>
    </w:lvl>
    <w:lvl w:ilvl="7" w:tplc="04190003" w:tentative="1">
      <w:start w:val="1"/>
      <w:numFmt w:val="bullet"/>
      <w:lvlText w:val="o"/>
      <w:lvlJc w:val="left"/>
      <w:pPr>
        <w:ind w:left="6356" w:hanging="360"/>
      </w:pPr>
      <w:rPr>
        <w:rFonts w:ascii="Courier New" w:hAnsi="Courier New" w:cs="Courier New" w:hint="default"/>
      </w:rPr>
    </w:lvl>
    <w:lvl w:ilvl="8" w:tplc="04190005" w:tentative="1">
      <w:start w:val="1"/>
      <w:numFmt w:val="bullet"/>
      <w:lvlText w:val=""/>
      <w:lvlJc w:val="left"/>
      <w:pPr>
        <w:ind w:left="7076" w:hanging="360"/>
      </w:pPr>
      <w:rPr>
        <w:rFonts w:ascii="Wingdings" w:hAnsi="Wingdings" w:hint="default"/>
      </w:rPr>
    </w:lvl>
  </w:abstractNum>
  <w:abstractNum w:abstractNumId="3" w15:restartNumberingAfterBreak="0">
    <w:nsid w:val="38C636AD"/>
    <w:multiLevelType w:val="hybridMultilevel"/>
    <w:tmpl w:val="A77A95CE"/>
    <w:lvl w:ilvl="0" w:tplc="35208CE8">
      <w:start w:val="1"/>
      <w:numFmt w:val="bullet"/>
      <w:lvlText w:val="-"/>
      <w:lvlJc w:val="left"/>
      <w:pPr>
        <w:ind w:left="3763" w:hanging="360"/>
      </w:pPr>
      <w:rPr>
        <w:rFonts w:ascii="Vrinda" w:hAnsi="Vrinda" w:hint="default"/>
      </w:rPr>
    </w:lvl>
    <w:lvl w:ilvl="1" w:tplc="04190003" w:tentative="1">
      <w:start w:val="1"/>
      <w:numFmt w:val="bullet"/>
      <w:lvlText w:val="o"/>
      <w:lvlJc w:val="left"/>
      <w:pPr>
        <w:ind w:left="4483" w:hanging="360"/>
      </w:pPr>
      <w:rPr>
        <w:rFonts w:ascii="Courier New" w:hAnsi="Courier New" w:cs="Courier New" w:hint="default"/>
      </w:rPr>
    </w:lvl>
    <w:lvl w:ilvl="2" w:tplc="04190005" w:tentative="1">
      <w:start w:val="1"/>
      <w:numFmt w:val="bullet"/>
      <w:lvlText w:val=""/>
      <w:lvlJc w:val="left"/>
      <w:pPr>
        <w:ind w:left="5203" w:hanging="360"/>
      </w:pPr>
      <w:rPr>
        <w:rFonts w:ascii="Wingdings" w:hAnsi="Wingdings" w:hint="default"/>
      </w:rPr>
    </w:lvl>
    <w:lvl w:ilvl="3" w:tplc="04190001" w:tentative="1">
      <w:start w:val="1"/>
      <w:numFmt w:val="bullet"/>
      <w:lvlText w:val=""/>
      <w:lvlJc w:val="left"/>
      <w:pPr>
        <w:ind w:left="5923" w:hanging="360"/>
      </w:pPr>
      <w:rPr>
        <w:rFonts w:ascii="Symbol" w:hAnsi="Symbol" w:hint="default"/>
      </w:rPr>
    </w:lvl>
    <w:lvl w:ilvl="4" w:tplc="04190003" w:tentative="1">
      <w:start w:val="1"/>
      <w:numFmt w:val="bullet"/>
      <w:lvlText w:val="o"/>
      <w:lvlJc w:val="left"/>
      <w:pPr>
        <w:ind w:left="6643" w:hanging="360"/>
      </w:pPr>
      <w:rPr>
        <w:rFonts w:ascii="Courier New" w:hAnsi="Courier New" w:cs="Courier New" w:hint="default"/>
      </w:rPr>
    </w:lvl>
    <w:lvl w:ilvl="5" w:tplc="04190005" w:tentative="1">
      <w:start w:val="1"/>
      <w:numFmt w:val="bullet"/>
      <w:lvlText w:val=""/>
      <w:lvlJc w:val="left"/>
      <w:pPr>
        <w:ind w:left="7363" w:hanging="360"/>
      </w:pPr>
      <w:rPr>
        <w:rFonts w:ascii="Wingdings" w:hAnsi="Wingdings" w:hint="default"/>
      </w:rPr>
    </w:lvl>
    <w:lvl w:ilvl="6" w:tplc="04190001" w:tentative="1">
      <w:start w:val="1"/>
      <w:numFmt w:val="bullet"/>
      <w:lvlText w:val=""/>
      <w:lvlJc w:val="left"/>
      <w:pPr>
        <w:ind w:left="8083" w:hanging="360"/>
      </w:pPr>
      <w:rPr>
        <w:rFonts w:ascii="Symbol" w:hAnsi="Symbol" w:hint="default"/>
      </w:rPr>
    </w:lvl>
    <w:lvl w:ilvl="7" w:tplc="04190003" w:tentative="1">
      <w:start w:val="1"/>
      <w:numFmt w:val="bullet"/>
      <w:lvlText w:val="o"/>
      <w:lvlJc w:val="left"/>
      <w:pPr>
        <w:ind w:left="8803" w:hanging="360"/>
      </w:pPr>
      <w:rPr>
        <w:rFonts w:ascii="Courier New" w:hAnsi="Courier New" w:cs="Courier New" w:hint="default"/>
      </w:rPr>
    </w:lvl>
    <w:lvl w:ilvl="8" w:tplc="04190005" w:tentative="1">
      <w:start w:val="1"/>
      <w:numFmt w:val="bullet"/>
      <w:lvlText w:val=""/>
      <w:lvlJc w:val="left"/>
      <w:pPr>
        <w:ind w:left="9523" w:hanging="360"/>
      </w:pPr>
      <w:rPr>
        <w:rFonts w:ascii="Wingdings" w:hAnsi="Wingdings" w:hint="default"/>
      </w:rPr>
    </w:lvl>
  </w:abstractNum>
  <w:abstractNum w:abstractNumId="4" w15:restartNumberingAfterBreak="0">
    <w:nsid w:val="3A6572C5"/>
    <w:multiLevelType w:val="hybridMultilevel"/>
    <w:tmpl w:val="8130790A"/>
    <w:lvl w:ilvl="0" w:tplc="35208CE8">
      <w:start w:val="1"/>
      <w:numFmt w:val="bullet"/>
      <w:lvlText w:val="-"/>
      <w:lvlJc w:val="left"/>
      <w:pPr>
        <w:tabs>
          <w:tab w:val="num" w:pos="786"/>
        </w:tabs>
        <w:ind w:left="786" w:hanging="360"/>
      </w:pPr>
      <w:rPr>
        <w:rFonts w:ascii="Vrinda" w:hAnsi="Vrinda"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3BBA214C"/>
    <w:multiLevelType w:val="hybridMultilevel"/>
    <w:tmpl w:val="D7AA4A40"/>
    <w:lvl w:ilvl="0" w:tplc="35208CE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0CE7198"/>
    <w:multiLevelType w:val="hybridMultilevel"/>
    <w:tmpl w:val="024C7466"/>
    <w:lvl w:ilvl="0" w:tplc="5522708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2ED3DB3"/>
    <w:multiLevelType w:val="hybridMultilevel"/>
    <w:tmpl w:val="718C8780"/>
    <w:lvl w:ilvl="0" w:tplc="35208CE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5C255A6"/>
    <w:multiLevelType w:val="hybridMultilevel"/>
    <w:tmpl w:val="F500B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50E65490"/>
    <w:multiLevelType w:val="hybridMultilevel"/>
    <w:tmpl w:val="D59A307E"/>
    <w:lvl w:ilvl="0" w:tplc="35208CE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2D87816"/>
    <w:multiLevelType w:val="hybridMultilevel"/>
    <w:tmpl w:val="80EEB310"/>
    <w:lvl w:ilvl="0" w:tplc="35208CE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4A760A3"/>
    <w:multiLevelType w:val="hybridMultilevel"/>
    <w:tmpl w:val="218A35DC"/>
    <w:lvl w:ilvl="0" w:tplc="35208CE8">
      <w:start w:val="1"/>
      <w:numFmt w:val="bullet"/>
      <w:lvlText w:val="-"/>
      <w:lvlJc w:val="left"/>
      <w:pPr>
        <w:ind w:left="1287" w:hanging="360"/>
      </w:pPr>
      <w:rPr>
        <w:rFonts w:ascii="Vrinda" w:hAnsi="Vrind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55C95009"/>
    <w:multiLevelType w:val="hybridMultilevel"/>
    <w:tmpl w:val="70DE80E0"/>
    <w:lvl w:ilvl="0" w:tplc="5522708A">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A095ADA"/>
    <w:multiLevelType w:val="hybridMultilevel"/>
    <w:tmpl w:val="348AD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F1E42AF"/>
    <w:multiLevelType w:val="multilevel"/>
    <w:tmpl w:val="CDEEE1F4"/>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DD85095"/>
    <w:multiLevelType w:val="hybridMultilevel"/>
    <w:tmpl w:val="72747104"/>
    <w:lvl w:ilvl="0" w:tplc="D8A849BE">
      <w:start w:val="1"/>
      <w:numFmt w:val="decimal"/>
      <w:lvlText w:val="%1."/>
      <w:lvlJc w:val="left"/>
      <w:pPr>
        <w:ind w:left="502"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15:restartNumberingAfterBreak="0">
    <w:nsid w:val="72C25357"/>
    <w:multiLevelType w:val="hybridMultilevel"/>
    <w:tmpl w:val="FEC438EC"/>
    <w:lvl w:ilvl="0" w:tplc="35208CE8">
      <w:start w:val="1"/>
      <w:numFmt w:val="bullet"/>
      <w:lvlText w:val="-"/>
      <w:lvlJc w:val="left"/>
      <w:pPr>
        <w:ind w:left="720"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7"/>
  </w:num>
  <w:num w:numId="4">
    <w:abstractNumId w:val="4"/>
  </w:num>
  <w:num w:numId="5">
    <w:abstractNumId w:val="2"/>
  </w:num>
  <w:num w:numId="6">
    <w:abstractNumId w:val="16"/>
  </w:num>
  <w:num w:numId="7">
    <w:abstractNumId w:val="8"/>
  </w:num>
  <w:num w:numId="8">
    <w:abstractNumId w:val="14"/>
  </w:num>
  <w:num w:numId="9">
    <w:abstractNumId w:val="15"/>
  </w:num>
  <w:num w:numId="10">
    <w:abstractNumId w:val="9"/>
  </w:num>
  <w:num w:numId="11">
    <w:abstractNumId w:val="11"/>
  </w:num>
  <w:num w:numId="12">
    <w:abstractNumId w:val="3"/>
  </w:num>
  <w:num w:numId="13">
    <w:abstractNumId w:val="5"/>
  </w:num>
  <w:num w:numId="14">
    <w:abstractNumId w:val="10"/>
  </w:num>
  <w:num w:numId="15">
    <w:abstractNumId w:val="0"/>
  </w:num>
  <w:num w:numId="16">
    <w:abstractNumId w:val="6"/>
  </w:num>
  <w:num w:numId="17">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35D81"/>
    <w:rsid w:val="00024D0B"/>
    <w:rsid w:val="00026083"/>
    <w:rsid w:val="000270B0"/>
    <w:rsid w:val="00027904"/>
    <w:rsid w:val="000312A1"/>
    <w:rsid w:val="000368A3"/>
    <w:rsid w:val="000433CC"/>
    <w:rsid w:val="00043AFC"/>
    <w:rsid w:val="00046823"/>
    <w:rsid w:val="00062851"/>
    <w:rsid w:val="000803CB"/>
    <w:rsid w:val="00080EC2"/>
    <w:rsid w:val="00082868"/>
    <w:rsid w:val="00086434"/>
    <w:rsid w:val="000B1A74"/>
    <w:rsid w:val="000D45F0"/>
    <w:rsid w:val="000D4A7D"/>
    <w:rsid w:val="000E0B22"/>
    <w:rsid w:val="000E168A"/>
    <w:rsid w:val="000E3D68"/>
    <w:rsid w:val="000F4984"/>
    <w:rsid w:val="0010169C"/>
    <w:rsid w:val="00114C38"/>
    <w:rsid w:val="00115110"/>
    <w:rsid w:val="00142046"/>
    <w:rsid w:val="0014219C"/>
    <w:rsid w:val="00146CF6"/>
    <w:rsid w:val="00154F85"/>
    <w:rsid w:val="00156C07"/>
    <w:rsid w:val="0017159A"/>
    <w:rsid w:val="001757B5"/>
    <w:rsid w:val="001835EE"/>
    <w:rsid w:val="00190BDE"/>
    <w:rsid w:val="001946F4"/>
    <w:rsid w:val="00196075"/>
    <w:rsid w:val="00197780"/>
    <w:rsid w:val="001C7D26"/>
    <w:rsid w:val="001D19D8"/>
    <w:rsid w:val="001E0DC9"/>
    <w:rsid w:val="001E7FAF"/>
    <w:rsid w:val="002022C8"/>
    <w:rsid w:val="00202C12"/>
    <w:rsid w:val="00213BA3"/>
    <w:rsid w:val="0022342B"/>
    <w:rsid w:val="00223A48"/>
    <w:rsid w:val="00232C29"/>
    <w:rsid w:val="00247845"/>
    <w:rsid w:val="00252E21"/>
    <w:rsid w:val="002542DE"/>
    <w:rsid w:val="00261D16"/>
    <w:rsid w:val="0028139B"/>
    <w:rsid w:val="002906C3"/>
    <w:rsid w:val="0029193A"/>
    <w:rsid w:val="002B1A76"/>
    <w:rsid w:val="002D3FB2"/>
    <w:rsid w:val="002F068F"/>
    <w:rsid w:val="002F4C82"/>
    <w:rsid w:val="00316B22"/>
    <w:rsid w:val="003270D9"/>
    <w:rsid w:val="003464A1"/>
    <w:rsid w:val="003758CC"/>
    <w:rsid w:val="003917E1"/>
    <w:rsid w:val="00396960"/>
    <w:rsid w:val="003A4258"/>
    <w:rsid w:val="003A739A"/>
    <w:rsid w:val="003B23A8"/>
    <w:rsid w:val="003C71A7"/>
    <w:rsid w:val="003D3A76"/>
    <w:rsid w:val="003D6153"/>
    <w:rsid w:val="003F455B"/>
    <w:rsid w:val="004073DF"/>
    <w:rsid w:val="00423239"/>
    <w:rsid w:val="00430ECF"/>
    <w:rsid w:val="0044075C"/>
    <w:rsid w:val="00440DE6"/>
    <w:rsid w:val="00441DE9"/>
    <w:rsid w:val="004430E6"/>
    <w:rsid w:val="00447B4E"/>
    <w:rsid w:val="00464DED"/>
    <w:rsid w:val="0047771F"/>
    <w:rsid w:val="00483D75"/>
    <w:rsid w:val="0048685F"/>
    <w:rsid w:val="004A0BA5"/>
    <w:rsid w:val="004A4C13"/>
    <w:rsid w:val="004A7107"/>
    <w:rsid w:val="004C42F8"/>
    <w:rsid w:val="004D167D"/>
    <w:rsid w:val="004F46A2"/>
    <w:rsid w:val="004F7672"/>
    <w:rsid w:val="005027AE"/>
    <w:rsid w:val="00505FDE"/>
    <w:rsid w:val="00510B10"/>
    <w:rsid w:val="00512D76"/>
    <w:rsid w:val="00513DBD"/>
    <w:rsid w:val="00514F4B"/>
    <w:rsid w:val="00521119"/>
    <w:rsid w:val="00522ACB"/>
    <w:rsid w:val="005234AE"/>
    <w:rsid w:val="005348F0"/>
    <w:rsid w:val="005404F4"/>
    <w:rsid w:val="00544D21"/>
    <w:rsid w:val="005554F1"/>
    <w:rsid w:val="00557E32"/>
    <w:rsid w:val="00561236"/>
    <w:rsid w:val="005803B2"/>
    <w:rsid w:val="0059032D"/>
    <w:rsid w:val="005B3D43"/>
    <w:rsid w:val="005C5BE2"/>
    <w:rsid w:val="005C5C57"/>
    <w:rsid w:val="005E344A"/>
    <w:rsid w:val="005F11E0"/>
    <w:rsid w:val="005F4FB1"/>
    <w:rsid w:val="00611516"/>
    <w:rsid w:val="00637FB2"/>
    <w:rsid w:val="00652181"/>
    <w:rsid w:val="00661CA4"/>
    <w:rsid w:val="006733D2"/>
    <w:rsid w:val="00677A3E"/>
    <w:rsid w:val="0068508B"/>
    <w:rsid w:val="00692EB0"/>
    <w:rsid w:val="006B3FE5"/>
    <w:rsid w:val="006B6B2A"/>
    <w:rsid w:val="006C08A5"/>
    <w:rsid w:val="006C1D51"/>
    <w:rsid w:val="006C2226"/>
    <w:rsid w:val="007002B4"/>
    <w:rsid w:val="007038FA"/>
    <w:rsid w:val="0070775E"/>
    <w:rsid w:val="007151D7"/>
    <w:rsid w:val="0072087C"/>
    <w:rsid w:val="00731BFC"/>
    <w:rsid w:val="00735895"/>
    <w:rsid w:val="00735D81"/>
    <w:rsid w:val="00763716"/>
    <w:rsid w:val="00767336"/>
    <w:rsid w:val="00774CF6"/>
    <w:rsid w:val="007760BA"/>
    <w:rsid w:val="007B296A"/>
    <w:rsid w:val="007B389B"/>
    <w:rsid w:val="007C254E"/>
    <w:rsid w:val="007C5139"/>
    <w:rsid w:val="007C5A02"/>
    <w:rsid w:val="007D427E"/>
    <w:rsid w:val="007F1298"/>
    <w:rsid w:val="007F1D63"/>
    <w:rsid w:val="0080042A"/>
    <w:rsid w:val="00804C5A"/>
    <w:rsid w:val="008106E3"/>
    <w:rsid w:val="0082366C"/>
    <w:rsid w:val="00827AE2"/>
    <w:rsid w:val="00830ACD"/>
    <w:rsid w:val="00836EE4"/>
    <w:rsid w:val="00837200"/>
    <w:rsid w:val="00837528"/>
    <w:rsid w:val="008558B9"/>
    <w:rsid w:val="008669F9"/>
    <w:rsid w:val="008A631C"/>
    <w:rsid w:val="008C74E6"/>
    <w:rsid w:val="008D0F79"/>
    <w:rsid w:val="008D47E4"/>
    <w:rsid w:val="008D56FC"/>
    <w:rsid w:val="008E1048"/>
    <w:rsid w:val="008E1756"/>
    <w:rsid w:val="008E7E82"/>
    <w:rsid w:val="008F0550"/>
    <w:rsid w:val="009133F1"/>
    <w:rsid w:val="00913B9E"/>
    <w:rsid w:val="00950D7F"/>
    <w:rsid w:val="00971AFF"/>
    <w:rsid w:val="009824E7"/>
    <w:rsid w:val="00982FA2"/>
    <w:rsid w:val="009831D5"/>
    <w:rsid w:val="00986EBC"/>
    <w:rsid w:val="00987F72"/>
    <w:rsid w:val="009B25FD"/>
    <w:rsid w:val="009B3C05"/>
    <w:rsid w:val="009C2C62"/>
    <w:rsid w:val="009D1E92"/>
    <w:rsid w:val="009D6AE3"/>
    <w:rsid w:val="009D6CC5"/>
    <w:rsid w:val="009F3B45"/>
    <w:rsid w:val="00A0523B"/>
    <w:rsid w:val="00A1643C"/>
    <w:rsid w:val="00A16C3D"/>
    <w:rsid w:val="00A30BD8"/>
    <w:rsid w:val="00A3266F"/>
    <w:rsid w:val="00A37B21"/>
    <w:rsid w:val="00A449A6"/>
    <w:rsid w:val="00A53CAB"/>
    <w:rsid w:val="00A674F7"/>
    <w:rsid w:val="00A727F2"/>
    <w:rsid w:val="00A80A5C"/>
    <w:rsid w:val="00A82B78"/>
    <w:rsid w:val="00A95C80"/>
    <w:rsid w:val="00A961D8"/>
    <w:rsid w:val="00AA1FC4"/>
    <w:rsid w:val="00AA2BB3"/>
    <w:rsid w:val="00AB72D3"/>
    <w:rsid w:val="00AF70FD"/>
    <w:rsid w:val="00B07AE1"/>
    <w:rsid w:val="00B13394"/>
    <w:rsid w:val="00B72D68"/>
    <w:rsid w:val="00B7679B"/>
    <w:rsid w:val="00B81911"/>
    <w:rsid w:val="00B87E79"/>
    <w:rsid w:val="00B918B0"/>
    <w:rsid w:val="00B930F2"/>
    <w:rsid w:val="00BC0080"/>
    <w:rsid w:val="00BC00D7"/>
    <w:rsid w:val="00BC3A1A"/>
    <w:rsid w:val="00BC6D41"/>
    <w:rsid w:val="00C00F4A"/>
    <w:rsid w:val="00C12A64"/>
    <w:rsid w:val="00C34152"/>
    <w:rsid w:val="00C66A67"/>
    <w:rsid w:val="00C712A7"/>
    <w:rsid w:val="00C86C5C"/>
    <w:rsid w:val="00CB794A"/>
    <w:rsid w:val="00CC4AE1"/>
    <w:rsid w:val="00CC5CFC"/>
    <w:rsid w:val="00CD3EA8"/>
    <w:rsid w:val="00CD4991"/>
    <w:rsid w:val="00CD4BA9"/>
    <w:rsid w:val="00CD756F"/>
    <w:rsid w:val="00CE0D46"/>
    <w:rsid w:val="00CF7BEB"/>
    <w:rsid w:val="00D01A67"/>
    <w:rsid w:val="00D0685A"/>
    <w:rsid w:val="00D346C7"/>
    <w:rsid w:val="00D34A58"/>
    <w:rsid w:val="00D36F7E"/>
    <w:rsid w:val="00D578C1"/>
    <w:rsid w:val="00D618AE"/>
    <w:rsid w:val="00D66E61"/>
    <w:rsid w:val="00DD7A0E"/>
    <w:rsid w:val="00DE64B1"/>
    <w:rsid w:val="00DE718A"/>
    <w:rsid w:val="00E16A9C"/>
    <w:rsid w:val="00E2614B"/>
    <w:rsid w:val="00E34F11"/>
    <w:rsid w:val="00E425E6"/>
    <w:rsid w:val="00E433EE"/>
    <w:rsid w:val="00E53215"/>
    <w:rsid w:val="00E55990"/>
    <w:rsid w:val="00E620FA"/>
    <w:rsid w:val="00E72B6C"/>
    <w:rsid w:val="00E7641C"/>
    <w:rsid w:val="00E9463E"/>
    <w:rsid w:val="00E95495"/>
    <w:rsid w:val="00E96B13"/>
    <w:rsid w:val="00EA1EBB"/>
    <w:rsid w:val="00EA424F"/>
    <w:rsid w:val="00EB0B46"/>
    <w:rsid w:val="00EB4E55"/>
    <w:rsid w:val="00EB706F"/>
    <w:rsid w:val="00EC32B4"/>
    <w:rsid w:val="00ED4497"/>
    <w:rsid w:val="00EE3C02"/>
    <w:rsid w:val="00EE40FB"/>
    <w:rsid w:val="00EF5F0F"/>
    <w:rsid w:val="00EF7C96"/>
    <w:rsid w:val="00F11750"/>
    <w:rsid w:val="00F26DB6"/>
    <w:rsid w:val="00F36114"/>
    <w:rsid w:val="00F361BD"/>
    <w:rsid w:val="00F37A00"/>
    <w:rsid w:val="00F41FD0"/>
    <w:rsid w:val="00F47D66"/>
    <w:rsid w:val="00F65F50"/>
    <w:rsid w:val="00F660C0"/>
    <w:rsid w:val="00F84103"/>
    <w:rsid w:val="00F85C9F"/>
    <w:rsid w:val="00F86669"/>
    <w:rsid w:val="00F87491"/>
    <w:rsid w:val="00FA2B6E"/>
    <w:rsid w:val="00FB2155"/>
    <w:rsid w:val="00FB6B06"/>
    <w:rsid w:val="00FC1213"/>
    <w:rsid w:val="00FC5EFC"/>
    <w:rsid w:val="00FC70BA"/>
    <w:rsid w:val="00FD7A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4EA07D8"/>
  <w15:docId w15:val="{4A40E8E2-3242-448B-8CD0-13EC74EAE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3394"/>
    <w:pPr>
      <w:spacing w:after="200" w:line="276" w:lineRule="auto"/>
    </w:pPr>
    <w:rPr>
      <w:sz w:val="22"/>
      <w:szCs w:val="22"/>
    </w:rPr>
  </w:style>
  <w:style w:type="paragraph" w:styleId="1">
    <w:name w:val="heading 1"/>
    <w:basedOn w:val="a"/>
    <w:next w:val="a"/>
    <w:link w:val="10"/>
    <w:uiPriority w:val="9"/>
    <w:qFormat/>
    <w:rsid w:val="0061151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CC5CF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EF7C96"/>
    <w:pPr>
      <w:keepNext/>
      <w:spacing w:after="0" w:line="240" w:lineRule="auto"/>
      <w:jc w:val="both"/>
      <w:outlineLvl w:val="2"/>
    </w:pPr>
    <w:rPr>
      <w:rFonts w:ascii="Times New Roman" w:hAnsi="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735D81"/>
    <w:pPr>
      <w:ind w:left="720"/>
      <w:contextualSpacing/>
    </w:pPr>
  </w:style>
  <w:style w:type="paragraph" w:customStyle="1" w:styleId="ConsPlusCell">
    <w:name w:val="ConsPlusCell"/>
    <w:rsid w:val="00D0685A"/>
    <w:pPr>
      <w:widowControl w:val="0"/>
      <w:autoSpaceDE w:val="0"/>
      <w:autoSpaceDN w:val="0"/>
      <w:adjustRightInd w:val="0"/>
    </w:pPr>
    <w:rPr>
      <w:rFonts w:ascii="Times New Roman" w:hAnsi="Times New Roman"/>
      <w:sz w:val="26"/>
      <w:szCs w:val="26"/>
    </w:rPr>
  </w:style>
  <w:style w:type="paragraph" w:styleId="a5">
    <w:name w:val="No Spacing"/>
    <w:link w:val="a6"/>
    <w:qFormat/>
    <w:rsid w:val="00D0685A"/>
    <w:rPr>
      <w:rFonts w:cs="Calibri"/>
      <w:sz w:val="22"/>
      <w:szCs w:val="22"/>
    </w:rPr>
  </w:style>
  <w:style w:type="paragraph" w:styleId="a7">
    <w:name w:val="Normal (Web)"/>
    <w:basedOn w:val="a"/>
    <w:uiPriority w:val="99"/>
    <w:rsid w:val="00D0685A"/>
    <w:pPr>
      <w:spacing w:before="100" w:beforeAutospacing="1" w:after="100" w:afterAutospacing="1" w:line="240" w:lineRule="auto"/>
    </w:pPr>
    <w:rPr>
      <w:rFonts w:ascii="Times New Roman" w:hAnsi="Times New Roman"/>
      <w:sz w:val="24"/>
      <w:szCs w:val="24"/>
    </w:rPr>
  </w:style>
  <w:style w:type="character" w:styleId="a8">
    <w:name w:val="Strong"/>
    <w:basedOn w:val="a0"/>
    <w:uiPriority w:val="22"/>
    <w:qFormat/>
    <w:rsid w:val="00D0685A"/>
    <w:rPr>
      <w:b/>
      <w:bCs/>
    </w:rPr>
  </w:style>
  <w:style w:type="character" w:customStyle="1" w:styleId="st">
    <w:name w:val="st"/>
    <w:basedOn w:val="a0"/>
    <w:rsid w:val="00D0685A"/>
  </w:style>
  <w:style w:type="character" w:styleId="a9">
    <w:name w:val="Emphasis"/>
    <w:basedOn w:val="a0"/>
    <w:uiPriority w:val="20"/>
    <w:qFormat/>
    <w:rsid w:val="00D0685A"/>
    <w:rPr>
      <w:i/>
      <w:iCs/>
    </w:rPr>
  </w:style>
  <w:style w:type="paragraph" w:customStyle="1" w:styleId="aa">
    <w:name w:val="Знак Знак Знак Знак Знак Знак Знак Знак Знак Знак Знак Знак Знак"/>
    <w:basedOn w:val="a"/>
    <w:rsid w:val="008106E3"/>
    <w:pPr>
      <w:spacing w:after="160" w:line="240" w:lineRule="exact"/>
    </w:pPr>
    <w:rPr>
      <w:rFonts w:ascii="Verdana" w:hAnsi="Verdana"/>
      <w:sz w:val="20"/>
      <w:szCs w:val="20"/>
      <w:lang w:val="en-US" w:eastAsia="en-US"/>
    </w:rPr>
  </w:style>
  <w:style w:type="character" w:styleId="ab">
    <w:name w:val="Hyperlink"/>
    <w:uiPriority w:val="99"/>
    <w:unhideWhenUsed/>
    <w:rsid w:val="00913B9E"/>
    <w:rPr>
      <w:color w:val="0000FF"/>
      <w:u w:val="single"/>
    </w:rPr>
  </w:style>
  <w:style w:type="character" w:customStyle="1" w:styleId="blk">
    <w:name w:val="blk"/>
    <w:basedOn w:val="a0"/>
    <w:rsid w:val="001757B5"/>
  </w:style>
  <w:style w:type="character" w:customStyle="1" w:styleId="ac">
    <w:name w:val="Основной текст с отступом Знак"/>
    <w:link w:val="ad"/>
    <w:locked/>
    <w:rsid w:val="00692EB0"/>
    <w:rPr>
      <w:sz w:val="24"/>
      <w:szCs w:val="24"/>
    </w:rPr>
  </w:style>
  <w:style w:type="paragraph" w:styleId="ad">
    <w:name w:val="Body Text Indent"/>
    <w:basedOn w:val="a"/>
    <w:link w:val="ac"/>
    <w:rsid w:val="00692EB0"/>
    <w:pPr>
      <w:spacing w:after="120" w:line="240" w:lineRule="auto"/>
      <w:ind w:left="283"/>
    </w:pPr>
    <w:rPr>
      <w:sz w:val="24"/>
      <w:szCs w:val="24"/>
    </w:rPr>
  </w:style>
  <w:style w:type="character" w:customStyle="1" w:styleId="11">
    <w:name w:val="Основной текст с отступом Знак1"/>
    <w:basedOn w:val="a0"/>
    <w:uiPriority w:val="99"/>
    <w:semiHidden/>
    <w:rsid w:val="00692EB0"/>
  </w:style>
  <w:style w:type="paragraph" w:customStyle="1" w:styleId="ae">
    <w:name w:val="Знак"/>
    <w:basedOn w:val="a"/>
    <w:rsid w:val="003A739A"/>
    <w:pPr>
      <w:spacing w:before="100" w:beforeAutospacing="1" w:after="100" w:afterAutospacing="1" w:line="240" w:lineRule="auto"/>
    </w:pPr>
    <w:rPr>
      <w:rFonts w:ascii="Tahoma" w:hAnsi="Tahoma"/>
      <w:sz w:val="20"/>
      <w:szCs w:val="20"/>
      <w:lang w:val="en-US" w:eastAsia="en-US"/>
    </w:rPr>
  </w:style>
  <w:style w:type="paragraph" w:customStyle="1" w:styleId="af">
    <w:name w:val="параграф"/>
    <w:basedOn w:val="a"/>
    <w:qFormat/>
    <w:rsid w:val="00774CF6"/>
    <w:pPr>
      <w:spacing w:after="0" w:line="240" w:lineRule="auto"/>
      <w:jc w:val="both"/>
    </w:pPr>
    <w:rPr>
      <w:rFonts w:ascii="Times New Roman" w:hAnsi="Times New Roman"/>
      <w:b/>
      <w:sz w:val="24"/>
      <w:szCs w:val="24"/>
    </w:rPr>
  </w:style>
  <w:style w:type="character" w:customStyle="1" w:styleId="a6">
    <w:name w:val="Без интервала Знак"/>
    <w:basedOn w:val="a0"/>
    <w:link w:val="a5"/>
    <w:locked/>
    <w:rsid w:val="00F37A00"/>
    <w:rPr>
      <w:rFonts w:cs="Calibri"/>
      <w:sz w:val="22"/>
      <w:szCs w:val="22"/>
      <w:lang w:val="ru-RU" w:eastAsia="ru-RU" w:bidi="ar-SA"/>
    </w:rPr>
  </w:style>
  <w:style w:type="paragraph" w:styleId="af0">
    <w:name w:val="Body Text"/>
    <w:basedOn w:val="a"/>
    <w:link w:val="af1"/>
    <w:unhideWhenUsed/>
    <w:rsid w:val="00EF7C96"/>
    <w:pPr>
      <w:spacing w:after="120"/>
    </w:pPr>
  </w:style>
  <w:style w:type="character" w:customStyle="1" w:styleId="af1">
    <w:name w:val="Основной текст Знак"/>
    <w:basedOn w:val="a0"/>
    <w:link w:val="af0"/>
    <w:rsid w:val="00EF7C96"/>
    <w:rPr>
      <w:sz w:val="22"/>
      <w:szCs w:val="22"/>
    </w:rPr>
  </w:style>
  <w:style w:type="character" w:customStyle="1" w:styleId="30">
    <w:name w:val="Заголовок 3 Знак"/>
    <w:basedOn w:val="a0"/>
    <w:link w:val="3"/>
    <w:rsid w:val="00EF7C96"/>
    <w:rPr>
      <w:rFonts w:ascii="Times New Roman" w:hAnsi="Times New Roman"/>
      <w:sz w:val="28"/>
    </w:rPr>
  </w:style>
  <w:style w:type="character" w:customStyle="1" w:styleId="af2">
    <w:name w:val="Основной текст + Полужирный"/>
    <w:rsid w:val="00EF7C96"/>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rPr>
  </w:style>
  <w:style w:type="table" w:styleId="af3">
    <w:name w:val="Table Grid"/>
    <w:basedOn w:val="a1"/>
    <w:uiPriority w:val="59"/>
    <w:rsid w:val="00561236"/>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a0"/>
    <w:rsid w:val="00561236"/>
  </w:style>
  <w:style w:type="paragraph" w:customStyle="1" w:styleId="af4">
    <w:name w:val="Автозамена"/>
    <w:rsid w:val="00F361BD"/>
    <w:rPr>
      <w:rFonts w:ascii="Times New Roman" w:hAnsi="Times New Roman"/>
      <w:sz w:val="24"/>
      <w:szCs w:val="24"/>
    </w:rPr>
  </w:style>
  <w:style w:type="paragraph" w:customStyle="1" w:styleId="ConsPlusNonformat">
    <w:name w:val="ConsPlusNonformat"/>
    <w:rsid w:val="00156C07"/>
    <w:pPr>
      <w:autoSpaceDE w:val="0"/>
      <w:autoSpaceDN w:val="0"/>
      <w:adjustRightInd w:val="0"/>
    </w:pPr>
    <w:rPr>
      <w:rFonts w:ascii="Courier New" w:hAnsi="Courier New" w:cs="Courier New"/>
    </w:rPr>
  </w:style>
  <w:style w:type="character" w:customStyle="1" w:styleId="a4">
    <w:name w:val="Абзац списка Знак"/>
    <w:link w:val="a3"/>
    <w:locked/>
    <w:rsid w:val="00156C07"/>
    <w:rPr>
      <w:sz w:val="22"/>
      <w:szCs w:val="22"/>
    </w:rPr>
  </w:style>
  <w:style w:type="character" w:customStyle="1" w:styleId="style8">
    <w:name w:val="style8"/>
    <w:basedOn w:val="a0"/>
    <w:rsid w:val="00156C07"/>
  </w:style>
  <w:style w:type="character" w:customStyle="1" w:styleId="titlerazdel">
    <w:name w:val="title_razdel"/>
    <w:basedOn w:val="a0"/>
    <w:rsid w:val="00156C07"/>
  </w:style>
  <w:style w:type="paragraph" w:customStyle="1" w:styleId="12">
    <w:name w:val="Абзац списка1"/>
    <w:basedOn w:val="a"/>
    <w:link w:val="ListParagraphChar"/>
    <w:rsid w:val="00156C07"/>
    <w:pPr>
      <w:ind w:left="720"/>
      <w:contextualSpacing/>
    </w:pPr>
    <w:rPr>
      <w:lang w:eastAsia="en-US"/>
    </w:rPr>
  </w:style>
  <w:style w:type="paragraph" w:customStyle="1" w:styleId="af5">
    <w:name w:val="Знак"/>
    <w:basedOn w:val="a"/>
    <w:rsid w:val="00521119"/>
    <w:pPr>
      <w:spacing w:before="100" w:beforeAutospacing="1" w:after="100" w:afterAutospacing="1" w:line="240" w:lineRule="auto"/>
    </w:pPr>
    <w:rPr>
      <w:rFonts w:ascii="Tahoma" w:hAnsi="Tahoma"/>
      <w:sz w:val="20"/>
      <w:szCs w:val="20"/>
      <w:lang w:val="en-US" w:eastAsia="en-US"/>
    </w:rPr>
  </w:style>
  <w:style w:type="paragraph" w:styleId="af6">
    <w:name w:val="footer"/>
    <w:basedOn w:val="a"/>
    <w:link w:val="af7"/>
    <w:rsid w:val="00521119"/>
    <w:pPr>
      <w:tabs>
        <w:tab w:val="center" w:pos="4677"/>
        <w:tab w:val="right" w:pos="9355"/>
      </w:tabs>
      <w:spacing w:after="0" w:line="240" w:lineRule="auto"/>
    </w:pPr>
    <w:rPr>
      <w:rFonts w:ascii="Times New Roman" w:hAnsi="Times New Roman"/>
      <w:sz w:val="24"/>
      <w:szCs w:val="24"/>
    </w:rPr>
  </w:style>
  <w:style w:type="character" w:customStyle="1" w:styleId="af7">
    <w:name w:val="Нижний колонтитул Знак"/>
    <w:basedOn w:val="a0"/>
    <w:link w:val="af6"/>
    <w:rsid w:val="00521119"/>
    <w:rPr>
      <w:rFonts w:ascii="Times New Roman" w:hAnsi="Times New Roman"/>
      <w:sz w:val="24"/>
      <w:szCs w:val="24"/>
    </w:rPr>
  </w:style>
  <w:style w:type="paragraph" w:customStyle="1" w:styleId="21">
    <w:name w:val="Абзац списка2"/>
    <w:basedOn w:val="a"/>
    <w:rsid w:val="00521119"/>
    <w:pPr>
      <w:ind w:left="720"/>
    </w:pPr>
    <w:rPr>
      <w:lang w:eastAsia="en-US"/>
    </w:rPr>
  </w:style>
  <w:style w:type="paragraph" w:customStyle="1" w:styleId="13">
    <w:name w:val="Без интервала1"/>
    <w:rsid w:val="00521119"/>
    <w:rPr>
      <w:rFonts w:eastAsia="Calibri"/>
      <w:sz w:val="22"/>
      <w:szCs w:val="22"/>
    </w:rPr>
  </w:style>
  <w:style w:type="paragraph" w:customStyle="1" w:styleId="14">
    <w:name w:val="Без интервала1"/>
    <w:link w:val="NoSpacingChar"/>
    <w:rsid w:val="00521119"/>
    <w:rPr>
      <w:rFonts w:ascii="Times New Roman" w:hAnsi="Times New Roman"/>
      <w:sz w:val="24"/>
      <w:szCs w:val="24"/>
    </w:rPr>
  </w:style>
  <w:style w:type="paragraph" w:customStyle="1" w:styleId="Default">
    <w:name w:val="Default"/>
    <w:rsid w:val="00CC5CFC"/>
    <w:pPr>
      <w:autoSpaceDE w:val="0"/>
      <w:autoSpaceDN w:val="0"/>
      <w:adjustRightInd w:val="0"/>
    </w:pPr>
    <w:rPr>
      <w:rFonts w:ascii="Arial" w:hAnsi="Arial" w:cs="Arial"/>
      <w:color w:val="000000"/>
      <w:sz w:val="24"/>
      <w:szCs w:val="24"/>
    </w:rPr>
  </w:style>
  <w:style w:type="paragraph" w:customStyle="1" w:styleId="ConsPlusNormal">
    <w:name w:val="ConsPlusNormal"/>
    <w:rsid w:val="00CC5CFC"/>
    <w:pPr>
      <w:widowControl w:val="0"/>
      <w:autoSpaceDE w:val="0"/>
      <w:autoSpaceDN w:val="0"/>
      <w:adjustRightInd w:val="0"/>
      <w:ind w:firstLine="720"/>
    </w:pPr>
    <w:rPr>
      <w:rFonts w:ascii="Arial" w:hAnsi="Arial" w:cs="Arial"/>
    </w:rPr>
  </w:style>
  <w:style w:type="character" w:customStyle="1" w:styleId="20">
    <w:name w:val="Заголовок 2 Знак"/>
    <w:basedOn w:val="a0"/>
    <w:link w:val="2"/>
    <w:uiPriority w:val="9"/>
    <w:semiHidden/>
    <w:rsid w:val="00CC5CFC"/>
    <w:rPr>
      <w:rFonts w:asciiTheme="majorHAnsi" w:eastAsiaTheme="majorEastAsia" w:hAnsiTheme="majorHAnsi" w:cstheme="majorBidi"/>
      <w:b/>
      <w:bCs/>
      <w:color w:val="4F81BD" w:themeColor="accent1"/>
      <w:sz w:val="26"/>
      <w:szCs w:val="26"/>
    </w:rPr>
  </w:style>
  <w:style w:type="character" w:customStyle="1" w:styleId="ListParagraphChar">
    <w:name w:val="List Paragraph Char"/>
    <w:link w:val="12"/>
    <w:locked/>
    <w:rsid w:val="00CC5CFC"/>
    <w:rPr>
      <w:sz w:val="22"/>
      <w:szCs w:val="22"/>
      <w:lang w:eastAsia="en-US"/>
    </w:rPr>
  </w:style>
  <w:style w:type="character" w:customStyle="1" w:styleId="NoSpacingChar">
    <w:name w:val="No Spacing Char"/>
    <w:link w:val="14"/>
    <w:locked/>
    <w:rsid w:val="00CC5CFC"/>
    <w:rPr>
      <w:rFonts w:ascii="Times New Roman" w:hAnsi="Times New Roman"/>
      <w:sz w:val="24"/>
      <w:szCs w:val="24"/>
    </w:rPr>
  </w:style>
  <w:style w:type="paragraph" w:customStyle="1" w:styleId="msonormalmailrucssattributepostfix">
    <w:name w:val="msonormal_mailru_css_attribute_postfix"/>
    <w:basedOn w:val="a"/>
    <w:rsid w:val="00CC5CFC"/>
    <w:pPr>
      <w:spacing w:before="100" w:beforeAutospacing="1" w:after="100" w:afterAutospacing="1" w:line="240" w:lineRule="auto"/>
    </w:pPr>
    <w:rPr>
      <w:rFonts w:ascii="Times New Roman" w:hAnsi="Times New Roman"/>
      <w:sz w:val="24"/>
      <w:szCs w:val="24"/>
    </w:rPr>
  </w:style>
  <w:style w:type="paragraph" w:styleId="31">
    <w:name w:val="Body Text 3"/>
    <w:basedOn w:val="a"/>
    <w:link w:val="32"/>
    <w:uiPriority w:val="99"/>
    <w:semiHidden/>
    <w:unhideWhenUsed/>
    <w:rsid w:val="00A674F7"/>
    <w:pPr>
      <w:spacing w:after="120"/>
    </w:pPr>
    <w:rPr>
      <w:sz w:val="16"/>
      <w:szCs w:val="16"/>
    </w:rPr>
  </w:style>
  <w:style w:type="character" w:customStyle="1" w:styleId="32">
    <w:name w:val="Основной текст 3 Знак"/>
    <w:basedOn w:val="a0"/>
    <w:link w:val="31"/>
    <w:uiPriority w:val="99"/>
    <w:semiHidden/>
    <w:rsid w:val="00A674F7"/>
    <w:rPr>
      <w:sz w:val="16"/>
      <w:szCs w:val="16"/>
    </w:rPr>
  </w:style>
  <w:style w:type="paragraph" w:customStyle="1" w:styleId="15">
    <w:name w:val="Стиль1"/>
    <w:basedOn w:val="a"/>
    <w:rsid w:val="00A674F7"/>
    <w:pPr>
      <w:spacing w:after="0" w:line="240" w:lineRule="auto"/>
      <w:ind w:firstLine="720"/>
      <w:jc w:val="both"/>
    </w:pPr>
    <w:rPr>
      <w:rFonts w:ascii="Arial" w:hAnsi="Arial"/>
      <w:sz w:val="26"/>
      <w:szCs w:val="20"/>
    </w:rPr>
  </w:style>
  <w:style w:type="character" w:styleId="af8">
    <w:name w:val="annotation reference"/>
    <w:basedOn w:val="a0"/>
    <w:uiPriority w:val="99"/>
    <w:semiHidden/>
    <w:unhideWhenUsed/>
    <w:rsid w:val="005348F0"/>
    <w:rPr>
      <w:sz w:val="16"/>
      <w:szCs w:val="16"/>
    </w:rPr>
  </w:style>
  <w:style w:type="paragraph" w:styleId="af9">
    <w:name w:val="annotation text"/>
    <w:basedOn w:val="a"/>
    <w:link w:val="afa"/>
    <w:uiPriority w:val="99"/>
    <w:semiHidden/>
    <w:unhideWhenUsed/>
    <w:rsid w:val="005348F0"/>
    <w:pPr>
      <w:spacing w:line="240" w:lineRule="auto"/>
    </w:pPr>
    <w:rPr>
      <w:sz w:val="20"/>
      <w:szCs w:val="20"/>
    </w:rPr>
  </w:style>
  <w:style w:type="character" w:customStyle="1" w:styleId="afa">
    <w:name w:val="Текст примечания Знак"/>
    <w:basedOn w:val="a0"/>
    <w:link w:val="af9"/>
    <w:uiPriority w:val="99"/>
    <w:semiHidden/>
    <w:rsid w:val="005348F0"/>
  </w:style>
  <w:style w:type="paragraph" w:styleId="afb">
    <w:name w:val="annotation subject"/>
    <w:basedOn w:val="af9"/>
    <w:next w:val="af9"/>
    <w:link w:val="afc"/>
    <w:uiPriority w:val="99"/>
    <w:semiHidden/>
    <w:unhideWhenUsed/>
    <w:rsid w:val="005348F0"/>
    <w:rPr>
      <w:b/>
      <w:bCs/>
    </w:rPr>
  </w:style>
  <w:style w:type="character" w:customStyle="1" w:styleId="afc">
    <w:name w:val="Тема примечания Знак"/>
    <w:basedOn w:val="afa"/>
    <w:link w:val="afb"/>
    <w:uiPriority w:val="99"/>
    <w:semiHidden/>
    <w:rsid w:val="005348F0"/>
    <w:rPr>
      <w:b/>
      <w:bCs/>
    </w:rPr>
  </w:style>
  <w:style w:type="paragraph" w:styleId="afd">
    <w:name w:val="Balloon Text"/>
    <w:basedOn w:val="a"/>
    <w:link w:val="afe"/>
    <w:uiPriority w:val="99"/>
    <w:semiHidden/>
    <w:unhideWhenUsed/>
    <w:rsid w:val="005348F0"/>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5348F0"/>
    <w:rPr>
      <w:rFonts w:ascii="Segoe UI" w:hAnsi="Segoe UI" w:cs="Segoe UI"/>
      <w:sz w:val="18"/>
      <w:szCs w:val="18"/>
    </w:rPr>
  </w:style>
  <w:style w:type="paragraph" w:styleId="22">
    <w:name w:val="Body Text Indent 2"/>
    <w:basedOn w:val="a"/>
    <w:link w:val="23"/>
    <w:rsid w:val="004D167D"/>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rsid w:val="004D167D"/>
    <w:rPr>
      <w:rFonts w:ascii="Times New Roman" w:hAnsi="Times New Roman"/>
      <w:sz w:val="24"/>
      <w:szCs w:val="24"/>
    </w:rPr>
  </w:style>
  <w:style w:type="character" w:styleId="aff">
    <w:name w:val="FollowedHyperlink"/>
    <w:basedOn w:val="a0"/>
    <w:uiPriority w:val="99"/>
    <w:semiHidden/>
    <w:unhideWhenUsed/>
    <w:rsid w:val="00A3266F"/>
    <w:rPr>
      <w:color w:val="800080" w:themeColor="followedHyperlink"/>
      <w:u w:val="single"/>
    </w:rPr>
  </w:style>
  <w:style w:type="character" w:customStyle="1" w:styleId="10">
    <w:name w:val="Заголовок 1 Знак"/>
    <w:basedOn w:val="a0"/>
    <w:link w:val="1"/>
    <w:uiPriority w:val="9"/>
    <w:rsid w:val="00611516"/>
    <w:rPr>
      <w:rFonts w:asciiTheme="majorHAnsi" w:eastAsiaTheme="majorEastAsia" w:hAnsiTheme="majorHAnsi" w:cstheme="majorBidi"/>
      <w:color w:val="365F91" w:themeColor="accent1" w:themeShade="BF"/>
      <w:sz w:val="32"/>
      <w:szCs w:val="32"/>
    </w:rPr>
  </w:style>
  <w:style w:type="paragraph" w:styleId="aff0">
    <w:name w:val="footnote text"/>
    <w:basedOn w:val="a"/>
    <w:link w:val="aff1"/>
    <w:rsid w:val="00611516"/>
    <w:pPr>
      <w:spacing w:after="0" w:line="240" w:lineRule="auto"/>
    </w:pPr>
    <w:rPr>
      <w:rFonts w:ascii="Times New Roman" w:hAnsi="Times New Roman"/>
      <w:sz w:val="20"/>
      <w:szCs w:val="20"/>
    </w:rPr>
  </w:style>
  <w:style w:type="character" w:customStyle="1" w:styleId="aff1">
    <w:name w:val="Текст сноски Знак"/>
    <w:basedOn w:val="a0"/>
    <w:link w:val="aff0"/>
    <w:rsid w:val="00611516"/>
    <w:rPr>
      <w:rFonts w:ascii="Times New Roman" w:hAnsi="Times New Roman"/>
    </w:rPr>
  </w:style>
  <w:style w:type="character" w:styleId="aff2">
    <w:name w:val="footnote reference"/>
    <w:basedOn w:val="a0"/>
    <w:rsid w:val="00611516"/>
    <w:rPr>
      <w:vertAlign w:val="superscript"/>
    </w:rPr>
  </w:style>
  <w:style w:type="character" w:customStyle="1" w:styleId="nobrs">
    <w:name w:val="nobrs"/>
    <w:basedOn w:val="a0"/>
    <w:rsid w:val="00027904"/>
  </w:style>
  <w:style w:type="character" w:customStyle="1" w:styleId="symbols">
    <w:name w:val="symbols"/>
    <w:basedOn w:val="a0"/>
    <w:rsid w:val="000279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717955">
      <w:bodyDiv w:val="1"/>
      <w:marLeft w:val="0"/>
      <w:marRight w:val="0"/>
      <w:marTop w:val="0"/>
      <w:marBottom w:val="0"/>
      <w:divBdr>
        <w:top w:val="none" w:sz="0" w:space="0" w:color="auto"/>
        <w:left w:val="none" w:sz="0" w:space="0" w:color="auto"/>
        <w:bottom w:val="none" w:sz="0" w:space="0" w:color="auto"/>
        <w:right w:val="none" w:sz="0" w:space="0" w:color="auto"/>
      </w:divBdr>
    </w:div>
    <w:div w:id="904756752">
      <w:bodyDiv w:val="1"/>
      <w:marLeft w:val="0"/>
      <w:marRight w:val="0"/>
      <w:marTop w:val="0"/>
      <w:marBottom w:val="0"/>
      <w:divBdr>
        <w:top w:val="none" w:sz="0" w:space="0" w:color="auto"/>
        <w:left w:val="none" w:sz="0" w:space="0" w:color="auto"/>
        <w:bottom w:val="none" w:sz="0" w:space="0" w:color="auto"/>
        <w:right w:val="none" w:sz="0" w:space="0" w:color="auto"/>
      </w:divBdr>
    </w:div>
    <w:div w:id="1133979902">
      <w:bodyDiv w:val="1"/>
      <w:marLeft w:val="0"/>
      <w:marRight w:val="0"/>
      <w:marTop w:val="0"/>
      <w:marBottom w:val="0"/>
      <w:divBdr>
        <w:top w:val="none" w:sz="0" w:space="0" w:color="auto"/>
        <w:left w:val="none" w:sz="0" w:space="0" w:color="auto"/>
        <w:bottom w:val="none" w:sz="0" w:space="0" w:color="auto"/>
        <w:right w:val="none" w:sz="0" w:space="0" w:color="auto"/>
      </w:divBdr>
    </w:div>
    <w:div w:id="1193376941">
      <w:bodyDiv w:val="1"/>
      <w:marLeft w:val="0"/>
      <w:marRight w:val="0"/>
      <w:marTop w:val="0"/>
      <w:marBottom w:val="0"/>
      <w:divBdr>
        <w:top w:val="none" w:sz="0" w:space="0" w:color="auto"/>
        <w:left w:val="none" w:sz="0" w:space="0" w:color="auto"/>
        <w:bottom w:val="none" w:sz="0" w:space="0" w:color="auto"/>
        <w:right w:val="none" w:sz="0" w:space="0" w:color="auto"/>
      </w:divBdr>
    </w:div>
    <w:div w:id="165514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rlib.ru" TargetMode="External"/><Relationship Id="rId13" Type="http://schemas.openxmlformats.org/officeDocument/2006/relationships/hyperlink" Target="https://ok.ru/nrli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k.ru/kdcsskulturnod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rbu-to-kultura.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msh1.hmansy.muzkult.ru" TargetMode="External"/><Relationship Id="rId4" Type="http://schemas.openxmlformats.org/officeDocument/2006/relationships/settings" Target="settings.xml"/><Relationship Id="rId9" Type="http://schemas.openxmlformats.org/officeDocument/2006/relationships/hyperlink" Target="http://dsisalym.hmansy.muzkult.ru" TargetMode="External"/><Relationship Id="rId14" Type="http://schemas.openxmlformats.org/officeDocument/2006/relationships/hyperlink" Target="http://docs.cntd.ru/document/4464581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EAB4E-2C17-492D-8088-C206ACC03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Pages>
  <Words>10911</Words>
  <Characters>62193</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72959</CharactersWithSpaces>
  <SharedDoc>false</SharedDoc>
  <HLinks>
    <vt:vector size="24" baseType="variant">
      <vt:variant>
        <vt:i4>1441865</vt:i4>
      </vt:variant>
      <vt:variant>
        <vt:i4>9</vt:i4>
      </vt:variant>
      <vt:variant>
        <vt:i4>0</vt:i4>
      </vt:variant>
      <vt:variant>
        <vt:i4>5</vt:i4>
      </vt:variant>
      <vt:variant>
        <vt:lpwstr>http://nrlib.ru/</vt:lpwstr>
      </vt:variant>
      <vt:variant>
        <vt:lpwstr/>
      </vt:variant>
      <vt:variant>
        <vt:i4>1441865</vt:i4>
      </vt:variant>
      <vt:variant>
        <vt:i4>6</vt:i4>
      </vt:variant>
      <vt:variant>
        <vt:i4>0</vt:i4>
      </vt:variant>
      <vt:variant>
        <vt:i4>5</vt:i4>
      </vt:variant>
      <vt:variant>
        <vt:lpwstr>http://nrlib.ru/</vt:lpwstr>
      </vt:variant>
      <vt:variant>
        <vt:lpwstr/>
      </vt:variant>
      <vt:variant>
        <vt:i4>3801120</vt:i4>
      </vt:variant>
      <vt:variant>
        <vt:i4>3</vt:i4>
      </vt:variant>
      <vt:variant>
        <vt:i4>0</vt:i4>
      </vt:variant>
      <vt:variant>
        <vt:i4>5</vt:i4>
      </vt:variant>
      <vt:variant>
        <vt:lpwstr>http://ugra.okrlib.ru/</vt:lpwstr>
      </vt:variant>
      <vt:variant>
        <vt:lpwstr/>
      </vt:variant>
      <vt:variant>
        <vt:i4>6291518</vt:i4>
      </vt:variant>
      <vt:variant>
        <vt:i4>0</vt:i4>
      </vt:variant>
      <vt:variant>
        <vt:i4>0</vt:i4>
      </vt:variant>
      <vt:variant>
        <vt:i4>5</vt:i4>
      </vt:variant>
      <vt:variant>
        <vt:lpwstr>http://www.admoil.ru/socium_kultura_biblioteki.html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4</cp:lastModifiedBy>
  <cp:revision>28</cp:revision>
  <cp:lastPrinted>2019-01-28T09:55:00Z</cp:lastPrinted>
  <dcterms:created xsi:type="dcterms:W3CDTF">2018-01-24T07:35:00Z</dcterms:created>
  <dcterms:modified xsi:type="dcterms:W3CDTF">2019-01-28T10:06:00Z</dcterms:modified>
</cp:coreProperties>
</file>