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B324B6" w14:textId="77777777" w:rsidR="00D40A26" w:rsidRPr="00F55011" w:rsidRDefault="00D40A26" w:rsidP="00D40A26">
      <w:pPr>
        <w:tabs>
          <w:tab w:val="left" w:pos="198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01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2994280B" w14:textId="77777777" w:rsidR="0028771B" w:rsidRPr="00F55011" w:rsidRDefault="008B6A87" w:rsidP="00D40A26">
      <w:pPr>
        <w:tabs>
          <w:tab w:val="left" w:pos="198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55011">
        <w:rPr>
          <w:rFonts w:ascii="Times New Roman" w:hAnsi="Times New Roman" w:cs="Times New Roman"/>
          <w:sz w:val="28"/>
          <w:szCs w:val="28"/>
        </w:rPr>
        <w:t xml:space="preserve">К </w:t>
      </w:r>
      <w:r w:rsidR="00F10644">
        <w:rPr>
          <w:rFonts w:ascii="Times New Roman" w:hAnsi="Times New Roman" w:cs="Times New Roman"/>
          <w:sz w:val="28"/>
          <w:szCs w:val="28"/>
        </w:rPr>
        <w:t>п</w:t>
      </w:r>
      <w:r w:rsidRPr="00F55011">
        <w:rPr>
          <w:rFonts w:ascii="Times New Roman" w:hAnsi="Times New Roman" w:cs="Times New Roman"/>
          <w:sz w:val="28"/>
          <w:szCs w:val="28"/>
        </w:rPr>
        <w:t>роекту постановления «</w:t>
      </w:r>
      <w:r w:rsidR="00D40A26" w:rsidRPr="00F55011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Нефтеюганского района от 31.10.2022 № 2094-па-нпа </w:t>
      </w:r>
    </w:p>
    <w:p w14:paraId="33D1043D" w14:textId="3CD564A9" w:rsidR="00D40A26" w:rsidRPr="00F55011" w:rsidRDefault="00D40A26" w:rsidP="006C5BFE">
      <w:pPr>
        <w:tabs>
          <w:tab w:val="left" w:pos="198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55011">
        <w:rPr>
          <w:rFonts w:ascii="Times New Roman" w:hAnsi="Times New Roman" w:cs="Times New Roman"/>
          <w:sz w:val="28"/>
          <w:szCs w:val="28"/>
        </w:rPr>
        <w:t>«О муниципальной программе Нефтеюганского района «Развитие физической культуры и спорта»</w:t>
      </w:r>
      <w:r w:rsidR="00067B4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9C749E" w14:textId="77777777" w:rsidR="00226683" w:rsidRPr="00F55011" w:rsidRDefault="00226683" w:rsidP="00D40A26">
      <w:pPr>
        <w:tabs>
          <w:tab w:val="left" w:pos="1980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3132D726" w14:textId="77777777" w:rsidR="00226683" w:rsidRPr="00370227" w:rsidRDefault="00226683" w:rsidP="00D40A26">
      <w:pPr>
        <w:tabs>
          <w:tab w:val="left" w:pos="1980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50C41199" w14:textId="3843AD3A" w:rsidR="000641D2" w:rsidRPr="00370227" w:rsidRDefault="00D4373B" w:rsidP="000641D2">
      <w:pPr>
        <w:pStyle w:val="a3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70227">
        <w:rPr>
          <w:rFonts w:ascii="Times New Roman" w:hAnsi="Times New Roman" w:cs="Times New Roman"/>
          <w:sz w:val="28"/>
          <w:szCs w:val="28"/>
        </w:rPr>
        <w:t xml:space="preserve">Внесение изменений в муниципальную программу «Развитие физической культуры и спорта» </w:t>
      </w:r>
      <w:r w:rsidR="00067B43">
        <w:rPr>
          <w:rFonts w:ascii="Times New Roman" w:hAnsi="Times New Roman" w:cs="Times New Roman"/>
          <w:sz w:val="28"/>
          <w:szCs w:val="28"/>
        </w:rPr>
        <w:t xml:space="preserve">(в редакции от 26.12.2023 № 1985-па-нпа), </w:t>
      </w:r>
      <w:r w:rsidRPr="00370227">
        <w:rPr>
          <w:rFonts w:ascii="Times New Roman" w:hAnsi="Times New Roman" w:cs="Times New Roman"/>
          <w:sz w:val="28"/>
          <w:szCs w:val="28"/>
        </w:rPr>
        <w:t>осуществляется</w:t>
      </w:r>
      <w:r w:rsidR="000641D2" w:rsidRPr="00370227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514CA7" w:rsidRPr="00370227">
        <w:rPr>
          <w:rFonts w:ascii="Times New Roman" w:hAnsi="Times New Roman" w:cs="Times New Roman"/>
          <w:sz w:val="28"/>
          <w:szCs w:val="28"/>
        </w:rPr>
        <w:t xml:space="preserve">с </w:t>
      </w:r>
      <w:r w:rsidR="00514CA7" w:rsidRPr="00370227">
        <w:rPr>
          <w:rFonts w:ascii="Times New Roman" w:hAnsi="Times New Roman"/>
          <w:sz w:val="28"/>
          <w:szCs w:val="28"/>
        </w:rPr>
        <w:t xml:space="preserve">порядком разработки и реализации муниципальных программ и ведомственных целевых </w:t>
      </w:r>
      <w:r w:rsidR="00336732" w:rsidRPr="00370227">
        <w:rPr>
          <w:rFonts w:ascii="Times New Roman" w:hAnsi="Times New Roman"/>
          <w:sz w:val="28"/>
          <w:szCs w:val="28"/>
        </w:rPr>
        <w:t xml:space="preserve">программ </w:t>
      </w:r>
      <w:r w:rsidR="00336732">
        <w:rPr>
          <w:rFonts w:ascii="Times New Roman" w:hAnsi="Times New Roman"/>
          <w:sz w:val="28"/>
          <w:szCs w:val="28"/>
        </w:rPr>
        <w:t>муниципального</w:t>
      </w:r>
      <w:r w:rsidR="00514CA7" w:rsidRPr="00370227">
        <w:rPr>
          <w:rFonts w:ascii="Times New Roman" w:hAnsi="Times New Roman"/>
          <w:sz w:val="28"/>
          <w:szCs w:val="28"/>
        </w:rPr>
        <w:t xml:space="preserve"> образования Нефтеюганский район</w:t>
      </w:r>
      <w:r w:rsidR="000641D2" w:rsidRPr="00370227">
        <w:rPr>
          <w:rFonts w:ascii="Times New Roman" w:hAnsi="Times New Roman"/>
          <w:sz w:val="28"/>
          <w:szCs w:val="28"/>
        </w:rPr>
        <w:t>.</w:t>
      </w:r>
    </w:p>
    <w:p w14:paraId="1A07600E" w14:textId="17CA2294" w:rsidR="00370227" w:rsidRPr="00D96D62" w:rsidRDefault="000641D2" w:rsidP="00370227">
      <w:pPr>
        <w:pStyle w:val="a3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6D62">
        <w:rPr>
          <w:rFonts w:ascii="Times New Roman" w:hAnsi="Times New Roman"/>
          <w:sz w:val="28"/>
          <w:szCs w:val="28"/>
        </w:rPr>
        <w:t xml:space="preserve">На основании </w:t>
      </w:r>
      <w:r w:rsidR="00457A2D" w:rsidRPr="00D96D62">
        <w:rPr>
          <w:rFonts w:ascii="Times New Roman" w:hAnsi="Times New Roman"/>
          <w:sz w:val="28"/>
          <w:szCs w:val="28"/>
        </w:rPr>
        <w:t>р</w:t>
      </w:r>
      <w:r w:rsidRPr="00D96D62">
        <w:rPr>
          <w:rFonts w:ascii="Times New Roman" w:hAnsi="Times New Roman"/>
          <w:sz w:val="28"/>
          <w:szCs w:val="28"/>
        </w:rPr>
        <w:t xml:space="preserve">ешения Думы Нефтеюганского район от </w:t>
      </w:r>
      <w:r w:rsidR="006C5BFE" w:rsidRPr="00D96D62">
        <w:rPr>
          <w:rFonts w:ascii="Times New Roman" w:hAnsi="Times New Roman"/>
          <w:sz w:val="28"/>
          <w:szCs w:val="28"/>
        </w:rPr>
        <w:t>27</w:t>
      </w:r>
      <w:r w:rsidRPr="00D96D62">
        <w:rPr>
          <w:rFonts w:ascii="Times New Roman" w:hAnsi="Times New Roman"/>
          <w:sz w:val="28"/>
          <w:szCs w:val="28"/>
        </w:rPr>
        <w:t>.</w:t>
      </w:r>
      <w:r w:rsidR="006C5BFE" w:rsidRPr="00D96D62">
        <w:rPr>
          <w:rFonts w:ascii="Times New Roman" w:hAnsi="Times New Roman"/>
          <w:sz w:val="28"/>
          <w:szCs w:val="28"/>
        </w:rPr>
        <w:t>03</w:t>
      </w:r>
      <w:r w:rsidRPr="00D96D62">
        <w:rPr>
          <w:rFonts w:ascii="Times New Roman" w:hAnsi="Times New Roman"/>
          <w:sz w:val="28"/>
          <w:szCs w:val="28"/>
        </w:rPr>
        <w:t>.202</w:t>
      </w:r>
      <w:r w:rsidR="006C5BFE" w:rsidRPr="00D96D62">
        <w:rPr>
          <w:rFonts w:ascii="Times New Roman" w:hAnsi="Times New Roman"/>
          <w:sz w:val="28"/>
          <w:szCs w:val="28"/>
        </w:rPr>
        <w:t>4</w:t>
      </w:r>
      <w:r w:rsidRPr="00D96D62">
        <w:rPr>
          <w:rFonts w:ascii="Times New Roman" w:hAnsi="Times New Roman"/>
          <w:sz w:val="28"/>
          <w:szCs w:val="28"/>
        </w:rPr>
        <w:t xml:space="preserve"> №</w:t>
      </w:r>
      <w:r w:rsidR="006C5BFE" w:rsidRPr="00D96D62">
        <w:rPr>
          <w:rFonts w:ascii="Times New Roman" w:hAnsi="Times New Roman"/>
          <w:sz w:val="28"/>
          <w:szCs w:val="28"/>
        </w:rPr>
        <w:t>1019</w:t>
      </w:r>
      <w:r w:rsidR="006C5BFE" w:rsidRPr="00D96D62">
        <w:rPr>
          <w:sz w:val="28"/>
          <w:szCs w:val="28"/>
        </w:rPr>
        <w:t xml:space="preserve"> </w:t>
      </w:r>
      <w:r w:rsidR="006C5BFE" w:rsidRPr="00D96D62">
        <w:rPr>
          <w:rFonts w:ascii="Times New Roman" w:hAnsi="Times New Roman" w:cs="Times New Roman"/>
          <w:sz w:val="28"/>
          <w:szCs w:val="28"/>
        </w:rPr>
        <w:t>«</w:t>
      </w:r>
      <w:r w:rsidR="006C5BFE" w:rsidRPr="00D96D62">
        <w:rPr>
          <w:rFonts w:ascii="Times New Roman" w:hAnsi="Times New Roman"/>
          <w:sz w:val="28"/>
          <w:szCs w:val="28"/>
        </w:rPr>
        <w:t xml:space="preserve">О внесении изменений в решение Думы Нефтеюганского района от 29.11.2023 № 964 «О бюджете Нефтеюганского района на 2024 год и плановый период 2025 и 2026 годов» </w:t>
      </w:r>
      <w:r w:rsidRPr="00D96D62">
        <w:rPr>
          <w:rFonts w:ascii="Times New Roman" w:hAnsi="Times New Roman"/>
          <w:sz w:val="28"/>
          <w:szCs w:val="28"/>
        </w:rPr>
        <w:t xml:space="preserve">и Протокола </w:t>
      </w:r>
      <w:r w:rsidR="00514CA7" w:rsidRPr="00D96D62">
        <w:rPr>
          <w:rFonts w:ascii="Times New Roman" w:hAnsi="Times New Roman"/>
          <w:sz w:val="28"/>
          <w:szCs w:val="28"/>
        </w:rPr>
        <w:t>координационн</w:t>
      </w:r>
      <w:r w:rsidR="00B35697" w:rsidRPr="00D96D62">
        <w:rPr>
          <w:rFonts w:ascii="Times New Roman" w:hAnsi="Times New Roman"/>
          <w:sz w:val="28"/>
          <w:szCs w:val="28"/>
        </w:rPr>
        <w:t>ого</w:t>
      </w:r>
      <w:r w:rsidR="00514CA7" w:rsidRPr="00D96D62">
        <w:rPr>
          <w:rFonts w:ascii="Times New Roman" w:hAnsi="Times New Roman"/>
          <w:sz w:val="28"/>
          <w:szCs w:val="28"/>
        </w:rPr>
        <w:t xml:space="preserve"> совет</w:t>
      </w:r>
      <w:r w:rsidR="00B35697" w:rsidRPr="00D96D62">
        <w:rPr>
          <w:rFonts w:ascii="Times New Roman" w:hAnsi="Times New Roman"/>
          <w:sz w:val="28"/>
          <w:szCs w:val="28"/>
        </w:rPr>
        <w:t>а</w:t>
      </w:r>
      <w:r w:rsidR="00B32F9E" w:rsidRPr="00D96D62">
        <w:rPr>
          <w:rFonts w:ascii="Times New Roman" w:hAnsi="Times New Roman"/>
          <w:sz w:val="28"/>
          <w:szCs w:val="28"/>
        </w:rPr>
        <w:t xml:space="preserve"> по рассмотрению муниципальных программ Нефтеюганского района</w:t>
      </w:r>
      <w:r w:rsidRPr="00D96D62">
        <w:rPr>
          <w:rFonts w:ascii="Times New Roman" w:hAnsi="Times New Roman"/>
          <w:sz w:val="28"/>
          <w:szCs w:val="28"/>
        </w:rPr>
        <w:t xml:space="preserve"> </w:t>
      </w:r>
      <w:r w:rsidR="003A529B" w:rsidRPr="00D96D62">
        <w:rPr>
          <w:rFonts w:ascii="Times New Roman" w:hAnsi="Times New Roman" w:cs="Times New Roman"/>
          <w:sz w:val="28"/>
          <w:szCs w:val="28"/>
        </w:rPr>
        <w:t xml:space="preserve">от </w:t>
      </w:r>
      <w:r w:rsidR="004B420F" w:rsidRPr="00D96D62">
        <w:rPr>
          <w:rFonts w:ascii="Times New Roman" w:hAnsi="Times New Roman" w:cs="Times New Roman"/>
          <w:sz w:val="28"/>
          <w:szCs w:val="28"/>
        </w:rPr>
        <w:t>13</w:t>
      </w:r>
      <w:r w:rsidR="003A529B" w:rsidRPr="00D96D62">
        <w:rPr>
          <w:rFonts w:ascii="Times New Roman" w:hAnsi="Times New Roman" w:cs="Times New Roman"/>
          <w:sz w:val="28"/>
          <w:szCs w:val="28"/>
        </w:rPr>
        <w:t>.0</w:t>
      </w:r>
      <w:r w:rsidR="00E16F11" w:rsidRPr="00D96D62">
        <w:rPr>
          <w:rFonts w:ascii="Times New Roman" w:hAnsi="Times New Roman" w:cs="Times New Roman"/>
          <w:sz w:val="28"/>
          <w:szCs w:val="28"/>
        </w:rPr>
        <w:t>5</w:t>
      </w:r>
      <w:r w:rsidR="003A529B" w:rsidRPr="00D96D62">
        <w:rPr>
          <w:rFonts w:ascii="Times New Roman" w:hAnsi="Times New Roman" w:cs="Times New Roman"/>
          <w:sz w:val="28"/>
          <w:szCs w:val="28"/>
        </w:rPr>
        <w:t>.202</w:t>
      </w:r>
      <w:r w:rsidR="00E16F11" w:rsidRPr="00D96D62">
        <w:rPr>
          <w:rFonts w:ascii="Times New Roman" w:hAnsi="Times New Roman" w:cs="Times New Roman"/>
          <w:sz w:val="28"/>
          <w:szCs w:val="28"/>
        </w:rPr>
        <w:t>4</w:t>
      </w:r>
      <w:r w:rsidR="003A529B" w:rsidRPr="00D96D62">
        <w:rPr>
          <w:rFonts w:ascii="Times New Roman" w:hAnsi="Times New Roman" w:cs="Times New Roman"/>
          <w:sz w:val="28"/>
          <w:szCs w:val="28"/>
        </w:rPr>
        <w:t xml:space="preserve"> №</w:t>
      </w:r>
      <w:r w:rsidR="004B420F" w:rsidRPr="00D96D62">
        <w:rPr>
          <w:rFonts w:ascii="Times New Roman" w:hAnsi="Times New Roman" w:cs="Times New Roman"/>
          <w:sz w:val="28"/>
          <w:szCs w:val="28"/>
        </w:rPr>
        <w:t>3</w:t>
      </w:r>
      <w:r w:rsidR="003A529B" w:rsidRPr="00D96D62">
        <w:rPr>
          <w:rFonts w:ascii="Times New Roman" w:hAnsi="Times New Roman" w:cs="Times New Roman"/>
          <w:sz w:val="28"/>
          <w:szCs w:val="28"/>
        </w:rPr>
        <w:t xml:space="preserve"> (далее - Протокол </w:t>
      </w:r>
      <w:proofErr w:type="spellStart"/>
      <w:r w:rsidR="003A529B" w:rsidRPr="00D96D62">
        <w:rPr>
          <w:rFonts w:ascii="Times New Roman" w:hAnsi="Times New Roman" w:cs="Times New Roman"/>
          <w:sz w:val="28"/>
          <w:szCs w:val="28"/>
        </w:rPr>
        <w:t>Коордсовета</w:t>
      </w:r>
      <w:proofErr w:type="spellEnd"/>
      <w:r w:rsidR="003A529B" w:rsidRPr="00D96D62">
        <w:rPr>
          <w:rFonts w:ascii="Times New Roman" w:hAnsi="Times New Roman" w:cs="Times New Roman"/>
          <w:sz w:val="28"/>
          <w:szCs w:val="28"/>
        </w:rPr>
        <w:t>)</w:t>
      </w:r>
      <w:r w:rsidR="00A7512F" w:rsidRPr="00D96D62">
        <w:rPr>
          <w:rFonts w:ascii="Times New Roman" w:hAnsi="Times New Roman" w:cs="Times New Roman"/>
          <w:sz w:val="28"/>
          <w:szCs w:val="28"/>
        </w:rPr>
        <w:t>.</w:t>
      </w:r>
    </w:p>
    <w:p w14:paraId="20980A00" w14:textId="28741AD3" w:rsidR="00D71E7B" w:rsidRPr="00D96D62" w:rsidRDefault="008F7446" w:rsidP="00D71E7B">
      <w:pPr>
        <w:pStyle w:val="a3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6D62">
        <w:rPr>
          <w:rFonts w:ascii="Times New Roman" w:hAnsi="Times New Roman" w:cs="Times New Roman"/>
          <w:sz w:val="28"/>
          <w:szCs w:val="28"/>
        </w:rPr>
        <w:t>1.</w:t>
      </w:r>
      <w:r w:rsidR="00D71E7B" w:rsidRPr="00D96D62">
        <w:rPr>
          <w:rFonts w:ascii="Times New Roman" w:hAnsi="Times New Roman" w:cs="Times New Roman"/>
          <w:sz w:val="28"/>
          <w:szCs w:val="28"/>
        </w:rPr>
        <w:t xml:space="preserve"> </w:t>
      </w:r>
      <w:r w:rsidR="000641D2" w:rsidRPr="00D96D62">
        <w:rPr>
          <w:rFonts w:ascii="Times New Roman" w:hAnsi="Times New Roman" w:cs="Times New Roman"/>
          <w:b/>
          <w:sz w:val="28"/>
          <w:szCs w:val="28"/>
        </w:rPr>
        <w:t>В таблице 2</w:t>
      </w:r>
      <w:r w:rsidR="000641D2" w:rsidRPr="00D96D62">
        <w:rPr>
          <w:rFonts w:ascii="Times New Roman" w:hAnsi="Times New Roman" w:cs="Times New Roman"/>
          <w:sz w:val="28"/>
          <w:szCs w:val="28"/>
        </w:rPr>
        <w:t xml:space="preserve"> «Распределение финансовых ресурсов муниципальной программы»</w:t>
      </w:r>
      <w:r w:rsidR="00457A2D" w:rsidRPr="00D96D62">
        <w:rPr>
          <w:rFonts w:ascii="Times New Roman" w:hAnsi="Times New Roman" w:cs="Times New Roman"/>
          <w:sz w:val="28"/>
          <w:szCs w:val="28"/>
        </w:rPr>
        <w:t>, изменено финансирование</w:t>
      </w:r>
      <w:r w:rsidR="00AD676B" w:rsidRPr="00D96D62">
        <w:rPr>
          <w:rFonts w:ascii="Times New Roman" w:hAnsi="Times New Roman" w:cs="Times New Roman"/>
          <w:sz w:val="28"/>
          <w:szCs w:val="28"/>
        </w:rPr>
        <w:t xml:space="preserve"> согласно сводной бюджетной росписи расходов по состоянию на </w:t>
      </w:r>
      <w:r w:rsidR="00335944" w:rsidRPr="00D96D62">
        <w:rPr>
          <w:rFonts w:ascii="Times New Roman" w:hAnsi="Times New Roman" w:cs="Times New Roman"/>
          <w:sz w:val="28"/>
          <w:szCs w:val="28"/>
        </w:rPr>
        <w:t>30 апреля 2024 года</w:t>
      </w:r>
      <w:r w:rsidR="00B44A32" w:rsidRPr="00D96D62">
        <w:rPr>
          <w:rFonts w:ascii="Times New Roman" w:hAnsi="Times New Roman" w:cs="Times New Roman"/>
          <w:sz w:val="28"/>
          <w:szCs w:val="28"/>
        </w:rPr>
        <w:t xml:space="preserve">, а также, </w:t>
      </w:r>
      <w:r w:rsidR="00DF37A3" w:rsidRPr="00D96D62">
        <w:rPr>
          <w:rFonts w:ascii="Times New Roman" w:hAnsi="Times New Roman" w:cs="Times New Roman"/>
          <w:sz w:val="28"/>
          <w:szCs w:val="28"/>
        </w:rPr>
        <w:t>увеличение</w:t>
      </w:r>
      <w:r w:rsidR="00B44A32" w:rsidRPr="00D96D62">
        <w:rPr>
          <w:rFonts w:ascii="Times New Roman" w:hAnsi="Times New Roman" w:cs="Times New Roman"/>
          <w:sz w:val="28"/>
          <w:szCs w:val="28"/>
        </w:rPr>
        <w:t xml:space="preserve"> иных источников</w:t>
      </w:r>
      <w:r w:rsidR="00DF37A3" w:rsidRPr="00D96D62">
        <w:rPr>
          <w:rFonts w:ascii="Times New Roman" w:hAnsi="Times New Roman" w:cs="Times New Roman"/>
          <w:sz w:val="28"/>
          <w:szCs w:val="28"/>
        </w:rPr>
        <w:t xml:space="preserve"> от</w:t>
      </w:r>
      <w:r w:rsidR="00B44A32" w:rsidRPr="00D96D62">
        <w:rPr>
          <w:rFonts w:ascii="Times New Roman" w:hAnsi="Times New Roman" w:cs="Times New Roman"/>
          <w:sz w:val="28"/>
          <w:szCs w:val="28"/>
        </w:rPr>
        <w:t xml:space="preserve"> средств по Соглашению о сотрудничестве между Публичным акционерным обществом "Газпром нефть", ООО "</w:t>
      </w:r>
      <w:proofErr w:type="spellStart"/>
      <w:r w:rsidR="00B44A32" w:rsidRPr="00D96D62">
        <w:rPr>
          <w:rFonts w:ascii="Times New Roman" w:hAnsi="Times New Roman" w:cs="Times New Roman"/>
          <w:sz w:val="28"/>
          <w:szCs w:val="28"/>
        </w:rPr>
        <w:t>Салым</w:t>
      </w:r>
      <w:proofErr w:type="spellEnd"/>
      <w:r w:rsidR="00B44A32" w:rsidRPr="00D96D62">
        <w:rPr>
          <w:rFonts w:ascii="Times New Roman" w:hAnsi="Times New Roman" w:cs="Times New Roman"/>
          <w:sz w:val="28"/>
          <w:szCs w:val="28"/>
        </w:rPr>
        <w:t xml:space="preserve"> Петролеум </w:t>
      </w:r>
      <w:proofErr w:type="spellStart"/>
      <w:r w:rsidR="00B44A32" w:rsidRPr="00D96D62">
        <w:rPr>
          <w:rFonts w:ascii="Times New Roman" w:hAnsi="Times New Roman" w:cs="Times New Roman"/>
          <w:sz w:val="28"/>
          <w:szCs w:val="28"/>
        </w:rPr>
        <w:t>Девелопмент</w:t>
      </w:r>
      <w:proofErr w:type="spellEnd"/>
      <w:r w:rsidR="00B44A32" w:rsidRPr="00D96D62">
        <w:rPr>
          <w:rFonts w:ascii="Times New Roman" w:hAnsi="Times New Roman" w:cs="Times New Roman"/>
          <w:sz w:val="28"/>
          <w:szCs w:val="28"/>
        </w:rPr>
        <w:t>" и Администрацией Нефтеюганского района от 25.12.2023</w:t>
      </w:r>
      <w:r w:rsidR="00B44A32" w:rsidRPr="00D96D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4A32" w:rsidRPr="00D96D62">
        <w:rPr>
          <w:rFonts w:ascii="Times New Roman" w:hAnsi="Times New Roman" w:cs="Times New Roman"/>
          <w:sz w:val="28"/>
          <w:szCs w:val="28"/>
        </w:rPr>
        <w:t>(</w:t>
      </w:r>
      <w:r w:rsidR="00965DA0" w:rsidRPr="00D96D62">
        <w:rPr>
          <w:rFonts w:ascii="Times New Roman" w:hAnsi="Times New Roman"/>
          <w:sz w:val="28"/>
          <w:szCs w:val="28"/>
        </w:rPr>
        <w:t>прилагается пояснительная записка в части финансирования</w:t>
      </w:r>
      <w:r w:rsidR="00AD676B" w:rsidRPr="00D96D62">
        <w:rPr>
          <w:rFonts w:ascii="Times New Roman" w:hAnsi="Times New Roman"/>
          <w:sz w:val="28"/>
          <w:szCs w:val="28"/>
        </w:rPr>
        <w:t xml:space="preserve"> в формате </w:t>
      </w:r>
      <w:r w:rsidR="00AD676B" w:rsidRPr="00D96D62">
        <w:rPr>
          <w:rFonts w:ascii="Times New Roman" w:hAnsi="Times New Roman"/>
          <w:sz w:val="28"/>
          <w:szCs w:val="28"/>
          <w:lang w:val="en-US"/>
        </w:rPr>
        <w:t>Excel</w:t>
      </w:r>
      <w:r w:rsidR="00965DA0" w:rsidRPr="00D96D62">
        <w:rPr>
          <w:rFonts w:ascii="Times New Roman" w:hAnsi="Times New Roman"/>
          <w:sz w:val="28"/>
          <w:szCs w:val="28"/>
        </w:rPr>
        <w:t>)</w:t>
      </w:r>
      <w:r w:rsidR="00457A2D" w:rsidRPr="00D96D62">
        <w:rPr>
          <w:rFonts w:ascii="Times New Roman" w:hAnsi="Times New Roman"/>
          <w:sz w:val="28"/>
          <w:szCs w:val="28"/>
        </w:rPr>
        <w:t>.</w:t>
      </w:r>
    </w:p>
    <w:p w14:paraId="137BA947" w14:textId="50CCBAC0" w:rsidR="00B04CDA" w:rsidRDefault="00B04CDA" w:rsidP="00B04CDA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96D62">
        <w:rPr>
          <w:rFonts w:ascii="Times New Roman" w:hAnsi="Times New Roman" w:cs="Times New Roman"/>
          <w:sz w:val="28"/>
          <w:szCs w:val="28"/>
        </w:rPr>
        <w:t xml:space="preserve">2. </w:t>
      </w:r>
      <w:r w:rsidRPr="00D96D62">
        <w:rPr>
          <w:rFonts w:ascii="Times New Roman" w:hAnsi="Times New Roman" w:cs="Times New Roman"/>
          <w:b/>
          <w:sz w:val="28"/>
          <w:szCs w:val="28"/>
        </w:rPr>
        <w:t>В таблицу 3</w:t>
      </w:r>
      <w:r w:rsidRPr="00D96D62">
        <w:rPr>
          <w:rFonts w:ascii="Times New Roman" w:hAnsi="Times New Roman" w:cs="Times New Roman"/>
          <w:sz w:val="28"/>
          <w:szCs w:val="28"/>
        </w:rPr>
        <w:t xml:space="preserve"> «Перечень структурных </w:t>
      </w:r>
      <w:bookmarkStart w:id="0" w:name="_GoBack"/>
      <w:bookmarkEnd w:id="0"/>
      <w:r w:rsidRPr="00D96D62">
        <w:rPr>
          <w:rFonts w:ascii="Times New Roman" w:hAnsi="Times New Roman" w:cs="Times New Roman"/>
          <w:sz w:val="28"/>
          <w:szCs w:val="28"/>
        </w:rPr>
        <w:t xml:space="preserve">элементов (основных мероприятий) </w:t>
      </w:r>
      <w:r w:rsidRPr="00B04CDA">
        <w:rPr>
          <w:rFonts w:ascii="Times New Roman" w:hAnsi="Times New Roman" w:cs="Times New Roman"/>
          <w:sz w:val="28"/>
          <w:szCs w:val="28"/>
        </w:rPr>
        <w:t>муниципальной программы» к муниципальной программе «Развитие физической культуры и спорта», внес</w:t>
      </w:r>
      <w:r>
        <w:rPr>
          <w:rFonts w:ascii="Times New Roman" w:hAnsi="Times New Roman" w:cs="Times New Roman"/>
          <w:sz w:val="28"/>
          <w:szCs w:val="28"/>
        </w:rPr>
        <w:t xml:space="preserve">ены </w:t>
      </w:r>
      <w:r w:rsidRPr="00B04CDA">
        <w:rPr>
          <w:rFonts w:ascii="Times New Roman" w:hAnsi="Times New Roman" w:cs="Times New Roman"/>
          <w:sz w:val="28"/>
          <w:szCs w:val="28"/>
        </w:rPr>
        <w:t>изменения по структурн</w:t>
      </w:r>
      <w:r w:rsidR="002549F9">
        <w:rPr>
          <w:rFonts w:ascii="Times New Roman" w:hAnsi="Times New Roman" w:cs="Times New Roman"/>
          <w:sz w:val="28"/>
          <w:szCs w:val="28"/>
        </w:rPr>
        <w:t>ы</w:t>
      </w:r>
      <w:r w:rsidR="00474732">
        <w:rPr>
          <w:rFonts w:ascii="Times New Roman" w:hAnsi="Times New Roman" w:cs="Times New Roman"/>
          <w:sz w:val="28"/>
          <w:szCs w:val="28"/>
        </w:rPr>
        <w:t>м</w:t>
      </w:r>
      <w:r w:rsidR="002549F9">
        <w:rPr>
          <w:rFonts w:ascii="Times New Roman" w:hAnsi="Times New Roman" w:cs="Times New Roman"/>
          <w:sz w:val="28"/>
          <w:szCs w:val="28"/>
        </w:rPr>
        <w:t xml:space="preserve"> </w:t>
      </w:r>
      <w:r w:rsidRPr="00B04CDA">
        <w:rPr>
          <w:rFonts w:ascii="Times New Roman" w:hAnsi="Times New Roman" w:cs="Times New Roman"/>
          <w:sz w:val="28"/>
          <w:szCs w:val="28"/>
        </w:rPr>
        <w:t>элемент</w:t>
      </w:r>
      <w:r w:rsidR="00474732">
        <w:rPr>
          <w:rFonts w:ascii="Times New Roman" w:hAnsi="Times New Roman" w:cs="Times New Roman"/>
          <w:sz w:val="28"/>
          <w:szCs w:val="28"/>
        </w:rPr>
        <w:t>ам</w:t>
      </w:r>
      <w:r w:rsidRPr="00B04CDA">
        <w:rPr>
          <w:rFonts w:ascii="Times New Roman" w:hAnsi="Times New Roman" w:cs="Times New Roman"/>
          <w:sz w:val="28"/>
          <w:szCs w:val="28"/>
        </w:rPr>
        <w:t xml:space="preserve"> 1.</w:t>
      </w:r>
      <w:r w:rsidR="002549F9">
        <w:rPr>
          <w:rFonts w:ascii="Times New Roman" w:hAnsi="Times New Roman" w:cs="Times New Roman"/>
          <w:sz w:val="28"/>
          <w:szCs w:val="28"/>
        </w:rPr>
        <w:t>2</w:t>
      </w:r>
      <w:r w:rsidRPr="00B04CDA">
        <w:rPr>
          <w:rFonts w:ascii="Times New Roman" w:hAnsi="Times New Roman" w:cs="Times New Roman"/>
          <w:sz w:val="28"/>
          <w:szCs w:val="28"/>
        </w:rPr>
        <w:t>.</w:t>
      </w:r>
      <w:r w:rsidR="002549F9">
        <w:rPr>
          <w:rFonts w:ascii="Times New Roman" w:hAnsi="Times New Roman" w:cs="Times New Roman"/>
          <w:sz w:val="28"/>
          <w:szCs w:val="28"/>
        </w:rPr>
        <w:t>,1.6., 2.1.</w:t>
      </w:r>
    </w:p>
    <w:tbl>
      <w:tblPr>
        <w:tblpPr w:leftFromText="180" w:rightFromText="180" w:vertAnchor="text" w:tblpX="-459" w:tblpY="1"/>
        <w:tblOverlap w:val="never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133"/>
        <w:gridCol w:w="1842"/>
        <w:gridCol w:w="1426"/>
        <w:gridCol w:w="705"/>
        <w:gridCol w:w="1417"/>
        <w:gridCol w:w="1840"/>
        <w:gridCol w:w="1417"/>
      </w:tblGrid>
      <w:tr w:rsidR="00B04CDA" w:rsidRPr="00B04CDA" w14:paraId="77EACAEF" w14:textId="77777777" w:rsidTr="00336732">
        <w:trPr>
          <w:trHeight w:val="270"/>
        </w:trPr>
        <w:tc>
          <w:tcPr>
            <w:tcW w:w="5108" w:type="dxa"/>
            <w:gridSpan w:val="4"/>
          </w:tcPr>
          <w:p w14:paraId="7AF75AEC" w14:textId="223F8FFA" w:rsidR="00B04CDA" w:rsidRPr="00B04CDA" w:rsidRDefault="00AD676B" w:rsidP="00B0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Действующая</w:t>
            </w:r>
            <w:r w:rsidR="00FF5F1B" w:rsidRPr="00FF5F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редакция</w:t>
            </w:r>
          </w:p>
        </w:tc>
        <w:tc>
          <w:tcPr>
            <w:tcW w:w="5377" w:type="dxa"/>
            <w:gridSpan w:val="4"/>
            <w:shd w:val="clear" w:color="auto" w:fill="auto"/>
          </w:tcPr>
          <w:p w14:paraId="7E68073E" w14:textId="46D3F7D5" w:rsidR="00B04CDA" w:rsidRPr="00B04CDA" w:rsidRDefault="00AD676B" w:rsidP="00B0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Предлагаемая</w:t>
            </w:r>
            <w:r w:rsidR="00B04CDA" w:rsidRPr="00B04C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редакция</w:t>
            </w:r>
          </w:p>
        </w:tc>
      </w:tr>
      <w:tr w:rsidR="00B04CDA" w:rsidRPr="00B04CDA" w14:paraId="57C33492" w14:textId="77777777" w:rsidTr="003367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7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824F2" w14:textId="77777777" w:rsidR="00B04CDA" w:rsidRPr="00B04CDA" w:rsidRDefault="00B04CDA" w:rsidP="00B0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4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структурного элемента (основного мероприятия)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DFD9A" w14:textId="77777777" w:rsidR="00B04CDA" w:rsidRPr="00B04CDA" w:rsidRDefault="00B04CDA" w:rsidP="00B0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4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структурного элемента (основного мероприятия)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6E4CC" w14:textId="77777777" w:rsidR="00B04CDA" w:rsidRPr="00B04CDA" w:rsidRDefault="00B04CDA" w:rsidP="00B0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4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436A8" w14:textId="77777777" w:rsidR="00B04CDA" w:rsidRPr="00B04CDA" w:rsidRDefault="00B04CDA" w:rsidP="00B0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4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порядка, номер приложения (при наличии) либо реквизиты  нормативно правового акта утвержденного Порядка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1AEFD" w14:textId="77777777" w:rsidR="00B04CDA" w:rsidRPr="00B04CDA" w:rsidRDefault="00B04CDA" w:rsidP="00B0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4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структурного элемента (основного мероприятия)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DF39" w14:textId="77777777" w:rsidR="00B04CDA" w:rsidRPr="00B04CDA" w:rsidRDefault="00B04CDA" w:rsidP="00B0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4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структурного элемента (основного мероприятия)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A7A34" w14:textId="77777777" w:rsidR="00B04CDA" w:rsidRPr="00B04CDA" w:rsidRDefault="00B04CDA" w:rsidP="00B0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4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EF754" w14:textId="77777777" w:rsidR="00B04CDA" w:rsidRPr="00B04CDA" w:rsidRDefault="00B04CDA" w:rsidP="00B0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4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порядка, номер приложения (при наличии) либо реквизиты  нормативно правового акта утвержденного Порядка</w:t>
            </w:r>
          </w:p>
        </w:tc>
      </w:tr>
      <w:tr w:rsidR="00B04CDA" w:rsidRPr="00B04CDA" w14:paraId="3ED72CC4" w14:textId="77777777" w:rsidTr="003367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7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A3F8" w14:textId="77777777" w:rsidR="00B04CDA" w:rsidRPr="00B04CDA" w:rsidRDefault="00B04CDA" w:rsidP="00B0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4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3669D" w14:textId="77777777" w:rsidR="00B04CDA" w:rsidRPr="00B04CDA" w:rsidRDefault="00B04CDA" w:rsidP="00B0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4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93F" w14:textId="77777777" w:rsidR="00B04CDA" w:rsidRPr="00B04CDA" w:rsidRDefault="00B04CDA" w:rsidP="00B0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4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22B9A" w14:textId="77777777" w:rsidR="00B04CDA" w:rsidRPr="00B04CDA" w:rsidRDefault="00B04CDA" w:rsidP="00B0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4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F7435" w14:textId="77777777" w:rsidR="00B04CDA" w:rsidRPr="00B04CDA" w:rsidRDefault="00B04CDA" w:rsidP="00B0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4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9F71D" w14:textId="77777777" w:rsidR="00B04CDA" w:rsidRPr="00B04CDA" w:rsidRDefault="00B04CDA" w:rsidP="00B0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4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9CF8E" w14:textId="77777777" w:rsidR="00B04CDA" w:rsidRPr="00B04CDA" w:rsidRDefault="00B04CDA" w:rsidP="00B0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4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C4105" w14:textId="77777777" w:rsidR="00B04CDA" w:rsidRPr="00B04CDA" w:rsidRDefault="00B04CDA" w:rsidP="00B0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4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B04CDA" w:rsidRPr="00B04CDA" w14:paraId="482BFC70" w14:textId="77777777" w:rsidTr="003367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D2DC6" w14:textId="7BBA76FF" w:rsidR="00B04CDA" w:rsidRPr="00B04CDA" w:rsidRDefault="00067B43" w:rsidP="00B0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1E536" w14:textId="4AEBEC69" w:rsidR="00B04CDA" w:rsidRPr="00B04CDA" w:rsidRDefault="00067B43" w:rsidP="00B04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</w:pPr>
            <w:r w:rsidRPr="00067B43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 xml:space="preserve">Проект Нефтеюганского района «Крепкое здоровье-крепкий </w:t>
            </w:r>
            <w:r w:rsidRPr="00067B43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lastRenderedPageBreak/>
              <w:t>район» (показатели 1,2 табл.1)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3321D" w14:textId="6A70C6FB" w:rsidR="00B04CDA" w:rsidRPr="00B04CDA" w:rsidRDefault="00B04CDA" w:rsidP="00B0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</w:pPr>
            <w:r w:rsidRPr="00B04CDA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lastRenderedPageBreak/>
              <w:t xml:space="preserve"> </w:t>
            </w:r>
            <w:r w:rsidR="00067B43" w:rsidRPr="00067B43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 xml:space="preserve">В рамках данного проекта осуществляется деятельность </w:t>
            </w:r>
            <w:r w:rsidR="00067B43" w:rsidRPr="009E7F27">
              <w:rPr>
                <w:rFonts w:ascii="Times New Roman" w:eastAsia="Times New Roman" w:hAnsi="Times New Roman" w:cs="Times New Roman"/>
                <w:strike/>
                <w:color w:val="C00000"/>
                <w:sz w:val="18"/>
                <w:szCs w:val="18"/>
                <w:lang w:eastAsia="ru-RU"/>
              </w:rPr>
              <w:t>БУНР ФСО «Атлант»</w:t>
            </w:r>
            <w:r w:rsidR="00067B43" w:rsidRPr="00067B43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 xml:space="preserve"> </w:t>
            </w:r>
            <w:r w:rsidR="00067B43" w:rsidRPr="009E7F27">
              <w:rPr>
                <w:rFonts w:ascii="Times New Roman" w:eastAsia="Times New Roman" w:hAnsi="Times New Roman" w:cs="Times New Roman"/>
                <w:strike/>
                <w:color w:val="C00000"/>
                <w:sz w:val="18"/>
                <w:szCs w:val="18"/>
                <w:lang w:eastAsia="ru-RU"/>
              </w:rPr>
              <w:t xml:space="preserve">(проведение районных </w:t>
            </w:r>
            <w:r w:rsidR="00067B43" w:rsidRPr="009E7F27">
              <w:rPr>
                <w:rFonts w:ascii="Times New Roman" w:eastAsia="Times New Roman" w:hAnsi="Times New Roman" w:cs="Times New Roman"/>
                <w:strike/>
                <w:color w:val="C00000"/>
                <w:sz w:val="18"/>
                <w:szCs w:val="18"/>
                <w:lang w:eastAsia="ru-RU"/>
              </w:rPr>
              <w:lastRenderedPageBreak/>
              <w:t>спортивно-массовых мероприятий, в соответствии с календарным планом).</w:t>
            </w:r>
            <w:r w:rsidR="00067B43" w:rsidRPr="00067B43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 xml:space="preserve"> </w:t>
            </w:r>
            <w:r w:rsidRPr="00B04CDA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67927" w14:textId="28EBB423" w:rsidR="00B04CDA" w:rsidRPr="00B04CDA" w:rsidRDefault="00B04CDA" w:rsidP="00067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26EF7" w14:textId="16CCEF53" w:rsidR="00B04CDA" w:rsidRPr="00B04CDA" w:rsidRDefault="00067B43" w:rsidP="00D71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7AA22" w14:textId="3BD0ECCD" w:rsidR="00B04CDA" w:rsidRPr="00B04CDA" w:rsidRDefault="00067B43" w:rsidP="00B0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7B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Проект Нефтеюганского района «Крепкое здоровье-крепкий район» </w:t>
            </w:r>
            <w:r w:rsidRPr="00067B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(показатели 1,2 табл.1)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C29C2" w14:textId="4362AD5E" w:rsidR="00B04CDA" w:rsidRPr="00B04CDA" w:rsidRDefault="00AD676B" w:rsidP="007707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6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 рамках данного проекта осуществляется деятельность БУНР «Центр спорта и культуры» (проведение </w:t>
            </w:r>
            <w:r w:rsidRPr="00AD6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спортивных мероприятий в зачет Спартакиады трудящихся Нефтеюганского района «За здоровый образ жизни»).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47B54" w14:textId="01789DB6" w:rsidR="00B04CDA" w:rsidRPr="00B04CDA" w:rsidRDefault="00B04CDA" w:rsidP="00B0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707E0" w:rsidRPr="00B04CDA" w14:paraId="21C5F420" w14:textId="77777777" w:rsidTr="003367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2431D" w14:textId="320C48FD" w:rsidR="007707E0" w:rsidRDefault="007707E0" w:rsidP="00B0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lastRenderedPageBreak/>
              <w:t>1.6.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582B5" w14:textId="0384FE16" w:rsidR="007707E0" w:rsidRPr="00067B43" w:rsidRDefault="007707E0" w:rsidP="00B04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</w:pPr>
            <w:r w:rsidRPr="007707E0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>Основное мероприятие «Обеспечение деятельности (оказание услуг) организация занятий физической культурой и спортом» (показатель  1 табл.1; показатели 1,2,3,4 табл.8)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4250E" w14:textId="71A7901E" w:rsidR="007707E0" w:rsidRPr="00B04CDA" w:rsidRDefault="009E7F27" w:rsidP="00B0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</w:pPr>
            <w:r w:rsidRPr="009E7F27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 xml:space="preserve">В рамках данного мероприятия осуществляется содержание учреждения и выплата заработной платы </w:t>
            </w:r>
            <w:r w:rsidRPr="009E7F27">
              <w:rPr>
                <w:rFonts w:ascii="Times New Roman" w:eastAsia="Times New Roman" w:hAnsi="Times New Roman" w:cs="Times New Roman"/>
                <w:strike/>
                <w:color w:val="C00000"/>
                <w:sz w:val="18"/>
                <w:szCs w:val="18"/>
                <w:lang w:eastAsia="ru-RU"/>
              </w:rPr>
              <w:t>БУНР ФСО «Атлант» (с 2019г.также включены</w:t>
            </w:r>
            <w:r w:rsidRPr="009E7F27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 xml:space="preserve"> 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 ).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E78FB" w14:textId="004BE35D" w:rsidR="007707E0" w:rsidRPr="00B04CDA" w:rsidRDefault="009E7F27" w:rsidP="00067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</w:pPr>
            <w:r w:rsidRPr="009E7F27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>Постановление администрации Нефтеюганского района от 30.09.2015 № 1809-па «О порядке формирования муниципального задания на оказание муниципальных услуг (выполнение работ) муниципальными учреждениями Нефтеюганского района и финансовом обеспечении его выполнения»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4086E" w14:textId="77777777" w:rsidR="007707E0" w:rsidRDefault="007707E0" w:rsidP="00D71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4363B" w14:textId="3D2AEFAD" w:rsidR="007707E0" w:rsidRPr="00067B43" w:rsidRDefault="009E7F27" w:rsidP="00B0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7F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«Обеспечение деятельности (оказание услуг) организация занятий физической культурой и спортом» (показатель  1 табл.1; показатели 1,2,3,4 табл.8)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16035" w14:textId="0AEC00F5" w:rsidR="007707E0" w:rsidRPr="007707E0" w:rsidRDefault="00AD676B" w:rsidP="002549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6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рамках данного мероприятия осуществляется проведение  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планом, осуществляется содержание учреждения и выплата заработной платы БУНР «Центр спорта и культуры».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4A4E0" w14:textId="34CFAA51" w:rsidR="007707E0" w:rsidRPr="00B04CDA" w:rsidRDefault="009E7F27" w:rsidP="00B0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7F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Постановление администрации Нефтеюганского района от 30.09.2015 № 1809-па «О порядке формирования муниципального задания на оказание муниципальных услуг (выполнение работ) муниципальными учреждениями Нефтеюганского района и финансовом обеспечении его выполнения»</w:t>
            </w:r>
          </w:p>
        </w:tc>
      </w:tr>
      <w:tr w:rsidR="00500FCF" w:rsidRPr="00B04CDA" w14:paraId="0E08D0E9" w14:textId="77777777" w:rsidTr="003367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BD44" w14:textId="1931644F" w:rsidR="00500FCF" w:rsidRDefault="00500FCF" w:rsidP="00B0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4B9B0" w14:textId="1422D8D6" w:rsidR="00500FCF" w:rsidRPr="007707E0" w:rsidRDefault="00500FCF" w:rsidP="00B04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</w:pPr>
            <w:r w:rsidRPr="00500FCF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 xml:space="preserve">Основное мероприятие «Обеспечение деятельности (оказание услуг)  по  организации дополнительного образования детей и спортивной подготовки» (показатель 1 табл.1, показатели 1,3 табл.8)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46291" w14:textId="64B27775" w:rsidR="00500FCF" w:rsidRPr="009E7F27" w:rsidRDefault="00500FCF" w:rsidP="00B04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</w:pPr>
            <w:r w:rsidRPr="00500FCF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 xml:space="preserve">В рамках данного мероприятия осуществляется проведение тренировочных сборов, участие юношеских сборных команд Нефтеюганского района по видам спорта в окружных соревнованиях, осуществляется содержание учреждения и выплата заработной платы </w:t>
            </w:r>
            <w:r w:rsidRPr="00500FCF">
              <w:rPr>
                <w:rFonts w:ascii="Times New Roman" w:eastAsia="Times New Roman" w:hAnsi="Times New Roman" w:cs="Times New Roman"/>
                <w:strike/>
                <w:color w:val="C00000"/>
                <w:sz w:val="18"/>
                <w:szCs w:val="18"/>
                <w:lang w:eastAsia="ru-RU"/>
              </w:rPr>
              <w:t>НРБОУ ДО ДЮСШ</w:t>
            </w:r>
            <w:r w:rsidRPr="00500FCF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 xml:space="preserve"> «Нептун»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60F0B" w14:textId="2D6E4760" w:rsidR="00500FCF" w:rsidRPr="009E7F27" w:rsidRDefault="00500FCF" w:rsidP="00067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</w:pPr>
            <w:r w:rsidRPr="00500FCF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>Постановление администрации Нефтеюганского района от 30.09.2015 № 1809-па «О порядке формирования муниципального задания на оказание муниципальных услуг (выполнение работ) муниципальными учреждениями Нефтеюганского района и финансовом обеспечении его выполнения»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C05F2" w14:textId="53B54DC0" w:rsidR="00500FCF" w:rsidRDefault="00500FCF" w:rsidP="00D71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CCC96" w14:textId="7069AAF3" w:rsidR="00500FCF" w:rsidRPr="009E7F27" w:rsidRDefault="00500FCF" w:rsidP="00B0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«Обеспечение деятельности (оказание услуг)  по  организации дополнительного образования детей и спортивной подготовки» (показатель 1 табл.1, показатели 1,3 табл.8)             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16EC2" w14:textId="4D49B70F" w:rsidR="00500FCF" w:rsidRPr="00AD676B" w:rsidRDefault="00AD676B" w:rsidP="00500F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6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рамках данного мероприятия осуществляется реализация дополнительных образовательных программ спортивной подготовки, обеспечение содержания учреждения и выплата заработной платы НРБУ ДО СШ «Нептун»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2E144" w14:textId="3375903B" w:rsidR="00500FCF" w:rsidRPr="009E7F27" w:rsidRDefault="00500FCF" w:rsidP="00B0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0F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Постановление администрации Нефтеюганского района от 30.09.2015 № 1809-па «О порядке формирования муниципального задания на оказание муниципальных услуг (выполнение работ) муниципальными учреждениями Нефтеюганского района и финансовом обеспечении его выполнения»</w:t>
            </w:r>
          </w:p>
        </w:tc>
      </w:tr>
    </w:tbl>
    <w:p w14:paraId="0A3C038A" w14:textId="3B6084BF" w:rsidR="009A61E9" w:rsidRDefault="009A61E9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D75F4F3" w14:textId="77777777" w:rsidR="00AD676B" w:rsidRPr="00AD676B" w:rsidRDefault="00AD676B" w:rsidP="00AD676B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AD67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таблицу 4 </w:t>
      </w:r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«Перечень реализуемых объектов на очередной финансовый год 2024 год и на плановый период 2025 и 2026 годов, включая приобретение объектов недвижимого имущества, объектов, создаваемых в соответствии с соглашениями о государственно-частном партнерстве, </w:t>
      </w:r>
      <w:proofErr w:type="spellStart"/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</w:t>
      </w:r>
      <w:proofErr w:type="spellEnd"/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t>-частном партнерстве и концессионными соглашениями», предлагается внести изменения:</w:t>
      </w:r>
    </w:p>
    <w:p w14:paraId="5142DB01" w14:textId="77777777" w:rsidR="00AD676B" w:rsidRPr="00AD676B" w:rsidRDefault="00AD676B" w:rsidP="00AD676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объект «Физкультурно-оздоровительный комплекс </w:t>
      </w:r>
      <w:proofErr w:type="spellStart"/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t>с.п.Каркатеевы</w:t>
      </w:r>
      <w:proofErr w:type="spellEnd"/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– исключить, в связи изменением срока строительства с 2023-2024 на 2027-2029гг, по причине приостановления проекта до момента подписания соглашения между АО </w:t>
      </w:r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</w:t>
      </w:r>
      <w:proofErr w:type="spellStart"/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Транснефть</w:t>
      </w:r>
      <w:proofErr w:type="spellEnd"/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t>-Сибирь» и Правительством ХМАО-Югры и в соответствии с Картой развития Югры;</w:t>
      </w:r>
    </w:p>
    <w:p w14:paraId="0CD88F35" w14:textId="77777777" w:rsidR="00AD676B" w:rsidRPr="00AD676B" w:rsidRDefault="00AD676B" w:rsidP="00AD676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объект «Лыжероллерная трасса </w:t>
      </w:r>
      <w:proofErr w:type="spellStart"/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t>сп.Каркатеевы</w:t>
      </w:r>
      <w:proofErr w:type="spellEnd"/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t>», изменить срок реализации строительства в соответствии с паспортом проекта, с 2022-2025 на 2022-2026.</w:t>
      </w:r>
    </w:p>
    <w:p w14:paraId="6AFA8F8F" w14:textId="44845D48" w:rsidR="00AD676B" w:rsidRDefault="00AD676B" w:rsidP="00AD676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объект «Физкультурно-оздоровительный комплекс </w:t>
      </w:r>
      <w:proofErr w:type="spellStart"/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t>сп.Сентябрьский</w:t>
      </w:r>
      <w:proofErr w:type="spellEnd"/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t>» – исключить, в связи с изменениями сроков строительства с 2025-2027 на 2027-2029гг., по причине отсутствия финансирования.</w:t>
      </w:r>
    </w:p>
    <w:p w14:paraId="296260B4" w14:textId="3085D00B" w:rsidR="00AD676B" w:rsidRPr="00AD676B" w:rsidRDefault="00AD676B" w:rsidP="00AD676B">
      <w:pPr>
        <w:tabs>
          <w:tab w:val="left" w:pos="851"/>
          <w:tab w:val="left" w:pos="993"/>
        </w:tabs>
        <w:spacing w:after="0"/>
        <w:ind w:firstLine="709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AD67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таблицу 5</w:t>
      </w:r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предлагается внести изменения:</w:t>
      </w:r>
    </w:p>
    <w:p w14:paraId="3E24A7B1" w14:textId="77777777" w:rsidR="00AD676B" w:rsidRPr="00AD676B" w:rsidRDefault="00AD676B" w:rsidP="00AD676B">
      <w:pPr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 объекту «Лыжероллерная трасса </w:t>
      </w:r>
      <w:proofErr w:type="spellStart"/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t>сп.Каркатеевы</w:t>
      </w:r>
      <w:proofErr w:type="spellEnd"/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t>», срок строительства (приобретения) изменить, в соответствии с паспортом проекта, с 2022-2025 на 2022-2026;</w:t>
      </w:r>
    </w:p>
    <w:p w14:paraId="1F420406" w14:textId="77777777" w:rsidR="00AD676B" w:rsidRPr="00AD676B" w:rsidRDefault="00AD676B" w:rsidP="00AD676B">
      <w:pPr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7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объекту капитального строительства «Физкультурно-оздоровительный комплекс </w:t>
      </w:r>
      <w:proofErr w:type="spellStart"/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t>с.п.Каркатеевы</w:t>
      </w:r>
      <w:proofErr w:type="spellEnd"/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t>», срок строительства изменить с 2023-2024 на 2027-2029гг., в связи с приостановлением проекта до момента подписания соглашения между АО «</w:t>
      </w:r>
      <w:proofErr w:type="spellStart"/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Транснефть</w:t>
      </w:r>
      <w:proofErr w:type="spellEnd"/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t>-Сибирь» и Правительством ХМАО-Югры;</w:t>
      </w:r>
    </w:p>
    <w:p w14:paraId="42A12209" w14:textId="77777777" w:rsidR="00AD676B" w:rsidRPr="00AD676B" w:rsidRDefault="00AD676B" w:rsidP="00AD676B">
      <w:pPr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 объекту «Физкультурно-оздоровительный комплекс </w:t>
      </w:r>
      <w:proofErr w:type="spellStart"/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t>сп.Сентябрьский</w:t>
      </w:r>
      <w:proofErr w:type="spellEnd"/>
      <w:r w:rsidRPr="00AD676B">
        <w:rPr>
          <w:rFonts w:ascii="Times New Roman" w:eastAsia="Times New Roman" w:hAnsi="Times New Roman" w:cs="Times New Roman"/>
          <w:sz w:val="26"/>
          <w:szCs w:val="26"/>
          <w:lang w:eastAsia="ru-RU"/>
        </w:rPr>
        <w:t>» – изменить с 2025-2027 на 2027-2029гг., в связи с отсутствием финансирования.</w:t>
      </w:r>
    </w:p>
    <w:p w14:paraId="00D17566" w14:textId="7E916DA4" w:rsidR="009A61E9" w:rsidRDefault="009A61E9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C28377F" w14:textId="1DE5DF60" w:rsidR="009A61E9" w:rsidRDefault="009A61E9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6B7305B" w14:textId="0CC6DBAB" w:rsidR="009A61E9" w:rsidRDefault="009A61E9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633E139" w14:textId="77777777" w:rsidR="00AD676B" w:rsidRDefault="00AD676B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6FA07AA" w14:textId="77777777" w:rsidR="00AD676B" w:rsidRDefault="00AD676B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2F64417" w14:textId="77777777" w:rsidR="00AD676B" w:rsidRDefault="00AD676B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AF6F9EA" w14:textId="77777777" w:rsidR="00AD676B" w:rsidRDefault="00AD676B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2253D10" w14:textId="77777777" w:rsidR="00AD676B" w:rsidRDefault="00AD676B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5C7DFF1" w14:textId="77777777" w:rsidR="00F80BA4" w:rsidRDefault="00F80BA4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B1240A5" w14:textId="77777777" w:rsidR="00F80BA4" w:rsidRDefault="00F80BA4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93F8E69" w14:textId="77777777" w:rsidR="00F80BA4" w:rsidRDefault="00F80BA4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3583542" w14:textId="77777777" w:rsidR="00F80BA4" w:rsidRDefault="00F80BA4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63F75E7" w14:textId="77777777" w:rsidR="00F80BA4" w:rsidRDefault="00F80BA4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FA2A60D" w14:textId="77777777" w:rsidR="00F80BA4" w:rsidRDefault="00F80BA4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5E1E56E" w14:textId="77777777" w:rsidR="00F80BA4" w:rsidRDefault="00F80BA4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A24FAA3" w14:textId="77777777" w:rsidR="00F80BA4" w:rsidRDefault="00F80BA4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AE33290" w14:textId="77777777" w:rsidR="00F80BA4" w:rsidRDefault="00F80BA4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F229DA2" w14:textId="77777777" w:rsidR="00F80BA4" w:rsidRDefault="00F80BA4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A556130" w14:textId="77777777" w:rsidR="00F80BA4" w:rsidRDefault="00F80BA4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A499B48" w14:textId="77777777" w:rsidR="00F80BA4" w:rsidRDefault="00F80BA4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A4EA03E" w14:textId="587E2476" w:rsidR="006B3B6E" w:rsidRPr="006B3B6E" w:rsidRDefault="006B3B6E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>Шорина Наталья Владимировна,</w:t>
      </w:r>
    </w:p>
    <w:p w14:paraId="55661DD9" w14:textId="64F23EE6" w:rsidR="006B3B6E" w:rsidRPr="006B3B6E" w:rsidRDefault="006A14A8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Заместитель начальника </w:t>
      </w:r>
      <w:r w:rsidR="006B3B6E"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>отдел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а</w:t>
      </w:r>
      <w:r w:rsidR="006B3B6E"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аналитической</w:t>
      </w:r>
    </w:p>
    <w:p w14:paraId="4993F7EE" w14:textId="77777777" w:rsidR="006B3B6E" w:rsidRPr="006B3B6E" w:rsidRDefault="006B3B6E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 проектно-программной деятельности </w:t>
      </w:r>
    </w:p>
    <w:p w14:paraId="4C9B4718" w14:textId="77777777" w:rsidR="006B3B6E" w:rsidRPr="006B3B6E" w:rsidRDefault="006B3B6E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Департамента культуры и спорта </w:t>
      </w:r>
    </w:p>
    <w:p w14:paraId="7C033131" w14:textId="77777777" w:rsidR="006B3B6E" w:rsidRPr="006B3B6E" w:rsidRDefault="006B3B6E" w:rsidP="006B3B6E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>Нефтеюганского района,</w:t>
      </w:r>
    </w:p>
    <w:p w14:paraId="1B0555CF" w14:textId="17FB06A7" w:rsidR="00C149B3" w:rsidRPr="004D5A23" w:rsidRDefault="006B3B6E" w:rsidP="00291BBB">
      <w:pPr>
        <w:spacing w:after="0" w:line="240" w:lineRule="auto"/>
        <w:ind w:hanging="709"/>
        <w:jc w:val="both"/>
        <w:rPr>
          <w:rFonts w:ascii="Times New Roman" w:hAnsi="Times New Roman"/>
          <w:sz w:val="28"/>
          <w:szCs w:val="28"/>
        </w:rPr>
      </w:pPr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8(3463)316-414, </w:t>
      </w:r>
      <w:proofErr w:type="spellStart"/>
      <w:r w:rsidRPr="006B3B6E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natalya</w:t>
      </w:r>
      <w:proofErr w:type="spellEnd"/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proofErr w:type="spellStart"/>
      <w:r w:rsidRPr="006B3B6E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shorina</w:t>
      </w:r>
      <w:proofErr w:type="spellEnd"/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>@</w:t>
      </w:r>
      <w:r w:rsidRPr="006B3B6E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internet</w:t>
      </w:r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proofErr w:type="spellStart"/>
      <w:r w:rsidRPr="006B3B6E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ru</w:t>
      </w:r>
      <w:proofErr w:type="spellEnd"/>
      <w:r w:rsidRPr="006B3B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</w:p>
    <w:sectPr w:rsidR="00C149B3" w:rsidRPr="004D5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0093"/>
    <w:multiLevelType w:val="multilevel"/>
    <w:tmpl w:val="B04845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98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4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92" w:hanging="1800"/>
      </w:pPr>
      <w:rPr>
        <w:rFonts w:hint="default"/>
      </w:rPr>
    </w:lvl>
  </w:abstractNum>
  <w:abstractNum w:abstractNumId="1" w15:restartNumberingAfterBreak="0">
    <w:nsid w:val="028E34A0"/>
    <w:multiLevelType w:val="hybridMultilevel"/>
    <w:tmpl w:val="31247F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73167"/>
    <w:multiLevelType w:val="hybridMultilevel"/>
    <w:tmpl w:val="BF9EAF0E"/>
    <w:lvl w:ilvl="0" w:tplc="624EAF44">
      <w:start w:val="1"/>
      <w:numFmt w:val="decimal"/>
      <w:lvlText w:val="%1."/>
      <w:lvlJc w:val="left"/>
      <w:pPr>
        <w:ind w:left="904" w:hanging="360"/>
      </w:pPr>
      <w:rPr>
        <w:rFonts w:ascii="Times New Roman" w:hAnsi="Times New Roman" w:cs="Times New Roman"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3" w15:restartNumberingAfterBreak="0">
    <w:nsid w:val="0D0057F7"/>
    <w:multiLevelType w:val="multilevel"/>
    <w:tmpl w:val="AB346A4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E7F6096"/>
    <w:multiLevelType w:val="multilevel"/>
    <w:tmpl w:val="4ACE2C5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6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12" w:hanging="1800"/>
      </w:pPr>
      <w:rPr>
        <w:rFonts w:hint="default"/>
      </w:rPr>
    </w:lvl>
  </w:abstractNum>
  <w:abstractNum w:abstractNumId="5" w15:restartNumberingAfterBreak="0">
    <w:nsid w:val="19730161"/>
    <w:multiLevelType w:val="hybridMultilevel"/>
    <w:tmpl w:val="3948D290"/>
    <w:lvl w:ilvl="0" w:tplc="603E830A">
      <w:start w:val="3"/>
      <w:numFmt w:val="decimal"/>
      <w:lvlText w:val="%1."/>
      <w:lvlJc w:val="left"/>
      <w:pPr>
        <w:ind w:left="-66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 w15:restartNumberingAfterBreak="0">
    <w:nsid w:val="33F914E2"/>
    <w:multiLevelType w:val="hybridMultilevel"/>
    <w:tmpl w:val="BC022BB8"/>
    <w:lvl w:ilvl="0" w:tplc="8ED2A680">
      <w:start w:val="1"/>
      <w:numFmt w:val="decimal"/>
      <w:lvlText w:val="%1."/>
      <w:lvlJc w:val="left"/>
      <w:pPr>
        <w:ind w:left="36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A64C4E"/>
    <w:multiLevelType w:val="multilevel"/>
    <w:tmpl w:val="284443F2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2771" w:hanging="360"/>
      </w:pPr>
      <w:rPr>
        <w:rFonts w:ascii="Times New Roman" w:eastAsia="Times New Roman" w:hAnsi="Times New Roman" w:cs="Times New Roman" w:hint="default"/>
        <w:b w:val="0"/>
        <w:bCs w:val="0"/>
        <w:strike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eastAsia="Times New Roman" w:hint="default"/>
      </w:rPr>
    </w:lvl>
  </w:abstractNum>
  <w:abstractNum w:abstractNumId="8" w15:restartNumberingAfterBreak="0">
    <w:nsid w:val="47957309"/>
    <w:multiLevelType w:val="multilevel"/>
    <w:tmpl w:val="FC8895B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 w:val="0"/>
        <w:sz w:val="26"/>
      </w:rPr>
    </w:lvl>
    <w:lvl w:ilvl="1">
      <w:start w:val="4"/>
      <w:numFmt w:val="decimal"/>
      <w:lvlText w:val="%1.%2."/>
      <w:lvlJc w:val="left"/>
      <w:pPr>
        <w:ind w:left="1654" w:hanging="390"/>
      </w:pPr>
      <w:rPr>
        <w:rFonts w:hint="default"/>
        <w:b w:val="0"/>
        <w:sz w:val="26"/>
      </w:rPr>
    </w:lvl>
    <w:lvl w:ilvl="2">
      <w:start w:val="1"/>
      <w:numFmt w:val="decimal"/>
      <w:lvlText w:val="%1.%2.%3."/>
      <w:lvlJc w:val="left"/>
      <w:pPr>
        <w:ind w:left="3248" w:hanging="720"/>
      </w:pPr>
      <w:rPr>
        <w:rFonts w:hint="default"/>
        <w:b w:val="0"/>
        <w:sz w:val="26"/>
      </w:rPr>
    </w:lvl>
    <w:lvl w:ilvl="3">
      <w:start w:val="1"/>
      <w:numFmt w:val="decimal"/>
      <w:lvlText w:val="%1.%2.%3.%4."/>
      <w:lvlJc w:val="left"/>
      <w:pPr>
        <w:ind w:left="4512" w:hanging="720"/>
      </w:pPr>
      <w:rPr>
        <w:rFonts w:hint="default"/>
        <w:b w:val="0"/>
        <w:sz w:val="26"/>
      </w:rPr>
    </w:lvl>
    <w:lvl w:ilvl="4">
      <w:start w:val="1"/>
      <w:numFmt w:val="decimal"/>
      <w:lvlText w:val="%1.%2.%3.%4.%5."/>
      <w:lvlJc w:val="left"/>
      <w:pPr>
        <w:ind w:left="6136" w:hanging="1080"/>
      </w:pPr>
      <w:rPr>
        <w:rFonts w:hint="default"/>
        <w:b w:val="0"/>
        <w:sz w:val="26"/>
      </w:rPr>
    </w:lvl>
    <w:lvl w:ilvl="5">
      <w:start w:val="1"/>
      <w:numFmt w:val="decimal"/>
      <w:lvlText w:val="%1.%2.%3.%4.%5.%6."/>
      <w:lvlJc w:val="left"/>
      <w:pPr>
        <w:ind w:left="7400" w:hanging="1080"/>
      </w:pPr>
      <w:rPr>
        <w:rFonts w:hint="default"/>
        <w:b w:val="0"/>
        <w:sz w:val="26"/>
      </w:rPr>
    </w:lvl>
    <w:lvl w:ilvl="6">
      <w:start w:val="1"/>
      <w:numFmt w:val="decimal"/>
      <w:lvlText w:val="%1.%2.%3.%4.%5.%6.%7."/>
      <w:lvlJc w:val="left"/>
      <w:pPr>
        <w:ind w:left="9024" w:hanging="1440"/>
      </w:pPr>
      <w:rPr>
        <w:rFonts w:hint="default"/>
        <w:b w:val="0"/>
        <w:sz w:val="26"/>
      </w:rPr>
    </w:lvl>
    <w:lvl w:ilvl="7">
      <w:start w:val="1"/>
      <w:numFmt w:val="decimal"/>
      <w:lvlText w:val="%1.%2.%3.%4.%5.%6.%7.%8."/>
      <w:lvlJc w:val="left"/>
      <w:pPr>
        <w:ind w:left="10288" w:hanging="1440"/>
      </w:pPr>
      <w:rPr>
        <w:rFonts w:hint="default"/>
        <w:b w:val="0"/>
        <w:sz w:val="26"/>
      </w:rPr>
    </w:lvl>
    <w:lvl w:ilvl="8">
      <w:start w:val="1"/>
      <w:numFmt w:val="decimal"/>
      <w:lvlText w:val="%1.%2.%3.%4.%5.%6.%7.%8.%9."/>
      <w:lvlJc w:val="left"/>
      <w:pPr>
        <w:ind w:left="11912" w:hanging="1800"/>
      </w:pPr>
      <w:rPr>
        <w:rFonts w:hint="default"/>
        <w:b w:val="0"/>
        <w:sz w:val="26"/>
      </w:rPr>
    </w:lvl>
  </w:abstractNum>
  <w:abstractNum w:abstractNumId="9" w15:restartNumberingAfterBreak="0">
    <w:nsid w:val="58F9179B"/>
    <w:multiLevelType w:val="hybridMultilevel"/>
    <w:tmpl w:val="106EA0AA"/>
    <w:lvl w:ilvl="0" w:tplc="2DF43E3C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9B540DA"/>
    <w:multiLevelType w:val="hybridMultilevel"/>
    <w:tmpl w:val="6B18E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41058"/>
    <w:multiLevelType w:val="hybridMultilevel"/>
    <w:tmpl w:val="7A8267AE"/>
    <w:lvl w:ilvl="0" w:tplc="F51E1F1C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5FC31D9"/>
    <w:multiLevelType w:val="hybridMultilevel"/>
    <w:tmpl w:val="8346BD50"/>
    <w:lvl w:ilvl="0" w:tplc="430A612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E333E3C"/>
    <w:multiLevelType w:val="hybridMultilevel"/>
    <w:tmpl w:val="81A883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1"/>
  </w:num>
  <w:num w:numId="5">
    <w:abstractNumId w:val="6"/>
  </w:num>
  <w:num w:numId="6">
    <w:abstractNumId w:val="3"/>
  </w:num>
  <w:num w:numId="7">
    <w:abstractNumId w:val="0"/>
  </w:num>
  <w:num w:numId="8">
    <w:abstractNumId w:val="2"/>
  </w:num>
  <w:num w:numId="9">
    <w:abstractNumId w:val="4"/>
  </w:num>
  <w:num w:numId="10">
    <w:abstractNumId w:val="8"/>
  </w:num>
  <w:num w:numId="11">
    <w:abstractNumId w:val="10"/>
  </w:num>
  <w:num w:numId="12">
    <w:abstractNumId w:val="13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EC1"/>
    <w:rsid w:val="0001689A"/>
    <w:rsid w:val="0002110A"/>
    <w:rsid w:val="000641D2"/>
    <w:rsid w:val="00067B43"/>
    <w:rsid w:val="000A449B"/>
    <w:rsid w:val="000B0C0E"/>
    <w:rsid w:val="000C13BA"/>
    <w:rsid w:val="000C74DE"/>
    <w:rsid w:val="000F2C19"/>
    <w:rsid w:val="0015526F"/>
    <w:rsid w:val="00166ABA"/>
    <w:rsid w:val="00167BD6"/>
    <w:rsid w:val="001751B6"/>
    <w:rsid w:val="0017598E"/>
    <w:rsid w:val="00193503"/>
    <w:rsid w:val="00193D42"/>
    <w:rsid w:val="0019480A"/>
    <w:rsid w:val="001B5633"/>
    <w:rsid w:val="001C131E"/>
    <w:rsid w:val="001C7C59"/>
    <w:rsid w:val="001E3C9D"/>
    <w:rsid w:val="001F2FDE"/>
    <w:rsid w:val="00215A57"/>
    <w:rsid w:val="00226683"/>
    <w:rsid w:val="00254355"/>
    <w:rsid w:val="002549F9"/>
    <w:rsid w:val="0028771B"/>
    <w:rsid w:val="00291BBB"/>
    <w:rsid w:val="002B0FBF"/>
    <w:rsid w:val="002B2D6C"/>
    <w:rsid w:val="00311995"/>
    <w:rsid w:val="003258F6"/>
    <w:rsid w:val="00335944"/>
    <w:rsid w:val="00336732"/>
    <w:rsid w:val="0035223F"/>
    <w:rsid w:val="00370227"/>
    <w:rsid w:val="00387421"/>
    <w:rsid w:val="003A529B"/>
    <w:rsid w:val="003B6076"/>
    <w:rsid w:val="003B6B6D"/>
    <w:rsid w:val="003E5BB5"/>
    <w:rsid w:val="003F4E1B"/>
    <w:rsid w:val="00432589"/>
    <w:rsid w:val="004423C0"/>
    <w:rsid w:val="00457A2D"/>
    <w:rsid w:val="00474732"/>
    <w:rsid w:val="00484912"/>
    <w:rsid w:val="004979AC"/>
    <w:rsid w:val="004B420F"/>
    <w:rsid w:val="004D5A23"/>
    <w:rsid w:val="004E6391"/>
    <w:rsid w:val="00500FCF"/>
    <w:rsid w:val="00514CA7"/>
    <w:rsid w:val="00517293"/>
    <w:rsid w:val="005D1D6A"/>
    <w:rsid w:val="005F25B7"/>
    <w:rsid w:val="00613963"/>
    <w:rsid w:val="006206A4"/>
    <w:rsid w:val="0066295C"/>
    <w:rsid w:val="006A088B"/>
    <w:rsid w:val="006A14A8"/>
    <w:rsid w:val="006B3B6E"/>
    <w:rsid w:val="006B4BB3"/>
    <w:rsid w:val="006B7BAF"/>
    <w:rsid w:val="006C5BFE"/>
    <w:rsid w:val="006E4327"/>
    <w:rsid w:val="006E6522"/>
    <w:rsid w:val="00703BE4"/>
    <w:rsid w:val="0072626F"/>
    <w:rsid w:val="00727226"/>
    <w:rsid w:val="007707E0"/>
    <w:rsid w:val="007914FA"/>
    <w:rsid w:val="007918B4"/>
    <w:rsid w:val="00797BDC"/>
    <w:rsid w:val="007A7C4C"/>
    <w:rsid w:val="007F7CDE"/>
    <w:rsid w:val="00834395"/>
    <w:rsid w:val="00844952"/>
    <w:rsid w:val="0085687E"/>
    <w:rsid w:val="00897857"/>
    <w:rsid w:val="008B6A87"/>
    <w:rsid w:val="008D11FE"/>
    <w:rsid w:val="008D54B8"/>
    <w:rsid w:val="008E5099"/>
    <w:rsid w:val="008F05B3"/>
    <w:rsid w:val="008F7446"/>
    <w:rsid w:val="00902F87"/>
    <w:rsid w:val="0091169C"/>
    <w:rsid w:val="0091689C"/>
    <w:rsid w:val="00941A06"/>
    <w:rsid w:val="0094408B"/>
    <w:rsid w:val="009441A3"/>
    <w:rsid w:val="00965DA0"/>
    <w:rsid w:val="009A61E9"/>
    <w:rsid w:val="009A7919"/>
    <w:rsid w:val="009E7F27"/>
    <w:rsid w:val="00A602A2"/>
    <w:rsid w:val="00A7512F"/>
    <w:rsid w:val="00AB337B"/>
    <w:rsid w:val="00AB7C6A"/>
    <w:rsid w:val="00AD0DFF"/>
    <w:rsid w:val="00AD676B"/>
    <w:rsid w:val="00AE488F"/>
    <w:rsid w:val="00AF72C5"/>
    <w:rsid w:val="00B04CDA"/>
    <w:rsid w:val="00B32F9E"/>
    <w:rsid w:val="00B35697"/>
    <w:rsid w:val="00B44A32"/>
    <w:rsid w:val="00BA3B01"/>
    <w:rsid w:val="00BB6B18"/>
    <w:rsid w:val="00C1169B"/>
    <w:rsid w:val="00C149B3"/>
    <w:rsid w:val="00C17623"/>
    <w:rsid w:val="00C61744"/>
    <w:rsid w:val="00C66916"/>
    <w:rsid w:val="00CA0B66"/>
    <w:rsid w:val="00CA6395"/>
    <w:rsid w:val="00CC001D"/>
    <w:rsid w:val="00CC6F1F"/>
    <w:rsid w:val="00CE516C"/>
    <w:rsid w:val="00CF4220"/>
    <w:rsid w:val="00D05D52"/>
    <w:rsid w:val="00D40A26"/>
    <w:rsid w:val="00D4373B"/>
    <w:rsid w:val="00D54EAE"/>
    <w:rsid w:val="00D71E7B"/>
    <w:rsid w:val="00D96D62"/>
    <w:rsid w:val="00DA6727"/>
    <w:rsid w:val="00DB479B"/>
    <w:rsid w:val="00DF00EF"/>
    <w:rsid w:val="00DF37A3"/>
    <w:rsid w:val="00E115DA"/>
    <w:rsid w:val="00E16F11"/>
    <w:rsid w:val="00E334A0"/>
    <w:rsid w:val="00E34FFB"/>
    <w:rsid w:val="00E37705"/>
    <w:rsid w:val="00E53F23"/>
    <w:rsid w:val="00E670F3"/>
    <w:rsid w:val="00E70234"/>
    <w:rsid w:val="00EC0742"/>
    <w:rsid w:val="00EE1928"/>
    <w:rsid w:val="00F10644"/>
    <w:rsid w:val="00F22C9B"/>
    <w:rsid w:val="00F32189"/>
    <w:rsid w:val="00F35EC1"/>
    <w:rsid w:val="00F4481A"/>
    <w:rsid w:val="00F47B46"/>
    <w:rsid w:val="00F55011"/>
    <w:rsid w:val="00F649E1"/>
    <w:rsid w:val="00F80BA4"/>
    <w:rsid w:val="00F9514C"/>
    <w:rsid w:val="00FA78E4"/>
    <w:rsid w:val="00FB33AC"/>
    <w:rsid w:val="00FE2D51"/>
    <w:rsid w:val="00FF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6741D"/>
  <w15:chartTrackingRefBased/>
  <w15:docId w15:val="{80272209-47FE-42D7-98D2-81D4948E0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3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4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488F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15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31199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1199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1199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1199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11995"/>
    <w:rPr>
      <w:b/>
      <w:bCs/>
      <w:sz w:val="20"/>
      <w:szCs w:val="20"/>
    </w:rPr>
  </w:style>
  <w:style w:type="table" w:customStyle="1" w:styleId="1">
    <w:name w:val="Сетка таблицы1"/>
    <w:basedOn w:val="a1"/>
    <w:next w:val="a6"/>
    <w:uiPriority w:val="59"/>
    <w:rsid w:val="00B04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3</Pages>
  <Words>1128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komkultur@mail.ru</dc:creator>
  <cp:keywords/>
  <dc:description/>
  <cp:lastModifiedBy>komkultur@mail.ru</cp:lastModifiedBy>
  <cp:revision>137</cp:revision>
  <cp:lastPrinted>2023-04-05T06:44:00Z</cp:lastPrinted>
  <dcterms:created xsi:type="dcterms:W3CDTF">2023-04-05T06:06:00Z</dcterms:created>
  <dcterms:modified xsi:type="dcterms:W3CDTF">2024-06-04T03:16:00Z</dcterms:modified>
</cp:coreProperties>
</file>