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7B97" w14:textId="77777777" w:rsidR="009222EF" w:rsidRDefault="000000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протоколом заседания Комиссии</w:t>
      </w:r>
    </w:p>
    <w:p w14:paraId="42992772" w14:textId="77777777" w:rsidR="009222EF" w:rsidRDefault="000000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работе с соотечественниками за рубежом</w:t>
      </w:r>
    </w:p>
    <w:p w14:paraId="088B2738" w14:textId="77777777" w:rsidR="009222EF" w:rsidRDefault="000000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Правительстве Ханты-Мансийского</w:t>
      </w:r>
    </w:p>
    <w:p w14:paraId="5D6C4AE9" w14:textId="77777777" w:rsidR="009222E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 – Югры</w:t>
      </w:r>
    </w:p>
    <w:p w14:paraId="1E82B5FF" w14:textId="77777777" w:rsidR="009222E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Pr="0075797F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2024 года</w:t>
      </w:r>
    </w:p>
    <w:p w14:paraId="178CB9F3" w14:textId="77777777" w:rsidR="009222EF" w:rsidRDefault="009222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66F9B" w14:textId="77777777" w:rsidR="009222E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сотрудничеству исполнительных органов Ханты-Мансийского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автономного округа – Югры, органов местного самоуправления, предприятий и организаций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Ханты-Мансийского автономного округа – Югры с соотечественниками, </w:t>
      </w:r>
      <w:r>
        <w:rPr>
          <w:rFonts w:ascii="Times New Roman" w:hAnsi="Times New Roman" w:cs="Times New Roman"/>
          <w:b/>
          <w:sz w:val="28"/>
          <w:szCs w:val="28"/>
        </w:rPr>
        <w:br/>
        <w:t>проживающими за рубежом, и их организациями на 202</w:t>
      </w:r>
      <w:r w:rsidRPr="0075797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7"/>
        <w:gridCol w:w="1559"/>
        <w:gridCol w:w="5528"/>
        <w:gridCol w:w="3260"/>
      </w:tblGrid>
      <w:tr w:rsidR="009222EF" w14:paraId="45D195C8" w14:textId="77777777">
        <w:tc>
          <w:tcPr>
            <w:tcW w:w="675" w:type="dxa"/>
          </w:tcPr>
          <w:p w14:paraId="33B435FF" w14:textId="77777777" w:rsidR="009222EF" w:rsidRDefault="0000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14:paraId="23884351" w14:textId="77777777" w:rsidR="009222EF" w:rsidRDefault="0000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14:paraId="3D8B3F6F" w14:textId="77777777" w:rsidR="009222EF" w:rsidRDefault="0000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14:paraId="220D6A54" w14:textId="77777777" w:rsidR="009222EF" w:rsidRDefault="009222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B4ECA8" w14:textId="77777777" w:rsidR="009222EF" w:rsidRDefault="0000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</w:tcPr>
          <w:p w14:paraId="72E7E88E" w14:textId="77777777" w:rsidR="009222EF" w:rsidRDefault="0000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222EF" w14:paraId="037A1F37" w14:textId="77777777">
        <w:trPr>
          <w:trHeight w:val="1645"/>
        </w:trPr>
        <w:tc>
          <w:tcPr>
            <w:tcW w:w="675" w:type="dxa"/>
            <w:vMerge w:val="restart"/>
          </w:tcPr>
          <w:p w14:paraId="146BFFC9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0E408B9A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Телемост «Блокадной вечности границы»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5D3854A8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55149655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11D82AE6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«Централизованная библиотечная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Югорска»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2CF2823D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6E7B18FA" w14:textId="77777777" w:rsidR="009222EF" w:rsidRDefault="009222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1392BFA6" w14:textId="77777777">
        <w:trPr>
          <w:trHeight w:val="1645"/>
        </w:trPr>
        <w:tc>
          <w:tcPr>
            <w:tcW w:w="675" w:type="dxa"/>
            <w:vMerge w:val="restart"/>
          </w:tcPr>
          <w:p w14:paraId="7F0C4623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14EB9FA8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научная конференция «Русский язык в XXI веке: исследования молодых» Евразийский национальный университет им. Л.Н. Гумилёва, Республики Казахстан (г. Астана)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2E58BC16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2025 года 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1D34597B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высшего образования Ханты-Мансийского автономного округа – Югры «Сургутский государственный педагогический университет»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7C599414" w14:textId="77777777" w:rsidR="009222EF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222EF" w14:paraId="02CDB73D" w14:textId="77777777">
        <w:trPr>
          <w:trHeight w:val="1645"/>
        </w:trPr>
        <w:tc>
          <w:tcPr>
            <w:tcW w:w="675" w:type="dxa"/>
            <w:vMerge w:val="restart"/>
          </w:tcPr>
          <w:p w14:paraId="7FCF0ADC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44E085AB" w14:textId="77777777" w:rsidR="009222EF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соотечественника Евгения Николаева и творческих коллективов рок – 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«Терра инкогнита», театра песни «Парадокс» ГКЦ «Планета»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7474D2C0" w14:textId="77777777" w:rsidR="009222EF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40C60397" w14:textId="77777777" w:rsidR="009222E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города Нягани «ГКЦ «Планета»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07848ACE" w14:textId="77777777" w:rsidR="009222EF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222EF" w14:paraId="36AAF834" w14:textId="77777777">
        <w:trPr>
          <w:trHeight w:val="509"/>
        </w:trPr>
        <w:tc>
          <w:tcPr>
            <w:tcW w:w="675" w:type="dxa"/>
            <w:vMerge w:val="restart"/>
          </w:tcPr>
          <w:p w14:paraId="28FB4DB1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4BE0516D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конкурс-выставка детского художественного творчества «Славянские узоры»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77A09012" w14:textId="77777777" w:rsidR="009222E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65C3FBB2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образование в области культуры Белоярского района «Детская школа искусств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Белоярский»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2A9BD0EE" w14:textId="77777777" w:rsidR="009222E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28C64C8F" w14:textId="77777777">
        <w:trPr>
          <w:trHeight w:val="509"/>
        </w:trPr>
        <w:tc>
          <w:tcPr>
            <w:tcW w:w="675" w:type="dxa"/>
            <w:vMerge w:val="restart"/>
          </w:tcPr>
          <w:p w14:paraId="5800B024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2D723955" w14:textId="77777777" w:rsidR="009222EF" w:rsidRDefault="00000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Йавэн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мэх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120E4D12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март</w:t>
            </w:r>
          </w:p>
          <w:p w14:paraId="49AF6130" w14:textId="77777777" w:rsidR="009222EF" w:rsidRDefault="0000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68304A5F" w14:textId="77777777" w:rsidR="009222E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Нефтеюганского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1FA219D9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153C436B" w14:textId="77777777">
        <w:trPr>
          <w:trHeight w:val="509"/>
        </w:trPr>
        <w:tc>
          <w:tcPr>
            <w:tcW w:w="675" w:type="dxa"/>
            <w:vMerge w:val="restart"/>
          </w:tcPr>
          <w:p w14:paraId="5A73E2AA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2ACB6FFF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олимпиада «Экология. Природопользование. Климат»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5994541D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2A6BCB81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«Югорский государственный университет»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046AEE15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 университета</w:t>
            </w:r>
          </w:p>
        </w:tc>
      </w:tr>
      <w:tr w:rsidR="009222EF" w14:paraId="187E43F2" w14:textId="77777777">
        <w:trPr>
          <w:trHeight w:val="509"/>
        </w:trPr>
        <w:tc>
          <w:tcPr>
            <w:tcW w:w="675" w:type="dxa"/>
            <w:vMerge w:val="restart"/>
          </w:tcPr>
          <w:p w14:paraId="43F324A8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61D21121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«Дружба в стихах», в рамках празднования Дня единения народов России и Республики Беларусь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52E7FF7F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2941832E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51523F98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«Централизованная библиотечная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Югорска»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5B5E99C9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573E9F9E" w14:textId="77777777" w:rsidR="009222EF" w:rsidRDefault="009222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222EF" w14:paraId="05D6C3EA" w14:textId="77777777">
        <w:trPr>
          <w:trHeight w:val="509"/>
        </w:trPr>
        <w:tc>
          <w:tcPr>
            <w:tcW w:w="675" w:type="dxa"/>
            <w:vMerge w:val="restart"/>
          </w:tcPr>
          <w:p w14:paraId="3F0162B2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333420F4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Видео-спринт к юбилею Д. Родари «Чем пахнут ремесла»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71E105C2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60A6CA80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79B38768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Нефтеюганского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775EAB19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3E2FEB9E" w14:textId="77777777">
        <w:trPr>
          <w:trHeight w:val="509"/>
        </w:trPr>
        <w:tc>
          <w:tcPr>
            <w:tcW w:w="675" w:type="dxa"/>
            <w:vMerge w:val="restart"/>
          </w:tcPr>
          <w:p w14:paraId="1B2695CB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324D3F8C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Международное соревнование по боксу «XXI Кубок мира нефтяных стран, посвященный памяти Героя социалистического труда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Ф.К.Салманова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среди мужчин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женщин от 19 до 40 лет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588BBD8B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03F3559E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физической культуры и спорта Ханты-Мансийского автономного округа – Югры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292832E4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Ханты-Мансийского автономного округа – Югры</w:t>
            </w:r>
          </w:p>
          <w:p w14:paraId="063519EA" w14:textId="77777777" w:rsidR="009222EF" w:rsidRDefault="009222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22CA7EAB" w14:textId="77777777">
        <w:trPr>
          <w:trHeight w:val="509"/>
        </w:trPr>
        <w:tc>
          <w:tcPr>
            <w:tcW w:w="675" w:type="dxa"/>
            <w:vMerge w:val="restart"/>
          </w:tcPr>
          <w:p w14:paraId="4F6EDC6C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6B0AF4C5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мероприятий совместно с КГУ «Северо-Казахстанская областная детско-юношеская библиотека имени Габита Мусрепова Управления культуры, развития языков и архивного дела Акимата Северо-Казахстанской области»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1E5D2C18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77715860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Нефтеюганска, муниципальное бюджетное учреждение культуры «Городская библиотека»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52585BE7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4D20D783" w14:textId="77777777">
        <w:trPr>
          <w:trHeight w:val="509"/>
        </w:trPr>
        <w:tc>
          <w:tcPr>
            <w:tcW w:w="675" w:type="dxa"/>
            <w:vMerge w:val="restart"/>
          </w:tcPr>
          <w:p w14:paraId="4D6A201D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7B5EE900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Международный нефтяной академический конгресс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Ф.К. Салманова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031D977F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2149853B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«Югорский государственный университет»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1C88F4B7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 университета</w:t>
            </w:r>
          </w:p>
        </w:tc>
      </w:tr>
      <w:tr w:rsidR="009222EF" w14:paraId="1927E71E" w14:textId="77777777">
        <w:trPr>
          <w:trHeight w:val="509"/>
        </w:trPr>
        <w:tc>
          <w:tcPr>
            <w:tcW w:w="675" w:type="dxa"/>
            <w:vMerge w:val="restart"/>
          </w:tcPr>
          <w:p w14:paraId="7FF89DEB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7FCF3EB2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Югорский лыжный марафон «UGRA SKI»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4CA53C75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7A0D2FD7" w14:textId="77777777" w:rsidR="009222EF" w:rsidRDefault="0000000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Ханты-Мансийского автономного округа – Югры 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66F1350D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4E8D2DEE" w14:textId="77777777" w:rsidR="009222EF" w:rsidRDefault="009222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22EF" w14:paraId="1C0594A7" w14:textId="77777777">
        <w:trPr>
          <w:trHeight w:val="509"/>
        </w:trPr>
        <w:tc>
          <w:tcPr>
            <w:tcW w:w="675" w:type="dxa"/>
            <w:vMerge w:val="restart"/>
          </w:tcPr>
          <w:p w14:paraId="2ADA33B4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0FFE5703" w14:textId="77777777" w:rsidR="009222EF" w:rsidRDefault="00000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Фотомарафон «Идеальное совпадение»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2B5CC0AB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сентябрь</w:t>
            </w:r>
          </w:p>
          <w:p w14:paraId="20582AE7" w14:textId="77777777" w:rsidR="009222EF" w:rsidRDefault="0000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71729E08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Нефтеюганского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552588FF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701B263C" w14:textId="77777777">
        <w:trPr>
          <w:trHeight w:val="509"/>
        </w:trPr>
        <w:tc>
          <w:tcPr>
            <w:tcW w:w="675" w:type="dxa"/>
            <w:vMerge w:val="restart"/>
          </w:tcPr>
          <w:p w14:paraId="1D24815E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1C83BD8E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городской конкурс творческих работ «И первым было слово…», приуроченный к Дню славянской письменности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050BB23A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2CC1130B" w14:textId="77777777" w:rsidR="009222EF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Нефтеюганска, муниципальное бюджетное учреждение дополнительного образования «Детская музыкальная школа им. В.В. Андреева»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06045AC7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33D3E574" w14:textId="77777777">
        <w:trPr>
          <w:trHeight w:val="509"/>
        </w:trPr>
        <w:tc>
          <w:tcPr>
            <w:tcW w:w="675" w:type="dxa"/>
            <w:vMerge w:val="restart"/>
          </w:tcPr>
          <w:p w14:paraId="5C96B080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1BFDFD23" w14:textId="77777777" w:rsidR="009222EF" w:rsidRDefault="00000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Медиа-конкурс «Мы помним, мы гордимся» к 80-летию Дня Победы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79E4EAFF" w14:textId="77777777" w:rsidR="009222EF" w:rsidRDefault="00000000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  <w:p w14:paraId="5E183D2F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62F01A59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Нефтеюганского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302FC636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2B57F708" w14:textId="77777777">
        <w:trPr>
          <w:trHeight w:val="509"/>
        </w:trPr>
        <w:tc>
          <w:tcPr>
            <w:tcW w:w="675" w:type="dxa"/>
            <w:vMerge w:val="restart"/>
          </w:tcPr>
          <w:p w14:paraId="631652D4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6A7477FD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Городской хоровой фестиваль «К сокровищам родного слова», который проводится в рамках реализации муниципальной программы «Укрепление межнационального и межконфессионального согласия, профилактика экстремизма в городе Нефтеюганске»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112C111C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62991DBC" w14:textId="77777777" w:rsidR="009222EF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Нефтеюганска, 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2716A8D7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0061D7B5" w14:textId="77777777">
        <w:trPr>
          <w:trHeight w:val="509"/>
        </w:trPr>
        <w:tc>
          <w:tcPr>
            <w:tcW w:w="675" w:type="dxa"/>
            <w:vMerge w:val="restart"/>
          </w:tcPr>
          <w:p w14:paraId="68ACA6D9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4289D4D5" w14:textId="77777777" w:rsidR="009222EF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с соотечественниками, проживающими в Республике Беларусь, посвященное празднованию 80-летия Победы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3CB6CED7" w14:textId="77777777" w:rsidR="009222EF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4C29D151" w14:textId="77777777" w:rsidR="009222EF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0" w:name="undefined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7B4FE7A4" w14:textId="77777777" w:rsidR="009222EF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общественная организация татар «Культурно-просветительское общество «Ватан»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437668E7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30A3362B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2EF" w14:paraId="04313448" w14:textId="77777777">
        <w:trPr>
          <w:trHeight w:val="509"/>
        </w:trPr>
        <w:tc>
          <w:tcPr>
            <w:tcW w:w="675" w:type="dxa"/>
            <w:vMerge w:val="restart"/>
          </w:tcPr>
          <w:p w14:paraId="449CE430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51EAF070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обучающихся ДШИ Югорска и Белорусии «Единство боевого фронта», посвящённая Великой Победе над фашизмом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3D16C93C" w14:textId="77777777" w:rsidR="009222EF" w:rsidRDefault="0000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2E32E6C1" w14:textId="77777777" w:rsidR="009222EF" w:rsidRDefault="0000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71CB396D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города Югорска» Официальная страница ВКонтакте</w:t>
            </w:r>
          </w:p>
          <w:p w14:paraId="1C66F719" w14:textId="77777777" w:rsidR="009222EF" w:rsidRDefault="009222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35222E28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7B519795" w14:textId="77777777" w:rsidR="009222EF" w:rsidRDefault="009222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63792C76" w14:textId="77777777">
        <w:trPr>
          <w:trHeight w:val="441"/>
        </w:trPr>
        <w:tc>
          <w:tcPr>
            <w:tcW w:w="675" w:type="dxa"/>
            <w:vMerge w:val="restart"/>
          </w:tcPr>
          <w:p w14:paraId="6EAF5916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57F9A444" w14:textId="77777777" w:rsidR="009222EF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О гастрономических особенностях национальных кухонь татар и башкир проживающих за рубежом и на других территориях 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Федерации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Республика Казахстан, Донецкая Народная Республика, остров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Сахалин)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1F1FA789" w14:textId="77777777" w:rsidR="009222EF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14:paraId="1C6AFCA7" w14:textId="77777777" w:rsidR="009222EF" w:rsidRDefault="000000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4F6B49E4" w14:textId="77777777" w:rsidR="009222EF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общественная организация татар «Культурно-просветительское общество «Ватан»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61FE84A5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7C339F74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2EF" w14:paraId="78EE2168" w14:textId="77777777">
        <w:trPr>
          <w:trHeight w:val="509"/>
        </w:trPr>
        <w:tc>
          <w:tcPr>
            <w:tcW w:w="675" w:type="dxa"/>
            <w:vMerge w:val="restart"/>
          </w:tcPr>
          <w:p w14:paraId="3AAB8681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6153E252" w14:textId="77777777" w:rsidR="009222EF" w:rsidRDefault="00000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акции «Катюша шагает по стране» совместно с «Волонтерами Победы» Республики Сербия, к 80-летию Победы в Великой Отечественной войне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6A1E4D5C" w14:textId="77777777" w:rsidR="009222EF" w:rsidRDefault="00000000">
            <w:pPr>
              <w:tabs>
                <w:tab w:val="num" w:pos="0"/>
                <w:tab w:val="left" w:pos="240"/>
                <w:tab w:val="center" w:pos="53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278AC001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10F4AA54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15370254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7A6111A0" w14:textId="77777777" w:rsidR="009222EF" w:rsidRDefault="009222EF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3BA11640" w14:textId="77777777">
        <w:trPr>
          <w:trHeight w:val="509"/>
        </w:trPr>
        <w:tc>
          <w:tcPr>
            <w:tcW w:w="675" w:type="dxa"/>
            <w:vMerge w:val="restart"/>
          </w:tcPr>
          <w:p w14:paraId="62847D67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0FCBC48B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турнир по шахматам при содействии Азиатской федерации шахмат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173FC019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03B92A05" w14:textId="77777777" w:rsidR="009222EF" w:rsidRDefault="00922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718DB85D" w14:textId="77777777" w:rsidR="009222EF" w:rsidRDefault="0000000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Ханты-Мансийского автономного округа – Югры </w:t>
            </w:r>
          </w:p>
          <w:p w14:paraId="64E6AA9D" w14:textId="77777777" w:rsidR="009222EF" w:rsidRDefault="009222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002C395B" w14:textId="77777777" w:rsidR="009222EF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2D2C7AB3" w14:textId="77777777">
        <w:trPr>
          <w:trHeight w:val="509"/>
        </w:trPr>
        <w:tc>
          <w:tcPr>
            <w:tcW w:w="675" w:type="dxa"/>
            <w:vMerge w:val="restart"/>
          </w:tcPr>
          <w:p w14:paraId="2DDF65F3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6E56F530" w14:textId="77777777" w:rsidR="009222EF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Международные соревнования на Кубок Губернатора Ханты-Мансийского автономного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округа – Югры по гребле на обласах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19093172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июня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июль</w:t>
            </w:r>
          </w:p>
          <w:p w14:paraId="10BA9166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  <w:p w14:paraId="6068A542" w14:textId="77777777" w:rsidR="009222EF" w:rsidRDefault="00922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2998BF74" w14:textId="77777777" w:rsidR="009222EF" w:rsidRDefault="0000000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Ханты-Мансийского автономного округа – Югры </w:t>
            </w:r>
          </w:p>
          <w:p w14:paraId="63F57CE3" w14:textId="77777777" w:rsidR="009222EF" w:rsidRDefault="009222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5BC4EFB3" w14:textId="77777777" w:rsidR="009222EF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66CE1A44" w14:textId="77777777">
        <w:trPr>
          <w:trHeight w:val="509"/>
        </w:trPr>
        <w:tc>
          <w:tcPr>
            <w:tcW w:w="675" w:type="dxa"/>
            <w:vMerge w:val="restart"/>
          </w:tcPr>
          <w:p w14:paraId="1E6BE23F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2BD34DB9" w14:textId="77777777" w:rsidR="009222E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культурно-образовательной поездки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Ханты-Мансийский автономный округ – Югру для молодых соотечественников по программе «Здравствуй, Россия!»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64598CF1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сентябрь 202</w:t>
            </w:r>
            <w:r w:rsidRPr="007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5A80F87A" w14:textId="77777777" w:rsidR="009222E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Департамент молодежной политики, гражданских инициатив и внешних связей Ханты-Мансийского автономного округа – Югры, Департамент образования и науки Ханты-Мансийского автономного округа – Югры, Департамент культуры Ханты-Мансийского автономного округа – Югры, Департамент экономического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Ханты-Мансийского автономного округа – Югры, Департамент промышленности Ханты-Мансийского автономного округа – Югры, Департамент физической культуры и спорта Ханты-Мансийского автономного округа – Югры, Департамент внутренней политики Ханты-Мансийского автономного округа – Югры, Фонд «Центр гражданских и социальных инициатив Югры» (по согласованию)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20C954FC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Ханты-Мансийского автономного округа – Югры</w:t>
            </w:r>
          </w:p>
        </w:tc>
      </w:tr>
      <w:tr w:rsidR="009222EF" w14:paraId="40D06C3E" w14:textId="77777777">
        <w:trPr>
          <w:trHeight w:val="509"/>
        </w:trPr>
        <w:tc>
          <w:tcPr>
            <w:tcW w:w="675" w:type="dxa"/>
            <w:vMerge w:val="restart"/>
          </w:tcPr>
          <w:p w14:paraId="0BD290ED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280E8EFE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«Новое поколение»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51907745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2E3C7978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молодежной политики, гражданских инициатив и внешних связей Ханты-Мансийского автономного округа – Югры, Департамент информационных технологий и цифрового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развития Ханты-Мансийского автономного округа – Югры, Департамент образования и науки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 округа – Югры, Департамент физической культуры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 округа – Югры, Департамент экономического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 округа – Югры,  Департамент внутренней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Ханты-Мансийского автономного округа – Югры, автономное учреждение Ханты-Мансийского автономного округа – Югры «Окружная телерадиокомпания «Югра» (по согласованию), Фонд «Центр гражданских и социальных инициатив Югры» (по согласованию)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610CBD8B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Ханты-Мансийского автономного округа – Югры</w:t>
            </w:r>
          </w:p>
        </w:tc>
      </w:tr>
      <w:tr w:rsidR="009222EF" w14:paraId="6D4064D3" w14:textId="77777777">
        <w:trPr>
          <w:trHeight w:val="509"/>
        </w:trPr>
        <w:tc>
          <w:tcPr>
            <w:tcW w:w="675" w:type="dxa"/>
            <w:vMerge w:val="restart"/>
          </w:tcPr>
          <w:p w14:paraId="16D54BD6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0FCB04E5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турнир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шахматам «Гран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Югры»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Grand Prix»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7A8788D9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2025 года </w:t>
            </w:r>
          </w:p>
          <w:p w14:paraId="3C99EDDC" w14:textId="77777777" w:rsidR="009222EF" w:rsidRDefault="00922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7846E2AA" w14:textId="77777777" w:rsidR="009222EF" w:rsidRDefault="0000000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Ханты-Мансийского автономного округа – Югры </w:t>
            </w:r>
          </w:p>
          <w:p w14:paraId="52729A7A" w14:textId="77777777" w:rsidR="009222EF" w:rsidRDefault="009222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119D2AF1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  <w:p w14:paraId="55851340" w14:textId="77777777" w:rsidR="009222EF" w:rsidRDefault="0092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7268ECBF" w14:textId="77777777">
        <w:trPr>
          <w:trHeight w:val="509"/>
        </w:trPr>
        <w:tc>
          <w:tcPr>
            <w:tcW w:w="675" w:type="dxa"/>
            <w:vMerge w:val="restart"/>
          </w:tcPr>
          <w:p w14:paraId="5A68E60A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054E0359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Общее собрание-выставка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-Кыргызского консорциума технических университетов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1CE32E86" w14:textId="77777777" w:rsidR="009222E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527C7F34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«Нижневартовский государственный университет»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0D28D465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</w:tr>
      <w:tr w:rsidR="009222EF" w14:paraId="782B5FC9" w14:textId="77777777">
        <w:trPr>
          <w:trHeight w:val="509"/>
        </w:trPr>
        <w:tc>
          <w:tcPr>
            <w:tcW w:w="675" w:type="dxa"/>
            <w:vMerge w:val="restart"/>
          </w:tcPr>
          <w:p w14:paraId="3E4F5538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04852CAC" w14:textId="77777777" w:rsidR="009222EF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акция «С Днем библиотек, коллеги!»: отправка поздравительных открыток в адрес отдельных библиотек Республики Беларусь, поздравлений с профессиональным праздником – Днем библиотек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040F8879" w14:textId="77777777" w:rsidR="009222E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62F33018" w14:textId="77777777" w:rsidR="009222EF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Нягани «Библиотечно-информационная система»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2688F405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6F061B7C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62AD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2EF" w14:paraId="2C65D695" w14:textId="77777777">
        <w:trPr>
          <w:trHeight w:val="509"/>
        </w:trPr>
        <w:tc>
          <w:tcPr>
            <w:tcW w:w="675" w:type="dxa"/>
            <w:vMerge w:val="restart"/>
          </w:tcPr>
          <w:p w14:paraId="3306932A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1E487087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«Стратегические направления противодействия преступности на национальном и транснациональном уровне памяти профессора С.А. Черноморца» / Конкурс научных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противодействию идеологии экстремизма и терроризма / Конкурс научных работ по противодействию коррупции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5C119C58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2AA7C9BE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«Югорский государственный университет»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01F33579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университета</w:t>
            </w:r>
          </w:p>
          <w:p w14:paraId="6A572651" w14:textId="77777777" w:rsidR="009222EF" w:rsidRDefault="009222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06CCE535" w14:textId="77777777">
        <w:trPr>
          <w:trHeight w:val="509"/>
        </w:trPr>
        <w:tc>
          <w:tcPr>
            <w:tcW w:w="675" w:type="dxa"/>
            <w:vMerge w:val="restart"/>
          </w:tcPr>
          <w:p w14:paraId="59E5E4D9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6389470D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проекта «Неделя русского языка в зарубежных государствах» Белградский государственный университет,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 Белград, Республика Сербия;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Прешовский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Руженберок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Словацкая Республика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24779EFB" w14:textId="77777777" w:rsidR="009222EF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декабрь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1C1AD42F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высшего образования Ханты-Мансийского автономного округа – Югры «Сургутский государственный педагогический университет» 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4C4AD01D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6D1EB57C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544CA" w14:textId="77777777" w:rsidR="009222EF" w:rsidRDefault="0092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1C8F6E8F" w14:textId="77777777">
        <w:trPr>
          <w:trHeight w:val="509"/>
        </w:trPr>
        <w:tc>
          <w:tcPr>
            <w:tcW w:w="675" w:type="dxa"/>
            <w:vMerge w:val="restart"/>
          </w:tcPr>
          <w:p w14:paraId="7D81E456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7B21BF62" w14:textId="77777777" w:rsidR="009222EF" w:rsidRDefault="0000000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товарищеского шахматного турнира обучающихся международной школы г. Ташкент Республики Узбекистан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58B81473" w14:textId="77777777" w:rsidR="009222EF" w:rsidRDefault="000000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14:paraId="28F577BD" w14:textId="77777777" w:rsidR="009222EF" w:rsidRDefault="000000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6BFF6014" w14:textId="77777777" w:rsidR="009222EF" w:rsidRDefault="0000000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города Югорска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3F15D7FA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440B5D46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61CE7" w14:textId="77777777" w:rsidR="009222EF" w:rsidRDefault="0092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20B66F66" w14:textId="77777777">
        <w:trPr>
          <w:trHeight w:val="509"/>
        </w:trPr>
        <w:tc>
          <w:tcPr>
            <w:tcW w:w="675" w:type="dxa"/>
            <w:vMerge w:val="restart"/>
          </w:tcPr>
          <w:p w14:paraId="459136F9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6EF6C2D3" w14:textId="77777777" w:rsidR="009222EF" w:rsidRDefault="00000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Медиа-конкурс «России стихотворная душа...»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0B9D06BA" w14:textId="77777777" w:rsidR="009222EF" w:rsidRDefault="0000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2217BA9B" w14:textId="77777777" w:rsidR="009222EF" w:rsidRDefault="000000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035E8628" w14:textId="77777777" w:rsidR="009222EF" w:rsidRDefault="00000000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Нефтеюганского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 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5C4D68B3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230406A7" w14:textId="77777777">
        <w:trPr>
          <w:trHeight w:val="509"/>
        </w:trPr>
        <w:tc>
          <w:tcPr>
            <w:tcW w:w="675" w:type="dxa"/>
            <w:vMerge w:val="restart"/>
          </w:tcPr>
          <w:p w14:paraId="11DC63C4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4EEC0329" w14:textId="77777777" w:rsidR="009222EF" w:rsidRDefault="00000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Фотомарафон ко Дню бабушек и дедушек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  <w:vAlign w:val="center"/>
          </w:tcPr>
          <w:p w14:paraId="4F421522" w14:textId="77777777" w:rsidR="009222EF" w:rsidRDefault="0000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3531A001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Нефтеюганского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4BD41A5C" w14:textId="77777777" w:rsidR="009222E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68E126CC" w14:textId="77777777">
        <w:trPr>
          <w:trHeight w:val="509"/>
        </w:trPr>
        <w:tc>
          <w:tcPr>
            <w:tcW w:w="675" w:type="dxa"/>
            <w:vMerge w:val="restart"/>
          </w:tcPr>
          <w:p w14:paraId="6C7FF63A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04160CCE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действий, приуроченный к Дню учителя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5CF5E685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099522F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  <w:p w14:paraId="74F2B50E" w14:textId="77777777" w:rsidR="009222EF" w:rsidRDefault="0092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1E18CE14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Игнатенко Галина Александровна, главный специалист отдела воспитания и дополнительного образования департамента образования Администрации города Сургута, тел. +7 (3462) 52-53-65; директор муниципального автономного образовательного учреждения дополнительного образования «Центр детского творчества», Юдина Юлия Сергеевна, тел. +7 (3462) 24-12-09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38A68FA3" w14:textId="77777777" w:rsidR="009222EF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222EF" w14:paraId="2A6E2BEB" w14:textId="77777777">
        <w:trPr>
          <w:trHeight w:val="509"/>
        </w:trPr>
        <w:tc>
          <w:tcPr>
            <w:tcW w:w="675" w:type="dxa"/>
            <w:vMerge w:val="restart"/>
          </w:tcPr>
          <w:p w14:paraId="209A3DFF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584929F7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«Перспективы развития современного образования»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09DBC9C4" w14:textId="77777777" w:rsidR="009222E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4FD8204C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Нижневартовска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315BD103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222EF" w14:paraId="3825B39B" w14:textId="77777777">
        <w:trPr>
          <w:trHeight w:val="299"/>
        </w:trPr>
        <w:tc>
          <w:tcPr>
            <w:tcW w:w="675" w:type="dxa"/>
            <w:vMerge w:val="restart"/>
          </w:tcPr>
          <w:p w14:paraId="5F97A951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58476530" w14:textId="77777777" w:rsidR="009222EF" w:rsidRPr="0075797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579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Содействие участию представителей соотечественников в XX Международном турнире по </w:t>
            </w:r>
            <w:r w:rsidRPr="007579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вольной борьбе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4601B755" w14:textId="77777777" w:rsidR="009222EF" w:rsidRPr="0075797F" w:rsidRDefault="0000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9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октябрь </w:t>
            </w:r>
            <w:r w:rsidRPr="007579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4AE30A00" w14:textId="77777777" w:rsidR="009222EF" w:rsidRPr="0075797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9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Администрация Нефтеюганского района, бюджетное учреждение Нефтеюганского района «Центр спорта и культуры»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03037ED7" w14:textId="77777777" w:rsidR="009222EF" w:rsidRPr="0075797F" w:rsidRDefault="00000000">
            <w:pPr>
              <w:tabs>
                <w:tab w:val="num" w:pos="0"/>
                <w:tab w:val="left" w:pos="709"/>
                <w:tab w:val="num" w:pos="24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9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привлеченные средства</w:t>
            </w:r>
          </w:p>
        </w:tc>
      </w:tr>
      <w:tr w:rsidR="009222EF" w14:paraId="3445FA40" w14:textId="77777777">
        <w:trPr>
          <w:trHeight w:val="509"/>
        </w:trPr>
        <w:tc>
          <w:tcPr>
            <w:tcW w:w="675" w:type="dxa"/>
            <w:vMerge w:val="restart"/>
          </w:tcPr>
          <w:p w14:paraId="19680F50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48203DEA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Проведение проекта «Неделя русского языка» в зарубежных государствах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17F40949" w14:textId="77777777" w:rsidR="009222E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</w:t>
            </w:r>
            <w:r w:rsidRPr="0075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0814EFBE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молодежной политики, гражданских инициатив и внешних связей Ханты-Мансийского автономного округа – Югры, Департамент образования и науки Ханты-Мансийского автономного округа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Югры,Департамент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политики Ханты-Мансийского автономного округа – Югры,  бюджетное учреждение высшего образования Ханты-Мансийского автономного округа – Югры «Сургутский государственный педагогический университет» (по согласованию), федеральное государственное бюджетное образовательное учреждение высшего образования «Югорский государственный университет» (по согласованию), бюджетное учреждение высшего образования Ханты-Мансийского автономного округа – Югры «Сургутский государственный университет» (по согласованию), федеральное государственное бюджетное образовательное учреждение высшего образования «Нижневартовский государственный университет» (по согласованию), бюджетное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 округа – Югра «Ханты-Мансийская государственная медицинская академия» (по согласованию), бюджетное учреждение Ханты-Мансийского автономного округа – Югры «Обско-угорский институт прикладных исследований и разработок» (по согласованию),Фонд «Центр гражданских и социальных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инициатив Югры» (по согласованию)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263E04AC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Ханты-Мансийского автономного округа – Югры</w:t>
            </w:r>
          </w:p>
        </w:tc>
      </w:tr>
      <w:tr w:rsidR="009222EF" w14:paraId="3DDD4D41" w14:textId="77777777">
        <w:trPr>
          <w:trHeight w:val="509"/>
        </w:trPr>
        <w:tc>
          <w:tcPr>
            <w:tcW w:w="675" w:type="dxa"/>
            <w:vMerge w:val="restart"/>
          </w:tcPr>
          <w:p w14:paraId="7B9E32D4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7F10D716" w14:textId="77777777" w:rsidR="009222EF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Международный инклюзивный турнир по жиму лежа «Кубок чемпионов» на призы чемпионов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br/>
              <w:t>и рекордсменов мира Э.В. Исакова и А.А. Воробьева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441872BC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78F666FE" w14:textId="77777777" w:rsidR="009222EF" w:rsidRDefault="00922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1FDA102B" w14:textId="77777777" w:rsidR="009222EF" w:rsidRDefault="0000000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Ханты-Мансийского автономного округа – Югры </w:t>
            </w:r>
          </w:p>
          <w:p w14:paraId="0BAAF8B2" w14:textId="77777777" w:rsidR="009222EF" w:rsidRDefault="009222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39138B8C" w14:textId="77777777" w:rsidR="009222EF" w:rsidRDefault="0092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76118A58" w14:textId="77777777">
        <w:trPr>
          <w:trHeight w:val="509"/>
        </w:trPr>
        <w:tc>
          <w:tcPr>
            <w:tcW w:w="675" w:type="dxa"/>
            <w:vMerge w:val="restart"/>
          </w:tcPr>
          <w:p w14:paraId="6DE996D2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354BD8D2" w14:textId="77777777" w:rsidR="009222EF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Дружественный турнир по быстрым шахматам Макеевка-Нягань, посвященный Дню народного единства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39C9C4BC" w14:textId="77777777" w:rsidR="009222E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0C8D2EFA" w14:textId="77777777" w:rsidR="009222E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1F4FD5A9" w14:textId="77777777" w:rsidR="009222EF" w:rsidRDefault="0000000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г.Нягани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А.Ф.Орловского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54C467A5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0DC90813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7804A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2EF" w14:paraId="4FAF2CB5" w14:textId="77777777">
        <w:trPr>
          <w:trHeight w:val="509"/>
        </w:trPr>
        <w:tc>
          <w:tcPr>
            <w:tcW w:w="675" w:type="dxa"/>
            <w:vMerge w:val="restart"/>
          </w:tcPr>
          <w:p w14:paraId="19F54EBA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72D9F9AD" w14:textId="77777777" w:rsidR="009222EF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научная конференция «Коммуникативные стратегии» Минский государственный лингвистический университет, Республика Беларусь, г. Минск 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2F4C6652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20FE3706" w14:textId="77777777" w:rsidR="009222EF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высшего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ХантыМансийского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автономного округа – Югры «Сургутский государственный педагогический университет»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5391B5D9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17FA296A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38A57" w14:textId="77777777" w:rsidR="009222EF" w:rsidRDefault="0092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0B70C439" w14:textId="77777777">
        <w:trPr>
          <w:trHeight w:val="509"/>
        </w:trPr>
        <w:tc>
          <w:tcPr>
            <w:tcW w:w="675" w:type="dxa"/>
            <w:vMerge w:val="restart"/>
          </w:tcPr>
          <w:p w14:paraId="0E52F466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1F769BF6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Витебская областная научно-практическая конференция «Интеллектуальная одаренность учащихся: опыт и инициативы психолого-педагогического сопровождения»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2449FAF8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452DC453" w14:textId="77777777" w:rsidR="009222EF" w:rsidRDefault="0000000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в сфере образования Белоярского района «Белоярский методический центр»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07D181E4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9222EF" w14:paraId="79139779" w14:textId="77777777">
        <w:trPr>
          <w:trHeight w:val="509"/>
        </w:trPr>
        <w:tc>
          <w:tcPr>
            <w:tcW w:w="675" w:type="dxa"/>
            <w:vMerge w:val="restart"/>
          </w:tcPr>
          <w:p w14:paraId="0024819F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138D6C1C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Международный турнир «Кубок Содружества» по ММА</w:t>
            </w:r>
          </w:p>
          <w:p w14:paraId="33791C41" w14:textId="77777777" w:rsidR="009222EF" w:rsidRDefault="009222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483DC6A8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декабрь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04FAED4E" w14:textId="77777777" w:rsidR="009222EF" w:rsidRDefault="0000000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Ханты-Мансийского автономного округа – Югры </w:t>
            </w:r>
          </w:p>
          <w:p w14:paraId="296E8DBF" w14:textId="77777777" w:rsidR="009222EF" w:rsidRDefault="009222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1140AC03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5CBD603A" w14:textId="77777777">
        <w:trPr>
          <w:trHeight w:val="509"/>
        </w:trPr>
        <w:tc>
          <w:tcPr>
            <w:tcW w:w="675" w:type="dxa"/>
            <w:vMerge w:val="restart"/>
          </w:tcPr>
          <w:p w14:paraId="7FA6F97C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43BE060E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конкурс профессионального мастерства «Содружество молодых педагогов»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6BFB123D" w14:textId="77777777" w:rsidR="009222E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декабрь 202</w:t>
            </w:r>
            <w:r w:rsidRPr="007579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19F78F1F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Нижневартовска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493A4D89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222EF" w14:paraId="060FED11" w14:textId="77777777">
        <w:trPr>
          <w:trHeight w:val="509"/>
        </w:trPr>
        <w:tc>
          <w:tcPr>
            <w:tcW w:w="675" w:type="dxa"/>
            <w:vMerge w:val="restart"/>
          </w:tcPr>
          <w:p w14:paraId="68217AA4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676AE328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проектный семинар «Финно-угорский вектор к креативной экономике» / конкурс студенческих, школьных научно-исследовательских работ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0A995FDC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38FF24BC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«Югорский государственный университет»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2F310169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 университета</w:t>
            </w:r>
          </w:p>
        </w:tc>
      </w:tr>
      <w:tr w:rsidR="009222EF" w14:paraId="4A5336BA" w14:textId="77777777">
        <w:trPr>
          <w:trHeight w:val="509"/>
        </w:trPr>
        <w:tc>
          <w:tcPr>
            <w:tcW w:w="675" w:type="dxa"/>
            <w:vMerge w:val="restart"/>
          </w:tcPr>
          <w:p w14:paraId="2C066970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0D07B360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 муниципальный этап XXXI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Международных образовательных Рождественских Чтений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«80-летие Великой Победы: память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и духовный опыт поколений»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7B791A80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6FFA9C47" w14:textId="77777777" w:rsidR="009222EF" w:rsidRDefault="0000000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образованию администрации Белоярского района, Комитет по культуре администрации Белоярского района, Белоярское благочиние Югорской Епархии РПЦ, муниципальное автономное учреждение в сфере образования Белоярского района «Белоярский методический центр», БУ «Белоярский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политехнический колледж»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7C4A52B0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Белоярского района, внебюджетные источники</w:t>
            </w:r>
          </w:p>
        </w:tc>
      </w:tr>
      <w:tr w:rsidR="009222EF" w14:paraId="7ECD4EF4" w14:textId="77777777">
        <w:trPr>
          <w:trHeight w:val="509"/>
        </w:trPr>
        <w:tc>
          <w:tcPr>
            <w:tcW w:w="675" w:type="dxa"/>
            <w:vMerge w:val="restart"/>
          </w:tcPr>
          <w:p w14:paraId="75676318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1A5194A5" w14:textId="77777777" w:rsidR="009222EF" w:rsidRDefault="0000000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 флешмоб «Привет, друзья!» (Новогоднее онлайн поздравление Детской школы искусств г. Минска, Республика Беларусь)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46C03A69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578D9806" w14:textId="77777777" w:rsidR="009222EF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6E0DFBC3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города Югорска» Официальная страница ВКонтакте</w:t>
            </w:r>
          </w:p>
          <w:p w14:paraId="29806306" w14:textId="77777777" w:rsidR="009222EF" w:rsidRDefault="009222E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3D63A855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333DA5D6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FDE3A" w14:textId="77777777" w:rsidR="009222EF" w:rsidRDefault="009222E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22EF" w14:paraId="2CC8F44F" w14:textId="77777777">
        <w:trPr>
          <w:trHeight w:val="509"/>
        </w:trPr>
        <w:tc>
          <w:tcPr>
            <w:tcW w:w="675" w:type="dxa"/>
            <w:vMerge w:val="restart"/>
          </w:tcPr>
          <w:p w14:paraId="255AD875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292ED70C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Проведение презентации образовательного потенциала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Ханты-Мансийского автономного округа – Югры в странах СНГ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04FCB956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6E5EC0C7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молодежной политики, гражданских инициатив и внешних связей Ханты-Мансийского автономного округа – Югры, Департамент образования и науки Ханты-Мансийского автономного округа – Югры, Департамент труда и занятости Ханты-Мансийского автономного округа – Югры, Фонд «Центр гражданских и социальных инициатив Югры» (по согласованию)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44167666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Ханты-Мансийского автономного округа – Югры</w:t>
            </w:r>
          </w:p>
        </w:tc>
      </w:tr>
      <w:tr w:rsidR="009222EF" w14:paraId="098914AA" w14:textId="77777777">
        <w:trPr>
          <w:trHeight w:val="509"/>
        </w:trPr>
        <w:tc>
          <w:tcPr>
            <w:tcW w:w="675" w:type="dxa"/>
            <w:vMerge w:val="restart"/>
          </w:tcPr>
          <w:p w14:paraId="34513897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2AF4D40B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молодых соотечественников к обучению в университете. Участие университета в образовательных выставках.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0D778603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3D5CD6AA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«Югорский государственный университет»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2DA40CBA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 университета</w:t>
            </w:r>
          </w:p>
        </w:tc>
      </w:tr>
      <w:tr w:rsidR="009222EF" w14:paraId="7BA53E28" w14:textId="77777777">
        <w:trPr>
          <w:trHeight w:val="509"/>
        </w:trPr>
        <w:tc>
          <w:tcPr>
            <w:tcW w:w="675" w:type="dxa"/>
            <w:vMerge w:val="restart"/>
          </w:tcPr>
          <w:p w14:paraId="6AEA701B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3EDBBE69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 мероприятиях по линии Россотрудничества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0F248CB4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08367E9B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«Югорский государственный университет»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2DA3B00A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 университета</w:t>
            </w:r>
          </w:p>
        </w:tc>
      </w:tr>
      <w:tr w:rsidR="009222EF" w14:paraId="0FEA051C" w14:textId="77777777">
        <w:trPr>
          <w:trHeight w:val="509"/>
        </w:trPr>
        <w:tc>
          <w:tcPr>
            <w:tcW w:w="675" w:type="dxa"/>
            <w:vMerge w:val="restart"/>
          </w:tcPr>
          <w:p w14:paraId="0D4E6C29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14981C77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Международные/ всероссийские с международным участием научно-практические конференции/ форумы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2A88C438" w14:textId="77777777" w:rsidR="009222E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5BDC5AA7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«Нижневартовский государственный университет»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2F8EAF5B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</w:tr>
      <w:tr w:rsidR="009222EF" w14:paraId="356B5F77" w14:textId="77777777">
        <w:trPr>
          <w:trHeight w:val="509"/>
        </w:trPr>
        <w:tc>
          <w:tcPr>
            <w:tcW w:w="675" w:type="dxa"/>
            <w:vMerge w:val="restart"/>
          </w:tcPr>
          <w:p w14:paraId="1FD2CEDA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75564634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совместных образовательных программ с высшими учебными заведениями Киргизской Республики 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09D01DE6" w14:textId="77777777" w:rsidR="009222EF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1017AE57" w14:textId="77777777" w:rsidR="009222EF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«Нижневартовский государственный университет»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7787F267" w14:textId="77777777" w:rsidR="009222EF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</w:tr>
      <w:tr w:rsidR="009222EF" w14:paraId="2873D331" w14:textId="77777777">
        <w:trPr>
          <w:trHeight w:val="509"/>
        </w:trPr>
        <w:tc>
          <w:tcPr>
            <w:tcW w:w="675" w:type="dxa"/>
            <w:vMerge w:val="restart"/>
          </w:tcPr>
          <w:p w14:paraId="733A306B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1A60710F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библиотечный проект «Белый город – Белая Русь: «Литературный транзит»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00DE0D6B" w14:textId="77777777" w:rsidR="009222E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61B5617D" w14:textId="77777777" w:rsidR="009222EF" w:rsidRDefault="0000000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культуры Белоярского района «Белоярская централизованная библиотечная система»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0669EB48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222EF" w14:paraId="224F0AC5" w14:textId="77777777">
        <w:trPr>
          <w:trHeight w:val="509"/>
        </w:trPr>
        <w:tc>
          <w:tcPr>
            <w:tcW w:w="675" w:type="dxa"/>
            <w:vMerge w:val="restart"/>
          </w:tcPr>
          <w:p w14:paraId="7E79D4D1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22E643D9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практиками в онлайн режиме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Добро.Центра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Мегиона 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Добро.Центром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города Хургада, Египет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76C5A14A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16C97C56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содействия развитию молодежи «До 16 и старше»</w:t>
            </w:r>
          </w:p>
          <w:p w14:paraId="4AB3AACF" w14:textId="77777777" w:rsidR="009222EF" w:rsidRDefault="0092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69ACB08C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  <w:p w14:paraId="20FDD389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8FF18" w14:textId="77777777" w:rsidR="009222EF" w:rsidRDefault="009222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4BF1E6B8" w14:textId="77777777">
        <w:trPr>
          <w:trHeight w:val="509"/>
        </w:trPr>
        <w:tc>
          <w:tcPr>
            <w:tcW w:w="675" w:type="dxa"/>
            <w:vMerge w:val="restart"/>
          </w:tcPr>
          <w:p w14:paraId="4D5CF33E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01EC7CE6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газете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Мегионские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новости» в рамках рубрики «Соотечественники»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68804231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1B784C50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Мегионские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новости», управление общественных связей</w:t>
            </w:r>
          </w:p>
          <w:p w14:paraId="711462DD" w14:textId="77777777" w:rsidR="009222EF" w:rsidRDefault="0092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3621B544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  <w:p w14:paraId="4633CAA5" w14:textId="77777777" w:rsidR="009222EF" w:rsidRDefault="009222E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EF" w14:paraId="622EA9D7" w14:textId="77777777">
        <w:trPr>
          <w:trHeight w:val="509"/>
        </w:trPr>
        <w:tc>
          <w:tcPr>
            <w:tcW w:w="675" w:type="dxa"/>
            <w:vMerge w:val="restart"/>
          </w:tcPr>
          <w:p w14:paraId="1A2D0553" w14:textId="77777777" w:rsidR="009222EF" w:rsidRDefault="009222EF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FFFFFF" w:fill="FFFFFF" w:themeFill="background1"/>
          </w:tcPr>
          <w:p w14:paraId="4C320AE2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сайте учреждения полнотекстовых изданий электронной библиотеки муниципального автономного учреждения культуры города Нягани «Библиотечно-информационная система»</w:t>
            </w:r>
          </w:p>
        </w:tc>
        <w:tc>
          <w:tcPr>
            <w:tcW w:w="1559" w:type="dxa"/>
            <w:vMerge w:val="restart"/>
            <w:shd w:val="clear" w:color="FFFFFF" w:fill="FFFFFF" w:themeFill="background1"/>
          </w:tcPr>
          <w:p w14:paraId="36D84FC0" w14:textId="77777777" w:rsidR="009222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</w:t>
            </w:r>
          </w:p>
        </w:tc>
        <w:tc>
          <w:tcPr>
            <w:tcW w:w="5528" w:type="dxa"/>
            <w:vMerge w:val="restart"/>
            <w:shd w:val="clear" w:color="FFFFFF" w:fill="FFFFFF" w:themeFill="background1"/>
          </w:tcPr>
          <w:p w14:paraId="237855D0" w14:textId="77777777" w:rsidR="009222EF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Нягани «Библиотечно-информационная система»</w:t>
            </w:r>
          </w:p>
        </w:tc>
        <w:tc>
          <w:tcPr>
            <w:tcW w:w="3260" w:type="dxa"/>
            <w:vMerge w:val="restart"/>
            <w:shd w:val="clear" w:color="FFFFFF" w:fill="FFFFFF" w:themeFill="background1"/>
          </w:tcPr>
          <w:p w14:paraId="5A80D6F7" w14:textId="77777777" w:rsidR="009222EF" w:rsidRDefault="000000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  <w:p w14:paraId="1BC3A9BC" w14:textId="77777777" w:rsidR="009222EF" w:rsidRDefault="009222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34945" w14:textId="77777777" w:rsidR="009222EF" w:rsidRDefault="0092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68BC7" w14:textId="77777777" w:rsidR="009222EF" w:rsidRDefault="009222E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sectPr w:rsidR="009222EF">
      <w:headerReference w:type="default" r:id="rId7"/>
      <w:headerReference w:type="first" r:id="rId8"/>
      <w:footerReference w:type="first" r:id="rId9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5486" w14:textId="77777777" w:rsidR="004F41C6" w:rsidRDefault="004F41C6">
      <w:pPr>
        <w:spacing w:after="0" w:line="240" w:lineRule="auto"/>
      </w:pPr>
      <w:r>
        <w:separator/>
      </w:r>
    </w:p>
  </w:endnote>
  <w:endnote w:type="continuationSeparator" w:id="0">
    <w:p w14:paraId="0BAAFB82" w14:textId="77777777" w:rsidR="004F41C6" w:rsidRDefault="004F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2C09" w14:textId="77777777" w:rsidR="009222EF" w:rsidRDefault="009222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55ADA" w14:textId="77777777" w:rsidR="004F41C6" w:rsidRDefault="004F41C6">
      <w:pPr>
        <w:spacing w:after="0" w:line="240" w:lineRule="auto"/>
      </w:pPr>
      <w:r>
        <w:separator/>
      </w:r>
    </w:p>
  </w:footnote>
  <w:footnote w:type="continuationSeparator" w:id="0">
    <w:p w14:paraId="4B9EFA51" w14:textId="77777777" w:rsidR="004F41C6" w:rsidRDefault="004F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F21D" w14:textId="77777777" w:rsidR="009222EF" w:rsidRDefault="00000000">
    <w:pPr>
      <w:pStyle w:val="af9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8BE0260" w14:textId="77777777" w:rsidR="009222EF" w:rsidRDefault="009222EF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2C31" w14:textId="77777777" w:rsidR="009222EF" w:rsidRDefault="009222E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675"/>
    <w:multiLevelType w:val="hybridMultilevel"/>
    <w:tmpl w:val="E60AC06A"/>
    <w:lvl w:ilvl="0" w:tplc="555AF608">
      <w:start w:val="1"/>
      <w:numFmt w:val="decimal"/>
      <w:lvlText w:val="%1."/>
      <w:lvlJc w:val="left"/>
      <w:pPr>
        <w:ind w:left="709" w:hanging="360"/>
      </w:pPr>
    </w:lvl>
    <w:lvl w:ilvl="1" w:tplc="48543AB4">
      <w:start w:val="1"/>
      <w:numFmt w:val="lowerLetter"/>
      <w:lvlText w:val="%2."/>
      <w:lvlJc w:val="left"/>
      <w:pPr>
        <w:ind w:left="1429" w:hanging="360"/>
      </w:pPr>
    </w:lvl>
    <w:lvl w:ilvl="2" w:tplc="7248BF82">
      <w:start w:val="1"/>
      <w:numFmt w:val="lowerRoman"/>
      <w:lvlText w:val="%3."/>
      <w:lvlJc w:val="right"/>
      <w:pPr>
        <w:ind w:left="2149" w:hanging="180"/>
      </w:pPr>
    </w:lvl>
    <w:lvl w:ilvl="3" w:tplc="5F74708A">
      <w:start w:val="1"/>
      <w:numFmt w:val="decimal"/>
      <w:lvlText w:val="%4."/>
      <w:lvlJc w:val="left"/>
      <w:pPr>
        <w:ind w:left="2869" w:hanging="360"/>
      </w:pPr>
    </w:lvl>
    <w:lvl w:ilvl="4" w:tplc="FF7AAA3C">
      <w:start w:val="1"/>
      <w:numFmt w:val="lowerLetter"/>
      <w:lvlText w:val="%5."/>
      <w:lvlJc w:val="left"/>
      <w:pPr>
        <w:ind w:left="3589" w:hanging="360"/>
      </w:pPr>
    </w:lvl>
    <w:lvl w:ilvl="5" w:tplc="630428A2">
      <w:start w:val="1"/>
      <w:numFmt w:val="lowerRoman"/>
      <w:lvlText w:val="%6."/>
      <w:lvlJc w:val="right"/>
      <w:pPr>
        <w:ind w:left="4309" w:hanging="180"/>
      </w:pPr>
    </w:lvl>
    <w:lvl w:ilvl="6" w:tplc="391C76FA">
      <w:start w:val="1"/>
      <w:numFmt w:val="decimal"/>
      <w:lvlText w:val="%7."/>
      <w:lvlJc w:val="left"/>
      <w:pPr>
        <w:ind w:left="5029" w:hanging="360"/>
      </w:pPr>
    </w:lvl>
    <w:lvl w:ilvl="7" w:tplc="CC24FBA4">
      <w:start w:val="1"/>
      <w:numFmt w:val="lowerLetter"/>
      <w:lvlText w:val="%8."/>
      <w:lvlJc w:val="left"/>
      <w:pPr>
        <w:ind w:left="5749" w:hanging="360"/>
      </w:pPr>
    </w:lvl>
    <w:lvl w:ilvl="8" w:tplc="55CCF5A0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AEE37E7"/>
    <w:multiLevelType w:val="hybridMultilevel"/>
    <w:tmpl w:val="C8AAA8F0"/>
    <w:lvl w:ilvl="0" w:tplc="8AE4E740">
      <w:start w:val="1"/>
      <w:numFmt w:val="decimal"/>
      <w:lvlText w:val="%1."/>
      <w:lvlJc w:val="left"/>
      <w:pPr>
        <w:ind w:left="709" w:hanging="360"/>
      </w:pPr>
    </w:lvl>
    <w:lvl w:ilvl="1" w:tplc="1846A12A">
      <w:start w:val="1"/>
      <w:numFmt w:val="lowerLetter"/>
      <w:lvlText w:val="%2."/>
      <w:lvlJc w:val="left"/>
      <w:pPr>
        <w:ind w:left="1429" w:hanging="360"/>
      </w:pPr>
    </w:lvl>
    <w:lvl w:ilvl="2" w:tplc="4BE858E0">
      <w:start w:val="1"/>
      <w:numFmt w:val="lowerRoman"/>
      <w:lvlText w:val="%3."/>
      <w:lvlJc w:val="right"/>
      <w:pPr>
        <w:ind w:left="2149" w:hanging="180"/>
      </w:pPr>
    </w:lvl>
    <w:lvl w:ilvl="3" w:tplc="FCD62034">
      <w:start w:val="1"/>
      <w:numFmt w:val="decimal"/>
      <w:lvlText w:val="%4."/>
      <w:lvlJc w:val="left"/>
      <w:pPr>
        <w:ind w:left="2869" w:hanging="360"/>
      </w:pPr>
    </w:lvl>
    <w:lvl w:ilvl="4" w:tplc="DE947164">
      <w:start w:val="1"/>
      <w:numFmt w:val="lowerLetter"/>
      <w:lvlText w:val="%5."/>
      <w:lvlJc w:val="left"/>
      <w:pPr>
        <w:ind w:left="3589" w:hanging="360"/>
      </w:pPr>
    </w:lvl>
    <w:lvl w:ilvl="5" w:tplc="79F41C3E">
      <w:start w:val="1"/>
      <w:numFmt w:val="lowerRoman"/>
      <w:lvlText w:val="%6."/>
      <w:lvlJc w:val="right"/>
      <w:pPr>
        <w:ind w:left="4309" w:hanging="180"/>
      </w:pPr>
    </w:lvl>
    <w:lvl w:ilvl="6" w:tplc="FA30862A">
      <w:start w:val="1"/>
      <w:numFmt w:val="decimal"/>
      <w:lvlText w:val="%7."/>
      <w:lvlJc w:val="left"/>
      <w:pPr>
        <w:ind w:left="5029" w:hanging="360"/>
      </w:pPr>
    </w:lvl>
    <w:lvl w:ilvl="7" w:tplc="78D281B4">
      <w:start w:val="1"/>
      <w:numFmt w:val="lowerLetter"/>
      <w:lvlText w:val="%8."/>
      <w:lvlJc w:val="left"/>
      <w:pPr>
        <w:ind w:left="5749" w:hanging="360"/>
      </w:pPr>
    </w:lvl>
    <w:lvl w:ilvl="8" w:tplc="6BF87F24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DAC0D7F"/>
    <w:multiLevelType w:val="hybridMultilevel"/>
    <w:tmpl w:val="06BCC182"/>
    <w:lvl w:ilvl="0" w:tplc="1CF69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285E24">
      <w:start w:val="1"/>
      <w:numFmt w:val="lowerLetter"/>
      <w:lvlText w:val="%2."/>
      <w:lvlJc w:val="left"/>
      <w:pPr>
        <w:ind w:left="1440" w:hanging="360"/>
      </w:pPr>
    </w:lvl>
    <w:lvl w:ilvl="2" w:tplc="F466B8F4">
      <w:start w:val="1"/>
      <w:numFmt w:val="lowerRoman"/>
      <w:lvlText w:val="%3."/>
      <w:lvlJc w:val="right"/>
      <w:pPr>
        <w:ind w:left="2160" w:hanging="180"/>
      </w:pPr>
    </w:lvl>
    <w:lvl w:ilvl="3" w:tplc="F7EE266A">
      <w:start w:val="1"/>
      <w:numFmt w:val="decimal"/>
      <w:lvlText w:val="%4."/>
      <w:lvlJc w:val="left"/>
      <w:pPr>
        <w:ind w:left="2880" w:hanging="360"/>
      </w:pPr>
    </w:lvl>
    <w:lvl w:ilvl="4" w:tplc="FBD6E1E6">
      <w:start w:val="1"/>
      <w:numFmt w:val="lowerLetter"/>
      <w:lvlText w:val="%5."/>
      <w:lvlJc w:val="left"/>
      <w:pPr>
        <w:ind w:left="3600" w:hanging="360"/>
      </w:pPr>
    </w:lvl>
    <w:lvl w:ilvl="5" w:tplc="C4D000CC">
      <w:start w:val="1"/>
      <w:numFmt w:val="lowerRoman"/>
      <w:lvlText w:val="%6."/>
      <w:lvlJc w:val="right"/>
      <w:pPr>
        <w:ind w:left="4320" w:hanging="180"/>
      </w:pPr>
    </w:lvl>
    <w:lvl w:ilvl="6" w:tplc="D8DE4C12">
      <w:start w:val="1"/>
      <w:numFmt w:val="decimal"/>
      <w:lvlText w:val="%7."/>
      <w:lvlJc w:val="left"/>
      <w:pPr>
        <w:ind w:left="5040" w:hanging="360"/>
      </w:pPr>
    </w:lvl>
    <w:lvl w:ilvl="7" w:tplc="CA2ECD66">
      <w:start w:val="1"/>
      <w:numFmt w:val="lowerLetter"/>
      <w:lvlText w:val="%8."/>
      <w:lvlJc w:val="left"/>
      <w:pPr>
        <w:ind w:left="5760" w:hanging="360"/>
      </w:pPr>
    </w:lvl>
    <w:lvl w:ilvl="8" w:tplc="68980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6110B"/>
    <w:multiLevelType w:val="hybridMultilevel"/>
    <w:tmpl w:val="060EACCA"/>
    <w:lvl w:ilvl="0" w:tplc="68585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841FFE">
      <w:start w:val="1"/>
      <w:numFmt w:val="lowerLetter"/>
      <w:lvlText w:val="%2."/>
      <w:lvlJc w:val="left"/>
      <w:pPr>
        <w:ind w:left="1440" w:hanging="360"/>
      </w:pPr>
    </w:lvl>
    <w:lvl w:ilvl="2" w:tplc="D50CB2D4">
      <w:start w:val="1"/>
      <w:numFmt w:val="lowerRoman"/>
      <w:lvlText w:val="%3."/>
      <w:lvlJc w:val="right"/>
      <w:pPr>
        <w:ind w:left="2160" w:hanging="180"/>
      </w:pPr>
    </w:lvl>
    <w:lvl w:ilvl="3" w:tplc="1542DDE2">
      <w:start w:val="1"/>
      <w:numFmt w:val="decimal"/>
      <w:lvlText w:val="%4."/>
      <w:lvlJc w:val="left"/>
      <w:pPr>
        <w:ind w:left="2880" w:hanging="360"/>
      </w:pPr>
    </w:lvl>
    <w:lvl w:ilvl="4" w:tplc="BE7A005A">
      <w:start w:val="1"/>
      <w:numFmt w:val="lowerLetter"/>
      <w:lvlText w:val="%5."/>
      <w:lvlJc w:val="left"/>
      <w:pPr>
        <w:ind w:left="3600" w:hanging="360"/>
      </w:pPr>
    </w:lvl>
    <w:lvl w:ilvl="5" w:tplc="DF820C0A">
      <w:start w:val="1"/>
      <w:numFmt w:val="lowerRoman"/>
      <w:lvlText w:val="%6."/>
      <w:lvlJc w:val="right"/>
      <w:pPr>
        <w:ind w:left="4320" w:hanging="180"/>
      </w:pPr>
    </w:lvl>
    <w:lvl w:ilvl="6" w:tplc="2FECF2D6">
      <w:start w:val="1"/>
      <w:numFmt w:val="decimal"/>
      <w:lvlText w:val="%7."/>
      <w:lvlJc w:val="left"/>
      <w:pPr>
        <w:ind w:left="5040" w:hanging="360"/>
      </w:pPr>
    </w:lvl>
    <w:lvl w:ilvl="7" w:tplc="C4269F68">
      <w:start w:val="1"/>
      <w:numFmt w:val="lowerLetter"/>
      <w:lvlText w:val="%8."/>
      <w:lvlJc w:val="left"/>
      <w:pPr>
        <w:ind w:left="5760" w:hanging="360"/>
      </w:pPr>
    </w:lvl>
    <w:lvl w:ilvl="8" w:tplc="D70A469A">
      <w:start w:val="1"/>
      <w:numFmt w:val="lowerRoman"/>
      <w:lvlText w:val="%9."/>
      <w:lvlJc w:val="right"/>
      <w:pPr>
        <w:ind w:left="6480" w:hanging="180"/>
      </w:pPr>
    </w:lvl>
  </w:abstractNum>
  <w:num w:numId="1" w16cid:durableId="658659632">
    <w:abstractNumId w:val="3"/>
  </w:num>
  <w:num w:numId="2" w16cid:durableId="618757106">
    <w:abstractNumId w:val="2"/>
  </w:num>
  <w:num w:numId="3" w16cid:durableId="1325859801">
    <w:abstractNumId w:val="0"/>
  </w:num>
  <w:num w:numId="4" w16cid:durableId="23941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EF"/>
    <w:rsid w:val="00495C80"/>
    <w:rsid w:val="004F41C6"/>
    <w:rsid w:val="0075797F"/>
    <w:rsid w:val="0092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2107"/>
  <w15:docId w15:val="{10560D99-9C54-4C37-882C-A27B90E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link w:val="af7"/>
    <w:uiPriority w:val="34"/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2666</Words>
  <Characters>15199</Characters>
  <Application>Microsoft Office Word</Application>
  <DocSecurity>0</DocSecurity>
  <Lines>126</Lines>
  <Paragraphs>35</Paragraphs>
  <ScaleCrop>false</ScaleCrop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Владислав Сергеевич</dc:creator>
  <cp:keywords/>
  <dc:description/>
  <cp:lastModifiedBy>Лысова Олеся Вячеславовна</cp:lastModifiedBy>
  <cp:revision>19</cp:revision>
  <dcterms:created xsi:type="dcterms:W3CDTF">2022-12-23T04:55:00Z</dcterms:created>
  <dcterms:modified xsi:type="dcterms:W3CDTF">2025-01-30T10:34:00Z</dcterms:modified>
</cp:coreProperties>
</file>