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5263"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62A8C0D2" wp14:editId="7EFA211C">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7C87DD9" w14:textId="77777777" w:rsidR="009446F1" w:rsidRPr="008A29C1" w:rsidRDefault="009446F1" w:rsidP="009446F1">
      <w:pPr>
        <w:spacing w:after="0" w:line="240" w:lineRule="auto"/>
        <w:jc w:val="center"/>
        <w:rPr>
          <w:rFonts w:ascii="Arial" w:eastAsia="Calibri" w:hAnsi="Arial" w:cs="Arial"/>
        </w:rPr>
      </w:pPr>
    </w:p>
    <w:p w14:paraId="4190DE86"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6DB59BB6" w14:textId="77777777" w:rsidR="009446F1" w:rsidRPr="004E6E55" w:rsidRDefault="009446F1" w:rsidP="009446F1">
      <w:pPr>
        <w:spacing w:after="0" w:line="240" w:lineRule="auto"/>
        <w:jc w:val="center"/>
        <w:rPr>
          <w:rFonts w:ascii="Times New Roman" w:eastAsia="Calibri" w:hAnsi="Times New Roman" w:cs="Times New Roman"/>
          <w:w w:val="90"/>
        </w:rPr>
      </w:pPr>
    </w:p>
    <w:p w14:paraId="6B237792"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4AAF0FF4"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3903DD7B" w14:textId="77777777" w:rsidR="009446F1" w:rsidRPr="004E6E55" w:rsidRDefault="009446F1" w:rsidP="009446F1">
      <w:pPr>
        <w:spacing w:after="0" w:line="240" w:lineRule="auto"/>
        <w:jc w:val="center"/>
        <w:rPr>
          <w:rFonts w:ascii="Times New Roman" w:eastAsia="Calibri" w:hAnsi="Times New Roman" w:cs="Times New Roman"/>
          <w:sz w:val="24"/>
        </w:rPr>
      </w:pPr>
    </w:p>
    <w:p w14:paraId="6454895B" w14:textId="768062F8" w:rsidR="009446F1" w:rsidRPr="00603D19" w:rsidRDefault="009446F1" w:rsidP="009446F1">
      <w:pPr>
        <w:spacing w:after="0" w:line="240" w:lineRule="auto"/>
        <w:jc w:val="center"/>
        <w:rPr>
          <w:rFonts w:ascii="Times New Roman" w:eastAsia="Calibri" w:hAnsi="Times New Roman" w:cs="Times New Roman"/>
          <w:b/>
          <w:bCs/>
          <w:sz w:val="32"/>
          <w:szCs w:val="32"/>
        </w:rPr>
      </w:pPr>
      <w:r w:rsidRPr="00603D19">
        <w:rPr>
          <w:rFonts w:ascii="Times New Roman" w:eastAsia="Calibri" w:hAnsi="Times New Roman" w:cs="Times New Roman"/>
          <w:b/>
          <w:sz w:val="32"/>
          <w:szCs w:val="32"/>
        </w:rPr>
        <w:t>ПОСТАНОВЛЕНИЕ</w:t>
      </w:r>
      <w:r w:rsidR="00261986" w:rsidRPr="00603D19">
        <w:rPr>
          <w:rFonts w:ascii="Times New Roman" w:eastAsia="Calibri" w:hAnsi="Times New Roman" w:cs="Times New Roman"/>
          <w:b/>
          <w:sz w:val="32"/>
          <w:szCs w:val="32"/>
        </w:rPr>
        <w:t xml:space="preserve"> №</w:t>
      </w:r>
      <w:r w:rsidR="00603D19" w:rsidRPr="00603D19">
        <w:rPr>
          <w:rFonts w:ascii="Times New Roman" w:eastAsia="Calibri" w:hAnsi="Times New Roman" w:cs="Times New Roman"/>
          <w:b/>
          <w:sz w:val="32"/>
          <w:szCs w:val="32"/>
        </w:rPr>
        <w:t xml:space="preserve"> 59</w:t>
      </w:r>
    </w:p>
    <w:p w14:paraId="1A264173" w14:textId="77777777" w:rsidR="009446F1" w:rsidRPr="00603D19" w:rsidRDefault="009446F1" w:rsidP="009446F1">
      <w:pPr>
        <w:spacing w:after="0" w:line="240" w:lineRule="auto"/>
        <w:rPr>
          <w:rFonts w:ascii="Times New Roman" w:eastAsia="Calibri" w:hAnsi="Times New Roman" w:cs="Times New Roman"/>
          <w:sz w:val="24"/>
          <w:u w:val="single"/>
        </w:rPr>
      </w:pPr>
    </w:p>
    <w:p w14:paraId="48A9A701" w14:textId="716EB604" w:rsidR="009446F1" w:rsidRPr="00015F43" w:rsidRDefault="004A6F3C"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2</w:t>
      </w:r>
      <w:r w:rsidR="00B40410" w:rsidRPr="00015F43">
        <w:rPr>
          <w:rFonts w:ascii="Times New Roman" w:eastAsia="Calibri" w:hAnsi="Times New Roman" w:cs="Times New Roman"/>
          <w:sz w:val="26"/>
          <w:szCs w:val="26"/>
        </w:rPr>
        <w:t>3</w:t>
      </w:r>
      <w:r w:rsidR="0070721C" w:rsidRPr="00015F43">
        <w:rPr>
          <w:rFonts w:ascii="Times New Roman" w:eastAsia="Calibri" w:hAnsi="Times New Roman" w:cs="Times New Roman"/>
          <w:sz w:val="26"/>
          <w:szCs w:val="26"/>
        </w:rPr>
        <w:t xml:space="preserve"> </w:t>
      </w:r>
      <w:r w:rsidR="004E2596" w:rsidRPr="00015F43">
        <w:rPr>
          <w:rFonts w:ascii="Times New Roman" w:eastAsia="Calibri" w:hAnsi="Times New Roman" w:cs="Times New Roman"/>
          <w:sz w:val="26"/>
          <w:szCs w:val="26"/>
        </w:rPr>
        <w:t>августа</w:t>
      </w:r>
      <w:r w:rsidR="0068089D" w:rsidRPr="00015F43">
        <w:rPr>
          <w:rFonts w:ascii="Times New Roman" w:eastAsia="Calibri" w:hAnsi="Times New Roman" w:cs="Times New Roman"/>
          <w:sz w:val="26"/>
          <w:szCs w:val="26"/>
        </w:rPr>
        <w:t xml:space="preserve"> 202</w:t>
      </w:r>
      <w:r w:rsidR="0041585F" w:rsidRPr="00015F43">
        <w:rPr>
          <w:rFonts w:ascii="Times New Roman" w:eastAsia="Calibri" w:hAnsi="Times New Roman" w:cs="Times New Roman"/>
          <w:sz w:val="26"/>
          <w:szCs w:val="26"/>
        </w:rPr>
        <w:t>4</w:t>
      </w:r>
      <w:r w:rsidR="00261986" w:rsidRPr="00015F43">
        <w:rPr>
          <w:rFonts w:ascii="Times New Roman" w:eastAsia="Calibri" w:hAnsi="Times New Roman" w:cs="Times New Roman"/>
          <w:sz w:val="26"/>
          <w:szCs w:val="26"/>
        </w:rPr>
        <w:t xml:space="preserve"> года, 10 – </w:t>
      </w:r>
      <w:r w:rsidR="00953D21" w:rsidRPr="00015F43">
        <w:rPr>
          <w:rFonts w:ascii="Times New Roman" w:eastAsia="Calibri" w:hAnsi="Times New Roman" w:cs="Times New Roman"/>
          <w:sz w:val="26"/>
          <w:szCs w:val="26"/>
        </w:rPr>
        <w:t>00</w:t>
      </w:r>
      <w:r w:rsidR="009446F1" w:rsidRPr="00015F43">
        <w:rPr>
          <w:rFonts w:ascii="Times New Roman" w:eastAsia="Calibri" w:hAnsi="Times New Roman" w:cs="Times New Roman"/>
          <w:sz w:val="26"/>
          <w:szCs w:val="26"/>
        </w:rPr>
        <w:t xml:space="preserve"> ч. </w:t>
      </w:r>
    </w:p>
    <w:p w14:paraId="2F789D1E" w14:textId="3F379E36" w:rsidR="009446F1" w:rsidRPr="00015F43" w:rsidRDefault="009446F1"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г. Нефтеюганск</w:t>
      </w:r>
      <w:r w:rsidR="002E7FCB" w:rsidRPr="00015F43">
        <w:rPr>
          <w:rFonts w:ascii="Times New Roman" w:eastAsia="Calibri" w:hAnsi="Times New Roman" w:cs="Times New Roman"/>
          <w:sz w:val="26"/>
          <w:szCs w:val="26"/>
        </w:rPr>
        <w:t>, 3мкрн., д. 21</w:t>
      </w:r>
      <w:r w:rsidR="004E6E55" w:rsidRPr="00015F43">
        <w:rPr>
          <w:rFonts w:ascii="Times New Roman" w:eastAsia="Calibri" w:hAnsi="Times New Roman" w:cs="Times New Roman"/>
          <w:sz w:val="26"/>
          <w:szCs w:val="26"/>
        </w:rPr>
        <w:t>, каб</w:t>
      </w:r>
      <w:r w:rsidR="00D560E6" w:rsidRPr="00015F43">
        <w:rPr>
          <w:rFonts w:ascii="Times New Roman" w:eastAsia="Calibri" w:hAnsi="Times New Roman" w:cs="Times New Roman"/>
          <w:sz w:val="26"/>
          <w:szCs w:val="26"/>
        </w:rPr>
        <w:t>инет</w:t>
      </w:r>
      <w:r w:rsidR="004E6E55" w:rsidRPr="00015F43">
        <w:rPr>
          <w:rFonts w:ascii="Times New Roman" w:eastAsia="Calibri" w:hAnsi="Times New Roman" w:cs="Times New Roman"/>
          <w:sz w:val="26"/>
          <w:szCs w:val="26"/>
        </w:rPr>
        <w:t xml:space="preserve"> </w:t>
      </w:r>
      <w:r w:rsidR="00B40410" w:rsidRPr="00015F43">
        <w:rPr>
          <w:rFonts w:ascii="Times New Roman" w:eastAsia="Calibri" w:hAnsi="Times New Roman" w:cs="Times New Roman"/>
          <w:sz w:val="26"/>
          <w:szCs w:val="26"/>
        </w:rPr>
        <w:t>217</w:t>
      </w:r>
    </w:p>
    <w:p w14:paraId="413053E0" w14:textId="56521D40" w:rsidR="009446F1" w:rsidRPr="00015F43" w:rsidRDefault="00D560E6"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w:t>
      </w:r>
      <w:r w:rsidR="009446F1" w:rsidRPr="00015F43">
        <w:rPr>
          <w:rFonts w:ascii="Times New Roman" w:eastAsia="Calibri" w:hAnsi="Times New Roman" w:cs="Times New Roman"/>
          <w:sz w:val="26"/>
          <w:szCs w:val="26"/>
        </w:rPr>
        <w:t>зал совещаний администрации Нефтеюганского района</w:t>
      </w:r>
      <w:r w:rsidRPr="00015F43">
        <w:rPr>
          <w:rFonts w:ascii="Times New Roman" w:eastAsia="Calibri" w:hAnsi="Times New Roman" w:cs="Times New Roman"/>
          <w:sz w:val="26"/>
          <w:szCs w:val="26"/>
        </w:rPr>
        <w:t>)</w:t>
      </w:r>
      <w:r w:rsidR="009446F1" w:rsidRPr="00015F43">
        <w:rPr>
          <w:rFonts w:ascii="Times New Roman" w:eastAsia="Calibri" w:hAnsi="Times New Roman" w:cs="Times New Roman"/>
          <w:sz w:val="26"/>
          <w:szCs w:val="26"/>
        </w:rPr>
        <w:t>,</w:t>
      </w:r>
    </w:p>
    <w:p w14:paraId="760E9941" w14:textId="68E8C916" w:rsidR="002E7FCB" w:rsidRPr="00015F43" w:rsidRDefault="009446F1"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 xml:space="preserve">(сведения об участниках </w:t>
      </w:r>
      <w:r w:rsidR="0068089D" w:rsidRPr="00015F43">
        <w:rPr>
          <w:rFonts w:ascii="Times New Roman" w:eastAsia="Calibri" w:hAnsi="Times New Roman" w:cs="Times New Roman"/>
          <w:sz w:val="26"/>
          <w:szCs w:val="26"/>
        </w:rPr>
        <w:t>заседания указаны в протоколе №</w:t>
      </w:r>
      <w:r w:rsidR="00603D19" w:rsidRPr="00015F43">
        <w:rPr>
          <w:rFonts w:ascii="Times New Roman" w:eastAsia="Calibri" w:hAnsi="Times New Roman" w:cs="Times New Roman"/>
          <w:sz w:val="26"/>
          <w:szCs w:val="26"/>
        </w:rPr>
        <w:t xml:space="preserve"> 42</w:t>
      </w:r>
    </w:p>
    <w:p w14:paraId="291A4D7F" w14:textId="77777777" w:rsidR="009446F1" w:rsidRPr="00015F43" w:rsidRDefault="00FA1F2D"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 xml:space="preserve"> заседания МКДН и ЗП Нефтеюганского района</w:t>
      </w:r>
      <w:r w:rsidR="009446F1" w:rsidRPr="00015F43">
        <w:rPr>
          <w:rFonts w:ascii="Times New Roman" w:eastAsia="Calibri" w:hAnsi="Times New Roman" w:cs="Times New Roman"/>
          <w:sz w:val="26"/>
          <w:szCs w:val="26"/>
        </w:rPr>
        <w:t>)</w:t>
      </w:r>
    </w:p>
    <w:p w14:paraId="711BD6C7" w14:textId="77777777" w:rsidR="009446F1" w:rsidRPr="00015F43" w:rsidRDefault="009446F1" w:rsidP="009446F1">
      <w:pPr>
        <w:spacing w:after="0" w:line="240" w:lineRule="auto"/>
        <w:jc w:val="center"/>
        <w:rPr>
          <w:rFonts w:ascii="Times New Roman" w:eastAsia="Calibri" w:hAnsi="Times New Roman" w:cs="Times New Roman"/>
          <w:sz w:val="26"/>
          <w:szCs w:val="26"/>
        </w:rPr>
      </w:pPr>
    </w:p>
    <w:p w14:paraId="2BFFEE04" w14:textId="343B79F3" w:rsidR="00D00C9D" w:rsidRPr="00015F43" w:rsidRDefault="00D00C9D" w:rsidP="00D00C9D">
      <w:pPr>
        <w:spacing w:after="0" w:line="240" w:lineRule="auto"/>
        <w:jc w:val="center"/>
        <w:rPr>
          <w:rFonts w:ascii="Times New Roman" w:eastAsia="Calibri" w:hAnsi="Times New Roman" w:cs="Times New Roman"/>
          <w:b/>
          <w:bCs/>
          <w:sz w:val="26"/>
          <w:szCs w:val="26"/>
        </w:rPr>
      </w:pPr>
      <w:bookmarkStart w:id="0" w:name="_Hlk174714716"/>
      <w:r w:rsidRPr="00015F43">
        <w:rPr>
          <w:rFonts w:ascii="Times New Roman" w:eastAsia="Calibri" w:hAnsi="Times New Roman" w:cs="Times New Roman"/>
          <w:b/>
          <w:bCs/>
          <w:sz w:val="26"/>
          <w:szCs w:val="26"/>
        </w:rPr>
        <w:t>О профилактике суицидального поведения несовершеннолетних</w:t>
      </w:r>
    </w:p>
    <w:p w14:paraId="255209D4" w14:textId="3130F516" w:rsidR="00D00C9D" w:rsidRPr="00015F43" w:rsidRDefault="00D00C9D" w:rsidP="00D00C9D">
      <w:pPr>
        <w:spacing w:after="0" w:line="240" w:lineRule="auto"/>
        <w:jc w:val="center"/>
        <w:rPr>
          <w:rFonts w:ascii="Times New Roman" w:eastAsia="Calibri" w:hAnsi="Times New Roman" w:cs="Times New Roman"/>
          <w:b/>
          <w:bCs/>
          <w:sz w:val="26"/>
          <w:szCs w:val="26"/>
        </w:rPr>
      </w:pPr>
      <w:r w:rsidRPr="00015F43">
        <w:rPr>
          <w:rFonts w:ascii="Times New Roman" w:eastAsia="Calibri" w:hAnsi="Times New Roman" w:cs="Times New Roman"/>
          <w:b/>
          <w:bCs/>
          <w:sz w:val="26"/>
          <w:szCs w:val="26"/>
        </w:rPr>
        <w:t>в Нефтеюганском районе.</w:t>
      </w:r>
    </w:p>
    <w:p w14:paraId="7A7B2E8B" w14:textId="3E372050" w:rsidR="00D00C9D" w:rsidRPr="00015F43" w:rsidRDefault="00D00C9D" w:rsidP="00D00C9D">
      <w:pPr>
        <w:spacing w:after="0" w:line="240" w:lineRule="auto"/>
        <w:jc w:val="center"/>
        <w:rPr>
          <w:rFonts w:ascii="Times New Roman" w:eastAsia="Calibri" w:hAnsi="Times New Roman" w:cs="Times New Roman"/>
          <w:b/>
          <w:bCs/>
          <w:sz w:val="26"/>
          <w:szCs w:val="26"/>
        </w:rPr>
      </w:pPr>
      <w:r w:rsidRPr="00015F43">
        <w:rPr>
          <w:rFonts w:ascii="Times New Roman" w:eastAsia="Calibri" w:hAnsi="Times New Roman" w:cs="Times New Roman"/>
          <w:b/>
          <w:bCs/>
          <w:sz w:val="26"/>
          <w:szCs w:val="26"/>
        </w:rPr>
        <w:t>Об исполнении межведомственного плана профилактических мероприятий</w:t>
      </w:r>
    </w:p>
    <w:p w14:paraId="05686159" w14:textId="77777777" w:rsidR="009B455B" w:rsidRDefault="00D00C9D" w:rsidP="00D00C9D">
      <w:pPr>
        <w:spacing w:after="0" w:line="240" w:lineRule="auto"/>
        <w:jc w:val="center"/>
        <w:rPr>
          <w:rFonts w:ascii="Times New Roman" w:eastAsia="Calibri" w:hAnsi="Times New Roman" w:cs="Times New Roman"/>
          <w:b/>
          <w:bCs/>
          <w:sz w:val="26"/>
          <w:szCs w:val="26"/>
        </w:rPr>
      </w:pPr>
      <w:r w:rsidRPr="00015F43">
        <w:rPr>
          <w:rFonts w:ascii="Times New Roman" w:eastAsia="Calibri" w:hAnsi="Times New Roman" w:cs="Times New Roman"/>
          <w:b/>
          <w:bCs/>
          <w:sz w:val="26"/>
          <w:szCs w:val="26"/>
        </w:rPr>
        <w:t xml:space="preserve">в образовательных организациях Нефтеюганского района с учащимися и </w:t>
      </w:r>
    </w:p>
    <w:p w14:paraId="6919DB56" w14:textId="77777777" w:rsidR="009B455B" w:rsidRDefault="00D00C9D" w:rsidP="00D00C9D">
      <w:pPr>
        <w:spacing w:after="0" w:line="240" w:lineRule="auto"/>
        <w:jc w:val="center"/>
        <w:rPr>
          <w:rFonts w:ascii="Times New Roman" w:eastAsia="Calibri" w:hAnsi="Times New Roman" w:cs="Times New Roman"/>
          <w:b/>
          <w:bCs/>
          <w:sz w:val="26"/>
          <w:szCs w:val="26"/>
        </w:rPr>
      </w:pPr>
      <w:r w:rsidRPr="00015F43">
        <w:rPr>
          <w:rFonts w:ascii="Times New Roman" w:eastAsia="Calibri" w:hAnsi="Times New Roman" w:cs="Times New Roman"/>
          <w:b/>
          <w:bCs/>
          <w:sz w:val="26"/>
          <w:szCs w:val="26"/>
        </w:rPr>
        <w:t>их</w:t>
      </w:r>
      <w:r w:rsidR="009B455B">
        <w:rPr>
          <w:rFonts w:ascii="Times New Roman" w:eastAsia="Calibri" w:hAnsi="Times New Roman" w:cs="Times New Roman"/>
          <w:b/>
          <w:bCs/>
          <w:sz w:val="26"/>
          <w:szCs w:val="26"/>
        </w:rPr>
        <w:t xml:space="preserve"> </w:t>
      </w:r>
      <w:r w:rsidRPr="00015F43">
        <w:rPr>
          <w:rFonts w:ascii="Times New Roman" w:eastAsia="Calibri" w:hAnsi="Times New Roman" w:cs="Times New Roman"/>
          <w:b/>
          <w:bCs/>
          <w:sz w:val="26"/>
          <w:szCs w:val="26"/>
        </w:rPr>
        <w:t xml:space="preserve">родителями (законными представителями) по предупреждению </w:t>
      </w:r>
    </w:p>
    <w:p w14:paraId="30453672" w14:textId="64353AB3" w:rsidR="00D00C9D" w:rsidRPr="00015F43" w:rsidRDefault="00D00C9D" w:rsidP="00D00C9D">
      <w:pPr>
        <w:spacing w:after="0" w:line="240" w:lineRule="auto"/>
        <w:jc w:val="center"/>
        <w:rPr>
          <w:rFonts w:ascii="Times New Roman" w:eastAsia="Times New Roman" w:hAnsi="Times New Roman" w:cs="Times New Roman"/>
          <w:b/>
          <w:bCs/>
          <w:sz w:val="26"/>
          <w:szCs w:val="26"/>
          <w:lang w:eastAsia="ru-RU"/>
        </w:rPr>
      </w:pPr>
      <w:r w:rsidRPr="00015F43">
        <w:rPr>
          <w:rFonts w:ascii="Times New Roman" w:eastAsia="Calibri" w:hAnsi="Times New Roman" w:cs="Times New Roman"/>
          <w:b/>
          <w:bCs/>
          <w:sz w:val="26"/>
          <w:szCs w:val="26"/>
        </w:rPr>
        <w:t>суицидального</w:t>
      </w:r>
      <w:r w:rsidR="009B455B">
        <w:rPr>
          <w:rFonts w:ascii="Times New Roman" w:eastAsia="Calibri" w:hAnsi="Times New Roman" w:cs="Times New Roman"/>
          <w:b/>
          <w:bCs/>
          <w:sz w:val="26"/>
          <w:szCs w:val="26"/>
        </w:rPr>
        <w:t xml:space="preserve"> </w:t>
      </w:r>
      <w:r w:rsidRPr="00015F43">
        <w:rPr>
          <w:rFonts w:ascii="Times New Roman" w:eastAsia="Calibri" w:hAnsi="Times New Roman" w:cs="Times New Roman"/>
          <w:b/>
          <w:bCs/>
          <w:sz w:val="26"/>
          <w:szCs w:val="26"/>
        </w:rPr>
        <w:t>поведения обучающихся на 2023-2024 учебный год</w:t>
      </w:r>
    </w:p>
    <w:bookmarkEnd w:id="0"/>
    <w:p w14:paraId="2D94E015" w14:textId="77777777" w:rsidR="00D00C9D" w:rsidRPr="00015F43" w:rsidRDefault="00D00C9D" w:rsidP="0070721C">
      <w:pPr>
        <w:spacing w:after="0" w:line="240" w:lineRule="auto"/>
        <w:jc w:val="center"/>
        <w:rPr>
          <w:rFonts w:ascii="Times New Roman" w:eastAsia="Times New Roman" w:hAnsi="Times New Roman" w:cs="Times New Roman"/>
          <w:b/>
          <w:bCs/>
          <w:sz w:val="26"/>
          <w:szCs w:val="26"/>
          <w:lang w:eastAsia="ru-RU"/>
        </w:rPr>
      </w:pPr>
    </w:p>
    <w:p w14:paraId="0D20D89E" w14:textId="6A8EE0CE" w:rsidR="00941551" w:rsidRPr="00015F43" w:rsidRDefault="0070721C" w:rsidP="00941551">
      <w:pPr>
        <w:pStyle w:val="a5"/>
        <w:jc w:val="both"/>
        <w:rPr>
          <w:rFonts w:ascii="Times New Roman" w:hAnsi="Times New Roman" w:cs="Times New Roman"/>
          <w:sz w:val="26"/>
          <w:szCs w:val="26"/>
        </w:rPr>
      </w:pPr>
      <w:r w:rsidRPr="00015F43">
        <w:rPr>
          <w:rFonts w:ascii="Times New Roman" w:eastAsia="Calibri" w:hAnsi="Times New Roman" w:cs="Times New Roman"/>
          <w:b/>
          <w:sz w:val="26"/>
          <w:szCs w:val="26"/>
        </w:rPr>
        <w:tab/>
      </w:r>
      <w:r w:rsidR="00F15720" w:rsidRPr="00F15720">
        <w:rPr>
          <w:rFonts w:ascii="Times New Roman" w:hAnsi="Times New Roman" w:cs="Times New Roman"/>
          <w:sz w:val="26"/>
          <w:szCs w:val="26"/>
        </w:rPr>
        <w:t xml:space="preserve">В рамках реализации Порядка межведомственного взаимодействия по профилактике суицидального поведения несовершеннолетних Ханты-Мансийского автономного округа – Югры, утвержденного постановлением </w:t>
      </w:r>
      <w:r w:rsidR="00F15720" w:rsidRPr="00F15720">
        <w:rPr>
          <w:rFonts w:ascii="Times New Roman" w:eastAsia="Calibri" w:hAnsi="Times New Roman" w:cs="Times New Roman"/>
          <w:sz w:val="26"/>
          <w:szCs w:val="26"/>
        </w:rPr>
        <w:t xml:space="preserve">комиссии по делам несовершеннолетних и защите их прав при Правительстве Ханты-Мансийского автономного округа – Югры № </w:t>
      </w:r>
      <w:r w:rsidR="00F15720">
        <w:rPr>
          <w:rFonts w:ascii="Times New Roman" w:eastAsia="Calibri" w:hAnsi="Times New Roman" w:cs="Times New Roman"/>
          <w:sz w:val="26"/>
          <w:szCs w:val="26"/>
        </w:rPr>
        <w:t>39</w:t>
      </w:r>
      <w:r w:rsidR="00F15720" w:rsidRPr="00F15720">
        <w:rPr>
          <w:rFonts w:ascii="Times New Roman" w:eastAsia="Calibri" w:hAnsi="Times New Roman" w:cs="Times New Roman"/>
          <w:sz w:val="26"/>
          <w:szCs w:val="26"/>
        </w:rPr>
        <w:t xml:space="preserve"> от </w:t>
      </w:r>
      <w:r w:rsidR="00F15720">
        <w:rPr>
          <w:rFonts w:ascii="Times New Roman" w:eastAsia="Calibri" w:hAnsi="Times New Roman" w:cs="Times New Roman"/>
          <w:sz w:val="26"/>
          <w:szCs w:val="26"/>
        </w:rPr>
        <w:t>27.07.2024</w:t>
      </w:r>
      <w:r w:rsidR="00F15720" w:rsidRPr="00F15720">
        <w:rPr>
          <w:rFonts w:ascii="Times New Roman" w:eastAsia="Calibri" w:hAnsi="Times New Roman" w:cs="Times New Roman"/>
          <w:sz w:val="26"/>
          <w:szCs w:val="26"/>
        </w:rPr>
        <w:t xml:space="preserve">, </w:t>
      </w:r>
      <w:r w:rsidR="0032664E">
        <w:rPr>
          <w:rFonts w:ascii="Times New Roman" w:eastAsia="Calibri" w:hAnsi="Times New Roman" w:cs="Times New Roman"/>
          <w:sz w:val="26"/>
          <w:szCs w:val="26"/>
        </w:rPr>
        <w:t xml:space="preserve">с учетом информации </w:t>
      </w:r>
      <w:r w:rsidR="0032664E" w:rsidRPr="00F15720">
        <w:rPr>
          <w:rFonts w:ascii="Times New Roman" w:eastAsia="Calibri" w:hAnsi="Times New Roman" w:cs="Times New Roman"/>
          <w:sz w:val="26"/>
          <w:szCs w:val="26"/>
        </w:rPr>
        <w:t>комиссии по делам несовершеннолетних и защите их прав при Правительстве Ханты-Мансийского автономного округа – Югры</w:t>
      </w:r>
      <w:r w:rsidR="0032664E">
        <w:rPr>
          <w:rFonts w:ascii="Times New Roman" w:eastAsia="Calibri" w:hAnsi="Times New Roman" w:cs="Times New Roman"/>
          <w:sz w:val="26"/>
          <w:szCs w:val="26"/>
        </w:rPr>
        <w:t xml:space="preserve"> о зарегистрированных суицидах и суицидальных попытках среди несовершеннолетних на территории автономного округа за период 6 месяцев 2023-2024 гг. (01.22-исх-450 от 13.08.2024), </w:t>
      </w:r>
      <w:r w:rsidR="00F15720" w:rsidRPr="00F15720">
        <w:rPr>
          <w:rFonts w:ascii="Times New Roman" w:eastAsia="Calibri" w:hAnsi="Times New Roman" w:cs="Times New Roman"/>
          <w:sz w:val="26"/>
          <w:szCs w:val="26"/>
        </w:rPr>
        <w:t>заслушав и обсудив информацию</w:t>
      </w:r>
      <w:r w:rsidR="00763176">
        <w:rPr>
          <w:rFonts w:ascii="Times New Roman" w:hAnsi="Times New Roman" w:cs="Times New Roman"/>
          <w:sz w:val="26"/>
          <w:szCs w:val="26"/>
        </w:rPr>
        <w:t xml:space="preserve"> </w:t>
      </w:r>
      <w:r w:rsidR="00941551" w:rsidRPr="00015F43">
        <w:rPr>
          <w:rFonts w:ascii="Times New Roman" w:hAnsi="Times New Roman" w:cs="Times New Roman"/>
          <w:sz w:val="26"/>
          <w:szCs w:val="26"/>
        </w:rPr>
        <w:t>по вопросу, предусмотренному планом работы муниципальной комиссии по делам несовершеннолетних и защите их прав Нефтеюганского района на 202</w:t>
      </w:r>
      <w:r w:rsidR="0041585F" w:rsidRPr="00015F43">
        <w:rPr>
          <w:rFonts w:ascii="Times New Roman" w:hAnsi="Times New Roman" w:cs="Times New Roman"/>
          <w:sz w:val="26"/>
          <w:szCs w:val="26"/>
        </w:rPr>
        <w:t>4</w:t>
      </w:r>
      <w:r w:rsidR="00941551" w:rsidRPr="00015F43">
        <w:rPr>
          <w:rFonts w:ascii="Times New Roman" w:hAnsi="Times New Roman" w:cs="Times New Roman"/>
          <w:sz w:val="26"/>
          <w:szCs w:val="26"/>
        </w:rPr>
        <w:t xml:space="preserve"> год, муниципальная комиссия </w:t>
      </w:r>
      <w:r w:rsidR="00D7707D" w:rsidRPr="00015F43">
        <w:rPr>
          <w:rFonts w:ascii="Times New Roman" w:hAnsi="Times New Roman" w:cs="Times New Roman"/>
          <w:sz w:val="26"/>
          <w:szCs w:val="26"/>
        </w:rPr>
        <w:t>установила</w:t>
      </w:r>
      <w:r w:rsidR="00941551" w:rsidRPr="00015F43">
        <w:rPr>
          <w:rFonts w:ascii="Times New Roman" w:hAnsi="Times New Roman" w:cs="Times New Roman"/>
          <w:sz w:val="26"/>
          <w:szCs w:val="26"/>
        </w:rPr>
        <w:t>:</w:t>
      </w:r>
    </w:p>
    <w:p w14:paraId="70EFDECE" w14:textId="44395A1B" w:rsidR="001D50A0" w:rsidRPr="00015F43" w:rsidRDefault="00D7707D" w:rsidP="00C941C4">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По статистическим данным бюджетного учреждения Ханты - Мансийского автономного округа – Югры «Нефтеюганская районная больница» за </w:t>
      </w:r>
      <w:r w:rsidR="001D50A0">
        <w:rPr>
          <w:rFonts w:ascii="Times New Roman" w:eastAsia="Calibri" w:hAnsi="Times New Roman" w:cs="Times New Roman"/>
          <w:bCs/>
          <w:sz w:val="26"/>
          <w:szCs w:val="26"/>
        </w:rPr>
        <w:t>истекший</w:t>
      </w:r>
      <w:r w:rsidR="004E2596" w:rsidRPr="00015F43">
        <w:rPr>
          <w:rFonts w:ascii="Times New Roman" w:eastAsia="Calibri" w:hAnsi="Times New Roman" w:cs="Times New Roman"/>
          <w:bCs/>
          <w:sz w:val="26"/>
          <w:szCs w:val="26"/>
        </w:rPr>
        <w:t xml:space="preserve"> период 202</w:t>
      </w:r>
      <w:r w:rsidR="00D00C9D" w:rsidRPr="00015F43">
        <w:rPr>
          <w:rFonts w:ascii="Times New Roman" w:eastAsia="Calibri" w:hAnsi="Times New Roman" w:cs="Times New Roman"/>
          <w:bCs/>
          <w:sz w:val="26"/>
          <w:szCs w:val="26"/>
        </w:rPr>
        <w:t>4</w:t>
      </w:r>
      <w:r w:rsidR="004E2596" w:rsidRPr="00015F43">
        <w:rPr>
          <w:rFonts w:ascii="Times New Roman" w:eastAsia="Calibri" w:hAnsi="Times New Roman" w:cs="Times New Roman"/>
          <w:bCs/>
          <w:sz w:val="26"/>
          <w:szCs w:val="26"/>
        </w:rPr>
        <w:t xml:space="preserve"> года фактов совершения </w:t>
      </w:r>
      <w:r w:rsidR="009F2F18" w:rsidRPr="00015F43">
        <w:rPr>
          <w:rFonts w:ascii="Times New Roman" w:eastAsia="Calibri" w:hAnsi="Times New Roman" w:cs="Times New Roman"/>
          <w:bCs/>
          <w:sz w:val="26"/>
          <w:szCs w:val="26"/>
        </w:rPr>
        <w:t xml:space="preserve">суицидов и </w:t>
      </w:r>
      <w:r w:rsidR="004E2596" w:rsidRPr="00015F43">
        <w:rPr>
          <w:rFonts w:ascii="Times New Roman" w:eastAsia="Calibri" w:hAnsi="Times New Roman" w:cs="Times New Roman"/>
          <w:bCs/>
          <w:sz w:val="26"/>
          <w:szCs w:val="26"/>
        </w:rPr>
        <w:t xml:space="preserve">суицидальных попыток </w:t>
      </w:r>
      <w:r w:rsidR="001D50A0" w:rsidRPr="00015F43">
        <w:rPr>
          <w:rFonts w:ascii="Times New Roman" w:eastAsia="Calibri" w:hAnsi="Times New Roman" w:cs="Times New Roman"/>
          <w:bCs/>
          <w:sz w:val="26"/>
          <w:szCs w:val="26"/>
        </w:rPr>
        <w:t>несовершеннолетними</w:t>
      </w:r>
      <w:r w:rsidR="001D50A0" w:rsidRPr="001D50A0">
        <w:rPr>
          <w:rFonts w:ascii="Times New Roman" w:eastAsia="Calibri" w:hAnsi="Times New Roman" w:cs="Times New Roman"/>
          <w:bCs/>
          <w:sz w:val="26"/>
          <w:szCs w:val="26"/>
        </w:rPr>
        <w:t xml:space="preserve"> </w:t>
      </w:r>
      <w:r w:rsidR="00F10AD4">
        <w:rPr>
          <w:rFonts w:ascii="Times New Roman" w:eastAsia="Calibri" w:hAnsi="Times New Roman" w:cs="Times New Roman"/>
          <w:bCs/>
          <w:sz w:val="26"/>
          <w:szCs w:val="26"/>
        </w:rPr>
        <w:t xml:space="preserve">в Нефтеюганском районе </w:t>
      </w:r>
      <w:r w:rsidR="001D50A0" w:rsidRPr="00015F43">
        <w:rPr>
          <w:rFonts w:ascii="Times New Roman" w:eastAsia="Calibri" w:hAnsi="Times New Roman" w:cs="Times New Roman"/>
          <w:bCs/>
          <w:sz w:val="26"/>
          <w:szCs w:val="26"/>
        </w:rPr>
        <w:t xml:space="preserve">не зарегистрировано </w:t>
      </w:r>
      <w:r w:rsidR="004E2596" w:rsidRPr="00015F43">
        <w:rPr>
          <w:rFonts w:ascii="Times New Roman" w:eastAsia="Calibri" w:hAnsi="Times New Roman" w:cs="Times New Roman"/>
          <w:bCs/>
          <w:sz w:val="26"/>
          <w:szCs w:val="26"/>
        </w:rPr>
        <w:t>(2023 год -</w:t>
      </w:r>
      <w:r w:rsidR="00D00C9D" w:rsidRPr="00015F43">
        <w:rPr>
          <w:rFonts w:ascii="Times New Roman" w:eastAsia="Calibri" w:hAnsi="Times New Roman" w:cs="Times New Roman"/>
          <w:bCs/>
          <w:sz w:val="26"/>
          <w:szCs w:val="26"/>
        </w:rPr>
        <w:t xml:space="preserve"> 0</w:t>
      </w:r>
      <w:r w:rsidR="004E2596" w:rsidRPr="00015F43">
        <w:rPr>
          <w:rFonts w:ascii="Times New Roman" w:eastAsia="Calibri" w:hAnsi="Times New Roman" w:cs="Times New Roman"/>
          <w:bCs/>
          <w:sz w:val="26"/>
          <w:szCs w:val="26"/>
        </w:rPr>
        <w:t>).</w:t>
      </w:r>
    </w:p>
    <w:p w14:paraId="74334ABC" w14:textId="3E6416BC" w:rsidR="007A751C" w:rsidRPr="00015F43" w:rsidRDefault="007A751C" w:rsidP="00723944">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Выявление детей суицидального риска, психологическое и врачебное сопровождение детей и подростков и их семей из группы риска с целью предупреждения суицидального поведения </w:t>
      </w:r>
      <w:r w:rsidR="007E13BA" w:rsidRPr="00015F43">
        <w:rPr>
          <w:rFonts w:ascii="Times New Roman" w:eastAsia="Calibri" w:hAnsi="Times New Roman" w:cs="Times New Roman"/>
          <w:bCs/>
          <w:sz w:val="26"/>
          <w:szCs w:val="26"/>
        </w:rPr>
        <w:t xml:space="preserve">проводят </w:t>
      </w:r>
      <w:r w:rsidRPr="00015F43">
        <w:rPr>
          <w:rFonts w:ascii="Times New Roman" w:eastAsia="Calibri" w:hAnsi="Times New Roman" w:cs="Times New Roman"/>
          <w:bCs/>
          <w:sz w:val="26"/>
          <w:szCs w:val="26"/>
        </w:rPr>
        <w:t>медицинские работники</w:t>
      </w:r>
      <w:r w:rsidR="007E13BA" w:rsidRPr="00015F43">
        <w:rPr>
          <w:rFonts w:ascii="Times New Roman" w:eastAsia="Calibri" w:hAnsi="Times New Roman" w:cs="Times New Roman"/>
          <w:bCs/>
          <w:sz w:val="26"/>
          <w:szCs w:val="26"/>
        </w:rPr>
        <w:t xml:space="preserve"> участковой педиатрической службы,</w:t>
      </w:r>
      <w:r w:rsidRPr="00015F43">
        <w:rPr>
          <w:rFonts w:ascii="Times New Roman" w:eastAsia="Calibri" w:hAnsi="Times New Roman" w:cs="Times New Roman"/>
          <w:bCs/>
          <w:sz w:val="26"/>
          <w:szCs w:val="26"/>
        </w:rPr>
        <w:t xml:space="preserve"> ДОУ и </w:t>
      </w:r>
      <w:r w:rsidR="007E13BA" w:rsidRPr="00015F43">
        <w:rPr>
          <w:rFonts w:ascii="Times New Roman" w:eastAsia="Calibri" w:hAnsi="Times New Roman" w:cs="Times New Roman"/>
          <w:bCs/>
          <w:sz w:val="26"/>
          <w:szCs w:val="26"/>
        </w:rPr>
        <w:t>СО</w:t>
      </w:r>
      <w:r w:rsidR="001D50A0">
        <w:rPr>
          <w:rFonts w:ascii="Times New Roman" w:eastAsia="Calibri" w:hAnsi="Times New Roman" w:cs="Times New Roman"/>
          <w:bCs/>
          <w:sz w:val="26"/>
          <w:szCs w:val="26"/>
        </w:rPr>
        <w:t>У</w:t>
      </w:r>
      <w:r w:rsidRPr="00015F43">
        <w:rPr>
          <w:rFonts w:ascii="Times New Roman" w:eastAsia="Calibri" w:hAnsi="Times New Roman" w:cs="Times New Roman"/>
          <w:bCs/>
          <w:sz w:val="26"/>
          <w:szCs w:val="26"/>
        </w:rPr>
        <w:t>.</w:t>
      </w:r>
      <w:r w:rsidR="00723944" w:rsidRPr="00015F43">
        <w:rPr>
          <w:rFonts w:ascii="Times New Roman" w:eastAsia="Calibri" w:hAnsi="Times New Roman" w:cs="Times New Roman"/>
          <w:bCs/>
          <w:sz w:val="26"/>
          <w:szCs w:val="26"/>
        </w:rPr>
        <w:t xml:space="preserve"> </w:t>
      </w:r>
      <w:r w:rsidR="007E13BA" w:rsidRPr="00015F43">
        <w:rPr>
          <w:rFonts w:ascii="Times New Roman" w:eastAsia="Calibri" w:hAnsi="Times New Roman" w:cs="Times New Roman"/>
          <w:bCs/>
          <w:sz w:val="26"/>
          <w:szCs w:val="26"/>
        </w:rPr>
        <w:t>Осуществляется</w:t>
      </w:r>
      <w:r w:rsidR="00723944" w:rsidRPr="00015F43">
        <w:rPr>
          <w:rFonts w:ascii="Times New Roman" w:eastAsia="Calibri" w:hAnsi="Times New Roman" w:cs="Times New Roman"/>
          <w:bCs/>
          <w:sz w:val="26"/>
          <w:szCs w:val="26"/>
        </w:rPr>
        <w:t xml:space="preserve"> е</w:t>
      </w:r>
      <w:r w:rsidRPr="00015F43">
        <w:rPr>
          <w:rFonts w:ascii="Times New Roman" w:eastAsia="Calibri" w:hAnsi="Times New Roman" w:cs="Times New Roman"/>
          <w:bCs/>
          <w:sz w:val="26"/>
          <w:szCs w:val="26"/>
        </w:rPr>
        <w:t>жедневное наблюдение медицинскими работниками организованных дошкольных и школьных учреждений за детьми, находящимися в трудной жизненной ситуации.</w:t>
      </w:r>
      <w:r w:rsidR="00723944" w:rsidRPr="00015F43">
        <w:rPr>
          <w:rFonts w:ascii="Times New Roman" w:eastAsia="Calibri" w:hAnsi="Times New Roman" w:cs="Times New Roman"/>
          <w:bCs/>
          <w:sz w:val="26"/>
          <w:szCs w:val="26"/>
        </w:rPr>
        <w:t xml:space="preserve"> Проводится и</w:t>
      </w:r>
      <w:r w:rsidRPr="00015F43">
        <w:rPr>
          <w:rFonts w:ascii="Times New Roman" w:eastAsia="Calibri" w:hAnsi="Times New Roman" w:cs="Times New Roman"/>
          <w:bCs/>
          <w:sz w:val="26"/>
          <w:szCs w:val="26"/>
        </w:rPr>
        <w:t xml:space="preserve">ндивидуальная профилактическая работа с семьями и детьми, находящимися в социально опасном положении и трудной жизненной ситуации, на базе кабинета медико-социально </w:t>
      </w:r>
      <w:r w:rsidRPr="00015F43">
        <w:rPr>
          <w:rFonts w:ascii="Times New Roman" w:eastAsia="Calibri" w:hAnsi="Times New Roman" w:cs="Times New Roman"/>
          <w:bCs/>
          <w:sz w:val="26"/>
          <w:szCs w:val="26"/>
        </w:rPr>
        <w:lastRenderedPageBreak/>
        <w:t>помощи БУ «Н</w:t>
      </w:r>
      <w:r w:rsidR="00932C00" w:rsidRPr="00015F43">
        <w:rPr>
          <w:rFonts w:ascii="Times New Roman" w:eastAsia="Calibri" w:hAnsi="Times New Roman" w:cs="Times New Roman"/>
          <w:bCs/>
          <w:sz w:val="26"/>
          <w:szCs w:val="26"/>
        </w:rPr>
        <w:t>ефтеюганская районная больница</w:t>
      </w:r>
      <w:r w:rsidRPr="00015F43">
        <w:rPr>
          <w:rFonts w:ascii="Times New Roman" w:eastAsia="Calibri" w:hAnsi="Times New Roman" w:cs="Times New Roman"/>
          <w:bCs/>
          <w:sz w:val="26"/>
          <w:szCs w:val="26"/>
        </w:rPr>
        <w:t>», включая активное патронирование этих семей врачом-педиатром и психиатром.</w:t>
      </w:r>
      <w:r w:rsidR="007E13BA" w:rsidRPr="00015F43">
        <w:rPr>
          <w:rFonts w:ascii="Times New Roman" w:eastAsia="Calibri" w:hAnsi="Times New Roman" w:cs="Times New Roman"/>
          <w:bCs/>
          <w:sz w:val="26"/>
          <w:szCs w:val="26"/>
        </w:rPr>
        <w:t xml:space="preserve"> </w:t>
      </w:r>
    </w:p>
    <w:p w14:paraId="34DAF8DA" w14:textId="4CB9702A" w:rsidR="00723944" w:rsidRPr="00015F43" w:rsidRDefault="00723944" w:rsidP="00723944">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Приказом ОМВД России по Нефтеюганскому району назначены ответственные лица за мониторинг сети Интернет в части выявления несовершеннолетних, являющихся </w:t>
      </w:r>
      <w:r w:rsidR="0075376A" w:rsidRPr="00015F43">
        <w:rPr>
          <w:rFonts w:ascii="Times New Roman" w:eastAsia="Calibri" w:hAnsi="Times New Roman" w:cs="Times New Roman"/>
          <w:bCs/>
          <w:sz w:val="26"/>
          <w:szCs w:val="26"/>
        </w:rPr>
        <w:t>пользователями информационных ресурсов, пропагандирующих суициды. В</w:t>
      </w:r>
      <w:r w:rsidR="001D50A0">
        <w:rPr>
          <w:rFonts w:ascii="Times New Roman" w:eastAsia="Calibri" w:hAnsi="Times New Roman" w:cs="Times New Roman"/>
          <w:bCs/>
          <w:sz w:val="26"/>
          <w:szCs w:val="26"/>
        </w:rPr>
        <w:t xml:space="preserve"> </w:t>
      </w:r>
      <w:r w:rsidR="0075376A" w:rsidRPr="00015F43">
        <w:rPr>
          <w:rFonts w:ascii="Times New Roman" w:eastAsia="Calibri" w:hAnsi="Times New Roman" w:cs="Times New Roman"/>
          <w:bCs/>
          <w:sz w:val="26"/>
          <w:szCs w:val="26"/>
        </w:rPr>
        <w:t>ходе проведенной работы вышеуказанных фактов не выявлено. Еженедельно сотрудниками ПДН проводится мониторинг се</w:t>
      </w:r>
      <w:r w:rsidR="00932C00" w:rsidRPr="00015F43">
        <w:rPr>
          <w:rFonts w:ascii="Times New Roman" w:eastAsia="Calibri" w:hAnsi="Times New Roman" w:cs="Times New Roman"/>
          <w:bCs/>
          <w:sz w:val="26"/>
          <w:szCs w:val="26"/>
        </w:rPr>
        <w:t>т</w:t>
      </w:r>
      <w:r w:rsidR="0075376A" w:rsidRPr="00015F43">
        <w:rPr>
          <w:rFonts w:ascii="Times New Roman" w:eastAsia="Calibri" w:hAnsi="Times New Roman" w:cs="Times New Roman"/>
          <w:bCs/>
          <w:sz w:val="26"/>
          <w:szCs w:val="26"/>
        </w:rPr>
        <w:t>ей, направленный на выявление опасного контента.</w:t>
      </w:r>
    </w:p>
    <w:p w14:paraId="2E729F31" w14:textId="5D11E889" w:rsidR="009F2F18" w:rsidRPr="00015F43" w:rsidRDefault="009F2F18" w:rsidP="009F2F18">
      <w:pPr>
        <w:pStyle w:val="a5"/>
        <w:ind w:firstLine="708"/>
        <w:jc w:val="both"/>
        <w:rPr>
          <w:rFonts w:ascii="Times New Roman" w:hAnsi="Times New Roman" w:cs="Times New Roman"/>
          <w:sz w:val="26"/>
          <w:szCs w:val="26"/>
        </w:rPr>
      </w:pPr>
      <w:r w:rsidRPr="00015F43">
        <w:rPr>
          <w:rFonts w:ascii="Times New Roman" w:hAnsi="Times New Roman" w:cs="Times New Roman"/>
          <w:spacing w:val="-1"/>
          <w:sz w:val="26"/>
          <w:szCs w:val="26"/>
        </w:rPr>
        <w:t>Личным составом ОМВД России по Нефтеюганскому району проводится разъяснительная работа среди населения района. На особый контроль берутся лица, состоящие на профилактическом учете в психоневрологическом диспансере, семьи из группы риска и лица, злоупотребляющие спиртными и наркотическими веществами, а также другие категории лиц, состоящие на профилактических учетах в ОМВД России по Нефтеюганскому району.</w:t>
      </w:r>
      <w:r w:rsidRPr="00015F43">
        <w:rPr>
          <w:rFonts w:ascii="Times New Roman" w:hAnsi="Times New Roman" w:cs="Times New Roman"/>
          <w:sz w:val="26"/>
          <w:szCs w:val="26"/>
        </w:rPr>
        <w:t xml:space="preserve"> При посещении, лиц, данной категории по месту жительства, в ходе проведения бесед и профилактической работы, устанавливается наличие семейных, бытовых и прочих проблем (способных спровоцировать факт суицида), рассматриваются пути их разрешения. Также доводится информация об уголовной ответственности за доведение до самоубийства (в соответствии со ст. 110 УК РФ). Особое внимание уделяется семьям из группы риска, дети или члены семьи, которых в силу сложившихся обстоятельств, склонны совершить суицидальные попытки. </w:t>
      </w:r>
    </w:p>
    <w:p w14:paraId="2D35631B" w14:textId="72C2B1AE" w:rsidR="00CA3EE6" w:rsidRPr="00015F43" w:rsidRDefault="00941A7A" w:rsidP="00CA3EE6">
      <w:pPr>
        <w:pStyle w:val="a5"/>
        <w:ind w:firstLine="708"/>
        <w:jc w:val="both"/>
        <w:rPr>
          <w:rFonts w:ascii="Times New Roman" w:hAnsi="Times New Roman" w:cs="Times New Roman"/>
          <w:sz w:val="26"/>
          <w:szCs w:val="26"/>
        </w:rPr>
      </w:pPr>
      <w:r w:rsidRPr="00015F43">
        <w:rPr>
          <w:rFonts w:ascii="Times New Roman" w:hAnsi="Times New Roman" w:cs="Times New Roman"/>
          <w:sz w:val="26"/>
          <w:szCs w:val="26"/>
        </w:rPr>
        <w:t>В б</w:t>
      </w:r>
      <w:r w:rsidR="00CA3EE6" w:rsidRPr="00015F43">
        <w:rPr>
          <w:rFonts w:ascii="Times New Roman" w:hAnsi="Times New Roman" w:cs="Times New Roman"/>
          <w:sz w:val="26"/>
          <w:szCs w:val="26"/>
        </w:rPr>
        <w:t>юджетн</w:t>
      </w:r>
      <w:r w:rsidRPr="00015F43">
        <w:rPr>
          <w:rFonts w:ascii="Times New Roman" w:hAnsi="Times New Roman" w:cs="Times New Roman"/>
          <w:sz w:val="26"/>
          <w:szCs w:val="26"/>
        </w:rPr>
        <w:t>о</w:t>
      </w:r>
      <w:r w:rsidR="00CA3EE6" w:rsidRPr="00015F43">
        <w:rPr>
          <w:rFonts w:ascii="Times New Roman" w:hAnsi="Times New Roman" w:cs="Times New Roman"/>
          <w:sz w:val="26"/>
          <w:szCs w:val="26"/>
        </w:rPr>
        <w:t>м учреждени</w:t>
      </w:r>
      <w:r w:rsidRPr="00015F43">
        <w:rPr>
          <w:rFonts w:ascii="Times New Roman" w:hAnsi="Times New Roman" w:cs="Times New Roman"/>
          <w:sz w:val="26"/>
          <w:szCs w:val="26"/>
        </w:rPr>
        <w:t>и</w:t>
      </w:r>
      <w:r w:rsidR="00CA3EE6" w:rsidRPr="00015F43">
        <w:rPr>
          <w:rFonts w:ascii="Times New Roman" w:hAnsi="Times New Roman" w:cs="Times New Roman"/>
          <w:sz w:val="26"/>
          <w:szCs w:val="26"/>
        </w:rPr>
        <w:t xml:space="preserve"> Ханты-Мансийского автономного округа - Югры «Нефтеюганский районный комплексный центр социального обслуживания населения» (далее по тексту – Учреждение) работа по предупреждению подросткового суицида проводится в рамках программ «Семья» по оказанию социальной поддержки различным категориям семей и несовершеннолетних, «Подросток» по профилактике асоциального поведения у подростков и «Домашний очаг» по профилактике возвратов детей из замещающих семей. Кроме того, реализуются мероприятия, согласно отраслевому плану мероприятий по снижению смертности среди несовершеннолетних от внешних причин, в том числе по профилактике суицидов среди несовершеннолетних.</w:t>
      </w:r>
    </w:p>
    <w:p w14:paraId="24578F0A" w14:textId="34F827E8" w:rsidR="00CA3EE6" w:rsidRPr="00015F43" w:rsidRDefault="00CA3EE6" w:rsidP="00CA3EE6">
      <w:pPr>
        <w:pStyle w:val="a5"/>
        <w:ind w:firstLine="708"/>
        <w:jc w:val="both"/>
        <w:rPr>
          <w:rFonts w:ascii="Times New Roman" w:hAnsi="Times New Roman" w:cs="Times New Roman"/>
          <w:sz w:val="26"/>
          <w:szCs w:val="26"/>
        </w:rPr>
      </w:pPr>
      <w:r w:rsidRPr="00015F43">
        <w:rPr>
          <w:rFonts w:ascii="Times New Roman" w:hAnsi="Times New Roman" w:cs="Times New Roman"/>
          <w:sz w:val="26"/>
          <w:szCs w:val="26"/>
        </w:rPr>
        <w:t xml:space="preserve">Психологом </w:t>
      </w:r>
      <w:r w:rsidR="00B546F0" w:rsidRPr="00015F43">
        <w:rPr>
          <w:rFonts w:ascii="Times New Roman" w:hAnsi="Times New Roman" w:cs="Times New Roman"/>
          <w:sz w:val="26"/>
          <w:szCs w:val="26"/>
        </w:rPr>
        <w:t>У</w:t>
      </w:r>
      <w:r w:rsidRPr="00015F43">
        <w:rPr>
          <w:rFonts w:ascii="Times New Roman" w:hAnsi="Times New Roman" w:cs="Times New Roman"/>
          <w:sz w:val="26"/>
          <w:szCs w:val="26"/>
        </w:rPr>
        <w:t>чреждения проведен</w:t>
      </w:r>
      <w:r w:rsidR="00B546F0" w:rsidRPr="00015F43">
        <w:rPr>
          <w:rFonts w:ascii="Times New Roman" w:hAnsi="Times New Roman" w:cs="Times New Roman"/>
          <w:sz w:val="26"/>
          <w:szCs w:val="26"/>
        </w:rPr>
        <w:t>о 5 групповых</w:t>
      </w:r>
      <w:r w:rsidRPr="00015F43">
        <w:rPr>
          <w:rFonts w:ascii="Times New Roman" w:hAnsi="Times New Roman" w:cs="Times New Roman"/>
          <w:sz w:val="26"/>
          <w:szCs w:val="26"/>
        </w:rPr>
        <w:t xml:space="preserve"> мероприяти</w:t>
      </w:r>
      <w:r w:rsidR="00B546F0" w:rsidRPr="00015F43">
        <w:rPr>
          <w:rFonts w:ascii="Times New Roman" w:hAnsi="Times New Roman" w:cs="Times New Roman"/>
          <w:sz w:val="26"/>
          <w:szCs w:val="26"/>
        </w:rPr>
        <w:t>й</w:t>
      </w:r>
      <w:r w:rsidRPr="00015F43">
        <w:rPr>
          <w:rFonts w:ascii="Times New Roman" w:hAnsi="Times New Roman" w:cs="Times New Roman"/>
          <w:sz w:val="26"/>
          <w:szCs w:val="26"/>
        </w:rPr>
        <w:t xml:space="preserve">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несовершеннолетних:</w:t>
      </w:r>
      <w:r w:rsidR="00525FC6" w:rsidRPr="00015F43">
        <w:rPr>
          <w:rFonts w:ascii="Times New Roman" w:hAnsi="Times New Roman" w:cs="Times New Roman"/>
          <w:sz w:val="26"/>
          <w:szCs w:val="26"/>
        </w:rPr>
        <w:t xml:space="preserve"> </w:t>
      </w:r>
      <w:r w:rsidRPr="00015F43">
        <w:rPr>
          <w:rFonts w:ascii="Times New Roman" w:hAnsi="Times New Roman" w:cs="Times New Roman"/>
          <w:sz w:val="26"/>
          <w:szCs w:val="26"/>
        </w:rPr>
        <w:t>«Цена Жизни»</w:t>
      </w:r>
      <w:r w:rsidR="00525FC6" w:rsidRPr="00015F43">
        <w:rPr>
          <w:rFonts w:ascii="Times New Roman" w:hAnsi="Times New Roman" w:cs="Times New Roman"/>
          <w:sz w:val="26"/>
          <w:szCs w:val="26"/>
        </w:rPr>
        <w:t xml:space="preserve">, </w:t>
      </w:r>
      <w:r w:rsidRPr="00015F43">
        <w:rPr>
          <w:rFonts w:ascii="Times New Roman" w:hAnsi="Times New Roman" w:cs="Times New Roman"/>
          <w:sz w:val="26"/>
          <w:szCs w:val="26"/>
        </w:rPr>
        <w:t>«Как здорово жить!»</w:t>
      </w:r>
      <w:r w:rsidR="00525FC6" w:rsidRPr="00015F43">
        <w:rPr>
          <w:rFonts w:ascii="Times New Roman" w:hAnsi="Times New Roman" w:cs="Times New Roman"/>
          <w:sz w:val="26"/>
          <w:szCs w:val="26"/>
        </w:rPr>
        <w:t xml:space="preserve">, </w:t>
      </w:r>
      <w:r w:rsidRPr="00015F43">
        <w:rPr>
          <w:rFonts w:ascii="Times New Roman" w:hAnsi="Times New Roman" w:cs="Times New Roman"/>
          <w:sz w:val="26"/>
          <w:szCs w:val="26"/>
        </w:rPr>
        <w:t>«Выход всегда найдется!»</w:t>
      </w:r>
      <w:r w:rsidR="002C29E9" w:rsidRPr="00015F43">
        <w:rPr>
          <w:rFonts w:ascii="Times New Roman" w:hAnsi="Times New Roman" w:cs="Times New Roman"/>
          <w:sz w:val="26"/>
          <w:szCs w:val="26"/>
        </w:rPr>
        <w:t xml:space="preserve">, </w:t>
      </w:r>
      <w:r w:rsidRPr="00015F43">
        <w:rPr>
          <w:rFonts w:ascii="Times New Roman" w:hAnsi="Times New Roman" w:cs="Times New Roman"/>
          <w:sz w:val="26"/>
          <w:szCs w:val="26"/>
        </w:rPr>
        <w:t xml:space="preserve">«Я выбираю жизнь!» </w:t>
      </w:r>
      <w:r w:rsidR="002C29E9" w:rsidRPr="00015F43">
        <w:rPr>
          <w:rFonts w:ascii="Times New Roman" w:hAnsi="Times New Roman" w:cs="Times New Roman"/>
          <w:sz w:val="26"/>
          <w:szCs w:val="26"/>
        </w:rPr>
        <w:t xml:space="preserve">, </w:t>
      </w:r>
      <w:r w:rsidRPr="00015F43">
        <w:rPr>
          <w:rFonts w:ascii="Times New Roman" w:hAnsi="Times New Roman" w:cs="Times New Roman"/>
          <w:sz w:val="26"/>
          <w:szCs w:val="26"/>
        </w:rPr>
        <w:t>Лекция «Возрастные особенности подростков»</w:t>
      </w:r>
      <w:r w:rsidR="002C29E9" w:rsidRPr="00015F43">
        <w:rPr>
          <w:rFonts w:ascii="Times New Roman" w:hAnsi="Times New Roman" w:cs="Times New Roman"/>
          <w:sz w:val="26"/>
          <w:szCs w:val="26"/>
        </w:rPr>
        <w:t xml:space="preserve">. </w:t>
      </w:r>
      <w:r w:rsidRPr="00015F43">
        <w:rPr>
          <w:rFonts w:ascii="Times New Roman" w:hAnsi="Times New Roman" w:cs="Times New Roman"/>
          <w:sz w:val="26"/>
          <w:szCs w:val="26"/>
        </w:rPr>
        <w:t>Охват составил 137 несовершеннолетних, 68 родителей.</w:t>
      </w:r>
    </w:p>
    <w:p w14:paraId="7987C540" w14:textId="371DE440" w:rsidR="00CA3EE6" w:rsidRPr="00015F43" w:rsidRDefault="00CA3EE6" w:rsidP="00CA3EE6">
      <w:pPr>
        <w:pStyle w:val="a5"/>
        <w:ind w:firstLine="708"/>
        <w:jc w:val="both"/>
        <w:rPr>
          <w:rFonts w:ascii="Times New Roman" w:hAnsi="Times New Roman" w:cs="Times New Roman"/>
          <w:sz w:val="26"/>
          <w:szCs w:val="26"/>
        </w:rPr>
      </w:pPr>
      <w:r w:rsidRPr="00015F43">
        <w:rPr>
          <w:rFonts w:ascii="Times New Roman" w:hAnsi="Times New Roman" w:cs="Times New Roman"/>
          <w:sz w:val="26"/>
          <w:szCs w:val="26"/>
        </w:rPr>
        <w:t>С несовершеннолетними получателями социальных услуг проведено 11 мероприятий, направленны</w:t>
      </w:r>
      <w:r w:rsidR="00557884">
        <w:rPr>
          <w:rFonts w:ascii="Times New Roman" w:hAnsi="Times New Roman" w:cs="Times New Roman"/>
          <w:sz w:val="26"/>
          <w:szCs w:val="26"/>
        </w:rPr>
        <w:t>х</w:t>
      </w:r>
      <w:r w:rsidRPr="00015F43">
        <w:rPr>
          <w:rFonts w:ascii="Times New Roman" w:hAnsi="Times New Roman" w:cs="Times New Roman"/>
          <w:sz w:val="26"/>
          <w:szCs w:val="26"/>
        </w:rPr>
        <w:t xml:space="preserve"> на формирование правосознания, положительных нравственных качеств, принципов здорового образа жизни, предупреждение </w:t>
      </w:r>
      <w:r w:rsidR="002C29E9" w:rsidRPr="00015F43">
        <w:rPr>
          <w:rFonts w:ascii="Times New Roman" w:hAnsi="Times New Roman" w:cs="Times New Roman"/>
          <w:sz w:val="26"/>
          <w:szCs w:val="26"/>
        </w:rPr>
        <w:t>аддитивного</w:t>
      </w:r>
      <w:r w:rsidRPr="00015F43">
        <w:rPr>
          <w:rFonts w:ascii="Times New Roman" w:hAnsi="Times New Roman" w:cs="Times New Roman"/>
          <w:sz w:val="26"/>
          <w:szCs w:val="26"/>
        </w:rPr>
        <w:t xml:space="preserve"> и суицидального поведения несовершеннолетних:</w:t>
      </w:r>
      <w:r w:rsidR="002C29E9" w:rsidRPr="00015F43">
        <w:rPr>
          <w:rFonts w:ascii="Times New Roman" w:hAnsi="Times New Roman" w:cs="Times New Roman"/>
          <w:sz w:val="26"/>
          <w:szCs w:val="26"/>
        </w:rPr>
        <w:t xml:space="preserve"> </w:t>
      </w:r>
      <w:r w:rsidRPr="00015F43">
        <w:rPr>
          <w:rFonts w:ascii="Times New Roman" w:hAnsi="Times New Roman" w:cs="Times New Roman"/>
          <w:sz w:val="26"/>
          <w:szCs w:val="26"/>
        </w:rPr>
        <w:t>«Твоя жизнь – твой выбор!»</w:t>
      </w:r>
      <w:r w:rsidR="002C29E9" w:rsidRPr="00015F43">
        <w:rPr>
          <w:rFonts w:ascii="Times New Roman" w:hAnsi="Times New Roman" w:cs="Times New Roman"/>
          <w:sz w:val="26"/>
          <w:szCs w:val="26"/>
        </w:rPr>
        <w:t xml:space="preserve">, </w:t>
      </w:r>
      <w:r w:rsidRPr="00015F43">
        <w:rPr>
          <w:rFonts w:ascii="Times New Roman" w:hAnsi="Times New Roman" w:cs="Times New Roman"/>
          <w:sz w:val="26"/>
          <w:szCs w:val="26"/>
        </w:rPr>
        <w:t>«Верю в себя»</w:t>
      </w:r>
      <w:r w:rsidR="002C29E9" w:rsidRPr="00015F43">
        <w:rPr>
          <w:rFonts w:ascii="Times New Roman" w:hAnsi="Times New Roman" w:cs="Times New Roman"/>
          <w:sz w:val="26"/>
          <w:szCs w:val="26"/>
        </w:rPr>
        <w:t xml:space="preserve">, </w:t>
      </w:r>
      <w:r w:rsidRPr="00015F43">
        <w:rPr>
          <w:rFonts w:ascii="Times New Roman" w:hAnsi="Times New Roman" w:cs="Times New Roman"/>
          <w:sz w:val="26"/>
          <w:szCs w:val="26"/>
        </w:rPr>
        <w:t>«Бесконфликтное общение», «Я в ответе за свои поступки», «Мои личностные риски и ресурсы», «Способы бесконфликтного общения»;</w:t>
      </w:r>
      <w:r w:rsidR="0054350D" w:rsidRPr="00015F43">
        <w:rPr>
          <w:rFonts w:ascii="Times New Roman" w:hAnsi="Times New Roman" w:cs="Times New Roman"/>
          <w:sz w:val="26"/>
          <w:szCs w:val="26"/>
        </w:rPr>
        <w:t xml:space="preserve"> б</w:t>
      </w:r>
      <w:r w:rsidRPr="00015F43">
        <w:rPr>
          <w:rFonts w:ascii="Times New Roman" w:hAnsi="Times New Roman" w:cs="Times New Roman"/>
          <w:sz w:val="26"/>
          <w:szCs w:val="26"/>
        </w:rPr>
        <w:t xml:space="preserve">еседы: «Что такое хорошо, что такое плохо», «Мифы и правда об алкоголе»; </w:t>
      </w:r>
      <w:r w:rsidR="0054350D" w:rsidRPr="00015F43">
        <w:rPr>
          <w:rFonts w:ascii="Times New Roman" w:hAnsi="Times New Roman" w:cs="Times New Roman"/>
          <w:sz w:val="26"/>
          <w:szCs w:val="26"/>
        </w:rPr>
        <w:t>к</w:t>
      </w:r>
      <w:r w:rsidRPr="00015F43">
        <w:rPr>
          <w:rFonts w:ascii="Times New Roman" w:hAnsi="Times New Roman" w:cs="Times New Roman"/>
          <w:sz w:val="26"/>
          <w:szCs w:val="26"/>
        </w:rPr>
        <w:t>онсультации: «Табак и алкоголь – дорога в никуда», «Правонарушения как результат вредных привычек»</w:t>
      </w:r>
      <w:r w:rsidR="0054350D" w:rsidRPr="00015F43">
        <w:rPr>
          <w:rFonts w:ascii="Times New Roman" w:hAnsi="Times New Roman" w:cs="Times New Roman"/>
          <w:sz w:val="26"/>
          <w:szCs w:val="26"/>
        </w:rPr>
        <w:t>; г</w:t>
      </w:r>
      <w:r w:rsidRPr="00015F43">
        <w:rPr>
          <w:rFonts w:ascii="Times New Roman" w:hAnsi="Times New Roman" w:cs="Times New Roman"/>
          <w:sz w:val="26"/>
          <w:szCs w:val="26"/>
        </w:rPr>
        <w:t>рупповое занятие с элементами тренинга «</w:t>
      </w:r>
      <w:proofErr w:type="spellStart"/>
      <w:r w:rsidRPr="00015F43">
        <w:rPr>
          <w:rFonts w:ascii="Times New Roman" w:hAnsi="Times New Roman" w:cs="Times New Roman"/>
          <w:sz w:val="26"/>
          <w:szCs w:val="26"/>
        </w:rPr>
        <w:t>Нарко</w:t>
      </w:r>
      <w:proofErr w:type="spellEnd"/>
      <w:r w:rsidRPr="00015F43">
        <w:rPr>
          <w:rFonts w:ascii="Times New Roman" w:hAnsi="Times New Roman" w:cs="Times New Roman"/>
          <w:sz w:val="26"/>
          <w:szCs w:val="26"/>
        </w:rPr>
        <w:t xml:space="preserve"> – НЕТ».</w:t>
      </w:r>
      <w:r w:rsidR="0054350D" w:rsidRPr="00015F43">
        <w:rPr>
          <w:rFonts w:ascii="Times New Roman" w:hAnsi="Times New Roman" w:cs="Times New Roman"/>
          <w:sz w:val="26"/>
          <w:szCs w:val="26"/>
        </w:rPr>
        <w:t xml:space="preserve"> </w:t>
      </w:r>
      <w:r w:rsidRPr="00015F43">
        <w:rPr>
          <w:rFonts w:ascii="Times New Roman" w:hAnsi="Times New Roman" w:cs="Times New Roman"/>
          <w:sz w:val="26"/>
          <w:szCs w:val="26"/>
        </w:rPr>
        <w:t>Охват составил 214 несовершеннолетних.</w:t>
      </w:r>
    </w:p>
    <w:p w14:paraId="60A81366" w14:textId="3D0E2376" w:rsidR="00CA3EE6" w:rsidRPr="00015F43" w:rsidRDefault="00CA3EE6" w:rsidP="00CA3EE6">
      <w:pPr>
        <w:pStyle w:val="a5"/>
        <w:ind w:firstLine="708"/>
        <w:jc w:val="both"/>
        <w:rPr>
          <w:rFonts w:ascii="Times New Roman" w:hAnsi="Times New Roman" w:cs="Times New Roman"/>
          <w:sz w:val="26"/>
          <w:szCs w:val="26"/>
        </w:rPr>
      </w:pPr>
      <w:r w:rsidRPr="00015F43">
        <w:rPr>
          <w:rFonts w:ascii="Times New Roman" w:hAnsi="Times New Roman" w:cs="Times New Roman"/>
          <w:sz w:val="26"/>
          <w:szCs w:val="26"/>
        </w:rPr>
        <w:lastRenderedPageBreak/>
        <w:t xml:space="preserve">Регулярно проводится обязательное тестирование несовершеннолетних получателей социальных услуг, направленное на выявление суицидального риска. Протестированы несовершеннолетние, находящиеся в </w:t>
      </w:r>
      <w:r w:rsidR="00B40410" w:rsidRPr="00015F43">
        <w:rPr>
          <w:rFonts w:ascii="Times New Roman" w:hAnsi="Times New Roman" w:cs="Times New Roman"/>
          <w:sz w:val="26"/>
          <w:szCs w:val="26"/>
        </w:rPr>
        <w:t>социально опасном положении (далее - СОП)</w:t>
      </w:r>
      <w:r w:rsidRPr="00015F43">
        <w:rPr>
          <w:rFonts w:ascii="Times New Roman" w:hAnsi="Times New Roman" w:cs="Times New Roman"/>
          <w:sz w:val="26"/>
          <w:szCs w:val="26"/>
        </w:rPr>
        <w:t xml:space="preserve"> и проживающие в семьях</w:t>
      </w:r>
      <w:r w:rsidR="00F3654F" w:rsidRPr="00015F43">
        <w:rPr>
          <w:rFonts w:ascii="Times New Roman" w:hAnsi="Times New Roman" w:cs="Times New Roman"/>
          <w:sz w:val="26"/>
          <w:szCs w:val="26"/>
        </w:rPr>
        <w:t>, находящихся</w:t>
      </w:r>
      <w:r w:rsidRPr="00015F43">
        <w:rPr>
          <w:rFonts w:ascii="Times New Roman" w:hAnsi="Times New Roman" w:cs="Times New Roman"/>
          <w:sz w:val="26"/>
          <w:szCs w:val="26"/>
        </w:rPr>
        <w:t xml:space="preserve"> в СОП в количестве 25 человек, несовершеннолетние проживающие в замещающих семьях Нефтеюганского района – 54 человека.</w:t>
      </w:r>
      <w:r w:rsidR="0054350D" w:rsidRPr="00015F43">
        <w:rPr>
          <w:rFonts w:ascii="Times New Roman" w:hAnsi="Times New Roman" w:cs="Times New Roman"/>
          <w:sz w:val="26"/>
          <w:szCs w:val="26"/>
        </w:rPr>
        <w:t xml:space="preserve"> </w:t>
      </w:r>
      <w:r w:rsidRPr="00015F43">
        <w:rPr>
          <w:rFonts w:ascii="Times New Roman" w:hAnsi="Times New Roman" w:cs="Times New Roman"/>
          <w:sz w:val="26"/>
          <w:szCs w:val="26"/>
        </w:rPr>
        <w:t>По результатам диагностического обследования несовершеннолетних, с повышенным или высоким уровнем суицидального риска</w:t>
      </w:r>
      <w:r w:rsidR="0054350D" w:rsidRPr="00015F43">
        <w:rPr>
          <w:rFonts w:ascii="Times New Roman" w:hAnsi="Times New Roman" w:cs="Times New Roman"/>
          <w:sz w:val="26"/>
          <w:szCs w:val="26"/>
        </w:rPr>
        <w:t>,</w:t>
      </w:r>
      <w:r w:rsidRPr="00015F43">
        <w:rPr>
          <w:rFonts w:ascii="Times New Roman" w:hAnsi="Times New Roman" w:cs="Times New Roman"/>
          <w:sz w:val="26"/>
          <w:szCs w:val="26"/>
        </w:rPr>
        <w:t xml:space="preserve"> не выявлен</w:t>
      </w:r>
      <w:r w:rsidR="0054350D" w:rsidRPr="00015F43">
        <w:rPr>
          <w:rFonts w:ascii="Times New Roman" w:hAnsi="Times New Roman" w:cs="Times New Roman"/>
          <w:sz w:val="26"/>
          <w:szCs w:val="26"/>
        </w:rPr>
        <w:t>о</w:t>
      </w:r>
      <w:r w:rsidRPr="00015F43">
        <w:rPr>
          <w:rFonts w:ascii="Times New Roman" w:hAnsi="Times New Roman" w:cs="Times New Roman"/>
          <w:sz w:val="26"/>
          <w:szCs w:val="26"/>
        </w:rPr>
        <w:t>.</w:t>
      </w:r>
    </w:p>
    <w:p w14:paraId="2AFD1D14" w14:textId="77777777" w:rsidR="00CA3EE6" w:rsidRPr="00015F43" w:rsidRDefault="00CA3EE6" w:rsidP="00CA3EE6">
      <w:pPr>
        <w:pStyle w:val="a5"/>
        <w:ind w:firstLine="708"/>
        <w:jc w:val="both"/>
        <w:rPr>
          <w:rFonts w:ascii="Times New Roman" w:hAnsi="Times New Roman" w:cs="Times New Roman"/>
          <w:sz w:val="26"/>
          <w:szCs w:val="26"/>
        </w:rPr>
      </w:pPr>
      <w:r w:rsidRPr="00015F43">
        <w:rPr>
          <w:rFonts w:ascii="Times New Roman" w:hAnsi="Times New Roman" w:cs="Times New Roman"/>
          <w:sz w:val="26"/>
          <w:szCs w:val="26"/>
        </w:rPr>
        <w:t>В случаях, когда у несовершеннолетних выявлены суицидальные наклонности, дискомфорт проживания в семье организуется консультативно-коррекционная работа, составляется индивидуальная программа реабилитации по устранению причин дискомфорта несовершеннолетних, в котором предусмотрена работа, как с ребенком, так и с родителями.</w:t>
      </w:r>
    </w:p>
    <w:p w14:paraId="4FDBE41E" w14:textId="2C2A9C71" w:rsidR="00CA3EE6" w:rsidRPr="00015F43" w:rsidRDefault="00CA3EE6" w:rsidP="00CA3EE6">
      <w:pPr>
        <w:pStyle w:val="a5"/>
        <w:ind w:firstLine="708"/>
        <w:jc w:val="both"/>
        <w:rPr>
          <w:rFonts w:ascii="Times New Roman" w:hAnsi="Times New Roman" w:cs="Times New Roman"/>
          <w:sz w:val="26"/>
          <w:szCs w:val="26"/>
        </w:rPr>
      </w:pPr>
      <w:r w:rsidRPr="00015F43">
        <w:rPr>
          <w:rFonts w:ascii="Times New Roman" w:hAnsi="Times New Roman" w:cs="Times New Roman"/>
          <w:sz w:val="26"/>
          <w:szCs w:val="26"/>
        </w:rPr>
        <w:t>Специалистами ведется информационно-разъяснительная работа посредством распространения информации через социальные сети и мессенджеры, через распространение буклетов и памяток</w:t>
      </w:r>
      <w:r w:rsidR="00557884">
        <w:rPr>
          <w:rFonts w:ascii="Times New Roman" w:hAnsi="Times New Roman" w:cs="Times New Roman"/>
          <w:sz w:val="26"/>
          <w:szCs w:val="26"/>
        </w:rPr>
        <w:t xml:space="preserve">: </w:t>
      </w:r>
      <w:r w:rsidRPr="00015F43">
        <w:rPr>
          <w:rFonts w:ascii="Times New Roman" w:hAnsi="Times New Roman" w:cs="Times New Roman"/>
          <w:sz w:val="26"/>
          <w:szCs w:val="26"/>
        </w:rPr>
        <w:t>«Как не допустить суицид у подростков, «Суицид и компьютерная зависимость», «Суицид в подростковой среде</w:t>
      </w:r>
      <w:r w:rsidR="005E0AD6" w:rsidRPr="00015F43">
        <w:rPr>
          <w:rFonts w:ascii="Times New Roman" w:hAnsi="Times New Roman" w:cs="Times New Roman"/>
          <w:sz w:val="26"/>
          <w:szCs w:val="26"/>
        </w:rPr>
        <w:t>», «</w:t>
      </w:r>
      <w:r w:rsidRPr="00015F43">
        <w:rPr>
          <w:rFonts w:ascii="Times New Roman" w:hAnsi="Times New Roman" w:cs="Times New Roman"/>
          <w:sz w:val="26"/>
          <w:szCs w:val="26"/>
        </w:rPr>
        <w:t xml:space="preserve">Факторы риска суицидального поведения». Всего </w:t>
      </w:r>
      <w:r w:rsidR="005E0AD6" w:rsidRPr="00015F43">
        <w:rPr>
          <w:rFonts w:ascii="Times New Roman" w:hAnsi="Times New Roman" w:cs="Times New Roman"/>
          <w:sz w:val="26"/>
          <w:szCs w:val="26"/>
        </w:rPr>
        <w:t>за истекший период</w:t>
      </w:r>
      <w:r w:rsidRPr="00015F43">
        <w:rPr>
          <w:rFonts w:ascii="Times New Roman" w:hAnsi="Times New Roman" w:cs="Times New Roman"/>
          <w:sz w:val="26"/>
          <w:szCs w:val="26"/>
        </w:rPr>
        <w:t xml:space="preserve"> 2024 год</w:t>
      </w:r>
      <w:r w:rsidR="005E0AD6" w:rsidRPr="00015F43">
        <w:rPr>
          <w:rFonts w:ascii="Times New Roman" w:hAnsi="Times New Roman" w:cs="Times New Roman"/>
          <w:sz w:val="26"/>
          <w:szCs w:val="26"/>
        </w:rPr>
        <w:t>а</w:t>
      </w:r>
      <w:r w:rsidRPr="00015F43">
        <w:rPr>
          <w:rFonts w:ascii="Times New Roman" w:hAnsi="Times New Roman" w:cs="Times New Roman"/>
          <w:sz w:val="26"/>
          <w:szCs w:val="26"/>
        </w:rPr>
        <w:t xml:space="preserve"> распространено 370 информационных материалов.</w:t>
      </w:r>
    </w:p>
    <w:p w14:paraId="2B4C3727" w14:textId="66CA0694" w:rsidR="00CA3EE6" w:rsidRPr="00015F43" w:rsidRDefault="00CA3EE6" w:rsidP="00CA3EE6">
      <w:pPr>
        <w:pStyle w:val="a5"/>
        <w:ind w:firstLine="708"/>
        <w:jc w:val="both"/>
        <w:rPr>
          <w:rFonts w:ascii="Times New Roman" w:hAnsi="Times New Roman" w:cs="Times New Roman"/>
          <w:sz w:val="26"/>
          <w:szCs w:val="26"/>
        </w:rPr>
      </w:pPr>
      <w:r w:rsidRPr="00015F43">
        <w:rPr>
          <w:rFonts w:ascii="Times New Roman" w:hAnsi="Times New Roman" w:cs="Times New Roman"/>
          <w:sz w:val="26"/>
          <w:szCs w:val="26"/>
        </w:rPr>
        <w:t>Еженедельно на сайте Учреждения и на официальных страницах в социальных сетях размещается информация о деятельности «Детского телефона доверия», с указанием номера, возможных причин обращения, принципов работы детского телефона доверия и др.</w:t>
      </w:r>
      <w:r w:rsidR="00557884">
        <w:rPr>
          <w:rFonts w:ascii="Times New Roman" w:hAnsi="Times New Roman" w:cs="Times New Roman"/>
          <w:sz w:val="26"/>
          <w:szCs w:val="26"/>
        </w:rPr>
        <w:t xml:space="preserve"> </w:t>
      </w:r>
      <w:r w:rsidR="005E0AD6" w:rsidRPr="00015F43">
        <w:rPr>
          <w:rFonts w:ascii="Times New Roman" w:hAnsi="Times New Roman" w:cs="Times New Roman"/>
          <w:sz w:val="26"/>
          <w:szCs w:val="26"/>
        </w:rPr>
        <w:t>Кроме того,</w:t>
      </w:r>
      <w:r w:rsidRPr="00015F43">
        <w:rPr>
          <w:rFonts w:ascii="Times New Roman" w:hAnsi="Times New Roman" w:cs="Times New Roman"/>
          <w:sz w:val="26"/>
          <w:szCs w:val="26"/>
        </w:rPr>
        <w:t xml:space="preserve"> волонтёры отряда «ЭРОН» проводят акции по популяризации «Детского телефона доверия» среди населения, распространяют, памятки, флаеры и визитки рядом с образовательными учреждениями гп. Пойковский.</w:t>
      </w:r>
    </w:p>
    <w:p w14:paraId="5538C680" w14:textId="4BB198F3" w:rsidR="00CA3EE6" w:rsidRPr="00015F43" w:rsidRDefault="00CA3EE6" w:rsidP="00CA3EE6">
      <w:pPr>
        <w:pStyle w:val="a5"/>
        <w:ind w:firstLine="708"/>
        <w:jc w:val="both"/>
        <w:rPr>
          <w:rFonts w:ascii="Times New Roman" w:hAnsi="Times New Roman" w:cs="Times New Roman"/>
          <w:sz w:val="26"/>
          <w:szCs w:val="26"/>
        </w:rPr>
      </w:pPr>
      <w:r w:rsidRPr="00015F43">
        <w:rPr>
          <w:rFonts w:ascii="Times New Roman" w:hAnsi="Times New Roman" w:cs="Times New Roman"/>
          <w:sz w:val="26"/>
          <w:szCs w:val="26"/>
        </w:rPr>
        <w:t>В рамках летней оздоровительной площадки кратковременного пребывания проведены мероприятий, направленные на формирование позитивного мировоззрения и восприятия мира</w:t>
      </w:r>
      <w:r w:rsidR="00557884">
        <w:rPr>
          <w:rFonts w:ascii="Times New Roman" w:hAnsi="Times New Roman" w:cs="Times New Roman"/>
          <w:sz w:val="26"/>
          <w:szCs w:val="26"/>
        </w:rPr>
        <w:t xml:space="preserve">: </w:t>
      </w:r>
      <w:r w:rsidRPr="00015F43">
        <w:rPr>
          <w:rFonts w:ascii="Times New Roman" w:hAnsi="Times New Roman" w:cs="Times New Roman"/>
          <w:sz w:val="26"/>
          <w:szCs w:val="26"/>
        </w:rPr>
        <w:t xml:space="preserve">Мы разные, но мы вместе!», Доброта спасет мир», Путешествие в волшебный мир!, Общение – это здорово!, «Мир, в котором я хотел бы жить», «Семья – вот истинное счастье!», конкурсная программа ко Дню семьи, любви и верности, </w:t>
      </w:r>
      <w:r w:rsidR="00557884">
        <w:rPr>
          <w:rFonts w:ascii="Times New Roman" w:hAnsi="Times New Roman" w:cs="Times New Roman"/>
          <w:sz w:val="26"/>
          <w:szCs w:val="26"/>
        </w:rPr>
        <w:t xml:space="preserve">психологические игры: </w:t>
      </w:r>
      <w:r w:rsidRPr="00015F43">
        <w:rPr>
          <w:rFonts w:ascii="Times New Roman" w:hAnsi="Times New Roman" w:cs="Times New Roman"/>
          <w:sz w:val="26"/>
          <w:szCs w:val="26"/>
        </w:rPr>
        <w:t>Карта счастья</w:t>
      </w:r>
      <w:r w:rsidR="00557884">
        <w:rPr>
          <w:rFonts w:ascii="Times New Roman" w:hAnsi="Times New Roman" w:cs="Times New Roman"/>
          <w:sz w:val="26"/>
          <w:szCs w:val="26"/>
        </w:rPr>
        <w:t>,</w:t>
      </w:r>
      <w:r w:rsidRPr="00015F43">
        <w:rPr>
          <w:rFonts w:ascii="Times New Roman" w:hAnsi="Times New Roman" w:cs="Times New Roman"/>
          <w:sz w:val="26"/>
          <w:szCs w:val="26"/>
        </w:rPr>
        <w:t xml:space="preserve"> Строим город, Рисуем настроение, Мой мир</w:t>
      </w:r>
      <w:r w:rsidR="00557884">
        <w:rPr>
          <w:rFonts w:ascii="Times New Roman" w:hAnsi="Times New Roman" w:cs="Times New Roman"/>
          <w:sz w:val="26"/>
          <w:szCs w:val="26"/>
        </w:rPr>
        <w:t xml:space="preserve"> </w:t>
      </w:r>
      <w:r w:rsidRPr="00015F43">
        <w:rPr>
          <w:rFonts w:ascii="Times New Roman" w:hAnsi="Times New Roman" w:cs="Times New Roman"/>
          <w:sz w:val="26"/>
          <w:szCs w:val="26"/>
        </w:rPr>
        <w:t>(</w:t>
      </w:r>
      <w:r w:rsidR="00557884">
        <w:rPr>
          <w:rFonts w:ascii="Times New Roman" w:hAnsi="Times New Roman" w:cs="Times New Roman"/>
          <w:sz w:val="26"/>
          <w:szCs w:val="26"/>
        </w:rPr>
        <w:t>р</w:t>
      </w:r>
      <w:r w:rsidRPr="00015F43">
        <w:rPr>
          <w:rFonts w:ascii="Times New Roman" w:hAnsi="Times New Roman" w:cs="Times New Roman"/>
          <w:sz w:val="26"/>
          <w:szCs w:val="26"/>
        </w:rPr>
        <w:t xml:space="preserve">адужные игры), </w:t>
      </w:r>
      <w:proofErr w:type="spellStart"/>
      <w:r w:rsidRPr="00015F43">
        <w:rPr>
          <w:rFonts w:ascii="Times New Roman" w:hAnsi="Times New Roman" w:cs="Times New Roman"/>
          <w:sz w:val="26"/>
          <w:szCs w:val="26"/>
        </w:rPr>
        <w:t>Фоточеллендж</w:t>
      </w:r>
      <w:proofErr w:type="spellEnd"/>
      <w:r w:rsidRPr="00015F43">
        <w:rPr>
          <w:rFonts w:ascii="Times New Roman" w:hAnsi="Times New Roman" w:cs="Times New Roman"/>
          <w:sz w:val="26"/>
          <w:szCs w:val="26"/>
        </w:rPr>
        <w:t xml:space="preserve"> «Лето в ладошках» и др.. Ежедневно проводятся мероприятия по стабилизации эмоционального состояния через </w:t>
      </w:r>
      <w:proofErr w:type="spellStart"/>
      <w:r w:rsidRPr="00015F43">
        <w:rPr>
          <w:rFonts w:ascii="Times New Roman" w:hAnsi="Times New Roman" w:cs="Times New Roman"/>
          <w:sz w:val="26"/>
          <w:szCs w:val="26"/>
        </w:rPr>
        <w:t>аромо</w:t>
      </w:r>
      <w:proofErr w:type="spellEnd"/>
      <w:r w:rsidRPr="00015F43">
        <w:rPr>
          <w:rFonts w:ascii="Times New Roman" w:hAnsi="Times New Roman" w:cs="Times New Roman"/>
          <w:sz w:val="26"/>
          <w:szCs w:val="26"/>
        </w:rPr>
        <w:t xml:space="preserve">-, свето-, звуко- терапию в сенсорной комнате. Всего </w:t>
      </w:r>
      <w:r w:rsidR="005E0AD6" w:rsidRPr="00015F43">
        <w:rPr>
          <w:rFonts w:ascii="Times New Roman" w:hAnsi="Times New Roman" w:cs="Times New Roman"/>
          <w:sz w:val="26"/>
          <w:szCs w:val="26"/>
        </w:rPr>
        <w:t xml:space="preserve">проведено </w:t>
      </w:r>
      <w:r w:rsidRPr="00015F43">
        <w:rPr>
          <w:rFonts w:ascii="Times New Roman" w:hAnsi="Times New Roman" w:cs="Times New Roman"/>
          <w:sz w:val="26"/>
          <w:szCs w:val="26"/>
        </w:rPr>
        <w:t>34 мероприятия, охват составил 135 несовершеннолетних.</w:t>
      </w:r>
    </w:p>
    <w:p w14:paraId="6F0BF336" w14:textId="00805B75"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В целях профилактики суицидального поведения в образовательных организациях Нефтеюганского района разработана программа профилактики суицидального поведения для учащихся 1-11-х классов.</w:t>
      </w:r>
    </w:p>
    <w:p w14:paraId="387E54C8" w14:textId="3EC5E76F"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Одна из задач программ профилактики суицида </w:t>
      </w:r>
      <w:r w:rsidR="00557884">
        <w:rPr>
          <w:rFonts w:ascii="Times New Roman" w:eastAsia="Calibri" w:hAnsi="Times New Roman" w:cs="Times New Roman"/>
          <w:bCs/>
          <w:sz w:val="26"/>
          <w:szCs w:val="26"/>
        </w:rPr>
        <w:t>-</w:t>
      </w:r>
      <w:r w:rsidRPr="00015F43">
        <w:rPr>
          <w:rFonts w:ascii="Times New Roman" w:eastAsia="Calibri" w:hAnsi="Times New Roman" w:cs="Times New Roman"/>
          <w:bCs/>
          <w:sz w:val="26"/>
          <w:szCs w:val="26"/>
        </w:rPr>
        <w:t xml:space="preserve"> выявление учащихся с суицидальными мыслями, суицидальным поведением, имеющими попытки самоубийства. Эта работа проводится 2 раза в год (в октябре и апреле) и включает несколько этапов:</w:t>
      </w:r>
    </w:p>
    <w:p w14:paraId="6187415D" w14:textId="494C67C3"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скрининг-диагностика, проводится по нескольким методикам («Индика-торы суицидального риска», «Карта риска суицида» и т.д.).</w:t>
      </w:r>
    </w:p>
    <w:p w14:paraId="1CE37C48" w14:textId="67AB8AF3"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 углубленная диагностика: Цветовой тест М. </w:t>
      </w:r>
      <w:proofErr w:type="spellStart"/>
      <w:r w:rsidRPr="00015F43">
        <w:rPr>
          <w:rFonts w:ascii="Times New Roman" w:eastAsia="Calibri" w:hAnsi="Times New Roman" w:cs="Times New Roman"/>
          <w:bCs/>
          <w:sz w:val="26"/>
          <w:szCs w:val="26"/>
        </w:rPr>
        <w:t>Люшера</w:t>
      </w:r>
      <w:proofErr w:type="spellEnd"/>
      <w:r w:rsidRPr="00015F43">
        <w:rPr>
          <w:rFonts w:ascii="Times New Roman" w:eastAsia="Calibri" w:hAnsi="Times New Roman" w:cs="Times New Roman"/>
          <w:bCs/>
          <w:sz w:val="26"/>
          <w:szCs w:val="26"/>
        </w:rPr>
        <w:t xml:space="preserve"> (Цветовые ассоциации. Методика Л.А. </w:t>
      </w:r>
      <w:proofErr w:type="spellStart"/>
      <w:r w:rsidRPr="00015F43">
        <w:rPr>
          <w:rFonts w:ascii="Times New Roman" w:eastAsia="Calibri" w:hAnsi="Times New Roman" w:cs="Times New Roman"/>
          <w:bCs/>
          <w:sz w:val="26"/>
          <w:szCs w:val="26"/>
        </w:rPr>
        <w:t>Ясюковой</w:t>
      </w:r>
      <w:proofErr w:type="spellEnd"/>
      <w:r w:rsidRPr="00015F43">
        <w:rPr>
          <w:rFonts w:ascii="Times New Roman" w:eastAsia="Calibri" w:hAnsi="Times New Roman" w:cs="Times New Roman"/>
          <w:bCs/>
          <w:sz w:val="26"/>
          <w:szCs w:val="26"/>
        </w:rPr>
        <w:t xml:space="preserve"> 1-4 класс), Тест рисунка дерева Коха (3-5 класс), Тест </w:t>
      </w:r>
      <w:proofErr w:type="spellStart"/>
      <w:r w:rsidRPr="00015F43">
        <w:rPr>
          <w:rFonts w:ascii="Times New Roman" w:eastAsia="Calibri" w:hAnsi="Times New Roman" w:cs="Times New Roman"/>
          <w:bCs/>
          <w:sz w:val="26"/>
          <w:szCs w:val="26"/>
        </w:rPr>
        <w:t>фрустрационной</w:t>
      </w:r>
      <w:proofErr w:type="spellEnd"/>
      <w:r w:rsidRPr="00015F43">
        <w:rPr>
          <w:rFonts w:ascii="Times New Roman" w:eastAsia="Calibri" w:hAnsi="Times New Roman" w:cs="Times New Roman"/>
          <w:bCs/>
          <w:sz w:val="26"/>
          <w:szCs w:val="26"/>
        </w:rPr>
        <w:t xml:space="preserve"> толерантности Розенцвейга, «Незаконченные предложения», </w:t>
      </w:r>
      <w:proofErr w:type="spellStart"/>
      <w:r w:rsidRPr="00015F43">
        <w:rPr>
          <w:rFonts w:ascii="Times New Roman" w:eastAsia="Calibri" w:hAnsi="Times New Roman" w:cs="Times New Roman"/>
          <w:bCs/>
          <w:sz w:val="26"/>
          <w:szCs w:val="26"/>
        </w:rPr>
        <w:t>Патохарактерологический</w:t>
      </w:r>
      <w:proofErr w:type="spellEnd"/>
      <w:r w:rsidRPr="00015F43">
        <w:rPr>
          <w:rFonts w:ascii="Times New Roman" w:eastAsia="Calibri" w:hAnsi="Times New Roman" w:cs="Times New Roman"/>
          <w:bCs/>
          <w:sz w:val="26"/>
          <w:szCs w:val="26"/>
        </w:rPr>
        <w:t xml:space="preserve"> диагностический опросник (ПДО) </w:t>
      </w:r>
      <w:proofErr w:type="spellStart"/>
      <w:r w:rsidRPr="00015F43">
        <w:rPr>
          <w:rFonts w:ascii="Times New Roman" w:eastAsia="Calibri" w:hAnsi="Times New Roman" w:cs="Times New Roman"/>
          <w:bCs/>
          <w:sz w:val="26"/>
          <w:szCs w:val="26"/>
        </w:rPr>
        <w:t>Личко</w:t>
      </w:r>
      <w:proofErr w:type="spellEnd"/>
      <w:r w:rsidRPr="00015F43">
        <w:rPr>
          <w:rFonts w:ascii="Times New Roman" w:eastAsia="Calibri" w:hAnsi="Times New Roman" w:cs="Times New Roman"/>
          <w:bCs/>
          <w:sz w:val="26"/>
          <w:szCs w:val="26"/>
        </w:rPr>
        <w:t xml:space="preserve"> А.Е., Методика определения суицидальной направленности. (Личностный опросник ИСН), Факторный </w:t>
      </w:r>
      <w:r w:rsidRPr="00015F43">
        <w:rPr>
          <w:rFonts w:ascii="Times New Roman" w:eastAsia="Calibri" w:hAnsi="Times New Roman" w:cs="Times New Roman"/>
          <w:bCs/>
          <w:sz w:val="26"/>
          <w:szCs w:val="26"/>
        </w:rPr>
        <w:lastRenderedPageBreak/>
        <w:t xml:space="preserve">личностный опросник </w:t>
      </w:r>
      <w:proofErr w:type="spellStart"/>
      <w:r w:rsidRPr="00015F43">
        <w:rPr>
          <w:rFonts w:ascii="Times New Roman" w:eastAsia="Calibri" w:hAnsi="Times New Roman" w:cs="Times New Roman"/>
          <w:bCs/>
          <w:sz w:val="26"/>
          <w:szCs w:val="26"/>
        </w:rPr>
        <w:t>Кеттелла</w:t>
      </w:r>
      <w:proofErr w:type="spellEnd"/>
      <w:r w:rsidRPr="00015F43">
        <w:rPr>
          <w:rFonts w:ascii="Times New Roman" w:eastAsia="Calibri" w:hAnsi="Times New Roman" w:cs="Times New Roman"/>
          <w:bCs/>
          <w:sz w:val="26"/>
          <w:szCs w:val="26"/>
        </w:rPr>
        <w:t xml:space="preserve">, Опросник Г. </w:t>
      </w:r>
      <w:proofErr w:type="spellStart"/>
      <w:r w:rsidRPr="00015F43">
        <w:rPr>
          <w:rFonts w:ascii="Times New Roman" w:eastAsia="Calibri" w:hAnsi="Times New Roman" w:cs="Times New Roman"/>
          <w:bCs/>
          <w:sz w:val="26"/>
          <w:szCs w:val="26"/>
        </w:rPr>
        <w:t>Айзенка</w:t>
      </w:r>
      <w:proofErr w:type="spellEnd"/>
      <w:r w:rsidRPr="00015F43">
        <w:rPr>
          <w:rFonts w:ascii="Times New Roman" w:eastAsia="Calibri" w:hAnsi="Times New Roman" w:cs="Times New Roman"/>
          <w:bCs/>
          <w:sz w:val="26"/>
          <w:szCs w:val="26"/>
        </w:rPr>
        <w:t xml:space="preserve"> «Самооценка психических состояний личности».</w:t>
      </w:r>
    </w:p>
    <w:p w14:paraId="1601CAE7" w14:textId="547D28F0"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Реализуется Алгоритм проведения диагностики учащихся группы суицидального риска</w:t>
      </w:r>
      <w:r w:rsidR="00C12C4E" w:rsidRPr="00015F43">
        <w:rPr>
          <w:rFonts w:ascii="Times New Roman" w:eastAsia="Calibri" w:hAnsi="Times New Roman" w:cs="Times New Roman"/>
          <w:bCs/>
          <w:sz w:val="26"/>
          <w:szCs w:val="26"/>
        </w:rPr>
        <w:t xml:space="preserve">, утвержденный </w:t>
      </w:r>
      <w:r w:rsidRPr="00015F43">
        <w:rPr>
          <w:rFonts w:ascii="Times New Roman" w:eastAsia="Calibri" w:hAnsi="Times New Roman" w:cs="Times New Roman"/>
          <w:bCs/>
          <w:sz w:val="26"/>
          <w:szCs w:val="26"/>
        </w:rPr>
        <w:t>на районном методическом объединении педагогов-психологов школ Нефтеюганского района 17.09.2020.</w:t>
      </w:r>
      <w:r w:rsidR="00F3654F" w:rsidRPr="00015F43">
        <w:rPr>
          <w:rFonts w:ascii="Times New Roman" w:eastAsia="Calibri" w:hAnsi="Times New Roman" w:cs="Times New Roman"/>
          <w:bCs/>
          <w:sz w:val="26"/>
          <w:szCs w:val="26"/>
        </w:rPr>
        <w:t xml:space="preserve"> </w:t>
      </w:r>
      <w:r w:rsidRPr="00015F43">
        <w:rPr>
          <w:rFonts w:ascii="Times New Roman" w:eastAsia="Calibri" w:hAnsi="Times New Roman" w:cs="Times New Roman"/>
          <w:bCs/>
          <w:sz w:val="26"/>
          <w:szCs w:val="26"/>
        </w:rPr>
        <w:t xml:space="preserve">Психодиагностические методики используются выборочно, в соответствии возрасту несовершеннолетних и задачам обследования. </w:t>
      </w:r>
    </w:p>
    <w:p w14:paraId="5DD1C753" w14:textId="34A44439"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В 2023</w:t>
      </w:r>
      <w:r w:rsidR="00557884">
        <w:rPr>
          <w:rFonts w:ascii="Times New Roman" w:eastAsia="Calibri" w:hAnsi="Times New Roman" w:cs="Times New Roman"/>
          <w:bCs/>
          <w:sz w:val="26"/>
          <w:szCs w:val="26"/>
        </w:rPr>
        <w:t>-</w:t>
      </w:r>
      <w:r w:rsidRPr="00015F43">
        <w:rPr>
          <w:rFonts w:ascii="Times New Roman" w:eastAsia="Calibri" w:hAnsi="Times New Roman" w:cs="Times New Roman"/>
          <w:bCs/>
          <w:sz w:val="26"/>
          <w:szCs w:val="26"/>
        </w:rPr>
        <w:t xml:space="preserve">2024 учебном году несовершеннолетних, относящихся к группе риска не выявлено (АППГ – не выявлено). Результаты диагностики доведены до сведения педагогов и родителей. </w:t>
      </w:r>
    </w:p>
    <w:p w14:paraId="53D898F6" w14:textId="4770B44A"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Педагогами - психологами совместно с классными руководителями проводится мониторинг социальных сетей обучающихся, на выявление в каких сообществах, группах состоят дети. В случае выявления ребенка в группе антиобщественной направленности, проводятся профилактические беседы с обучающимся.</w:t>
      </w:r>
    </w:p>
    <w:p w14:paraId="7371411C" w14:textId="77777777" w:rsidR="00557884"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В 2023 году зафиксировано 2 факта самоповреждения</w:t>
      </w:r>
      <w:r w:rsidR="00C12C4E" w:rsidRPr="00015F43">
        <w:rPr>
          <w:rFonts w:ascii="Times New Roman" w:eastAsia="Calibri" w:hAnsi="Times New Roman" w:cs="Times New Roman"/>
          <w:bCs/>
          <w:sz w:val="26"/>
          <w:szCs w:val="26"/>
        </w:rPr>
        <w:t>: с</w:t>
      </w:r>
      <w:r w:rsidRPr="00015F43">
        <w:rPr>
          <w:rFonts w:ascii="Times New Roman" w:eastAsia="Calibri" w:hAnsi="Times New Roman" w:cs="Times New Roman"/>
          <w:bCs/>
          <w:sz w:val="26"/>
          <w:szCs w:val="26"/>
        </w:rPr>
        <w:t xml:space="preserve"> несовершеннолетней Д. 2007 г.р., учащейся НРМОБУ «</w:t>
      </w:r>
      <w:proofErr w:type="spellStart"/>
      <w:r w:rsidRPr="00015F43">
        <w:rPr>
          <w:rFonts w:ascii="Times New Roman" w:eastAsia="Calibri" w:hAnsi="Times New Roman" w:cs="Times New Roman"/>
          <w:bCs/>
          <w:sz w:val="26"/>
          <w:szCs w:val="26"/>
        </w:rPr>
        <w:t>Салымская</w:t>
      </w:r>
      <w:proofErr w:type="spellEnd"/>
      <w:r w:rsidRPr="00015F43">
        <w:rPr>
          <w:rFonts w:ascii="Times New Roman" w:eastAsia="Calibri" w:hAnsi="Times New Roman" w:cs="Times New Roman"/>
          <w:bCs/>
          <w:sz w:val="26"/>
          <w:szCs w:val="26"/>
        </w:rPr>
        <w:t xml:space="preserve"> СОШ №2» с 21.09.2023 и по настоящее время организовано психолого-педагогическое и социальное сопровождение. Разработан индивидуальный план профилактической работы. Все мероприятия проведены в соответствии с планом. Несовершеннолетняя проявляет заинтересованность, принимает активное участия в различных мероприятиях. </w:t>
      </w:r>
    </w:p>
    <w:p w14:paraId="4A184632" w14:textId="1CDA07FD" w:rsidR="006568E8" w:rsidRPr="00015F43" w:rsidRDefault="006568E8" w:rsidP="006568E8">
      <w:pPr>
        <w:pStyle w:val="a5"/>
        <w:ind w:firstLine="708"/>
        <w:jc w:val="both"/>
        <w:rPr>
          <w:rFonts w:ascii="Times New Roman" w:eastAsia="Calibri" w:hAnsi="Times New Roman" w:cs="Times New Roman"/>
          <w:bCs/>
          <w:color w:val="FF0000"/>
          <w:sz w:val="26"/>
          <w:szCs w:val="26"/>
        </w:rPr>
      </w:pPr>
      <w:r w:rsidRPr="00015F43">
        <w:rPr>
          <w:rFonts w:ascii="Times New Roman" w:eastAsia="Calibri" w:hAnsi="Times New Roman" w:cs="Times New Roman"/>
          <w:bCs/>
          <w:sz w:val="26"/>
          <w:szCs w:val="26"/>
        </w:rPr>
        <w:t xml:space="preserve">С несовершеннолетней Ф. ученицей 10 класса МОБУ «СОШ №1» </w:t>
      </w:r>
      <w:proofErr w:type="spellStart"/>
      <w:r w:rsidRPr="00015F43">
        <w:rPr>
          <w:rFonts w:ascii="Times New Roman" w:eastAsia="Calibri" w:hAnsi="Times New Roman" w:cs="Times New Roman"/>
          <w:bCs/>
          <w:sz w:val="26"/>
          <w:szCs w:val="26"/>
        </w:rPr>
        <w:t>пгт</w:t>
      </w:r>
      <w:proofErr w:type="spellEnd"/>
      <w:r w:rsidRPr="00015F43">
        <w:rPr>
          <w:rFonts w:ascii="Times New Roman" w:eastAsia="Calibri" w:hAnsi="Times New Roman" w:cs="Times New Roman"/>
          <w:bCs/>
          <w:sz w:val="26"/>
          <w:szCs w:val="26"/>
        </w:rPr>
        <w:t>. Пойковский с 22.12.2023 и по настоящее время организовано психолого</w:t>
      </w:r>
      <w:r w:rsidR="004929FE" w:rsidRPr="00015F43">
        <w:rPr>
          <w:rFonts w:ascii="Times New Roman" w:eastAsia="Calibri" w:hAnsi="Times New Roman" w:cs="Times New Roman"/>
          <w:bCs/>
          <w:sz w:val="26"/>
          <w:szCs w:val="26"/>
        </w:rPr>
        <w:t>-</w:t>
      </w:r>
      <w:r w:rsidRPr="00015F43">
        <w:rPr>
          <w:rFonts w:ascii="Times New Roman" w:eastAsia="Calibri" w:hAnsi="Times New Roman" w:cs="Times New Roman"/>
          <w:bCs/>
          <w:sz w:val="26"/>
          <w:szCs w:val="26"/>
        </w:rPr>
        <w:t>педагогическое и социальное сопровождение. Разработана индивидуальная программа психолого</w:t>
      </w:r>
      <w:r w:rsidR="004929FE" w:rsidRPr="00015F43">
        <w:rPr>
          <w:rFonts w:ascii="Times New Roman" w:eastAsia="Calibri" w:hAnsi="Times New Roman" w:cs="Times New Roman"/>
          <w:bCs/>
          <w:sz w:val="26"/>
          <w:szCs w:val="26"/>
        </w:rPr>
        <w:t>-</w:t>
      </w:r>
      <w:r w:rsidRPr="00015F43">
        <w:rPr>
          <w:rFonts w:ascii="Times New Roman" w:eastAsia="Calibri" w:hAnsi="Times New Roman" w:cs="Times New Roman"/>
          <w:bCs/>
          <w:sz w:val="26"/>
          <w:szCs w:val="26"/>
        </w:rPr>
        <w:t>педагогического сопровождения. Цель программы – обучение навыкам управления своими эмоциями, принятие себя. Несовершеннолетняя посещает занятия, пропустила одно занятие по болезни. Динамика положительная. Эмоциональное состояние адекватно ситуации</w:t>
      </w:r>
      <w:r w:rsidRPr="00015F43">
        <w:rPr>
          <w:rFonts w:ascii="Times New Roman" w:eastAsia="Calibri" w:hAnsi="Times New Roman" w:cs="Times New Roman"/>
          <w:bCs/>
          <w:color w:val="FF0000"/>
          <w:sz w:val="26"/>
          <w:szCs w:val="26"/>
        </w:rPr>
        <w:t>.</w:t>
      </w:r>
    </w:p>
    <w:p w14:paraId="108FFDCE" w14:textId="4C81E608" w:rsidR="00F3654F" w:rsidRPr="00015F43" w:rsidRDefault="00F3654F" w:rsidP="00015F43">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В рамках </w:t>
      </w:r>
      <w:r w:rsidR="006D3BFE" w:rsidRPr="00015F43">
        <w:rPr>
          <w:rFonts w:ascii="Times New Roman" w:eastAsia="Calibri" w:hAnsi="Times New Roman" w:cs="Times New Roman"/>
          <w:bCs/>
          <w:sz w:val="26"/>
          <w:szCs w:val="26"/>
        </w:rPr>
        <w:t xml:space="preserve">Межведомственного плана профилактических мероприятий в образовательных организациях Нефтеюганского района с учащимися и их родителями (законными представителями) по предупреждению суицидального поведения обучающихся на 2023-2024 учебный год, утвержденного постановлением муниципальной комиссии №67 от 28.09.2023 во взаимодействии с </w:t>
      </w:r>
      <w:r w:rsidRPr="00015F43">
        <w:rPr>
          <w:rFonts w:ascii="Times New Roman" w:eastAsia="Calibri" w:hAnsi="Times New Roman" w:cs="Times New Roman"/>
          <w:bCs/>
          <w:sz w:val="26"/>
          <w:szCs w:val="26"/>
        </w:rPr>
        <w:t>органами и учреждениями системы профилактики безнадзорности и правонарушений несовершеннолетних</w:t>
      </w:r>
      <w:r w:rsidR="006D3BFE" w:rsidRPr="00015F43">
        <w:rPr>
          <w:rFonts w:ascii="Times New Roman" w:eastAsia="Calibri" w:hAnsi="Times New Roman" w:cs="Times New Roman"/>
          <w:bCs/>
          <w:sz w:val="26"/>
          <w:szCs w:val="26"/>
        </w:rPr>
        <w:t>:</w:t>
      </w:r>
      <w:r w:rsidRPr="00015F43">
        <w:rPr>
          <w:rFonts w:ascii="Times New Roman" w:eastAsia="Calibri" w:hAnsi="Times New Roman" w:cs="Times New Roman"/>
          <w:bCs/>
          <w:sz w:val="26"/>
          <w:szCs w:val="26"/>
        </w:rPr>
        <w:t xml:space="preserve"> </w:t>
      </w:r>
      <w:r w:rsidR="006D3BFE" w:rsidRPr="00015F43">
        <w:rPr>
          <w:rFonts w:ascii="Times New Roman" w:eastAsia="Calibri" w:hAnsi="Times New Roman" w:cs="Times New Roman"/>
          <w:bCs/>
          <w:sz w:val="26"/>
          <w:szCs w:val="26"/>
        </w:rPr>
        <w:t xml:space="preserve">Нефтеюганский районный комплексный центр социального обслуживания населения, Нефтеюганская районная больница, ОМВД России по Нефтеюганскому району, ОМВД России по Нефтеюганскому району, отдел по делам молодежи администрации </w:t>
      </w:r>
      <w:r w:rsidR="00015F43" w:rsidRPr="00015F43">
        <w:rPr>
          <w:rFonts w:ascii="Times New Roman" w:eastAsia="Calibri" w:hAnsi="Times New Roman" w:cs="Times New Roman"/>
          <w:bCs/>
          <w:sz w:val="26"/>
          <w:szCs w:val="26"/>
        </w:rPr>
        <w:t>Нефтеюганского</w:t>
      </w:r>
      <w:r w:rsidR="006D3BFE" w:rsidRPr="00015F43">
        <w:rPr>
          <w:rFonts w:ascii="Times New Roman" w:eastAsia="Calibri" w:hAnsi="Times New Roman" w:cs="Times New Roman"/>
          <w:bCs/>
          <w:sz w:val="26"/>
          <w:szCs w:val="26"/>
        </w:rPr>
        <w:t xml:space="preserve"> района, </w:t>
      </w:r>
      <w:r w:rsidRPr="00015F43">
        <w:rPr>
          <w:rFonts w:ascii="Times New Roman" w:eastAsia="Calibri" w:hAnsi="Times New Roman" w:cs="Times New Roman"/>
          <w:bCs/>
          <w:sz w:val="26"/>
          <w:szCs w:val="26"/>
        </w:rPr>
        <w:t>проведено более 8</w:t>
      </w:r>
      <w:r w:rsidR="00015F43" w:rsidRPr="00015F43">
        <w:rPr>
          <w:rFonts w:ascii="Times New Roman" w:eastAsia="Calibri" w:hAnsi="Times New Roman" w:cs="Times New Roman"/>
          <w:bCs/>
          <w:sz w:val="26"/>
          <w:szCs w:val="26"/>
        </w:rPr>
        <w:t>5</w:t>
      </w:r>
      <w:r w:rsidRPr="00015F43">
        <w:rPr>
          <w:rFonts w:ascii="Times New Roman" w:eastAsia="Calibri" w:hAnsi="Times New Roman" w:cs="Times New Roman"/>
          <w:bCs/>
          <w:sz w:val="26"/>
          <w:szCs w:val="26"/>
        </w:rPr>
        <w:t xml:space="preserve"> мероприяти</w:t>
      </w:r>
      <w:r w:rsidR="00015F43" w:rsidRPr="00015F43">
        <w:rPr>
          <w:rFonts w:ascii="Times New Roman" w:eastAsia="Calibri" w:hAnsi="Times New Roman" w:cs="Times New Roman"/>
          <w:bCs/>
          <w:sz w:val="26"/>
          <w:szCs w:val="26"/>
        </w:rPr>
        <w:t>й, в их числе:</w:t>
      </w:r>
      <w:r w:rsidRPr="00015F43">
        <w:rPr>
          <w:rFonts w:ascii="Times New Roman" w:eastAsia="Calibri" w:hAnsi="Times New Roman" w:cs="Times New Roman"/>
          <w:bCs/>
          <w:sz w:val="26"/>
          <w:szCs w:val="26"/>
        </w:rPr>
        <w:t xml:space="preserve"> </w:t>
      </w:r>
    </w:p>
    <w:p w14:paraId="77267357" w14:textId="6DD45567"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 диагностика детей группы риска, имеющих суицидальное поведение или повышенный уровень тревожности; уровень конфликтности; уровень агрессии; уровень депрессивности; </w:t>
      </w:r>
    </w:p>
    <w:p w14:paraId="1923D9BA" w14:textId="4C52194D"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тематические беседы, лекции, диспуты с несовершеннолетними на темы: «Поделись, если тебе трудно», «В моей жизни есть белые и черные полосы», «Наши чувства и эмоции», «Жить в согласии с самим собой», «Ты не один!», «Выход всегда найдется», «В чем смысл жизни», «Давайте понимать друг друга», «Как научиться жить без ссор», «Я – уникальная личность», «Мир глазами агрессивного человека»</w:t>
      </w:r>
      <w:r w:rsidR="00015F43">
        <w:rPr>
          <w:rFonts w:ascii="Times New Roman" w:eastAsia="Calibri" w:hAnsi="Times New Roman" w:cs="Times New Roman"/>
          <w:bCs/>
          <w:sz w:val="26"/>
          <w:szCs w:val="26"/>
        </w:rPr>
        <w:t>;</w:t>
      </w:r>
    </w:p>
    <w:p w14:paraId="0F6477A2" w14:textId="098529C5"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 родительские собрания, лектории, беседы, семинары: «Маркеры суицидального поведения. Как действовать родителям», «Причины и мотивы суицидального поведения детей и подростков», «Родитель - друг», «Причины и мотивы суицидального поведения детей и подростков», «Подростковый возраст и его особенности», </w:t>
      </w:r>
      <w:r w:rsidRPr="00015F43">
        <w:rPr>
          <w:rFonts w:ascii="Times New Roman" w:eastAsia="Calibri" w:hAnsi="Times New Roman" w:cs="Times New Roman"/>
          <w:bCs/>
          <w:sz w:val="26"/>
          <w:szCs w:val="26"/>
        </w:rPr>
        <w:lastRenderedPageBreak/>
        <w:t>«Преодоление стресса в экзаменационный период», «Я бы в дворники пошел… или как не отбить у детей желание учиться», «Серьезный мир несерьезных подростков», «Про «Это»…», «Почему ребенок не хочет жить?»</w:t>
      </w:r>
      <w:r w:rsidR="00015F43">
        <w:rPr>
          <w:rFonts w:ascii="Times New Roman" w:eastAsia="Calibri" w:hAnsi="Times New Roman" w:cs="Times New Roman"/>
          <w:bCs/>
          <w:sz w:val="26"/>
          <w:szCs w:val="26"/>
        </w:rPr>
        <w:t>;</w:t>
      </w:r>
    </w:p>
    <w:p w14:paraId="1C4E4B22" w14:textId="25299CBD"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треннинги, индивидуальные беседы: «Жить здорово!», «На тропе доверия», «Умей сказать нет!», «Эмоции и чувства», «Формирование позитивных жизненных установок», «Жить в мире с самим собой», «Способы регуляции эмоциональными состояниями»; «Я управляю стрессом»; «Безвыходных ситуаций нет»; «На тропе доверия», «Я люблю жизнь», «Жить здорово!», «Я в мире, мир во мне», «Жить в мире с самим собой»</w:t>
      </w:r>
      <w:r w:rsidR="00015F43">
        <w:rPr>
          <w:rFonts w:ascii="Times New Roman" w:eastAsia="Calibri" w:hAnsi="Times New Roman" w:cs="Times New Roman"/>
          <w:bCs/>
          <w:sz w:val="26"/>
          <w:szCs w:val="26"/>
        </w:rPr>
        <w:t>;</w:t>
      </w:r>
    </w:p>
    <w:p w14:paraId="02A5238F" w14:textId="2673686D"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акции, анкетирования, конкурсы, видеоряды, дискуссионные клубы, дни здоровья, круглые столы, флешмобы, выставки: «Жизнь прекрасна», «Азбука психологической безопасности», «Доверие!», «Когда в жизни возникают «неразрешимые вопросы», «В чем смысл жизни», «Прекрасная жизнь начинается с прекрасных мыс-лей», «Эмоциональный светофор. Как справиться с эмоциями»</w:t>
      </w:r>
      <w:r w:rsidR="00015F43">
        <w:rPr>
          <w:rFonts w:ascii="Times New Roman" w:eastAsia="Calibri" w:hAnsi="Times New Roman" w:cs="Times New Roman"/>
          <w:bCs/>
          <w:sz w:val="26"/>
          <w:szCs w:val="26"/>
        </w:rPr>
        <w:t>;</w:t>
      </w:r>
      <w:r w:rsidRPr="00015F43">
        <w:rPr>
          <w:rFonts w:ascii="Times New Roman" w:eastAsia="Calibri" w:hAnsi="Times New Roman" w:cs="Times New Roman"/>
          <w:bCs/>
          <w:sz w:val="26"/>
          <w:szCs w:val="26"/>
        </w:rPr>
        <w:t xml:space="preserve"> </w:t>
      </w:r>
    </w:p>
    <w:p w14:paraId="1451CE03" w14:textId="0F0E5C83"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раздача информационных листовых, оформление стендов, размещение информации на сайтах учреждений: «Психологическая помощь. Телефон доверия», «Советы подросткам», «Как говорить с ребенком в кризисном состоянии», «Как распознать намерения», «Обращайся за помощью, если…»</w:t>
      </w:r>
      <w:r w:rsidR="00015F43">
        <w:rPr>
          <w:rFonts w:ascii="Times New Roman" w:eastAsia="Calibri" w:hAnsi="Times New Roman" w:cs="Times New Roman"/>
          <w:bCs/>
          <w:sz w:val="26"/>
          <w:szCs w:val="26"/>
        </w:rPr>
        <w:t>;</w:t>
      </w:r>
    </w:p>
    <w:p w14:paraId="21591140" w14:textId="77777777" w:rsidR="006568E8" w:rsidRPr="00015F43" w:rsidRDefault="006568E8" w:rsidP="006568E8">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семинары для педагогов по предупреждению суицидального поведения детей.</w:t>
      </w:r>
    </w:p>
    <w:p w14:paraId="2718B387" w14:textId="000C9EA9" w:rsidR="00C12C4E" w:rsidRDefault="00C12C4E" w:rsidP="00C12C4E">
      <w:pPr>
        <w:pStyle w:val="a5"/>
        <w:ind w:firstLine="708"/>
        <w:jc w:val="both"/>
        <w:rPr>
          <w:rFonts w:ascii="Times New Roman" w:eastAsia="Calibri" w:hAnsi="Times New Roman" w:cs="Times New Roman"/>
          <w:bCs/>
          <w:sz w:val="26"/>
          <w:szCs w:val="26"/>
        </w:rPr>
      </w:pPr>
      <w:r w:rsidRPr="00015F43">
        <w:rPr>
          <w:rFonts w:ascii="Times New Roman" w:eastAsia="Calibri" w:hAnsi="Times New Roman" w:cs="Times New Roman"/>
          <w:bCs/>
          <w:sz w:val="26"/>
          <w:szCs w:val="26"/>
        </w:rPr>
        <w:t xml:space="preserve">Охват </w:t>
      </w:r>
      <w:r w:rsidR="00F10AD4">
        <w:rPr>
          <w:rFonts w:ascii="Times New Roman" w:eastAsia="Calibri" w:hAnsi="Times New Roman" w:cs="Times New Roman"/>
          <w:bCs/>
          <w:sz w:val="26"/>
          <w:szCs w:val="26"/>
        </w:rPr>
        <w:t xml:space="preserve">составил </w:t>
      </w:r>
      <w:r w:rsidRPr="00015F43">
        <w:rPr>
          <w:rFonts w:ascii="Times New Roman" w:eastAsia="Calibri" w:hAnsi="Times New Roman" w:cs="Times New Roman"/>
          <w:bCs/>
          <w:sz w:val="26"/>
          <w:szCs w:val="26"/>
        </w:rPr>
        <w:t>4861 несовершеннолетних (100 %), 4876 родителей.</w:t>
      </w:r>
    </w:p>
    <w:p w14:paraId="51E17B5A" w14:textId="77777777" w:rsidR="00015F43" w:rsidRPr="00015F43" w:rsidRDefault="00015F43" w:rsidP="00C12C4E">
      <w:pPr>
        <w:pStyle w:val="a5"/>
        <w:ind w:firstLine="708"/>
        <w:jc w:val="both"/>
        <w:rPr>
          <w:rFonts w:ascii="Times New Roman" w:eastAsia="Calibri" w:hAnsi="Times New Roman" w:cs="Times New Roman"/>
          <w:bCs/>
          <w:sz w:val="26"/>
          <w:szCs w:val="26"/>
        </w:rPr>
      </w:pPr>
    </w:p>
    <w:p w14:paraId="43423E0B" w14:textId="7F2F7BDA" w:rsidR="00DE1B4D" w:rsidRDefault="007A751C" w:rsidP="00547D75">
      <w:pPr>
        <w:pStyle w:val="a5"/>
        <w:jc w:val="both"/>
        <w:rPr>
          <w:rFonts w:ascii="Times New Roman" w:hAnsi="Times New Roman" w:cs="Times New Roman"/>
          <w:b/>
          <w:bCs/>
          <w:sz w:val="26"/>
          <w:szCs w:val="26"/>
        </w:rPr>
      </w:pPr>
      <w:r w:rsidRPr="00015F43">
        <w:rPr>
          <w:rFonts w:ascii="Times New Roman" w:eastAsia="Calibri" w:hAnsi="Times New Roman" w:cs="Times New Roman"/>
          <w:bCs/>
          <w:sz w:val="26"/>
          <w:szCs w:val="26"/>
        </w:rPr>
        <w:tab/>
      </w:r>
      <w:r w:rsidR="00DE1B4D" w:rsidRPr="00015F43">
        <w:rPr>
          <w:rFonts w:ascii="Times New Roman" w:hAnsi="Times New Roman" w:cs="Times New Roman"/>
          <w:sz w:val="26"/>
          <w:szCs w:val="26"/>
        </w:rPr>
        <w:t xml:space="preserve">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00DE1B4D" w:rsidRPr="00015F43">
        <w:rPr>
          <w:rFonts w:ascii="Times New Roman" w:hAnsi="Times New Roman" w:cs="Times New Roman"/>
          <w:bCs/>
          <w:sz w:val="26"/>
          <w:szCs w:val="26"/>
        </w:rPr>
        <w:t xml:space="preserve">муниципальная комиссия по делам несовершеннолетних и защите их прав Нефтеюганского района </w:t>
      </w:r>
      <w:r w:rsidR="00DE1B4D" w:rsidRPr="00015F43">
        <w:rPr>
          <w:rFonts w:ascii="Times New Roman" w:hAnsi="Times New Roman" w:cs="Times New Roman"/>
          <w:b/>
          <w:bCs/>
          <w:sz w:val="26"/>
          <w:szCs w:val="26"/>
        </w:rPr>
        <w:t>п о с т а н о в и л а:</w:t>
      </w:r>
    </w:p>
    <w:p w14:paraId="5BAF5ED2" w14:textId="77777777" w:rsidR="00F10AD4" w:rsidRPr="00015F43" w:rsidRDefault="00F10AD4" w:rsidP="00547D75">
      <w:pPr>
        <w:pStyle w:val="a5"/>
        <w:jc w:val="both"/>
        <w:rPr>
          <w:rFonts w:ascii="Times New Roman" w:hAnsi="Times New Roman" w:cs="Times New Roman"/>
          <w:b/>
          <w:bCs/>
          <w:sz w:val="26"/>
          <w:szCs w:val="26"/>
        </w:rPr>
      </w:pPr>
    </w:p>
    <w:p w14:paraId="6FA8B9B2" w14:textId="71D572E1" w:rsidR="0075376A" w:rsidRPr="00015F43" w:rsidRDefault="0075376A" w:rsidP="0075376A">
      <w:pPr>
        <w:pStyle w:val="a5"/>
        <w:jc w:val="both"/>
        <w:rPr>
          <w:rFonts w:ascii="Times New Roman" w:hAnsi="Times New Roman" w:cs="Times New Roman"/>
          <w:sz w:val="26"/>
          <w:szCs w:val="26"/>
        </w:rPr>
      </w:pPr>
      <w:r w:rsidRPr="00015F43">
        <w:rPr>
          <w:rFonts w:ascii="Times New Roman" w:hAnsi="Times New Roman" w:cs="Times New Roman"/>
          <w:b/>
          <w:bCs/>
          <w:sz w:val="26"/>
          <w:szCs w:val="26"/>
        </w:rPr>
        <w:tab/>
        <w:t xml:space="preserve">1. </w:t>
      </w:r>
      <w:r w:rsidRPr="00015F43">
        <w:rPr>
          <w:rFonts w:ascii="Times New Roman" w:hAnsi="Times New Roman" w:cs="Times New Roman"/>
          <w:sz w:val="26"/>
          <w:szCs w:val="26"/>
        </w:rPr>
        <w:t xml:space="preserve">Информацию </w:t>
      </w:r>
      <w:r w:rsidR="00BA40E8" w:rsidRPr="00015F43">
        <w:rPr>
          <w:rFonts w:ascii="Times New Roman" w:hAnsi="Times New Roman" w:cs="Times New Roman"/>
          <w:sz w:val="26"/>
          <w:szCs w:val="26"/>
        </w:rPr>
        <w:t xml:space="preserve">по вопросу </w:t>
      </w:r>
      <w:r w:rsidRPr="00015F43">
        <w:rPr>
          <w:rFonts w:ascii="Times New Roman" w:hAnsi="Times New Roman" w:cs="Times New Roman"/>
          <w:sz w:val="26"/>
          <w:szCs w:val="26"/>
        </w:rPr>
        <w:t>«</w:t>
      </w:r>
      <w:r w:rsidR="00BA40E8" w:rsidRPr="00015F43">
        <w:rPr>
          <w:rFonts w:ascii="Times New Roman" w:hAnsi="Times New Roman" w:cs="Times New Roman"/>
          <w:sz w:val="26"/>
          <w:szCs w:val="26"/>
        </w:rPr>
        <w:t>О профилактике суицидального поведения несовершеннолетних в Нефтеюганском районе. Об исполнении межведомственного плана профилактических мероприятий в образовательных организациях Нефтеюганского района с учащимися и их родителями (законными представителями) по предупреждению суицидального поведения обучающихся на 2023-2024 учебный год</w:t>
      </w:r>
      <w:r w:rsidRPr="00015F43">
        <w:rPr>
          <w:rFonts w:ascii="Times New Roman" w:hAnsi="Times New Roman" w:cs="Times New Roman"/>
          <w:sz w:val="26"/>
          <w:szCs w:val="26"/>
        </w:rPr>
        <w:t>»</w:t>
      </w:r>
      <w:r w:rsidR="00F10AD4">
        <w:rPr>
          <w:rFonts w:ascii="Times New Roman" w:hAnsi="Times New Roman" w:cs="Times New Roman"/>
          <w:sz w:val="26"/>
          <w:szCs w:val="26"/>
        </w:rPr>
        <w:t>,</w:t>
      </w:r>
      <w:r w:rsidRPr="00015F43">
        <w:rPr>
          <w:rFonts w:ascii="Times New Roman" w:hAnsi="Times New Roman" w:cs="Times New Roman"/>
          <w:sz w:val="26"/>
          <w:szCs w:val="26"/>
        </w:rPr>
        <w:t xml:space="preserve"> принять к сведению.</w:t>
      </w:r>
    </w:p>
    <w:p w14:paraId="2DEF3037" w14:textId="1F1C3458" w:rsidR="00BA40E8" w:rsidRPr="00015F43" w:rsidRDefault="00BA40E8" w:rsidP="00BA40E8">
      <w:pPr>
        <w:spacing w:after="0" w:line="240" w:lineRule="auto"/>
        <w:contextualSpacing/>
        <w:jc w:val="both"/>
        <w:rPr>
          <w:rFonts w:ascii="Times New Roman" w:eastAsia="Calibri" w:hAnsi="Times New Roman" w:cs="Times New Roman"/>
          <w:b/>
          <w:sz w:val="26"/>
          <w:szCs w:val="26"/>
        </w:rPr>
      </w:pPr>
      <w:r w:rsidRPr="00015F43">
        <w:rPr>
          <w:rFonts w:ascii="Times New Roman" w:eastAsia="Calibri" w:hAnsi="Times New Roman" w:cs="Times New Roman"/>
          <w:sz w:val="26"/>
          <w:szCs w:val="26"/>
        </w:rPr>
        <w:tab/>
      </w:r>
      <w:r w:rsidRPr="00015F43">
        <w:rPr>
          <w:rFonts w:ascii="Times New Roman" w:eastAsia="Calibri" w:hAnsi="Times New Roman" w:cs="Times New Roman"/>
          <w:b/>
          <w:sz w:val="26"/>
          <w:szCs w:val="26"/>
        </w:rPr>
        <w:t xml:space="preserve">Срок: </w:t>
      </w:r>
      <w:r w:rsidRPr="00015F43">
        <w:rPr>
          <w:rFonts w:ascii="Times New Roman" w:eastAsia="Calibri" w:hAnsi="Times New Roman" w:cs="Times New Roman"/>
          <w:b/>
          <w:sz w:val="26"/>
          <w:szCs w:val="26"/>
          <w:u w:val="single"/>
        </w:rPr>
        <w:t>2</w:t>
      </w:r>
      <w:r w:rsidR="00B40410" w:rsidRPr="00015F43">
        <w:rPr>
          <w:rFonts w:ascii="Times New Roman" w:eastAsia="Calibri" w:hAnsi="Times New Roman" w:cs="Times New Roman"/>
          <w:b/>
          <w:sz w:val="26"/>
          <w:szCs w:val="26"/>
          <w:u w:val="single"/>
        </w:rPr>
        <w:t>3</w:t>
      </w:r>
      <w:r w:rsidRPr="00015F43">
        <w:rPr>
          <w:rFonts w:ascii="Times New Roman" w:eastAsia="Calibri" w:hAnsi="Times New Roman" w:cs="Times New Roman"/>
          <w:b/>
          <w:sz w:val="26"/>
          <w:szCs w:val="26"/>
          <w:u w:val="single"/>
        </w:rPr>
        <w:t xml:space="preserve"> августа 2024 года</w:t>
      </w:r>
      <w:r w:rsidRPr="00015F43">
        <w:rPr>
          <w:rFonts w:ascii="Times New Roman" w:eastAsia="Calibri" w:hAnsi="Times New Roman" w:cs="Times New Roman"/>
          <w:b/>
          <w:sz w:val="26"/>
          <w:szCs w:val="26"/>
        </w:rPr>
        <w:t>.</w:t>
      </w:r>
    </w:p>
    <w:p w14:paraId="4C1972FD" w14:textId="77777777" w:rsidR="00BA40E8" w:rsidRPr="00015F43" w:rsidRDefault="00BA40E8" w:rsidP="00BA40E8">
      <w:pPr>
        <w:spacing w:after="0" w:line="240" w:lineRule="auto"/>
        <w:rPr>
          <w:rFonts w:ascii="Times New Roman" w:eastAsia="Calibri" w:hAnsi="Times New Roman" w:cs="Times New Roman"/>
          <w:b/>
          <w:sz w:val="26"/>
          <w:szCs w:val="26"/>
        </w:rPr>
      </w:pPr>
    </w:p>
    <w:p w14:paraId="075D38EB" w14:textId="24A524B7" w:rsidR="00BA40E8" w:rsidRPr="00015F43" w:rsidRDefault="00BA40E8" w:rsidP="00BA40E8">
      <w:pPr>
        <w:spacing w:after="0" w:line="240" w:lineRule="auto"/>
        <w:ind w:firstLine="708"/>
        <w:jc w:val="both"/>
        <w:rPr>
          <w:rFonts w:ascii="Times New Roman" w:eastAsia="Times New Roman" w:hAnsi="Times New Roman" w:cs="Times New Roman"/>
          <w:sz w:val="26"/>
          <w:szCs w:val="26"/>
          <w:lang w:eastAsia="ru-RU"/>
        </w:rPr>
      </w:pPr>
      <w:bookmarkStart w:id="1" w:name="_Hlk174626589"/>
      <w:r w:rsidRPr="00015F43">
        <w:rPr>
          <w:rFonts w:ascii="Times New Roman" w:eastAsia="Times New Roman" w:hAnsi="Times New Roman" w:cs="Times New Roman"/>
          <w:b/>
          <w:bCs/>
          <w:sz w:val="26"/>
          <w:szCs w:val="26"/>
          <w:lang w:eastAsia="ru-RU"/>
        </w:rPr>
        <w:t>2.</w:t>
      </w:r>
      <w:r w:rsidRPr="00015F43">
        <w:rPr>
          <w:rFonts w:ascii="Times New Roman" w:eastAsia="Times New Roman" w:hAnsi="Times New Roman" w:cs="Times New Roman"/>
          <w:sz w:val="26"/>
          <w:szCs w:val="26"/>
          <w:lang w:eastAsia="ru-RU"/>
        </w:rPr>
        <w:t xml:space="preserve"> </w:t>
      </w:r>
      <w:bookmarkStart w:id="2" w:name="_Hlk174626126"/>
      <w:r w:rsidRPr="00015F43">
        <w:rPr>
          <w:rFonts w:ascii="Times New Roman" w:eastAsia="Times New Roman" w:hAnsi="Times New Roman" w:cs="Times New Roman"/>
          <w:sz w:val="26"/>
          <w:szCs w:val="26"/>
          <w:lang w:eastAsia="ru-RU"/>
        </w:rPr>
        <w:t>Департаменту образования Нефтеюганского района (</w:t>
      </w:r>
      <w:proofErr w:type="spellStart"/>
      <w:r w:rsidRPr="00015F43">
        <w:rPr>
          <w:rFonts w:ascii="Times New Roman" w:eastAsia="Times New Roman" w:hAnsi="Times New Roman" w:cs="Times New Roman"/>
          <w:sz w:val="26"/>
          <w:szCs w:val="26"/>
          <w:lang w:eastAsia="ru-RU"/>
        </w:rPr>
        <w:t>А.Н.Кривуля</w:t>
      </w:r>
      <w:proofErr w:type="spellEnd"/>
      <w:r w:rsidRPr="00015F43">
        <w:rPr>
          <w:rFonts w:ascii="Times New Roman" w:eastAsia="Times New Roman" w:hAnsi="Times New Roman" w:cs="Times New Roman"/>
          <w:sz w:val="26"/>
          <w:szCs w:val="26"/>
          <w:lang w:eastAsia="ru-RU"/>
        </w:rPr>
        <w:t xml:space="preserve">) во взаимодействии с отделом по делам молодежи администрации Нефтеюганского района, </w:t>
      </w:r>
      <w:bookmarkEnd w:id="2"/>
      <w:r w:rsidRPr="00015F43">
        <w:rPr>
          <w:rFonts w:ascii="Times New Roman" w:eastAsia="Times New Roman" w:hAnsi="Times New Roman" w:cs="Times New Roman"/>
          <w:sz w:val="26"/>
          <w:szCs w:val="26"/>
          <w:lang w:eastAsia="ru-RU"/>
        </w:rPr>
        <w:t>Отделом Министерства внутренних дел России по Нефтеюганскому району, бюджетными учреждениями Ханты-Мансийского автономного округа - Югры «Нефтеюганский районный комплексный центр социального обслуживания населения», «Нефтеюганская районная больница», общественными организациями разработать Межведомственный план профилактических мероприятий в образовательных организациях Нефтеюганского района с учащимися и их родителями (законными представителями) по предупреждению суицидального поведения обучающихся на 2024-2025 учебный год.</w:t>
      </w:r>
    </w:p>
    <w:p w14:paraId="1E5D3D28" w14:textId="180E1A63" w:rsidR="00BA40E8" w:rsidRPr="00015F43" w:rsidRDefault="00BA40E8" w:rsidP="00BA40E8">
      <w:pPr>
        <w:spacing w:after="0" w:line="240" w:lineRule="auto"/>
        <w:ind w:firstLine="708"/>
        <w:jc w:val="both"/>
        <w:rPr>
          <w:rFonts w:ascii="Times New Roman" w:eastAsia="Times New Roman" w:hAnsi="Times New Roman" w:cs="Times New Roman"/>
          <w:b/>
          <w:bCs/>
          <w:sz w:val="26"/>
          <w:szCs w:val="26"/>
          <w:lang w:eastAsia="ru-RU"/>
        </w:rPr>
      </w:pPr>
      <w:r w:rsidRPr="00015F43">
        <w:rPr>
          <w:rFonts w:ascii="Times New Roman" w:eastAsia="Times New Roman" w:hAnsi="Times New Roman" w:cs="Times New Roman"/>
          <w:b/>
          <w:bCs/>
          <w:sz w:val="26"/>
          <w:szCs w:val="26"/>
          <w:lang w:eastAsia="ru-RU"/>
        </w:rPr>
        <w:t xml:space="preserve">Срок: </w:t>
      </w:r>
      <w:r w:rsidRPr="00015F43">
        <w:rPr>
          <w:rFonts w:ascii="Times New Roman" w:eastAsia="Times New Roman" w:hAnsi="Times New Roman" w:cs="Times New Roman"/>
          <w:b/>
          <w:bCs/>
          <w:sz w:val="26"/>
          <w:szCs w:val="26"/>
          <w:u w:val="single"/>
          <w:lang w:eastAsia="ru-RU"/>
        </w:rPr>
        <w:t>до 23 сентября 2024 года</w:t>
      </w:r>
      <w:r w:rsidRPr="00015F43">
        <w:rPr>
          <w:rFonts w:ascii="Times New Roman" w:eastAsia="Times New Roman" w:hAnsi="Times New Roman" w:cs="Times New Roman"/>
          <w:b/>
          <w:bCs/>
          <w:sz w:val="26"/>
          <w:szCs w:val="26"/>
          <w:lang w:eastAsia="ru-RU"/>
        </w:rPr>
        <w:t>.</w:t>
      </w:r>
      <w:r w:rsidRPr="00015F43">
        <w:rPr>
          <w:rFonts w:ascii="Times New Roman" w:eastAsia="Times New Roman" w:hAnsi="Times New Roman" w:cs="Times New Roman"/>
          <w:b/>
          <w:bCs/>
          <w:sz w:val="26"/>
          <w:szCs w:val="26"/>
          <w:lang w:eastAsia="ru-RU"/>
        </w:rPr>
        <w:tab/>
      </w:r>
    </w:p>
    <w:p w14:paraId="7016F4D8" w14:textId="77777777" w:rsidR="00C12C4E" w:rsidRPr="00015F43" w:rsidRDefault="00C12C4E" w:rsidP="00BA40E8">
      <w:pPr>
        <w:spacing w:after="0" w:line="240" w:lineRule="auto"/>
        <w:ind w:firstLine="708"/>
        <w:jc w:val="both"/>
        <w:rPr>
          <w:rFonts w:ascii="Times New Roman" w:eastAsia="Times New Roman" w:hAnsi="Times New Roman" w:cs="Times New Roman"/>
          <w:b/>
          <w:bCs/>
          <w:sz w:val="26"/>
          <w:szCs w:val="26"/>
          <w:lang w:eastAsia="ru-RU"/>
        </w:rPr>
      </w:pPr>
    </w:p>
    <w:p w14:paraId="6767CE8F" w14:textId="6E7E476F" w:rsidR="00BA40E8" w:rsidRPr="00015F43" w:rsidRDefault="00BA40E8" w:rsidP="00BA40E8">
      <w:pPr>
        <w:spacing w:after="0" w:line="240" w:lineRule="auto"/>
        <w:ind w:firstLine="708"/>
        <w:jc w:val="both"/>
        <w:rPr>
          <w:rFonts w:ascii="Times New Roman" w:eastAsia="Times New Roman" w:hAnsi="Times New Roman" w:cs="Times New Roman"/>
          <w:sz w:val="26"/>
          <w:szCs w:val="26"/>
          <w:lang w:eastAsia="ru-RU"/>
        </w:rPr>
      </w:pPr>
      <w:r w:rsidRPr="00015F43">
        <w:rPr>
          <w:rFonts w:ascii="Times New Roman" w:eastAsia="Times New Roman" w:hAnsi="Times New Roman" w:cs="Times New Roman"/>
          <w:b/>
          <w:bCs/>
          <w:sz w:val="26"/>
          <w:szCs w:val="26"/>
          <w:lang w:eastAsia="ru-RU"/>
        </w:rPr>
        <w:t>3</w:t>
      </w:r>
      <w:r w:rsidRPr="00015F43">
        <w:rPr>
          <w:rFonts w:ascii="Times New Roman" w:eastAsia="Times New Roman" w:hAnsi="Times New Roman" w:cs="Times New Roman"/>
          <w:b/>
          <w:sz w:val="26"/>
          <w:szCs w:val="26"/>
          <w:lang w:eastAsia="ru-RU"/>
        </w:rPr>
        <w:t>.</w:t>
      </w:r>
      <w:r w:rsidRPr="00015F43">
        <w:rPr>
          <w:rFonts w:ascii="Times New Roman" w:eastAsia="Times New Roman" w:hAnsi="Times New Roman" w:cs="Times New Roman"/>
          <w:sz w:val="26"/>
          <w:szCs w:val="26"/>
          <w:lang w:eastAsia="ru-RU"/>
        </w:rPr>
        <w:t xml:space="preserve"> Отделу по делам молодежи администрации Нефтеюганского района, </w:t>
      </w:r>
      <w:bookmarkStart w:id="3" w:name="_Hlk175058090"/>
      <w:bookmarkStart w:id="4" w:name="_Hlk174627005"/>
      <w:r w:rsidRPr="00015F43">
        <w:rPr>
          <w:rFonts w:ascii="Times New Roman" w:eastAsia="Times New Roman" w:hAnsi="Times New Roman" w:cs="Times New Roman"/>
          <w:sz w:val="26"/>
          <w:szCs w:val="26"/>
          <w:lang w:eastAsia="ru-RU"/>
        </w:rPr>
        <w:t xml:space="preserve">бюджетным учреждениям Ханты-Мансийского автономного округа - Югры </w:t>
      </w:r>
      <w:r w:rsidRPr="00015F43">
        <w:rPr>
          <w:rFonts w:ascii="Times New Roman" w:eastAsia="Times New Roman" w:hAnsi="Times New Roman" w:cs="Times New Roman"/>
          <w:sz w:val="26"/>
          <w:szCs w:val="26"/>
          <w:lang w:eastAsia="ru-RU"/>
        </w:rPr>
        <w:lastRenderedPageBreak/>
        <w:t xml:space="preserve">«Нефтеюганский районный комплексный центр социального обслуживания населения» </w:t>
      </w:r>
      <w:bookmarkEnd w:id="3"/>
      <w:r w:rsidRPr="00015F43">
        <w:rPr>
          <w:rFonts w:ascii="Times New Roman" w:eastAsia="Times New Roman" w:hAnsi="Times New Roman" w:cs="Times New Roman"/>
          <w:sz w:val="26"/>
          <w:szCs w:val="26"/>
          <w:lang w:eastAsia="ru-RU"/>
        </w:rPr>
        <w:t xml:space="preserve">(Е.М. Елизарьева), </w:t>
      </w:r>
      <w:bookmarkEnd w:id="4"/>
      <w:r w:rsidRPr="00015F43">
        <w:rPr>
          <w:rFonts w:ascii="Times New Roman" w:eastAsia="Times New Roman" w:hAnsi="Times New Roman" w:cs="Times New Roman"/>
          <w:sz w:val="26"/>
          <w:szCs w:val="26"/>
          <w:lang w:eastAsia="ru-RU"/>
        </w:rPr>
        <w:t>«Нефтеюганская районная больница» (</w:t>
      </w:r>
      <w:proofErr w:type="spellStart"/>
      <w:r w:rsidRPr="00015F43">
        <w:rPr>
          <w:rFonts w:ascii="Times New Roman" w:eastAsia="Times New Roman" w:hAnsi="Times New Roman" w:cs="Times New Roman"/>
          <w:sz w:val="26"/>
          <w:szCs w:val="26"/>
          <w:lang w:eastAsia="ru-RU"/>
        </w:rPr>
        <w:t>О.Р.Ноговицина</w:t>
      </w:r>
      <w:proofErr w:type="spellEnd"/>
      <w:r w:rsidRPr="00015F43">
        <w:rPr>
          <w:rFonts w:ascii="Times New Roman" w:eastAsia="Times New Roman" w:hAnsi="Times New Roman" w:cs="Times New Roman"/>
          <w:sz w:val="26"/>
          <w:szCs w:val="26"/>
          <w:lang w:eastAsia="ru-RU"/>
        </w:rPr>
        <w:t>), Отделу Министерства внутренних дел России по Нефтеюганскому району (</w:t>
      </w:r>
      <w:proofErr w:type="spellStart"/>
      <w:r w:rsidRPr="00015F43">
        <w:rPr>
          <w:rFonts w:ascii="Times New Roman" w:eastAsia="Times New Roman" w:hAnsi="Times New Roman" w:cs="Times New Roman"/>
          <w:sz w:val="26"/>
          <w:szCs w:val="26"/>
          <w:lang w:eastAsia="ru-RU"/>
        </w:rPr>
        <w:t>И.С.Халепа</w:t>
      </w:r>
      <w:proofErr w:type="spellEnd"/>
      <w:r w:rsidRPr="00015F43">
        <w:rPr>
          <w:rFonts w:ascii="Times New Roman" w:eastAsia="Times New Roman" w:hAnsi="Times New Roman" w:cs="Times New Roman"/>
          <w:sz w:val="26"/>
          <w:szCs w:val="26"/>
          <w:lang w:eastAsia="ru-RU"/>
        </w:rPr>
        <w:t>) направить в Департамент образования Нефтеюганского района предложения для формирования Межведомственного плана профилактических мероприятий в образовательных организациях Нефтеюганского района с учащимися и их родителями (законными представителями) по предупреждению суицидального поведения обучающихся на 2024-2025 учебный год.</w:t>
      </w:r>
      <w:r w:rsidRPr="00015F43">
        <w:rPr>
          <w:rFonts w:ascii="Times New Roman" w:eastAsia="Times New Roman" w:hAnsi="Times New Roman" w:cs="Times New Roman"/>
          <w:sz w:val="26"/>
          <w:szCs w:val="26"/>
          <w:lang w:eastAsia="ru-RU"/>
        </w:rPr>
        <w:tab/>
      </w:r>
    </w:p>
    <w:p w14:paraId="146C4282" w14:textId="77777777" w:rsidR="00BA40E8" w:rsidRPr="00015F43" w:rsidRDefault="00BA40E8" w:rsidP="00BA40E8">
      <w:pPr>
        <w:spacing w:after="0" w:line="240" w:lineRule="auto"/>
        <w:jc w:val="both"/>
        <w:rPr>
          <w:rFonts w:ascii="Times New Roman" w:eastAsia="Times New Roman" w:hAnsi="Times New Roman" w:cs="Times New Roman"/>
          <w:sz w:val="26"/>
          <w:szCs w:val="26"/>
          <w:lang w:eastAsia="ru-RU"/>
        </w:rPr>
      </w:pPr>
      <w:r w:rsidRPr="00015F43">
        <w:rPr>
          <w:rFonts w:ascii="Times New Roman" w:eastAsia="Times New Roman" w:hAnsi="Times New Roman" w:cs="Times New Roman"/>
          <w:sz w:val="26"/>
          <w:szCs w:val="26"/>
          <w:lang w:eastAsia="ru-RU"/>
        </w:rPr>
        <w:tab/>
      </w:r>
      <w:r w:rsidRPr="00015F43">
        <w:rPr>
          <w:rFonts w:ascii="Times New Roman" w:eastAsia="Times New Roman" w:hAnsi="Times New Roman" w:cs="Times New Roman"/>
          <w:b/>
          <w:sz w:val="26"/>
          <w:szCs w:val="26"/>
          <w:lang w:eastAsia="ru-RU"/>
        </w:rPr>
        <w:t xml:space="preserve">Срок: </w:t>
      </w:r>
      <w:r w:rsidRPr="00015F43">
        <w:rPr>
          <w:rFonts w:ascii="Times New Roman" w:eastAsia="Times New Roman" w:hAnsi="Times New Roman" w:cs="Times New Roman"/>
          <w:b/>
          <w:sz w:val="26"/>
          <w:szCs w:val="26"/>
          <w:u w:val="single"/>
          <w:lang w:eastAsia="ru-RU"/>
        </w:rPr>
        <w:t>до 5 сентября 2024 года</w:t>
      </w:r>
      <w:r w:rsidRPr="00015F43">
        <w:rPr>
          <w:rFonts w:ascii="Times New Roman" w:eastAsia="Times New Roman" w:hAnsi="Times New Roman" w:cs="Times New Roman"/>
          <w:sz w:val="26"/>
          <w:szCs w:val="26"/>
          <w:lang w:eastAsia="ru-RU"/>
        </w:rPr>
        <w:t>.</w:t>
      </w:r>
    </w:p>
    <w:p w14:paraId="184020B0" w14:textId="77777777" w:rsidR="00BA40E8" w:rsidRPr="00015F43" w:rsidRDefault="00BA40E8" w:rsidP="00BA40E8">
      <w:pPr>
        <w:spacing w:after="0" w:line="240" w:lineRule="auto"/>
        <w:ind w:firstLine="708"/>
        <w:jc w:val="both"/>
        <w:rPr>
          <w:rFonts w:ascii="Times New Roman" w:eastAsia="Calibri" w:hAnsi="Times New Roman" w:cs="Times New Roman"/>
          <w:b/>
          <w:bCs/>
          <w:sz w:val="26"/>
          <w:szCs w:val="26"/>
        </w:rPr>
      </w:pPr>
    </w:p>
    <w:p w14:paraId="6F32C0E6" w14:textId="254EBC4F" w:rsidR="00BA40E8" w:rsidRPr="00015F43" w:rsidRDefault="00BA40E8" w:rsidP="00BA40E8">
      <w:pPr>
        <w:spacing w:after="0" w:line="240" w:lineRule="auto"/>
        <w:ind w:firstLine="708"/>
        <w:jc w:val="both"/>
        <w:rPr>
          <w:rFonts w:ascii="Times New Roman" w:eastAsia="Times New Roman" w:hAnsi="Times New Roman" w:cs="Times New Roman"/>
          <w:b/>
          <w:sz w:val="26"/>
          <w:szCs w:val="26"/>
          <w:lang w:eastAsia="ru-RU"/>
        </w:rPr>
      </w:pPr>
      <w:r w:rsidRPr="00F10AD4">
        <w:rPr>
          <w:rFonts w:ascii="Times New Roman" w:eastAsia="Calibri" w:hAnsi="Times New Roman" w:cs="Times New Roman"/>
          <w:b/>
          <w:bCs/>
          <w:sz w:val="26"/>
          <w:szCs w:val="26"/>
        </w:rPr>
        <w:t>4.</w:t>
      </w:r>
      <w:r w:rsidRPr="00015F43">
        <w:rPr>
          <w:rFonts w:ascii="Times New Roman" w:eastAsia="Calibri" w:hAnsi="Times New Roman" w:cs="Times New Roman"/>
          <w:sz w:val="26"/>
          <w:szCs w:val="26"/>
        </w:rPr>
        <w:t xml:space="preserve"> Департаменту образования Нефтеюганского района (А.Н.</w:t>
      </w:r>
      <w:r w:rsidR="00F10AD4">
        <w:rPr>
          <w:rFonts w:ascii="Times New Roman" w:eastAsia="Calibri" w:hAnsi="Times New Roman" w:cs="Times New Roman"/>
          <w:sz w:val="26"/>
          <w:szCs w:val="26"/>
        </w:rPr>
        <w:t xml:space="preserve"> </w:t>
      </w:r>
      <w:r w:rsidRPr="00015F43">
        <w:rPr>
          <w:rFonts w:ascii="Times New Roman" w:eastAsia="Calibri" w:hAnsi="Times New Roman" w:cs="Times New Roman"/>
          <w:sz w:val="26"/>
          <w:szCs w:val="26"/>
        </w:rPr>
        <w:t>Кривуля), отделу по делам молодежи администрации Нефтеюганского района</w:t>
      </w:r>
      <w:bookmarkEnd w:id="1"/>
      <w:r w:rsidRPr="00015F43">
        <w:rPr>
          <w:rFonts w:ascii="Times New Roman" w:eastAsia="Calibri" w:hAnsi="Times New Roman" w:cs="Times New Roman"/>
          <w:b/>
          <w:sz w:val="26"/>
          <w:szCs w:val="26"/>
        </w:rPr>
        <w:t xml:space="preserve"> </w:t>
      </w:r>
      <w:r w:rsidRPr="00015F43">
        <w:rPr>
          <w:rFonts w:ascii="Times New Roman" w:eastAsia="Calibri" w:hAnsi="Times New Roman" w:cs="Times New Roman"/>
          <w:bCs/>
          <w:sz w:val="26"/>
          <w:szCs w:val="26"/>
        </w:rPr>
        <w:t>привлекать</w:t>
      </w:r>
      <w:r w:rsidRPr="00015F43">
        <w:rPr>
          <w:rFonts w:ascii="Times New Roman" w:eastAsia="Calibri" w:hAnsi="Times New Roman" w:cs="Times New Roman"/>
          <w:sz w:val="26"/>
          <w:szCs w:val="26"/>
        </w:rPr>
        <w:t xml:space="preserve"> несовершеннолетних, в том числе из «группы риска» к общественно-досуговым мероприятиям в рамках деятельности Общероссийской общественно-государственной детско-юношеской организации «Российское движение школьников», «Движение первых».</w:t>
      </w:r>
    </w:p>
    <w:p w14:paraId="091F23E8" w14:textId="742FC673" w:rsidR="00BA40E8" w:rsidRPr="00015F43" w:rsidRDefault="00BA40E8" w:rsidP="00BA40E8">
      <w:pPr>
        <w:spacing w:after="0" w:line="240" w:lineRule="auto"/>
        <w:ind w:firstLine="708"/>
        <w:jc w:val="both"/>
        <w:rPr>
          <w:rFonts w:ascii="Times New Roman" w:eastAsia="Calibri" w:hAnsi="Times New Roman" w:cs="Times New Roman"/>
          <w:b/>
          <w:bCs/>
          <w:sz w:val="26"/>
          <w:szCs w:val="26"/>
          <w:u w:val="single"/>
        </w:rPr>
      </w:pPr>
      <w:bookmarkStart w:id="5" w:name="_Hlk174626932"/>
      <w:r w:rsidRPr="00015F43">
        <w:rPr>
          <w:rFonts w:ascii="Times New Roman" w:eastAsia="Calibri" w:hAnsi="Times New Roman" w:cs="Times New Roman"/>
          <w:b/>
          <w:bCs/>
          <w:sz w:val="26"/>
          <w:szCs w:val="26"/>
        </w:rPr>
        <w:t xml:space="preserve">Срок: </w:t>
      </w:r>
      <w:r w:rsidRPr="00015F43">
        <w:rPr>
          <w:rFonts w:ascii="Times New Roman" w:eastAsia="Calibri" w:hAnsi="Times New Roman" w:cs="Times New Roman"/>
          <w:b/>
          <w:bCs/>
          <w:sz w:val="26"/>
          <w:szCs w:val="26"/>
          <w:u w:val="single"/>
        </w:rPr>
        <w:t>до 25 декабря 2024, до 25 декабря 2025 года.</w:t>
      </w:r>
    </w:p>
    <w:p w14:paraId="67DD1872" w14:textId="77777777" w:rsidR="00BA40E8" w:rsidRPr="00015F43" w:rsidRDefault="00BA40E8" w:rsidP="00BA40E8">
      <w:pPr>
        <w:spacing w:after="0" w:line="240" w:lineRule="auto"/>
        <w:ind w:firstLine="708"/>
        <w:jc w:val="both"/>
        <w:rPr>
          <w:rFonts w:ascii="Times New Roman" w:eastAsia="Calibri" w:hAnsi="Times New Roman" w:cs="Times New Roman"/>
          <w:b/>
          <w:bCs/>
          <w:sz w:val="26"/>
          <w:szCs w:val="26"/>
          <w:u w:val="single"/>
        </w:rPr>
      </w:pPr>
    </w:p>
    <w:bookmarkEnd w:id="5"/>
    <w:p w14:paraId="0AB12193" w14:textId="4F95C4F5" w:rsidR="00BA40E8" w:rsidRPr="00015F43" w:rsidRDefault="00BA40E8" w:rsidP="00BA40E8">
      <w:pPr>
        <w:spacing w:after="0" w:line="240" w:lineRule="auto"/>
        <w:ind w:firstLine="708"/>
        <w:jc w:val="both"/>
        <w:rPr>
          <w:rFonts w:ascii="Times New Roman" w:eastAsia="Calibri" w:hAnsi="Times New Roman" w:cs="Times New Roman"/>
          <w:sz w:val="26"/>
          <w:szCs w:val="26"/>
        </w:rPr>
      </w:pPr>
      <w:r w:rsidRPr="00015F43">
        <w:rPr>
          <w:rFonts w:ascii="Times New Roman" w:eastAsia="Calibri" w:hAnsi="Times New Roman" w:cs="Times New Roman"/>
          <w:b/>
          <w:bCs/>
          <w:sz w:val="26"/>
          <w:szCs w:val="26"/>
        </w:rPr>
        <w:t xml:space="preserve">5. </w:t>
      </w:r>
      <w:bookmarkStart w:id="6" w:name="_Hlk174626978"/>
      <w:bookmarkStart w:id="7" w:name="_Hlk174630428"/>
      <w:r w:rsidRPr="00015F43">
        <w:rPr>
          <w:rFonts w:ascii="Times New Roman" w:eastAsia="Calibri" w:hAnsi="Times New Roman" w:cs="Times New Roman"/>
          <w:sz w:val="26"/>
          <w:szCs w:val="26"/>
        </w:rPr>
        <w:t>Департаменту образования Нефтеюганского района (А.Н.</w:t>
      </w:r>
      <w:r w:rsidR="00F10AD4">
        <w:rPr>
          <w:rFonts w:ascii="Times New Roman" w:eastAsia="Calibri" w:hAnsi="Times New Roman" w:cs="Times New Roman"/>
          <w:sz w:val="26"/>
          <w:szCs w:val="26"/>
        </w:rPr>
        <w:t xml:space="preserve"> </w:t>
      </w:r>
      <w:r w:rsidRPr="00015F43">
        <w:rPr>
          <w:rFonts w:ascii="Times New Roman" w:eastAsia="Calibri" w:hAnsi="Times New Roman" w:cs="Times New Roman"/>
          <w:sz w:val="26"/>
          <w:szCs w:val="26"/>
        </w:rPr>
        <w:t xml:space="preserve">Кривуля), </w:t>
      </w:r>
      <w:bookmarkEnd w:id="6"/>
      <w:r w:rsidRPr="00015F43">
        <w:rPr>
          <w:rFonts w:ascii="Times New Roman" w:eastAsia="Calibri" w:hAnsi="Times New Roman" w:cs="Times New Roman"/>
          <w:sz w:val="26"/>
          <w:szCs w:val="26"/>
        </w:rPr>
        <w:t>Департаменту культуры и спорта Нефтеюганского района (К.А.</w:t>
      </w:r>
      <w:r w:rsidR="00F10AD4">
        <w:rPr>
          <w:rFonts w:ascii="Times New Roman" w:eastAsia="Calibri" w:hAnsi="Times New Roman" w:cs="Times New Roman"/>
          <w:sz w:val="26"/>
          <w:szCs w:val="26"/>
        </w:rPr>
        <w:t xml:space="preserve"> </w:t>
      </w:r>
      <w:r w:rsidRPr="00015F43">
        <w:rPr>
          <w:rFonts w:ascii="Times New Roman" w:eastAsia="Calibri" w:hAnsi="Times New Roman" w:cs="Times New Roman"/>
          <w:sz w:val="26"/>
          <w:szCs w:val="26"/>
        </w:rPr>
        <w:t>Финогенов), отделу по делам молодежи администрации Нефтеюганского района организовать</w:t>
      </w:r>
      <w:bookmarkEnd w:id="7"/>
      <w:r w:rsidRPr="00015F43">
        <w:rPr>
          <w:rFonts w:ascii="Times New Roman" w:eastAsia="Calibri" w:hAnsi="Times New Roman" w:cs="Times New Roman"/>
          <w:sz w:val="26"/>
          <w:szCs w:val="26"/>
        </w:rPr>
        <w:t xml:space="preserve"> проведение массовых мероприятий, направленных на популяризацию здорового образа жизни.</w:t>
      </w:r>
    </w:p>
    <w:p w14:paraId="4861B0E9" w14:textId="77777777" w:rsidR="00BA40E8" w:rsidRPr="00015F43" w:rsidRDefault="00BA40E8" w:rsidP="00BA40E8">
      <w:pPr>
        <w:spacing w:after="0" w:line="240" w:lineRule="auto"/>
        <w:ind w:firstLine="708"/>
        <w:jc w:val="both"/>
        <w:rPr>
          <w:rFonts w:ascii="Times New Roman" w:eastAsia="Calibri" w:hAnsi="Times New Roman" w:cs="Times New Roman"/>
          <w:b/>
          <w:bCs/>
          <w:sz w:val="26"/>
          <w:szCs w:val="26"/>
          <w:u w:val="single"/>
        </w:rPr>
      </w:pPr>
      <w:bookmarkStart w:id="8" w:name="_Hlk174627062"/>
      <w:r w:rsidRPr="00015F43">
        <w:rPr>
          <w:rFonts w:ascii="Times New Roman" w:eastAsia="Calibri" w:hAnsi="Times New Roman" w:cs="Times New Roman"/>
          <w:b/>
          <w:bCs/>
          <w:sz w:val="26"/>
          <w:szCs w:val="26"/>
        </w:rPr>
        <w:t xml:space="preserve">Срок: </w:t>
      </w:r>
      <w:r w:rsidRPr="00015F43">
        <w:rPr>
          <w:rFonts w:ascii="Times New Roman" w:eastAsia="Calibri" w:hAnsi="Times New Roman" w:cs="Times New Roman"/>
          <w:b/>
          <w:bCs/>
          <w:sz w:val="26"/>
          <w:szCs w:val="26"/>
          <w:u w:val="single"/>
        </w:rPr>
        <w:t>до 25 декабря 2024, до 25 декабря 2025 года.</w:t>
      </w:r>
    </w:p>
    <w:bookmarkEnd w:id="8"/>
    <w:p w14:paraId="66CCB06F" w14:textId="77777777" w:rsidR="00BA40E8" w:rsidRPr="00015F43" w:rsidRDefault="00BA40E8" w:rsidP="00BA40E8">
      <w:pPr>
        <w:spacing w:after="0" w:line="240" w:lineRule="auto"/>
        <w:jc w:val="both"/>
        <w:rPr>
          <w:rFonts w:ascii="Times New Roman" w:eastAsia="Calibri" w:hAnsi="Times New Roman" w:cs="Times New Roman"/>
          <w:b/>
          <w:bCs/>
          <w:sz w:val="26"/>
          <w:szCs w:val="26"/>
          <w:u w:val="single"/>
        </w:rPr>
      </w:pPr>
    </w:p>
    <w:p w14:paraId="559991B4" w14:textId="3FB1DBEC" w:rsidR="00BA40E8" w:rsidRPr="00015F43" w:rsidRDefault="00BA40E8" w:rsidP="00BA40E8">
      <w:pPr>
        <w:spacing w:after="0" w:line="240" w:lineRule="auto"/>
        <w:ind w:firstLine="708"/>
        <w:jc w:val="both"/>
        <w:rPr>
          <w:rFonts w:ascii="Times New Roman" w:eastAsia="Calibri" w:hAnsi="Times New Roman" w:cs="Times New Roman"/>
          <w:sz w:val="26"/>
          <w:szCs w:val="26"/>
        </w:rPr>
      </w:pPr>
      <w:r w:rsidRPr="00015F43">
        <w:rPr>
          <w:rFonts w:ascii="Times New Roman" w:eastAsia="Calibri" w:hAnsi="Times New Roman" w:cs="Times New Roman"/>
          <w:b/>
          <w:bCs/>
          <w:sz w:val="26"/>
          <w:szCs w:val="26"/>
        </w:rPr>
        <w:t xml:space="preserve">6. </w:t>
      </w:r>
      <w:bookmarkStart w:id="9" w:name="_Hlk174630210"/>
      <w:r w:rsidRPr="00015F43">
        <w:rPr>
          <w:rFonts w:ascii="Times New Roman" w:eastAsia="Calibri" w:hAnsi="Times New Roman" w:cs="Times New Roman"/>
          <w:sz w:val="26"/>
          <w:szCs w:val="26"/>
        </w:rPr>
        <w:t>Департаменту образования Нефтеюганского района (А.Н.</w:t>
      </w:r>
      <w:r w:rsidR="00F10AD4">
        <w:rPr>
          <w:rFonts w:ascii="Times New Roman" w:eastAsia="Calibri" w:hAnsi="Times New Roman" w:cs="Times New Roman"/>
          <w:sz w:val="26"/>
          <w:szCs w:val="26"/>
        </w:rPr>
        <w:t xml:space="preserve"> </w:t>
      </w:r>
      <w:r w:rsidRPr="00015F43">
        <w:rPr>
          <w:rFonts w:ascii="Times New Roman" w:eastAsia="Calibri" w:hAnsi="Times New Roman" w:cs="Times New Roman"/>
          <w:sz w:val="26"/>
          <w:szCs w:val="26"/>
        </w:rPr>
        <w:t xml:space="preserve">Кривуля), бюджетному учреждению Ханты-Мансийского автономного округа - Югры «Нефтеюганский районный комплексный центр социального обслуживания населения» (Е.М. Елизарьева) </w:t>
      </w:r>
      <w:bookmarkEnd w:id="9"/>
      <w:r w:rsidRPr="00015F43">
        <w:rPr>
          <w:rFonts w:ascii="Times New Roman" w:eastAsia="Calibri" w:hAnsi="Times New Roman" w:cs="Times New Roman"/>
          <w:sz w:val="26"/>
          <w:szCs w:val="26"/>
        </w:rPr>
        <w:t>привлекать к работе с несовершеннолетними, проявившими суицидальную активность, представителей религиозных конфессий.</w:t>
      </w:r>
    </w:p>
    <w:p w14:paraId="7F777822" w14:textId="77777777" w:rsidR="00BA40E8" w:rsidRPr="00015F43" w:rsidRDefault="00BA40E8" w:rsidP="00BA40E8">
      <w:pPr>
        <w:spacing w:after="0" w:line="240" w:lineRule="auto"/>
        <w:ind w:firstLine="708"/>
        <w:jc w:val="both"/>
        <w:rPr>
          <w:rFonts w:ascii="Times New Roman" w:eastAsia="Calibri" w:hAnsi="Times New Roman" w:cs="Times New Roman"/>
          <w:b/>
          <w:bCs/>
          <w:sz w:val="26"/>
          <w:szCs w:val="26"/>
          <w:u w:val="single"/>
        </w:rPr>
      </w:pPr>
      <w:r w:rsidRPr="00015F43">
        <w:rPr>
          <w:rFonts w:ascii="Times New Roman" w:eastAsia="Calibri" w:hAnsi="Times New Roman" w:cs="Times New Roman"/>
          <w:b/>
          <w:bCs/>
          <w:sz w:val="26"/>
          <w:szCs w:val="26"/>
        </w:rPr>
        <w:t xml:space="preserve">Срок: </w:t>
      </w:r>
      <w:r w:rsidRPr="00015F43">
        <w:rPr>
          <w:rFonts w:ascii="Times New Roman" w:eastAsia="Calibri" w:hAnsi="Times New Roman" w:cs="Times New Roman"/>
          <w:b/>
          <w:bCs/>
          <w:sz w:val="26"/>
          <w:szCs w:val="26"/>
          <w:u w:val="single"/>
        </w:rPr>
        <w:t>до 25 декабря 2024, до 25 декабря 2025 года.</w:t>
      </w:r>
    </w:p>
    <w:p w14:paraId="2548B713" w14:textId="77777777" w:rsidR="00BA40E8" w:rsidRPr="00015F43" w:rsidRDefault="00BA40E8" w:rsidP="00BA40E8">
      <w:pPr>
        <w:spacing w:after="0" w:line="240" w:lineRule="auto"/>
        <w:jc w:val="both"/>
        <w:rPr>
          <w:rFonts w:ascii="Times New Roman" w:eastAsia="Times New Roman" w:hAnsi="Times New Roman" w:cs="Times New Roman"/>
          <w:b/>
          <w:bCs/>
          <w:sz w:val="26"/>
          <w:szCs w:val="26"/>
          <w:lang w:eastAsia="ru-RU"/>
        </w:rPr>
      </w:pPr>
    </w:p>
    <w:p w14:paraId="71A41E27" w14:textId="77777777" w:rsidR="00BA40E8" w:rsidRPr="00015F43" w:rsidRDefault="00BA40E8" w:rsidP="00BA40E8">
      <w:pPr>
        <w:spacing w:after="0" w:line="240" w:lineRule="auto"/>
        <w:ind w:firstLine="708"/>
        <w:jc w:val="both"/>
        <w:rPr>
          <w:rFonts w:ascii="Times New Roman" w:eastAsia="Calibri" w:hAnsi="Times New Roman" w:cs="Times New Roman"/>
          <w:sz w:val="26"/>
          <w:szCs w:val="26"/>
        </w:rPr>
      </w:pPr>
      <w:r w:rsidRPr="00015F43">
        <w:rPr>
          <w:rFonts w:ascii="Times New Roman" w:eastAsia="Calibri" w:hAnsi="Times New Roman" w:cs="Times New Roman"/>
          <w:b/>
          <w:bCs/>
          <w:sz w:val="26"/>
          <w:szCs w:val="26"/>
        </w:rPr>
        <w:t>7.</w:t>
      </w:r>
      <w:r w:rsidRPr="00015F43">
        <w:rPr>
          <w:rFonts w:ascii="Times New Roman" w:eastAsia="Calibri" w:hAnsi="Times New Roman" w:cs="Times New Roman"/>
          <w:sz w:val="26"/>
          <w:szCs w:val="26"/>
        </w:rPr>
        <w:t xml:space="preserve"> Отделу по делам молодежи администрации Нефтеюганского района организовать в 2025 году участие Нефтеюганского района в ежегодной Всероссийской акции «Добровольцы - детям!», проводимой Фондом поддержки детей, находящихся в трудной жизненной ситуации.</w:t>
      </w:r>
    </w:p>
    <w:p w14:paraId="4025BE98" w14:textId="77777777" w:rsidR="00BA40E8" w:rsidRPr="00015F43" w:rsidRDefault="00BA40E8" w:rsidP="00BA40E8">
      <w:pPr>
        <w:spacing w:after="0" w:line="240" w:lineRule="auto"/>
        <w:ind w:firstLine="708"/>
        <w:jc w:val="both"/>
        <w:rPr>
          <w:rFonts w:ascii="Times New Roman" w:eastAsia="Calibri" w:hAnsi="Times New Roman" w:cs="Times New Roman"/>
          <w:b/>
          <w:bCs/>
          <w:sz w:val="26"/>
          <w:szCs w:val="26"/>
          <w:u w:val="single"/>
        </w:rPr>
      </w:pPr>
      <w:r w:rsidRPr="00015F43">
        <w:rPr>
          <w:rFonts w:ascii="Times New Roman" w:eastAsia="Calibri" w:hAnsi="Times New Roman" w:cs="Times New Roman"/>
          <w:b/>
          <w:bCs/>
          <w:sz w:val="26"/>
          <w:szCs w:val="26"/>
        </w:rPr>
        <w:t>Срок:</w:t>
      </w:r>
      <w:r w:rsidRPr="00015F43">
        <w:rPr>
          <w:rFonts w:ascii="Times New Roman" w:eastAsia="Calibri" w:hAnsi="Times New Roman" w:cs="Times New Roman"/>
          <w:b/>
          <w:bCs/>
          <w:sz w:val="26"/>
          <w:szCs w:val="26"/>
          <w:u w:val="single"/>
        </w:rPr>
        <w:t xml:space="preserve"> до 25 декабря 2025 года.</w:t>
      </w:r>
    </w:p>
    <w:p w14:paraId="030DB3F3" w14:textId="77777777" w:rsidR="00BA40E8" w:rsidRPr="00015F43" w:rsidRDefault="00BA40E8" w:rsidP="00BA40E8">
      <w:pPr>
        <w:spacing w:after="0" w:line="240" w:lineRule="auto"/>
        <w:jc w:val="both"/>
        <w:rPr>
          <w:rFonts w:ascii="Times New Roman" w:eastAsia="Calibri" w:hAnsi="Times New Roman" w:cs="Times New Roman"/>
          <w:sz w:val="26"/>
          <w:szCs w:val="26"/>
        </w:rPr>
      </w:pPr>
    </w:p>
    <w:p w14:paraId="3FBD25E1" w14:textId="77777777" w:rsidR="00BA40E8" w:rsidRPr="00015F43" w:rsidRDefault="00BA40E8" w:rsidP="00BA40E8">
      <w:pPr>
        <w:spacing w:after="0" w:line="240" w:lineRule="auto"/>
        <w:ind w:firstLine="708"/>
        <w:jc w:val="both"/>
        <w:rPr>
          <w:rFonts w:ascii="Times New Roman" w:eastAsia="Times New Roman" w:hAnsi="Times New Roman" w:cs="Times New Roman"/>
          <w:sz w:val="26"/>
          <w:szCs w:val="26"/>
          <w:lang w:eastAsia="ru-RU"/>
        </w:rPr>
      </w:pPr>
      <w:r w:rsidRPr="00015F43">
        <w:rPr>
          <w:rFonts w:ascii="Times New Roman" w:eastAsia="Times New Roman" w:hAnsi="Times New Roman" w:cs="Times New Roman"/>
          <w:b/>
          <w:bCs/>
          <w:sz w:val="26"/>
          <w:szCs w:val="26"/>
          <w:lang w:eastAsia="ru-RU"/>
        </w:rPr>
        <w:t>8.</w:t>
      </w:r>
      <w:r w:rsidRPr="00015F43">
        <w:rPr>
          <w:rFonts w:ascii="Times New Roman" w:eastAsia="Times New Roman" w:hAnsi="Times New Roman" w:cs="Times New Roman"/>
          <w:sz w:val="26"/>
          <w:szCs w:val="26"/>
          <w:lang w:eastAsia="ru-RU"/>
        </w:rPr>
        <w:t xml:space="preserve"> Бюджетному учреждению Ханты-Мансийского автономного округа - Югры «Нефтеюганский районный комплексный центр социального обслуживания населения» (Е.М. Елизарьева) провести среди получателей социальных услуг </w:t>
      </w:r>
      <w:proofErr w:type="spellStart"/>
      <w:r w:rsidRPr="00015F43">
        <w:rPr>
          <w:rFonts w:ascii="Times New Roman" w:eastAsia="Times New Roman" w:hAnsi="Times New Roman" w:cs="Times New Roman"/>
          <w:sz w:val="26"/>
          <w:szCs w:val="26"/>
          <w:lang w:eastAsia="ru-RU"/>
        </w:rPr>
        <w:t>фоточеллендж</w:t>
      </w:r>
      <w:proofErr w:type="spellEnd"/>
      <w:r w:rsidRPr="00015F43">
        <w:rPr>
          <w:rFonts w:ascii="Times New Roman" w:eastAsia="Times New Roman" w:hAnsi="Times New Roman" w:cs="Times New Roman"/>
          <w:sz w:val="26"/>
          <w:szCs w:val="26"/>
          <w:lang w:eastAsia="ru-RU"/>
        </w:rPr>
        <w:t>, направленный на формирование позитивного восприятия окружающего мира «Жизнь в красках».</w:t>
      </w:r>
    </w:p>
    <w:p w14:paraId="5662EFD9" w14:textId="77777777" w:rsidR="00BA40E8" w:rsidRPr="00015F43" w:rsidRDefault="00BA40E8" w:rsidP="00BA40E8">
      <w:pPr>
        <w:spacing w:after="0" w:line="240" w:lineRule="auto"/>
        <w:jc w:val="both"/>
        <w:rPr>
          <w:rFonts w:ascii="Times New Roman" w:eastAsia="Times New Roman" w:hAnsi="Times New Roman" w:cs="Times New Roman"/>
          <w:b/>
          <w:bCs/>
          <w:sz w:val="26"/>
          <w:szCs w:val="26"/>
          <w:u w:val="single"/>
          <w:lang w:eastAsia="ru-RU"/>
        </w:rPr>
      </w:pPr>
      <w:r w:rsidRPr="00015F43">
        <w:rPr>
          <w:rFonts w:ascii="Times New Roman" w:eastAsia="Times New Roman" w:hAnsi="Times New Roman" w:cs="Times New Roman"/>
          <w:sz w:val="26"/>
          <w:szCs w:val="26"/>
          <w:lang w:eastAsia="ru-RU"/>
        </w:rPr>
        <w:tab/>
      </w:r>
      <w:r w:rsidRPr="00015F43">
        <w:rPr>
          <w:rFonts w:ascii="Times New Roman" w:eastAsia="Times New Roman" w:hAnsi="Times New Roman" w:cs="Times New Roman"/>
          <w:b/>
          <w:bCs/>
          <w:sz w:val="26"/>
          <w:szCs w:val="26"/>
          <w:lang w:eastAsia="ru-RU"/>
        </w:rPr>
        <w:t xml:space="preserve">Срок: </w:t>
      </w:r>
      <w:r w:rsidRPr="00015F43">
        <w:rPr>
          <w:rFonts w:ascii="Times New Roman" w:eastAsia="Times New Roman" w:hAnsi="Times New Roman" w:cs="Times New Roman"/>
          <w:b/>
          <w:bCs/>
          <w:sz w:val="26"/>
          <w:szCs w:val="26"/>
          <w:u w:val="single"/>
          <w:lang w:eastAsia="ru-RU"/>
        </w:rPr>
        <w:t>до 01 декабря 2024 года.</w:t>
      </w:r>
    </w:p>
    <w:p w14:paraId="2C9830C6" w14:textId="77777777" w:rsidR="00BA40E8" w:rsidRPr="00015F43" w:rsidRDefault="00BA40E8" w:rsidP="00BA40E8">
      <w:pPr>
        <w:spacing w:after="0" w:line="240" w:lineRule="auto"/>
        <w:jc w:val="both"/>
        <w:rPr>
          <w:rFonts w:ascii="Times New Roman" w:eastAsia="Times New Roman" w:hAnsi="Times New Roman" w:cs="Times New Roman"/>
          <w:b/>
          <w:bCs/>
          <w:sz w:val="26"/>
          <w:szCs w:val="26"/>
          <w:lang w:eastAsia="ru-RU"/>
        </w:rPr>
      </w:pPr>
    </w:p>
    <w:p w14:paraId="6593E6B5" w14:textId="77777777" w:rsidR="00BA40E8" w:rsidRPr="00015F43" w:rsidRDefault="00BA40E8" w:rsidP="00BA40E8">
      <w:pPr>
        <w:spacing w:after="0" w:line="240" w:lineRule="auto"/>
        <w:jc w:val="both"/>
        <w:rPr>
          <w:rFonts w:ascii="Times New Roman" w:eastAsia="Times New Roman" w:hAnsi="Times New Roman" w:cs="Times New Roman"/>
          <w:sz w:val="26"/>
          <w:szCs w:val="26"/>
          <w:lang w:eastAsia="ru-RU"/>
        </w:rPr>
      </w:pPr>
      <w:r w:rsidRPr="00015F43">
        <w:rPr>
          <w:rFonts w:ascii="Times New Roman" w:eastAsia="Times New Roman" w:hAnsi="Times New Roman" w:cs="Times New Roman"/>
          <w:b/>
          <w:bCs/>
          <w:sz w:val="26"/>
          <w:szCs w:val="26"/>
          <w:lang w:eastAsia="ru-RU"/>
        </w:rPr>
        <w:tab/>
        <w:t>9</w:t>
      </w:r>
      <w:r w:rsidRPr="00015F43">
        <w:rPr>
          <w:rFonts w:ascii="Times New Roman" w:eastAsia="Times New Roman" w:hAnsi="Times New Roman" w:cs="Times New Roman"/>
          <w:b/>
          <w:sz w:val="26"/>
          <w:szCs w:val="26"/>
          <w:lang w:eastAsia="ru-RU"/>
        </w:rPr>
        <w:t>.</w:t>
      </w:r>
      <w:r w:rsidRPr="00015F43">
        <w:rPr>
          <w:rFonts w:ascii="Times New Roman" w:eastAsia="Times New Roman" w:hAnsi="Times New Roman" w:cs="Times New Roman"/>
          <w:sz w:val="26"/>
          <w:szCs w:val="26"/>
          <w:lang w:eastAsia="ru-RU"/>
        </w:rPr>
        <w:t xml:space="preserve"> Контроль за исполнением постановления возложить на заместителя председателя муниципальной комиссии по делам несовершеннолетних и защите их прав.</w:t>
      </w:r>
    </w:p>
    <w:p w14:paraId="1CCBED9E" w14:textId="19B5855C" w:rsidR="00BA40E8" w:rsidRPr="00015F43" w:rsidRDefault="00BA40E8" w:rsidP="009045AC">
      <w:pPr>
        <w:spacing w:after="0" w:line="240" w:lineRule="auto"/>
        <w:jc w:val="both"/>
        <w:rPr>
          <w:rFonts w:ascii="Times New Roman" w:eastAsia="Times New Roman" w:hAnsi="Times New Roman" w:cs="Times New Roman"/>
          <w:sz w:val="26"/>
          <w:szCs w:val="26"/>
          <w:lang w:eastAsia="ru-RU"/>
        </w:rPr>
      </w:pPr>
    </w:p>
    <w:p w14:paraId="5AE3963C" w14:textId="5F1A84E1" w:rsidR="00BA40E8" w:rsidRPr="00015F43" w:rsidRDefault="002B70B3" w:rsidP="009045AC">
      <w:pPr>
        <w:spacing w:after="0" w:line="240" w:lineRule="auto"/>
        <w:jc w:val="both"/>
        <w:rPr>
          <w:rFonts w:ascii="Times New Roman" w:eastAsia="Times New Roman" w:hAnsi="Times New Roman" w:cs="Times New Roman"/>
          <w:sz w:val="26"/>
          <w:szCs w:val="26"/>
          <w:lang w:eastAsia="ru-RU"/>
        </w:rPr>
      </w:pPr>
      <w:r>
        <w:rPr>
          <w:noProof/>
          <w:lang w:eastAsia="ru-RU"/>
        </w:rPr>
        <w:drawing>
          <wp:anchor distT="0" distB="0" distL="114300" distR="114300" simplePos="0" relativeHeight="251659264" behindDoc="1" locked="0" layoutInCell="1" allowOverlap="1" wp14:anchorId="223F8A74" wp14:editId="2D89D338">
            <wp:simplePos x="0" y="0"/>
            <wp:positionH relativeFrom="column">
              <wp:posOffset>2295525</wp:posOffset>
            </wp:positionH>
            <wp:positionV relativeFrom="paragraph">
              <wp:posOffset>7620</wp:posOffset>
            </wp:positionV>
            <wp:extent cx="497840" cy="638175"/>
            <wp:effectExtent l="0" t="0" r="0" b="9525"/>
            <wp:wrapNone/>
            <wp:docPr id="4" name="Рисунок 4"/>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638175"/>
                    </a:xfrm>
                    <a:prstGeom prst="rect">
                      <a:avLst/>
                    </a:prstGeom>
                    <a:noFill/>
                  </pic:spPr>
                </pic:pic>
              </a:graphicData>
            </a:graphic>
            <wp14:sizeRelH relativeFrom="page">
              <wp14:pctWidth>0</wp14:pctWidth>
            </wp14:sizeRelH>
            <wp14:sizeRelV relativeFrom="page">
              <wp14:pctHeight>0</wp14:pctHeight>
            </wp14:sizeRelV>
          </wp:anchor>
        </w:drawing>
      </w:r>
    </w:p>
    <w:p w14:paraId="73D58DAB" w14:textId="14215DDC" w:rsidR="00EE4143" w:rsidRPr="00015F43" w:rsidRDefault="00274578" w:rsidP="009045AC">
      <w:pPr>
        <w:spacing w:after="0" w:line="240" w:lineRule="auto"/>
        <w:jc w:val="both"/>
        <w:rPr>
          <w:rFonts w:ascii="Times New Roman" w:eastAsia="Times New Roman" w:hAnsi="Times New Roman" w:cs="Times New Roman"/>
          <w:sz w:val="26"/>
          <w:szCs w:val="26"/>
          <w:lang w:eastAsia="ru-RU"/>
        </w:rPr>
      </w:pPr>
      <w:r w:rsidRPr="00015F43">
        <w:rPr>
          <w:rFonts w:ascii="Times New Roman" w:eastAsia="Times New Roman" w:hAnsi="Times New Roman" w:cs="Times New Roman"/>
          <w:sz w:val="26"/>
          <w:szCs w:val="26"/>
          <w:lang w:eastAsia="ru-RU"/>
        </w:rPr>
        <w:t>Председатель</w:t>
      </w:r>
      <w:r w:rsidR="00686D7C" w:rsidRPr="00015F43">
        <w:rPr>
          <w:rFonts w:ascii="Times New Roman" w:eastAsia="Times New Roman" w:hAnsi="Times New Roman" w:cs="Times New Roman"/>
          <w:sz w:val="26"/>
          <w:szCs w:val="26"/>
          <w:lang w:eastAsia="ru-RU"/>
        </w:rPr>
        <w:t>ствующий</w:t>
      </w:r>
      <w:r w:rsidRPr="00015F43">
        <w:rPr>
          <w:rFonts w:ascii="Times New Roman" w:eastAsia="Times New Roman" w:hAnsi="Times New Roman" w:cs="Times New Roman"/>
          <w:sz w:val="26"/>
          <w:szCs w:val="26"/>
          <w:lang w:eastAsia="ru-RU"/>
        </w:rPr>
        <w:t xml:space="preserve"> </w:t>
      </w:r>
      <w:r w:rsidR="00686D7C" w:rsidRPr="00015F43">
        <w:rPr>
          <w:rFonts w:ascii="Times New Roman" w:eastAsia="Times New Roman" w:hAnsi="Times New Roman" w:cs="Times New Roman"/>
          <w:sz w:val="26"/>
          <w:szCs w:val="26"/>
          <w:lang w:eastAsia="ru-RU"/>
        </w:rPr>
        <w:t xml:space="preserve"> </w:t>
      </w:r>
      <w:r w:rsidRPr="00015F43">
        <w:rPr>
          <w:rFonts w:ascii="Times New Roman" w:eastAsia="Times New Roman" w:hAnsi="Times New Roman" w:cs="Times New Roman"/>
          <w:sz w:val="26"/>
          <w:szCs w:val="26"/>
          <w:lang w:eastAsia="ru-RU"/>
        </w:rPr>
        <w:t xml:space="preserve">                               </w:t>
      </w:r>
      <w:r w:rsidR="002E27A3" w:rsidRPr="00015F43">
        <w:rPr>
          <w:rFonts w:ascii="Times New Roman" w:eastAsia="Times New Roman" w:hAnsi="Times New Roman" w:cs="Times New Roman"/>
          <w:sz w:val="26"/>
          <w:szCs w:val="26"/>
          <w:lang w:eastAsia="ru-RU"/>
        </w:rPr>
        <w:t xml:space="preserve"> </w:t>
      </w:r>
      <w:r w:rsidRPr="00015F43">
        <w:rPr>
          <w:rFonts w:ascii="Times New Roman" w:eastAsia="Times New Roman" w:hAnsi="Times New Roman" w:cs="Times New Roman"/>
          <w:sz w:val="26"/>
          <w:szCs w:val="26"/>
          <w:lang w:eastAsia="ru-RU"/>
        </w:rPr>
        <w:t xml:space="preserve"> </w:t>
      </w:r>
      <w:r w:rsidR="002E27A3" w:rsidRPr="00015F43">
        <w:rPr>
          <w:rFonts w:ascii="Times New Roman" w:eastAsia="Times New Roman" w:hAnsi="Times New Roman" w:cs="Times New Roman"/>
          <w:sz w:val="26"/>
          <w:szCs w:val="26"/>
          <w:lang w:eastAsia="ru-RU"/>
        </w:rPr>
        <w:t xml:space="preserve">     </w:t>
      </w:r>
      <w:r w:rsidR="00BA40E8" w:rsidRPr="00015F43">
        <w:rPr>
          <w:rFonts w:ascii="Times New Roman" w:eastAsia="Times New Roman" w:hAnsi="Times New Roman" w:cs="Times New Roman"/>
          <w:sz w:val="26"/>
          <w:szCs w:val="26"/>
          <w:lang w:eastAsia="ru-RU"/>
        </w:rPr>
        <w:t>В.Г. Михалев</w:t>
      </w:r>
    </w:p>
    <w:sectPr w:rsidR="00EE4143" w:rsidRPr="00015F43" w:rsidSect="00763176">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893E" w14:textId="77777777" w:rsidR="006520CF" w:rsidRDefault="006520CF" w:rsidP="004A6F3C">
      <w:pPr>
        <w:spacing w:after="0" w:line="240" w:lineRule="auto"/>
      </w:pPr>
      <w:r>
        <w:separator/>
      </w:r>
    </w:p>
  </w:endnote>
  <w:endnote w:type="continuationSeparator" w:id="0">
    <w:p w14:paraId="43E38DD4" w14:textId="77777777" w:rsidR="006520CF" w:rsidRDefault="006520CF" w:rsidP="004A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03E7" w14:textId="77777777" w:rsidR="006520CF" w:rsidRDefault="006520CF" w:rsidP="004A6F3C">
      <w:pPr>
        <w:spacing w:after="0" w:line="240" w:lineRule="auto"/>
      </w:pPr>
      <w:r>
        <w:separator/>
      </w:r>
    </w:p>
  </w:footnote>
  <w:footnote w:type="continuationSeparator" w:id="0">
    <w:p w14:paraId="114217B2" w14:textId="77777777" w:rsidR="006520CF" w:rsidRDefault="006520CF" w:rsidP="004A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83679"/>
    <w:multiLevelType w:val="hybridMultilevel"/>
    <w:tmpl w:val="323A2416"/>
    <w:lvl w:ilvl="0" w:tplc="B32C277A">
      <w:start w:val="1"/>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92C06F5"/>
    <w:multiLevelType w:val="multilevel"/>
    <w:tmpl w:val="2496F298"/>
    <w:lvl w:ilvl="0">
      <w:start w:val="1"/>
      <w:numFmt w:val="decimal"/>
      <w:lvlText w:val="%1."/>
      <w:lvlJc w:val="left"/>
      <w:pPr>
        <w:ind w:left="1065" w:hanging="360"/>
      </w:pPr>
      <w:rPr>
        <w:rFonts w:hint="default"/>
        <w:b/>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num w:numId="1">
    <w:abstractNumId w:val="6"/>
  </w:num>
  <w:num w:numId="2">
    <w:abstractNumId w:val="4"/>
  </w:num>
  <w:num w:numId="3">
    <w:abstractNumId w:val="2"/>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2FB1"/>
    <w:rsid w:val="00004471"/>
    <w:rsid w:val="00015F43"/>
    <w:rsid w:val="00017D34"/>
    <w:rsid w:val="00025425"/>
    <w:rsid w:val="00044A1E"/>
    <w:rsid w:val="00072A3B"/>
    <w:rsid w:val="0008424B"/>
    <w:rsid w:val="000864C3"/>
    <w:rsid w:val="000D440C"/>
    <w:rsid w:val="000E357E"/>
    <w:rsid w:val="00104D1C"/>
    <w:rsid w:val="00116530"/>
    <w:rsid w:val="00124D24"/>
    <w:rsid w:val="0014396A"/>
    <w:rsid w:val="00167F35"/>
    <w:rsid w:val="00172450"/>
    <w:rsid w:val="00177C15"/>
    <w:rsid w:val="001D18C1"/>
    <w:rsid w:val="001D256D"/>
    <w:rsid w:val="001D4B9D"/>
    <w:rsid w:val="001D50A0"/>
    <w:rsid w:val="001D7CED"/>
    <w:rsid w:val="001F7090"/>
    <w:rsid w:val="00225993"/>
    <w:rsid w:val="002355AE"/>
    <w:rsid w:val="0025136C"/>
    <w:rsid w:val="00260CCC"/>
    <w:rsid w:val="00261986"/>
    <w:rsid w:val="00263F21"/>
    <w:rsid w:val="00271B91"/>
    <w:rsid w:val="00274578"/>
    <w:rsid w:val="00276C61"/>
    <w:rsid w:val="0028689C"/>
    <w:rsid w:val="00291A8F"/>
    <w:rsid w:val="002A0D81"/>
    <w:rsid w:val="002B654E"/>
    <w:rsid w:val="002B70B3"/>
    <w:rsid w:val="002C29E9"/>
    <w:rsid w:val="002E138E"/>
    <w:rsid w:val="002E27A3"/>
    <w:rsid w:val="002E7FCB"/>
    <w:rsid w:val="0031520E"/>
    <w:rsid w:val="0032664E"/>
    <w:rsid w:val="00326B75"/>
    <w:rsid w:val="00330071"/>
    <w:rsid w:val="00332528"/>
    <w:rsid w:val="003417C4"/>
    <w:rsid w:val="0034285E"/>
    <w:rsid w:val="00354E50"/>
    <w:rsid w:val="003567FF"/>
    <w:rsid w:val="00356C76"/>
    <w:rsid w:val="00357C96"/>
    <w:rsid w:val="0036332E"/>
    <w:rsid w:val="00370693"/>
    <w:rsid w:val="00372167"/>
    <w:rsid w:val="0038152E"/>
    <w:rsid w:val="00387B9C"/>
    <w:rsid w:val="003900A0"/>
    <w:rsid w:val="003A7D4D"/>
    <w:rsid w:val="003C6F6B"/>
    <w:rsid w:val="003D366E"/>
    <w:rsid w:val="003F005C"/>
    <w:rsid w:val="003F5160"/>
    <w:rsid w:val="00415002"/>
    <w:rsid w:val="0041585F"/>
    <w:rsid w:val="00424807"/>
    <w:rsid w:val="0043178A"/>
    <w:rsid w:val="00432202"/>
    <w:rsid w:val="00485D79"/>
    <w:rsid w:val="00491F7F"/>
    <w:rsid w:val="004929FE"/>
    <w:rsid w:val="004A33E0"/>
    <w:rsid w:val="004A6F3C"/>
    <w:rsid w:val="004B4D36"/>
    <w:rsid w:val="004E1AA2"/>
    <w:rsid w:val="004E2596"/>
    <w:rsid w:val="004E6E55"/>
    <w:rsid w:val="00521172"/>
    <w:rsid w:val="0052223C"/>
    <w:rsid w:val="00525252"/>
    <w:rsid w:val="00525FC6"/>
    <w:rsid w:val="0054350D"/>
    <w:rsid w:val="00547035"/>
    <w:rsid w:val="00547D75"/>
    <w:rsid w:val="00551A44"/>
    <w:rsid w:val="00553428"/>
    <w:rsid w:val="00557884"/>
    <w:rsid w:val="00566761"/>
    <w:rsid w:val="005A728B"/>
    <w:rsid w:val="005E0AD6"/>
    <w:rsid w:val="005E316A"/>
    <w:rsid w:val="00600142"/>
    <w:rsid w:val="00601A0C"/>
    <w:rsid w:val="00603D19"/>
    <w:rsid w:val="00610E7F"/>
    <w:rsid w:val="0061139F"/>
    <w:rsid w:val="00624E70"/>
    <w:rsid w:val="006520CF"/>
    <w:rsid w:val="006568E8"/>
    <w:rsid w:val="00661357"/>
    <w:rsid w:val="0068089D"/>
    <w:rsid w:val="00686D7C"/>
    <w:rsid w:val="006C36DF"/>
    <w:rsid w:val="006C6985"/>
    <w:rsid w:val="006D3BFE"/>
    <w:rsid w:val="006E41D5"/>
    <w:rsid w:val="006F0D3F"/>
    <w:rsid w:val="0070721C"/>
    <w:rsid w:val="00707FD5"/>
    <w:rsid w:val="00715723"/>
    <w:rsid w:val="00715A23"/>
    <w:rsid w:val="00723944"/>
    <w:rsid w:val="00740839"/>
    <w:rsid w:val="0075376A"/>
    <w:rsid w:val="0075591C"/>
    <w:rsid w:val="00763176"/>
    <w:rsid w:val="007737BA"/>
    <w:rsid w:val="00776B03"/>
    <w:rsid w:val="00793B3C"/>
    <w:rsid w:val="00795265"/>
    <w:rsid w:val="007A751C"/>
    <w:rsid w:val="007D0B91"/>
    <w:rsid w:val="007E13BA"/>
    <w:rsid w:val="007E6AAC"/>
    <w:rsid w:val="007E7E1A"/>
    <w:rsid w:val="008105F1"/>
    <w:rsid w:val="0082001D"/>
    <w:rsid w:val="00825703"/>
    <w:rsid w:val="00826F74"/>
    <w:rsid w:val="008777E8"/>
    <w:rsid w:val="00886693"/>
    <w:rsid w:val="00894DB1"/>
    <w:rsid w:val="008A1F2B"/>
    <w:rsid w:val="008F5EA5"/>
    <w:rsid w:val="008F7AD9"/>
    <w:rsid w:val="009045AC"/>
    <w:rsid w:val="00932C00"/>
    <w:rsid w:val="00941551"/>
    <w:rsid w:val="00941A7A"/>
    <w:rsid w:val="009446F1"/>
    <w:rsid w:val="00953D21"/>
    <w:rsid w:val="00971B14"/>
    <w:rsid w:val="00985534"/>
    <w:rsid w:val="009B455B"/>
    <w:rsid w:val="009D1258"/>
    <w:rsid w:val="009F2F18"/>
    <w:rsid w:val="00A426DC"/>
    <w:rsid w:val="00A449CA"/>
    <w:rsid w:val="00A52A37"/>
    <w:rsid w:val="00A57AC2"/>
    <w:rsid w:val="00A90781"/>
    <w:rsid w:val="00A9080D"/>
    <w:rsid w:val="00A90AFF"/>
    <w:rsid w:val="00A97BA5"/>
    <w:rsid w:val="00AB1181"/>
    <w:rsid w:val="00AB3717"/>
    <w:rsid w:val="00AC76BB"/>
    <w:rsid w:val="00AD608E"/>
    <w:rsid w:val="00AE3759"/>
    <w:rsid w:val="00AF5F6A"/>
    <w:rsid w:val="00B10931"/>
    <w:rsid w:val="00B10DAA"/>
    <w:rsid w:val="00B40410"/>
    <w:rsid w:val="00B546F0"/>
    <w:rsid w:val="00B57E9E"/>
    <w:rsid w:val="00B93667"/>
    <w:rsid w:val="00BA40E8"/>
    <w:rsid w:val="00BC2D4D"/>
    <w:rsid w:val="00BC6D77"/>
    <w:rsid w:val="00BE3EBB"/>
    <w:rsid w:val="00C12C4E"/>
    <w:rsid w:val="00C23439"/>
    <w:rsid w:val="00C45A83"/>
    <w:rsid w:val="00C475CC"/>
    <w:rsid w:val="00C53392"/>
    <w:rsid w:val="00C84EEA"/>
    <w:rsid w:val="00C941C4"/>
    <w:rsid w:val="00C97812"/>
    <w:rsid w:val="00CA3D28"/>
    <w:rsid w:val="00CA3EE6"/>
    <w:rsid w:val="00CB5327"/>
    <w:rsid w:val="00CB7246"/>
    <w:rsid w:val="00D00C9D"/>
    <w:rsid w:val="00D07AC0"/>
    <w:rsid w:val="00D1678E"/>
    <w:rsid w:val="00D412E9"/>
    <w:rsid w:val="00D560E6"/>
    <w:rsid w:val="00D707C8"/>
    <w:rsid w:val="00D712EB"/>
    <w:rsid w:val="00D7707D"/>
    <w:rsid w:val="00D920E8"/>
    <w:rsid w:val="00DB0758"/>
    <w:rsid w:val="00DB5ABF"/>
    <w:rsid w:val="00DE1B4D"/>
    <w:rsid w:val="00E039E1"/>
    <w:rsid w:val="00E14A68"/>
    <w:rsid w:val="00E178B1"/>
    <w:rsid w:val="00E51A7C"/>
    <w:rsid w:val="00E53097"/>
    <w:rsid w:val="00E62279"/>
    <w:rsid w:val="00E7605E"/>
    <w:rsid w:val="00E859C1"/>
    <w:rsid w:val="00E971FB"/>
    <w:rsid w:val="00EB5922"/>
    <w:rsid w:val="00EB783D"/>
    <w:rsid w:val="00EE4143"/>
    <w:rsid w:val="00EF26A9"/>
    <w:rsid w:val="00EF5E1C"/>
    <w:rsid w:val="00F05E67"/>
    <w:rsid w:val="00F10AD4"/>
    <w:rsid w:val="00F15720"/>
    <w:rsid w:val="00F3654F"/>
    <w:rsid w:val="00F63603"/>
    <w:rsid w:val="00F6797E"/>
    <w:rsid w:val="00F81AA7"/>
    <w:rsid w:val="00FA1F2D"/>
    <w:rsid w:val="00FB30A5"/>
    <w:rsid w:val="00FB7761"/>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785E"/>
  <w15:docId w15:val="{3995CF73-A1FD-4B1D-8EBC-E1628172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note text"/>
    <w:basedOn w:val="a"/>
    <w:link w:val="af1"/>
    <w:uiPriority w:val="99"/>
    <w:semiHidden/>
    <w:unhideWhenUsed/>
    <w:rsid w:val="004A6F3C"/>
    <w:pPr>
      <w:spacing w:after="0" w:line="240" w:lineRule="auto"/>
    </w:pPr>
    <w:rPr>
      <w:sz w:val="20"/>
      <w:szCs w:val="20"/>
    </w:rPr>
  </w:style>
  <w:style w:type="character" w:customStyle="1" w:styleId="af1">
    <w:name w:val="Текст сноски Знак"/>
    <w:basedOn w:val="a0"/>
    <w:link w:val="af0"/>
    <w:uiPriority w:val="99"/>
    <w:semiHidden/>
    <w:rsid w:val="004A6F3C"/>
    <w:rPr>
      <w:sz w:val="20"/>
      <w:szCs w:val="20"/>
    </w:rPr>
  </w:style>
  <w:style w:type="character" w:styleId="af2">
    <w:name w:val="footnote reference"/>
    <w:uiPriority w:val="99"/>
    <w:semiHidden/>
    <w:unhideWhenUsed/>
    <w:rsid w:val="004A6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3973-0043-4778-AB1B-4145BB02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Залозных Елена Валериевна</cp:lastModifiedBy>
  <cp:revision>2</cp:revision>
  <cp:lastPrinted>2023-08-25T10:57:00Z</cp:lastPrinted>
  <dcterms:created xsi:type="dcterms:W3CDTF">2024-09-09T12:10:00Z</dcterms:created>
  <dcterms:modified xsi:type="dcterms:W3CDTF">2024-09-09T12:10:00Z</dcterms:modified>
</cp:coreProperties>
</file>