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26541D6D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2</w:t>
      </w:r>
      <w:r w:rsidR="00184C49">
        <w:rPr>
          <w:rFonts w:ascii="Times New Roman" w:eastAsia="Calibri" w:hAnsi="Times New Roman" w:cs="Times New Roman"/>
          <w:b/>
          <w:sz w:val="32"/>
          <w:szCs w:val="32"/>
        </w:rPr>
        <w:t>7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2B416710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7101CD">
        <w:rPr>
          <w:rFonts w:ascii="Times New Roman" w:eastAsia="Calibri" w:hAnsi="Times New Roman" w:cs="Times New Roman"/>
          <w:sz w:val="24"/>
          <w:szCs w:val="24"/>
        </w:rPr>
        <w:t>4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1CD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4843B52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</w:t>
      </w:r>
      <w:r w:rsidR="007101CD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7ABDD49" w14:textId="77777777" w:rsidR="00184C49" w:rsidRDefault="00184C49" w:rsidP="00184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мерах по предупреждению чрезвычайных происшествий </w:t>
      </w:r>
    </w:p>
    <w:p w14:paraId="1ABE8874" w14:textId="12DE4609" w:rsidR="00184C49" w:rsidRPr="00184C49" w:rsidRDefault="00184C49" w:rsidP="00184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несовершеннолетними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18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квартал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184C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2025 года</w:t>
      </w:r>
    </w:p>
    <w:p w14:paraId="34D41941" w14:textId="58CD51F6" w:rsidR="00597EDF" w:rsidRPr="00395EA3" w:rsidRDefault="00395EA3" w:rsidP="007101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95E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9A35542" w14:textId="14102AB0" w:rsidR="0024176A" w:rsidRDefault="002624A2" w:rsidP="007101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EA3">
        <w:rPr>
          <w:rFonts w:ascii="Times New Roman" w:eastAsia="Calibri" w:hAnsi="Times New Roman" w:cs="Times New Roman"/>
          <w:sz w:val="26"/>
          <w:szCs w:val="26"/>
        </w:rPr>
        <w:tab/>
      </w:r>
      <w:r w:rsidR="007101CD" w:rsidRPr="007101CD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184C49">
        <w:rPr>
          <w:rFonts w:ascii="Times New Roman" w:eastAsia="Calibri" w:hAnsi="Times New Roman" w:cs="Times New Roman"/>
          <w:sz w:val="24"/>
          <w:szCs w:val="24"/>
        </w:rPr>
        <w:t>бюджетного учреждения Ханты-Мансийского автономного округа – Югры «Нефтеюганская районная больница»,</w:t>
      </w:r>
      <w:r w:rsidR="007101CD" w:rsidRPr="007101CD">
        <w:rPr>
          <w:rFonts w:ascii="Times New Roman" w:eastAsia="Calibri" w:hAnsi="Times New Roman" w:cs="Times New Roman"/>
          <w:sz w:val="24"/>
          <w:szCs w:val="24"/>
        </w:rPr>
        <w:t xml:space="preserve"> департамента образования Нефтеюганского района по вопросу, предусмотренному планом работы муниципальной комиссии по делам несовершеннолетних и защите их прав Нефтеюганского района на 2025 год, муниципальная комиссия установила:</w:t>
      </w:r>
    </w:p>
    <w:p w14:paraId="4DDA9C4F" w14:textId="77777777" w:rsidR="00EA68FD" w:rsidRDefault="00EA68FD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6D43F6" w14:textId="5C3249C3" w:rsidR="00EA68FD" w:rsidRPr="00EA68FD" w:rsidRDefault="00EA68FD" w:rsidP="00EA6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8FD">
        <w:rPr>
          <w:rFonts w:ascii="Times New Roman" w:eastAsia="Calibri" w:hAnsi="Times New Roman" w:cs="Times New Roman"/>
          <w:sz w:val="24"/>
          <w:szCs w:val="24"/>
        </w:rPr>
        <w:t>В 1 квартале 2025 года в</w:t>
      </w:r>
      <w:r w:rsidR="00365620">
        <w:rPr>
          <w:rFonts w:ascii="Times New Roman" w:eastAsia="Calibri" w:hAnsi="Times New Roman" w:cs="Times New Roman"/>
          <w:sz w:val="24"/>
          <w:szCs w:val="24"/>
        </w:rPr>
        <w:t xml:space="preserve"> отдел медико-социальной помощи детской поликлиники </w:t>
      </w:r>
      <w:r w:rsidR="006F171D">
        <w:rPr>
          <w:rFonts w:ascii="Times New Roman" w:eastAsia="Calibri" w:hAnsi="Times New Roman" w:cs="Times New Roman"/>
          <w:sz w:val="24"/>
          <w:szCs w:val="24"/>
        </w:rPr>
        <w:t>бюджетного учреждения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«Нефтеюганская районная больница» поступило 81 сообщение о чрезвычайных происшествиях с несовершеннолетними</w:t>
      </w:r>
      <w:r w:rsidR="00067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(</w:t>
      </w:r>
      <w:r w:rsidR="0006781C">
        <w:rPr>
          <w:rFonts w:ascii="Times New Roman" w:eastAsia="Calibri" w:hAnsi="Times New Roman" w:cs="Times New Roman"/>
          <w:sz w:val="24"/>
          <w:szCs w:val="24"/>
        </w:rPr>
        <w:t>аналогичный период прошлого года (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АППГ</w:t>
      </w:r>
      <w:r w:rsidR="0006781C">
        <w:rPr>
          <w:rFonts w:ascii="Times New Roman" w:eastAsia="Calibri" w:hAnsi="Times New Roman" w:cs="Times New Roman"/>
          <w:sz w:val="24"/>
          <w:szCs w:val="24"/>
        </w:rPr>
        <w:t xml:space="preserve">) -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101</w:t>
      </w:r>
      <w:r w:rsidR="0006781C">
        <w:rPr>
          <w:rFonts w:ascii="Times New Roman" w:eastAsia="Calibri" w:hAnsi="Times New Roman" w:cs="Times New Roman"/>
          <w:sz w:val="24"/>
          <w:szCs w:val="24"/>
        </w:rPr>
        <w:t xml:space="preserve"> (-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>
        <w:rPr>
          <w:rFonts w:ascii="Times New Roman" w:eastAsia="Calibri" w:hAnsi="Times New Roman" w:cs="Times New Roman"/>
          <w:sz w:val="24"/>
          <w:szCs w:val="24"/>
        </w:rPr>
        <w:t>20%)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)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5620">
        <w:rPr>
          <w:rFonts w:ascii="Times New Roman" w:eastAsia="Calibri" w:hAnsi="Times New Roman" w:cs="Times New Roman"/>
          <w:sz w:val="24"/>
          <w:szCs w:val="24"/>
        </w:rPr>
        <w:t>по фактам получения детьми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травм:</w:t>
      </w:r>
    </w:p>
    <w:p w14:paraId="0AD51ED8" w14:textId="48FB75E4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бытовые – 28 (АППГ 48)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(- 42 %),</w:t>
      </w:r>
    </w:p>
    <w:p w14:paraId="2D0CFC38" w14:textId="3746746F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уличные – 20 (АППГ 28)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(- 29 %),</w:t>
      </w:r>
    </w:p>
    <w:p w14:paraId="6634A936" w14:textId="004D50BF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в образовательных организациях – 8 (АППГ 9)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(-11%)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4C77A7" w14:textId="6D691363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спортивные – 11 (АППГ 8)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(+ 37,5%)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996FEE2" w14:textId="0E265338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противоправные – 6 (АППГ 6)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0BD0D4D" w14:textId="1A35F195" w:rsidR="00EA68FD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укусы животных – 4 (АППГ 1)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(+ 300%)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01B2DF" w14:textId="187E5C08" w:rsid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>уицидальны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 xml:space="preserve"> попыт</w:t>
      </w:r>
      <w:r>
        <w:rPr>
          <w:rFonts w:ascii="Times New Roman" w:eastAsia="Calibri" w:hAnsi="Times New Roman" w:cs="Times New Roman"/>
          <w:sz w:val="24"/>
          <w:szCs w:val="24"/>
        </w:rPr>
        <w:t>ки</w:t>
      </w:r>
      <w:r w:rsidR="00EA68FD" w:rsidRPr="00EA68FD">
        <w:rPr>
          <w:rFonts w:ascii="Times New Roman" w:eastAsia="Calibri" w:hAnsi="Times New Roman" w:cs="Times New Roman"/>
          <w:sz w:val="24"/>
          <w:szCs w:val="24"/>
        </w:rPr>
        <w:t xml:space="preserve"> – 1 (АППГ 0)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(+100%)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389510" w14:textId="4360F7A1" w:rsidR="00EA68FD" w:rsidRDefault="00EA68FD" w:rsidP="000678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Кроме этого, выявлены</w:t>
      </w:r>
      <w:r w:rsidR="00F02BF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AED3A77" w14:textId="0CDD6422" w:rsidR="00EA68FD" w:rsidRDefault="00EA68FD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арушение половой неприкосновенности – </w:t>
      </w:r>
      <w:r w:rsidR="006F171D">
        <w:rPr>
          <w:rFonts w:ascii="Times New Roman" w:eastAsia="Calibri" w:hAnsi="Times New Roman" w:cs="Times New Roman"/>
          <w:sz w:val="24"/>
          <w:szCs w:val="24"/>
        </w:rPr>
        <w:t>3</w:t>
      </w:r>
      <w:r w:rsidR="00F43339">
        <w:rPr>
          <w:rFonts w:ascii="Times New Roman" w:eastAsia="Calibri" w:hAnsi="Times New Roman" w:cs="Times New Roman"/>
          <w:sz w:val="24"/>
          <w:szCs w:val="24"/>
        </w:rPr>
        <w:t xml:space="preserve"> (АППГ – 0)</w:t>
      </w:r>
      <w:r w:rsidR="0006781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630231" w14:textId="42E9D0B3" w:rsidR="0006781C" w:rsidRPr="00EA68FD" w:rsidRDefault="0006781C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 данным фактам информация направлена в ОМВД России по Нефтеюганскому району для проведения проверки.</w:t>
      </w:r>
    </w:p>
    <w:p w14:paraId="5B819CF0" w14:textId="6D6CCB50" w:rsidR="00EA68FD" w:rsidRPr="00EA68FD" w:rsidRDefault="00EA68FD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Из общего количества травмированных, обратившихся в Нефтеюганску районную больницу, у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2</w:t>
      </w:r>
      <w:r w:rsidR="004063A9">
        <w:rPr>
          <w:rFonts w:ascii="Times New Roman" w:eastAsia="Calibri" w:hAnsi="Times New Roman" w:cs="Times New Roman"/>
          <w:sz w:val="24"/>
          <w:szCs w:val="24"/>
        </w:rPr>
        <w:t>-х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человек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 xml:space="preserve">травмы повлекли за собой тяжкий вред здоровью (1 бытовая и 1 школьная), остальные травмы относятся к легкой степени тяжести. Пострадавшим несовершеннолетним оказана своевременная медицинская помощь.   </w:t>
      </w:r>
    </w:p>
    <w:p w14:paraId="43DC3D38" w14:textId="0408935E" w:rsidR="00EA68FD" w:rsidRPr="00EA68FD" w:rsidRDefault="00EA68FD" w:rsidP="00EA68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06781C">
        <w:rPr>
          <w:rFonts w:ascii="Times New Roman" w:eastAsia="Calibri" w:hAnsi="Times New Roman" w:cs="Times New Roman"/>
          <w:sz w:val="24"/>
          <w:szCs w:val="24"/>
        </w:rPr>
        <w:tab/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Медицинские специалисты в образовательных организациях в 1 квартале 2025 года провели 16 лекций</w:t>
      </w:r>
      <w:r w:rsidR="00365620">
        <w:rPr>
          <w:rFonts w:ascii="Times New Roman" w:eastAsia="Calibri" w:hAnsi="Times New Roman" w:cs="Times New Roman"/>
          <w:sz w:val="24"/>
          <w:szCs w:val="24"/>
        </w:rPr>
        <w:t xml:space="preserve"> по сезонным рискам </w:t>
      </w:r>
      <w:r w:rsidR="004063A9" w:rsidRPr="004063A9">
        <w:rPr>
          <w:rFonts w:ascii="Times New Roman" w:eastAsia="Calibri" w:hAnsi="Times New Roman" w:cs="Times New Roman"/>
          <w:sz w:val="24"/>
          <w:szCs w:val="24"/>
        </w:rPr>
        <w:t xml:space="preserve">с охватом 2950 обучающихся </w:t>
      </w:r>
      <w:r w:rsidRPr="00EA68FD">
        <w:rPr>
          <w:rFonts w:ascii="Times New Roman" w:eastAsia="Calibri" w:hAnsi="Times New Roman" w:cs="Times New Roman"/>
          <w:sz w:val="24"/>
          <w:szCs w:val="24"/>
        </w:rPr>
        <w:t>на темы: «Комплексная безопасность несовершеннолетних в зимний период»; «Осторожно! Сосульки»; «Гололед»; «Зимой на горке». При патронажах на дому участковым</w:t>
      </w:r>
      <w:r w:rsidR="00365620">
        <w:rPr>
          <w:rFonts w:ascii="Times New Roman" w:eastAsia="Calibri" w:hAnsi="Times New Roman" w:cs="Times New Roman"/>
          <w:sz w:val="24"/>
          <w:szCs w:val="24"/>
        </w:rPr>
        <w:t>и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педиатр</w:t>
      </w:r>
      <w:r w:rsidR="00365620">
        <w:rPr>
          <w:rFonts w:ascii="Times New Roman" w:eastAsia="Calibri" w:hAnsi="Times New Roman" w:cs="Times New Roman"/>
          <w:sz w:val="24"/>
          <w:szCs w:val="24"/>
        </w:rPr>
        <w:t>ами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родителям </w:t>
      </w:r>
      <w:r w:rsidRPr="00EA68FD">
        <w:rPr>
          <w:rFonts w:ascii="Times New Roman" w:eastAsia="Calibri" w:hAnsi="Times New Roman" w:cs="Times New Roman"/>
          <w:sz w:val="24"/>
          <w:szCs w:val="24"/>
        </w:rPr>
        <w:lastRenderedPageBreak/>
        <w:t>(законным представителям) разъясняются способы предупреждени</w:t>
      </w:r>
      <w:r w:rsidR="0006781C">
        <w:rPr>
          <w:rFonts w:ascii="Times New Roman" w:eastAsia="Calibri" w:hAnsi="Times New Roman" w:cs="Times New Roman"/>
          <w:sz w:val="24"/>
          <w:szCs w:val="24"/>
        </w:rPr>
        <w:t>я</w:t>
      </w: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чрезвычайных происшествий среди несовершеннолетних.</w:t>
      </w:r>
    </w:p>
    <w:p w14:paraId="1BA3076B" w14:textId="5C0CF8F8" w:rsidR="0006781C" w:rsidRPr="0006781C" w:rsidRDefault="00EA68FD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8F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6781C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В</w:t>
      </w:r>
      <w:r w:rsidR="00F02BFA">
        <w:rPr>
          <w:rFonts w:ascii="Times New Roman" w:eastAsia="Calibri" w:hAnsi="Times New Roman" w:cs="Times New Roman"/>
          <w:sz w:val="24"/>
          <w:szCs w:val="24"/>
        </w:rPr>
        <w:t xml:space="preserve"> отчетном периоде 2025 года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 xml:space="preserve"> в образовательных организациях был организован комплекс мероприятий, направленный на предупреждение чрезвычайных происшествий с несовершеннолетними.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Департаментом образования ведется мониторинг несчастных случаев с обучающимися во время образовательного процесса.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 xml:space="preserve">За 1 квартал 2025 года произошло </w:t>
      </w:r>
      <w:r w:rsidR="006F171D">
        <w:rPr>
          <w:rFonts w:ascii="Times New Roman" w:eastAsia="Calibri" w:hAnsi="Times New Roman" w:cs="Times New Roman"/>
          <w:sz w:val="24"/>
          <w:szCs w:val="24"/>
        </w:rPr>
        <w:t>8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 xml:space="preserve"> несчастных случа</w:t>
      </w:r>
      <w:r w:rsidR="006F171D">
        <w:rPr>
          <w:rFonts w:ascii="Times New Roman" w:eastAsia="Calibri" w:hAnsi="Times New Roman" w:cs="Times New Roman"/>
          <w:sz w:val="24"/>
          <w:szCs w:val="24"/>
        </w:rPr>
        <w:t xml:space="preserve">ев </w:t>
      </w:r>
      <w:r w:rsidR="006F171D" w:rsidRPr="006F171D">
        <w:rPr>
          <w:rFonts w:ascii="Times New Roman" w:eastAsia="Calibri" w:hAnsi="Times New Roman" w:cs="Times New Roman"/>
          <w:sz w:val="24"/>
          <w:szCs w:val="24"/>
        </w:rPr>
        <w:t>(АППГ 10)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F171D">
        <w:rPr>
          <w:rFonts w:ascii="Times New Roman" w:eastAsia="Calibri" w:hAnsi="Times New Roman" w:cs="Times New Roman"/>
          <w:sz w:val="24"/>
          <w:szCs w:val="24"/>
        </w:rPr>
        <w:t xml:space="preserve">в том числе 4 травмы, </w:t>
      </w:r>
      <w:r w:rsidR="004063A9">
        <w:rPr>
          <w:rFonts w:ascii="Times New Roman" w:eastAsia="Calibri" w:hAnsi="Times New Roman" w:cs="Times New Roman"/>
          <w:sz w:val="24"/>
          <w:szCs w:val="24"/>
        </w:rPr>
        <w:t>повлекши</w:t>
      </w:r>
      <w:r w:rsidR="006F171D">
        <w:rPr>
          <w:rFonts w:ascii="Times New Roman" w:eastAsia="Calibri" w:hAnsi="Times New Roman" w:cs="Times New Roman"/>
          <w:sz w:val="24"/>
          <w:szCs w:val="24"/>
        </w:rPr>
        <w:t>е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 временную утрату трудоспособности</w:t>
      </w:r>
      <w:r w:rsidR="00F02BFA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r w:rsidR="006F171D">
        <w:rPr>
          <w:rFonts w:ascii="Times New Roman" w:eastAsia="Calibri" w:hAnsi="Times New Roman" w:cs="Times New Roman"/>
          <w:sz w:val="24"/>
          <w:szCs w:val="24"/>
        </w:rPr>
        <w:t>.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3677AA" w14:textId="2C2CC559" w:rsidR="0006781C" w:rsidRPr="0006781C" w:rsidRDefault="004063A9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напоминающие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образовательной организации.</w:t>
      </w:r>
    </w:p>
    <w:p w14:paraId="4B6BE10A" w14:textId="0DAAAE08" w:rsidR="0006781C" w:rsidRPr="0006781C" w:rsidRDefault="0006781C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С целью предупреждения чрезвычайных происшествий с несовершеннолетними, в образовательных организациях Нефтеюганского района проведена профилактическая работа с детьми и родителями по соблюдению правил личной безопасности в различных ситуациях в рамках реализации модуля АККОРД-Югра.</w:t>
      </w:r>
      <w:r w:rsidR="00406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81C">
        <w:rPr>
          <w:rFonts w:ascii="Times New Roman" w:eastAsia="Calibri" w:hAnsi="Times New Roman" w:cs="Times New Roman"/>
          <w:sz w:val="24"/>
          <w:szCs w:val="24"/>
        </w:rPr>
        <w:t>В 1 квартале 2025 г. была организована работа по реализации 13 рисков модуля АККОРД-Югра:</w:t>
      </w:r>
    </w:p>
    <w:p w14:paraId="04A52277" w14:textId="7701E0E1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при использовании петард и пиротехники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27DCF0" w14:textId="1E1D036A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огнем и продуктами горения при пожарах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53B562" w14:textId="7A590D7A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для жизни и здоровья, связанный с нарушением перевозок организованных групп детей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625468" w14:textId="2FB4776A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отравления выхлопными газами от автомобиля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F4CF185" w14:textId="45F69304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высадки несовершеннолетних из общественного транспорта в период низких температур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5DA700E" w14:textId="5A87416A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при катании на горках, тюбингах, аргамаках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809A2C6" w14:textId="2FC6B84C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обморожения при низких температурах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4B67007" w14:textId="25325094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в результате укуса собак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F49E2C" w14:textId="1E1F9F2E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при гололеде и сходе снега с крыш домов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64F1D3" w14:textId="279EC225" w:rsidR="0006781C" w:rsidRPr="0006781C" w:rsidRDefault="004063A9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иск травмирования в дорожно-транспортных происшествиях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9DFE73" w14:textId="16227E8D" w:rsidR="0006781C" w:rsidRPr="0006781C" w:rsidRDefault="00365620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родолжено обучение детей навыкам безопасного поведения на дороге:</w:t>
      </w:r>
    </w:p>
    <w:p w14:paraId="7B375099" w14:textId="419B53A4" w:rsidR="0006781C" w:rsidRPr="0006781C" w:rsidRDefault="0006781C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проведены профилактические беседы, занятия по правилам дорожного движения, квизы, сюжетно-ролевые игры, 3 профилактических акции («PRO-ПДД», «ПДД соблюдаем, безопасно шагаем», «Водитель, сохрани жизнь!») с привлечением отрядов ЮИД, волонтерских объединений, сотрудников Госавтоинспекции</w:t>
      </w:r>
      <w:r w:rsidR="004063A9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1C0116" w14:textId="77777777" w:rsidR="0006781C" w:rsidRPr="0006781C" w:rsidRDefault="0006781C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в преддверии весенних каникул проведены инструктажи с обучающимися по вопросу соблюдения правил дорожного движения с записью в журнале инструктажей;</w:t>
      </w:r>
    </w:p>
    <w:p w14:paraId="11625414" w14:textId="77777777" w:rsidR="0006781C" w:rsidRPr="0006781C" w:rsidRDefault="0006781C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проведен районный конкурс на лучшую мультимедийную игру «Правила дорожного движения для малышей». Жюри оценило 12 работ из 5 дошкольных образовательных организаций и 2 общеобразовательных организаций;</w:t>
      </w:r>
    </w:p>
    <w:p w14:paraId="044047C1" w14:textId="77777777" w:rsidR="0006781C" w:rsidRPr="0006781C" w:rsidRDefault="0006781C" w:rsidP="004063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состоялись родительские собрания с освещением вопроса ответственности родителей за нарушение ПДД несовершеннолетними, в том числе 2 собрания с инспекторами Госавтоинспекции;</w:t>
      </w:r>
    </w:p>
    <w:p w14:paraId="6ADBB33B" w14:textId="12450B31" w:rsidR="0006781C" w:rsidRPr="0006781C" w:rsidRDefault="00F02BFA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- организовано размещение материалов наглядной агитации по соблюдению ПДД в сообществах образовательных организаций в госпабликах, родительских и ученических чатах с использованием платформы для организации учебной деятельности «Сферум».</w:t>
      </w:r>
    </w:p>
    <w:p w14:paraId="56266AA7" w14:textId="5E3D0DC2" w:rsidR="0006781C" w:rsidRPr="0006781C" w:rsidRDefault="00F02BFA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В целях предупреждения детского травматизма на объектах железнодорожной инфраструктуры, были проведены инструктажи, минутки безопасности с обучающимися в рамках классных часов, уроков по основам безопасности жизнедеятельности (кол-во – 252 мероприятия, охват – 4711 несовершеннолетних)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AD65E8A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проведены родительские собрания «Родителям о безопасности детей на железной дороге», консультации для родителей «Как научить ребенка правилам поведения вблизи железнодорожных объектов»;</w:t>
      </w:r>
    </w:p>
    <w:p w14:paraId="2CF58DC1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организовано размещение памяток «Правила безопасного поведения на железной дороге», «Осторожно! Железная дорога», «Правила поведения детей на железной дороге» через родительские и ученические чаты с использованием платформы для организации учебной деятельности «Сферум»;</w:t>
      </w:r>
    </w:p>
    <w:p w14:paraId="634BF2BD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 xml:space="preserve">- организовано размещение видеоматериалов «Железная дорога – не место для игр» и «Опасности на железной дороге» на официальных сайтах и в социальных сетях, в том числе, размещенных на сайте rzd.ru; </w:t>
      </w:r>
    </w:p>
    <w:p w14:paraId="73AC1D64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организовано размещение профилактических буклетов и плакатов на информационных стендах.</w:t>
      </w:r>
    </w:p>
    <w:p w14:paraId="2CF07246" w14:textId="0DA924C2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- 11.02.2025</w:t>
      </w:r>
      <w:r w:rsidR="00F02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81C">
        <w:rPr>
          <w:rFonts w:ascii="Times New Roman" w:eastAsia="Calibri" w:hAnsi="Times New Roman" w:cs="Times New Roman"/>
          <w:sz w:val="24"/>
          <w:szCs w:val="24"/>
        </w:rPr>
        <w:t>в Салымской СОШ</w:t>
      </w:r>
      <w:r w:rsidR="00F02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781C">
        <w:rPr>
          <w:rFonts w:ascii="Times New Roman" w:eastAsia="Calibri" w:hAnsi="Times New Roman" w:cs="Times New Roman"/>
          <w:sz w:val="24"/>
          <w:szCs w:val="24"/>
        </w:rPr>
        <w:t>№2 состоялась беседа «О комплексной безопасности несовершеннолетних» с привлечением инспектора ОПДН Сургутского линейного отдела МВД России на транспорте, инспектора ПДН ОП №2 (дислокация с.п. Салым) ОМВД России по Нефтеюганскому району  и специалиста-эксперта отдела по делам несовершеннолетних, защите их прав администрации Нефтеюганского района (охват 289 человек)</w:t>
      </w:r>
    </w:p>
    <w:p w14:paraId="1F5CC578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С целью повышения эффективности обучения школьников безопасному поведению на объектах железнодорожного транспорта, в декабре 2024 года в НРМОБУ «Салымская СОШ № 2» приобретен и установлен аппаратно-программный обучающий комплекс по правилам железнодорожной безопасности (далее - Комплекс). Комплекс приобретен за счет субвенции с целью обеспечения государственной гарантии на сумму 998 160 рублей. Презентация интерактивного пространства по железнодорожной безопасности «Путешествие в мир железнодорожной безопасности» состоялась 21 апреля 2025 г. Гостям школы были продемонстрированы возможности интерактивного комплекса в освоении правил безопасности на железной дороге. На каждом элементе комплекса есть QR-код, который позволяет получить доступ к информационным материалам.</w:t>
      </w:r>
    </w:p>
    <w:p w14:paraId="2A8B754E" w14:textId="6BFFECB8" w:rsidR="0006781C" w:rsidRPr="0006781C" w:rsidRDefault="00F02BFA" w:rsidP="000678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6781C" w:rsidRPr="0006781C">
        <w:rPr>
          <w:rFonts w:ascii="Times New Roman" w:eastAsia="Calibri" w:hAnsi="Times New Roman" w:cs="Times New Roman"/>
          <w:sz w:val="24"/>
          <w:szCs w:val="24"/>
        </w:rPr>
        <w:t>С целью профилактики травмирования в результате падения из окон в образовательных организациях Нефтеюганского района проведены следующие мероприятия:</w:t>
      </w:r>
    </w:p>
    <w:p w14:paraId="431FF7B2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состоялись беседы, инструктажи с обучающимися в рамках классных часов, уроков по основам безопасности жизнедеятельности;</w:t>
      </w:r>
    </w:p>
    <w:p w14:paraId="3C6E30A5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до родителей в рамках родительских собраний доведены разъяснения о принятие дополнительных мер профилактики, о необходимости установления замков на пластиковых окнах, о способах предотвращения риска посредством проверки и ограничения доступа детей к местам повышенной опасности. Также профилактические материалы размещены в родительских чатах в мессенджерах, в госпабликах в социальных сетях.</w:t>
      </w:r>
    </w:p>
    <w:p w14:paraId="6A4D00A2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В целях сохранения жизни и здоровья обучающихся во время нахождения на открытых водоемах в период с января по март 2025 г. была проведена следующая профилактическая работа:</w:t>
      </w:r>
    </w:p>
    <w:p w14:paraId="271E26C3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проведены минутки безопасности, инструктажи и профилактические беседы с обучающимися по правилам безопасного поведения в зимний период, в период ледохода и паводка, (количество-1077, охват 4711 учащихся);</w:t>
      </w:r>
    </w:p>
    <w:p w14:paraId="4AC1CD7F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в рамках уроков ОБЗР проведены практические занятия «Подручные средства для утопающих», «Оказание помощи терпящим бедствие на воде» и мастер-класс «Первая доврачебная помощь при утоплении»;</w:t>
      </w:r>
    </w:p>
    <w:p w14:paraId="07F565FE" w14:textId="5C7E7162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открытый урок по ОБЗР «Как правильно оценивать условия на водоемах зимой и что делать в экстренной ситуации» с участием сотрудника «Центроспас-Югория» с обучающимися Чеускинской СОШ (12 человек);</w:t>
      </w:r>
    </w:p>
    <w:p w14:paraId="6C56877B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патрулирование береговых зон педагогов совместно с сотрудниками «Центроспас-Югория» было организовано в Лемпинской и Чеускинской школах (8 человек);</w:t>
      </w:r>
    </w:p>
    <w:p w14:paraId="4E985B17" w14:textId="74A20379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профилактическая беседа и отработка действий по спасению людей, провалившихся под лед с обучающимися с участием инспектора ГИМС состоялась в Лемпинской школе (55 человек);</w:t>
      </w:r>
    </w:p>
    <w:p w14:paraId="45EB604A" w14:textId="01476D9B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беседа «Первая помощь при возникновении опасных ситуаций на водоемах в весенний период» с участием инструктора противопожарной профилактики ПЧ Юганская </w:t>
      </w:r>
      <w:r w:rsidR="00F02BFA" w:rsidRPr="0006781C">
        <w:rPr>
          <w:rFonts w:ascii="Times New Roman" w:eastAsia="Calibri" w:hAnsi="Times New Roman" w:cs="Times New Roman"/>
          <w:sz w:val="24"/>
          <w:szCs w:val="24"/>
        </w:rPr>
        <w:t>Обь с</w:t>
      </w:r>
      <w:r w:rsidRPr="0006781C">
        <w:rPr>
          <w:rFonts w:ascii="Times New Roman" w:eastAsia="Calibri" w:hAnsi="Times New Roman" w:cs="Times New Roman"/>
          <w:sz w:val="24"/>
          <w:szCs w:val="24"/>
        </w:rPr>
        <w:t xml:space="preserve"> учениками Обь-Юганской школы (24 обучающихся);</w:t>
      </w:r>
    </w:p>
    <w:p w14:paraId="71D9D60A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с воспитанниками дошкольных образовательных учреждений и учащихся начальных классов проведены обучающие игры и викторины;</w:t>
      </w:r>
    </w:p>
    <w:p w14:paraId="4CF531B2" w14:textId="33EEA9C0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с воспитанниками детского сада «Улыбка» занятия по мерам безопасного поведения на водных объектах в период ледостава и зимний период провели инструктор противопожарной профилактики (170 воспитанников);</w:t>
      </w:r>
    </w:p>
    <w:p w14:paraId="75806170" w14:textId="77777777" w:rsidR="0006781C" w:rsidRPr="0006781C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распространены памятки о мерах безопасности на водоемах через сообщества в госпабликах и в родительских и ученических чатах с использованием платформы для организации учебной деятельности «Сферум»;</w:t>
      </w:r>
    </w:p>
    <w:p w14:paraId="7325775D" w14:textId="5926F57B" w:rsidR="00EA68FD" w:rsidRPr="00EA68FD" w:rsidRDefault="0006781C" w:rsidP="00F02B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81C">
        <w:rPr>
          <w:rFonts w:ascii="Times New Roman" w:eastAsia="Calibri" w:hAnsi="Times New Roman" w:cs="Times New Roman"/>
          <w:sz w:val="24"/>
          <w:szCs w:val="24"/>
        </w:rPr>
        <w:t>- вопрос предупреждения несчастных случаев на водных объектах, усиления контроля за детьми во внеурочное время и организации безопасного досуга был рассмотрен на родительских собраниях, также было организовано ознакомление с информационными памятками по правилам безопасности на водных объектах, о рисках бесконтрольного пребывания детей на водоемах, раздача агитационных памяток и буклетов.</w:t>
      </w:r>
    </w:p>
    <w:p w14:paraId="1F1A9686" w14:textId="445DB12D" w:rsidR="007101CD" w:rsidRDefault="00184C49" w:rsidP="0074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9CB" w:rsidRPr="00746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1CD" w:rsidRPr="007101CD">
        <w:rPr>
          <w:rFonts w:ascii="Times New Roman" w:eastAsia="Calibri" w:hAnsi="Times New Roman" w:cs="Times New Roman"/>
          <w:sz w:val="24"/>
          <w:szCs w:val="24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7101CD" w:rsidRPr="008C3E4F">
        <w:rPr>
          <w:rFonts w:ascii="Times New Roman" w:eastAsia="Calibri" w:hAnsi="Times New Roman" w:cs="Times New Roman"/>
          <w:b/>
          <w:bCs/>
          <w:sz w:val="24"/>
          <w:szCs w:val="24"/>
        </w:rPr>
        <w:t>п о с т а н о в и л а</w:t>
      </w:r>
      <w:r w:rsidR="007101CD" w:rsidRPr="007101C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962EFE6" w14:textId="77777777" w:rsidR="00365620" w:rsidRPr="007101CD" w:rsidRDefault="00365620" w:rsidP="007469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B4AAD" w14:textId="0277D173" w:rsidR="007101CD" w:rsidRPr="007101CD" w:rsidRDefault="007101CD" w:rsidP="0018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01CD">
        <w:rPr>
          <w:rFonts w:ascii="Times New Roman" w:eastAsia="Calibri" w:hAnsi="Times New Roman" w:cs="Times New Roman"/>
          <w:sz w:val="24"/>
          <w:szCs w:val="24"/>
        </w:rPr>
        <w:tab/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E328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01CD">
        <w:rPr>
          <w:rFonts w:ascii="Times New Roman" w:eastAsia="Calibri" w:hAnsi="Times New Roman" w:cs="Times New Roman"/>
          <w:sz w:val="24"/>
          <w:szCs w:val="24"/>
        </w:rPr>
        <w:t xml:space="preserve">Информацию </w:t>
      </w:r>
      <w:r w:rsidR="00184C49">
        <w:rPr>
          <w:rFonts w:ascii="Times New Roman" w:eastAsia="Calibri" w:hAnsi="Times New Roman" w:cs="Times New Roman"/>
          <w:sz w:val="24"/>
          <w:szCs w:val="24"/>
        </w:rPr>
        <w:t>о</w:t>
      </w:r>
      <w:r w:rsidR="00184C49" w:rsidRPr="00184C49">
        <w:rPr>
          <w:rFonts w:ascii="Times New Roman" w:eastAsia="Calibri" w:hAnsi="Times New Roman" w:cs="Times New Roman"/>
          <w:sz w:val="24"/>
          <w:szCs w:val="24"/>
        </w:rPr>
        <w:t xml:space="preserve"> мерах по предупреждению чрезвычайных происшествий с несовершеннолетними в 1 квартале 2025 года</w:t>
      </w:r>
      <w:r w:rsidRPr="007101CD">
        <w:rPr>
          <w:rFonts w:ascii="Times New Roman" w:eastAsia="Calibri" w:hAnsi="Times New Roman" w:cs="Times New Roman"/>
          <w:sz w:val="24"/>
          <w:szCs w:val="24"/>
        </w:rPr>
        <w:t xml:space="preserve"> принять к сведению.</w:t>
      </w:r>
    </w:p>
    <w:p w14:paraId="0B07E10F" w14:textId="6710139A" w:rsidR="007101CD" w:rsidRPr="00E32834" w:rsidRDefault="007101CD" w:rsidP="007101C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101CD">
        <w:rPr>
          <w:rFonts w:ascii="Times New Roman" w:eastAsia="Calibri" w:hAnsi="Times New Roman" w:cs="Times New Roman"/>
          <w:sz w:val="24"/>
          <w:szCs w:val="24"/>
        </w:rPr>
        <w:tab/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Срок: </w:t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E32834" w:rsidRPr="00E328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апреля 202</w:t>
      </w:r>
      <w:r w:rsidR="00E32834" w:rsidRPr="00E328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года</w:t>
      </w:r>
      <w:r w:rsidRPr="00E3283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72872CF" w14:textId="25E7E150" w:rsidR="00184C49" w:rsidRPr="00184C49" w:rsidRDefault="007101CD" w:rsidP="00184C4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84C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C4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4C49" w:rsidRPr="00184C49">
        <w:rPr>
          <w:rFonts w:ascii="Times New Roman" w:hAnsi="Times New Roman" w:cs="Times New Roman"/>
          <w:b/>
          <w:sz w:val="24"/>
          <w:szCs w:val="24"/>
        </w:rPr>
        <w:t>2.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Департаменту образования </w:t>
      </w:r>
      <w:bookmarkStart w:id="1" w:name="_Hlk196211945"/>
      <w:r w:rsidR="00184C49" w:rsidRPr="00184C49">
        <w:rPr>
          <w:rFonts w:ascii="Times New Roman" w:hAnsi="Times New Roman" w:cs="Times New Roman"/>
          <w:sz w:val="24"/>
          <w:szCs w:val="24"/>
        </w:rPr>
        <w:t xml:space="preserve">Нефтеюганского района </w:t>
      </w:r>
      <w:bookmarkEnd w:id="1"/>
      <w:r w:rsidR="00184C49" w:rsidRPr="00184C49">
        <w:rPr>
          <w:rFonts w:ascii="Times New Roman" w:hAnsi="Times New Roman" w:cs="Times New Roman"/>
          <w:sz w:val="24"/>
          <w:szCs w:val="24"/>
        </w:rPr>
        <w:t>(А.Н.Кривуля), бюджетн</w:t>
      </w:r>
      <w:r w:rsidR="006F171D">
        <w:rPr>
          <w:rFonts w:ascii="Times New Roman" w:hAnsi="Times New Roman" w:cs="Times New Roman"/>
          <w:sz w:val="24"/>
          <w:szCs w:val="24"/>
        </w:rPr>
        <w:t>ым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6F171D">
        <w:rPr>
          <w:rFonts w:ascii="Times New Roman" w:hAnsi="Times New Roman" w:cs="Times New Roman"/>
          <w:sz w:val="24"/>
          <w:szCs w:val="24"/>
        </w:rPr>
        <w:t>ям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«Нефтеюганская районная больница» (О.Р.Ноговицина)</w:t>
      </w:r>
      <w:r w:rsidR="006F171D">
        <w:rPr>
          <w:rFonts w:ascii="Times New Roman" w:hAnsi="Times New Roman" w:cs="Times New Roman"/>
          <w:sz w:val="24"/>
          <w:szCs w:val="24"/>
        </w:rPr>
        <w:t>, «Нефтеюганский районный комплексный центр социального обслуживания населения» (Е.М. Елизарьева)</w:t>
      </w:r>
      <w:r w:rsidR="00184C49" w:rsidRPr="00184C49">
        <w:rPr>
          <w:rFonts w:ascii="Times New Roman" w:hAnsi="Times New Roman" w:cs="Times New Roman"/>
          <w:sz w:val="24"/>
          <w:szCs w:val="24"/>
        </w:rPr>
        <w:t>,</w:t>
      </w:r>
      <w:r w:rsidR="006F171D">
        <w:rPr>
          <w:rFonts w:ascii="Times New Roman" w:hAnsi="Times New Roman" w:cs="Times New Roman"/>
          <w:sz w:val="24"/>
          <w:szCs w:val="24"/>
        </w:rPr>
        <w:t xml:space="preserve"> </w:t>
      </w:r>
      <w:r w:rsidR="00184C49" w:rsidRPr="00184C49">
        <w:rPr>
          <w:rFonts w:ascii="Times New Roman" w:hAnsi="Times New Roman" w:cs="Times New Roman"/>
          <w:sz w:val="24"/>
          <w:szCs w:val="24"/>
        </w:rPr>
        <w:t>Нефтеюганско</w:t>
      </w:r>
      <w:r w:rsidR="006F171D">
        <w:rPr>
          <w:rFonts w:ascii="Times New Roman" w:hAnsi="Times New Roman" w:cs="Times New Roman"/>
          <w:sz w:val="24"/>
          <w:szCs w:val="24"/>
        </w:rPr>
        <w:t>му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инспекторско</w:t>
      </w:r>
      <w:r w:rsidR="006F171D">
        <w:rPr>
          <w:rFonts w:ascii="Times New Roman" w:hAnsi="Times New Roman" w:cs="Times New Roman"/>
          <w:sz w:val="24"/>
          <w:szCs w:val="24"/>
        </w:rPr>
        <w:t>му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6F171D">
        <w:rPr>
          <w:rFonts w:ascii="Times New Roman" w:hAnsi="Times New Roman" w:cs="Times New Roman"/>
          <w:sz w:val="24"/>
          <w:szCs w:val="24"/>
        </w:rPr>
        <w:t>у</w:t>
      </w:r>
      <w:r w:rsidR="00184C49" w:rsidRPr="00184C49">
        <w:rPr>
          <w:rFonts w:ascii="Times New Roman" w:hAnsi="Times New Roman" w:cs="Times New Roman"/>
          <w:sz w:val="24"/>
          <w:szCs w:val="24"/>
        </w:rPr>
        <w:t xml:space="preserve"> Центра ГИМС Главного управления МЧС России по Ханты-Мансийскому автономному округу – Югре </w:t>
      </w:r>
      <w:r w:rsidR="006F171D">
        <w:rPr>
          <w:rFonts w:ascii="Times New Roman" w:hAnsi="Times New Roman" w:cs="Times New Roman"/>
          <w:sz w:val="24"/>
          <w:szCs w:val="24"/>
        </w:rPr>
        <w:t>(И.Н. Кузнецов)</w:t>
      </w:r>
      <w:r w:rsidR="00184C49" w:rsidRPr="00184C49">
        <w:rPr>
          <w:rFonts w:ascii="Times New Roman" w:hAnsi="Times New Roman" w:cs="Times New Roman"/>
          <w:sz w:val="24"/>
          <w:szCs w:val="24"/>
        </w:rPr>
        <w:t>, ОМВД России по Нефтеюганскому району (И.С. Халепа) подготовить видеосообщения для районного родительского собрания в режиме онлайн по вопросам безопасности несовершеннолетних в летний период.</w:t>
      </w:r>
    </w:p>
    <w:p w14:paraId="45C947D7" w14:textId="34C24B75" w:rsidR="00184C49" w:rsidRPr="00184C49" w:rsidRDefault="00184C49" w:rsidP="00184C4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C49">
        <w:rPr>
          <w:rFonts w:ascii="Times New Roman" w:hAnsi="Times New Roman" w:cs="Times New Roman"/>
          <w:sz w:val="24"/>
          <w:szCs w:val="24"/>
        </w:rPr>
        <w:t>Ссылки на</w:t>
      </w:r>
      <w:r w:rsidR="00EA68FD">
        <w:rPr>
          <w:rFonts w:ascii="Times New Roman" w:hAnsi="Times New Roman" w:cs="Times New Roman"/>
          <w:sz w:val="24"/>
          <w:szCs w:val="24"/>
        </w:rPr>
        <w:t xml:space="preserve"> размещенные</w:t>
      </w:r>
      <w:r w:rsidRPr="00184C49">
        <w:rPr>
          <w:rFonts w:ascii="Times New Roman" w:hAnsi="Times New Roman" w:cs="Times New Roman"/>
          <w:sz w:val="24"/>
          <w:szCs w:val="24"/>
        </w:rPr>
        <w:t xml:space="preserve"> видеообращения направить в отдел по делам несовершеннолетних, защите их прав по электронной почте </w:t>
      </w:r>
      <w:hyperlink r:id="rId9" w:history="1">
        <w:r w:rsidRPr="00184C4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kdngareeva@mail.ru</w:t>
        </w:r>
      </w:hyperlink>
      <w:r w:rsidRPr="00184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D85F" w14:textId="77777777" w:rsidR="00184C49" w:rsidRPr="00184C49" w:rsidRDefault="00184C49" w:rsidP="00184C49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4C49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184C49">
        <w:rPr>
          <w:rFonts w:ascii="Times New Roman" w:hAnsi="Times New Roman" w:cs="Times New Roman"/>
          <w:b/>
          <w:bCs/>
          <w:sz w:val="24"/>
          <w:szCs w:val="24"/>
          <w:u w:val="single"/>
        </w:rPr>
        <w:t>до 17 мая 2025 года.</w:t>
      </w:r>
    </w:p>
    <w:p w14:paraId="2EDE65B4" w14:textId="77777777" w:rsidR="00B1415E" w:rsidRDefault="00B1415E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A4758D" w14:textId="714431A5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по делам несовершеннолетних, защите их прав администрации Нефтеюганского района (В.В.Малтакова)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видеосообщения для районного родительского собрания в режиме онлайн по вопросам безопасности несовершеннолетних в летний период на официальной странице в социальной сети Вконтакте МКДН и ЗП Нефтеюганского района и направить ссылку в департамент образования Нефтеюганского района, Управление социальной защиты населения, опеки и попечительства по г. Нефтеюганску и Нефтеюганскому району для распространения в родительских </w:t>
      </w:r>
      <w:r w:rsidR="006F171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чатах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3E7FF5" w14:textId="4BBB7029" w:rsid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23 мая 2025 года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0CAB447" w14:textId="77777777" w:rsidR="006F171D" w:rsidRPr="00184C49" w:rsidRDefault="006F171D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B947C0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18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Департаменту образования Нефтеюганского района (А.Н.Кривуля): </w:t>
      </w:r>
    </w:p>
    <w:p w14:paraId="1F027289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 w:rsidRPr="0018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первичными отделениями общероссийского общественно-государственного движения детей и молодежи «Движение первых» подготовить видеообращения школьников на тему «Мои безопасные каникулы», направленные на предупреждение чрезвычайных ситуаций и повышение уровня безопасности обучающихся в период летних школьных каникул, для использования на классных и родительских собраниях, разместить видеообращения в социальных сетях образовательных организаций.</w:t>
      </w:r>
    </w:p>
    <w:p w14:paraId="3BF0A6D2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Ссылки на размещение видеообращений направить в адрес муниципальной комиссии по делам несовершеннолетних и защите их прав Нефтеюганского района.</w:t>
      </w:r>
    </w:p>
    <w:p w14:paraId="1A3C90D8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 30 мая 2025 года</w:t>
      </w: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208D7E0B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294216" w14:textId="77777777" w:rsidR="00184C49" w:rsidRPr="00184C49" w:rsidRDefault="00184C49" w:rsidP="00184C49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4.2</w:t>
      </w: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18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Организовать проведение бесед с учащимися образовательных организаций об опасности проникновения в расселенные и аварийные здания, в том числе связанной с возможным обрушением строительных конструкций, возникновением пожаров.</w:t>
      </w:r>
    </w:p>
    <w:p w14:paraId="1CD93AE2" w14:textId="77777777" w:rsidR="00184C49" w:rsidRPr="00184C49" w:rsidRDefault="00184C49" w:rsidP="00184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 30 мая 2025 года</w:t>
      </w:r>
      <w:r w:rsidRPr="00184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14:paraId="54B4B15D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3051EA5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4.3. </w:t>
      </w:r>
      <w:r w:rsidRPr="00184C49">
        <w:rPr>
          <w:rFonts w:ascii="Times New Roman" w:eastAsia="Calibri" w:hAnsi="Times New Roman" w:cs="Times New Roman"/>
          <w:sz w:val="24"/>
          <w:szCs w:val="24"/>
          <w:lang w:eastAsia="ru-RU"/>
        </w:rPr>
        <w:t>В период летней оздоровительной кампании провести акцию «Безопасное детство», направленную на предупреждение чрезвычайных ситуаций с несовершеннолетними.</w:t>
      </w:r>
    </w:p>
    <w:p w14:paraId="66755BF5" w14:textId="77777777" w:rsidR="00184C49" w:rsidRPr="00184C49" w:rsidRDefault="00184C49" w:rsidP="0018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Информацию о форме проведения акции и количестве участников направить в адрес муниципальной комиссии по делам несовершеннолетних и защите их прав Нефтеюганского района.</w:t>
      </w:r>
    </w:p>
    <w:p w14:paraId="3F55B2CD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до 1 сентября 2025 года.</w:t>
      </w:r>
    </w:p>
    <w:p w14:paraId="55B9326C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3CD02BCE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</w:t>
      </w:r>
      <w:r w:rsidRPr="00184C4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Отделу по делам несовершеннолетних, защите их прав администрации Нефтеюганского района (В.В. Малтакова) во взаимодействии с Единой дежурно-диспетчерской службой Нефтеюганского района организовать работу телефонной горячей линии «Опасная площадка» с 01 июня по 01 сентября 2025 года.</w:t>
      </w:r>
    </w:p>
    <w:p w14:paraId="192D5E1F" w14:textId="77777777" w:rsidR="00184C49" w:rsidRPr="00184C49" w:rsidRDefault="00184C49" w:rsidP="00184C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Информацию о проведении горячей линии «Опасная площадка» направить для размещения в средства массовой информации, а также в адрес глав городского и сельских поселений Нефтеюганского района</w:t>
      </w:r>
    </w:p>
    <w:p w14:paraId="7C808E65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не позднее 30 мая 2025 года.</w:t>
      </w:r>
    </w:p>
    <w:p w14:paraId="6AE3AF4D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14:paraId="3BC90B7E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  </w:t>
      </w:r>
      <w:r w:rsidRPr="00184C4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Бюджетному учреждению Ханты-Мансийского автономного округа – Югры «Нефтеюганская районная больница» (О.Р.Ноговицина)</w:t>
      </w:r>
      <w:r w:rsidRPr="00184C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«Декаду безопасности» в преддверии летних каникул с оформлением информационных стендов в детской поликлиники, размещением материалов на сайте учреждения, распространением брошюр и памяток при проведении приемов детей, выступлением медицинских специалистов в образовательных организациях. </w:t>
      </w:r>
    </w:p>
    <w:p w14:paraId="2ACAB79E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июня 2025 года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DF2EFE1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BE96F85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Главам городского и сельских поселений Нефтеюганского муниципального района обеспечить реализацию комплекса профилактических мероприятий, направленных на предупреждение пожаров в зданиях, частично или полностью расселенных:</w:t>
      </w:r>
    </w:p>
    <w:p w14:paraId="3568008F" w14:textId="6B47776A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по ограничению доступа несовершеннолетних в расселенные</w:t>
      </w:r>
      <w:r w:rsidR="006F1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посредством установки дополнительных ограждающих конструкций территорий, надежного блокирования дверных и оконных проемов;</w:t>
      </w:r>
    </w:p>
    <w:p w14:paraId="71EA2D1C" w14:textId="2AE5FF5E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взаимодействия с органами внутренних дел по вопросам максимального приближения маршрутов патрулирования нарядов по охране общественного порядка к жилым строениям, из которых проведено полное или частичное отселение владельце</w:t>
      </w:r>
      <w:r w:rsidR="00F546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нанимателей квартир, до момента их сноса, организация периодических посещений (в том числе в ночное время) указанных объектов, для пресечения возможных правонарушений</w:t>
      </w:r>
      <w:r w:rsidR="00F54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D19018" w14:textId="77777777" w:rsidR="00184C49" w:rsidRPr="00184C49" w:rsidRDefault="00184C49" w:rsidP="00184C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Срок: 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 01 сентября 2025 года</w:t>
      </w:r>
      <w:r w:rsidRPr="00184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06825B4" w14:textId="6591CB8C" w:rsidR="00395EA3" w:rsidRPr="00395EA3" w:rsidRDefault="00395EA3" w:rsidP="007101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11C4DE" w14:textId="4B7BA011" w:rsidR="00395EA3" w:rsidRPr="00B1415E" w:rsidRDefault="00184C49" w:rsidP="00395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95EA3" w:rsidRPr="00B14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5EA3" w:rsidRPr="00B14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EA3"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председателя муниципальной комиссии по делам несовершеннолетних и защите их прав Нефтеюганского района.</w:t>
      </w:r>
    </w:p>
    <w:p w14:paraId="08543500" w14:textId="0092BDB2" w:rsidR="00BE4819" w:rsidRPr="00B1415E" w:rsidRDefault="00F5460D" w:rsidP="00395E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C628276" wp14:editId="02C4A8BD">
            <wp:simplePos x="0" y="0"/>
            <wp:positionH relativeFrom="column">
              <wp:posOffset>1948815</wp:posOffset>
            </wp:positionH>
            <wp:positionV relativeFrom="paragraph">
              <wp:posOffset>39370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A2B0" w14:textId="37EFAB7D" w:rsidR="005E3BCD" w:rsidRPr="00B1415E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3FF28210" w:rsidR="00CB4562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4176A" w:rsidRPr="00B1415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sectPr w:rsidR="00CB4562" w:rsidSect="00261986">
      <w:headerReference w:type="even" r:id="rId11"/>
      <w:headerReference w:type="default" r:id="rId12"/>
      <w:headerReference w:type="first" r:id="rId13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6C871" w14:textId="77777777" w:rsidR="00986052" w:rsidRDefault="00986052">
      <w:pPr>
        <w:spacing w:after="0" w:line="240" w:lineRule="auto"/>
      </w:pPr>
      <w:r>
        <w:separator/>
      </w:r>
    </w:p>
  </w:endnote>
  <w:endnote w:type="continuationSeparator" w:id="0">
    <w:p w14:paraId="7BA6E583" w14:textId="77777777" w:rsidR="00986052" w:rsidRDefault="0098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0F61B" w14:textId="77777777" w:rsidR="00986052" w:rsidRDefault="00986052">
      <w:pPr>
        <w:spacing w:after="0" w:line="240" w:lineRule="auto"/>
      </w:pPr>
      <w:r>
        <w:separator/>
      </w:r>
    </w:p>
  </w:footnote>
  <w:footnote w:type="continuationSeparator" w:id="0">
    <w:p w14:paraId="32A4C39A" w14:textId="77777777" w:rsidR="00986052" w:rsidRDefault="0098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23BDB"/>
    <w:multiLevelType w:val="hybridMultilevel"/>
    <w:tmpl w:val="1806FF1C"/>
    <w:lvl w:ilvl="0" w:tplc="DDFA3DBA">
      <w:start w:val="1"/>
      <w:numFmt w:val="bullet"/>
      <w:lvlText w:val=""/>
      <w:lvlJc w:val="left"/>
      <w:pPr>
        <w:ind w:left="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7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73650"/>
    <w:multiLevelType w:val="hybridMultilevel"/>
    <w:tmpl w:val="ADAC4F26"/>
    <w:lvl w:ilvl="0" w:tplc="80084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9"/>
  </w:num>
  <w:num w:numId="10">
    <w:abstractNumId w:val="12"/>
  </w:num>
  <w:num w:numId="11">
    <w:abstractNumId w:val="8"/>
  </w:num>
  <w:num w:numId="12">
    <w:abstractNumId w:val="2"/>
  </w:num>
  <w:num w:numId="13">
    <w:abstractNumId w:val="15"/>
  </w:num>
  <w:num w:numId="14">
    <w:abstractNumId w:val="14"/>
  </w:num>
  <w:num w:numId="15">
    <w:abstractNumId w:val="10"/>
  </w:num>
  <w:num w:numId="16">
    <w:abstractNumId w:val="16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6781C"/>
    <w:rsid w:val="000864C3"/>
    <w:rsid w:val="000B1566"/>
    <w:rsid w:val="000D440C"/>
    <w:rsid w:val="00102A30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84C49"/>
    <w:rsid w:val="001D256D"/>
    <w:rsid w:val="001F7A41"/>
    <w:rsid w:val="00223965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24A7"/>
    <w:rsid w:val="0031520E"/>
    <w:rsid w:val="003152AF"/>
    <w:rsid w:val="00325C0C"/>
    <w:rsid w:val="00326B75"/>
    <w:rsid w:val="00332528"/>
    <w:rsid w:val="003417C4"/>
    <w:rsid w:val="00357C96"/>
    <w:rsid w:val="0036332E"/>
    <w:rsid w:val="00365620"/>
    <w:rsid w:val="00372167"/>
    <w:rsid w:val="00387B9C"/>
    <w:rsid w:val="003900A0"/>
    <w:rsid w:val="00392D32"/>
    <w:rsid w:val="00395EA3"/>
    <w:rsid w:val="0039743E"/>
    <w:rsid w:val="003A7D4D"/>
    <w:rsid w:val="003B1914"/>
    <w:rsid w:val="003C216C"/>
    <w:rsid w:val="003C6F6B"/>
    <w:rsid w:val="003C77A8"/>
    <w:rsid w:val="003F005C"/>
    <w:rsid w:val="004063A9"/>
    <w:rsid w:val="00415002"/>
    <w:rsid w:val="00424807"/>
    <w:rsid w:val="00430B97"/>
    <w:rsid w:val="0043178A"/>
    <w:rsid w:val="00432202"/>
    <w:rsid w:val="0047129A"/>
    <w:rsid w:val="0049153B"/>
    <w:rsid w:val="00496E21"/>
    <w:rsid w:val="004B4214"/>
    <w:rsid w:val="004B4D36"/>
    <w:rsid w:val="004D31DF"/>
    <w:rsid w:val="004E12DA"/>
    <w:rsid w:val="004E6E55"/>
    <w:rsid w:val="0051097C"/>
    <w:rsid w:val="005144AB"/>
    <w:rsid w:val="00521172"/>
    <w:rsid w:val="0052223C"/>
    <w:rsid w:val="00525252"/>
    <w:rsid w:val="0053798A"/>
    <w:rsid w:val="0054294F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B4D"/>
    <w:rsid w:val="00686D7C"/>
    <w:rsid w:val="00690158"/>
    <w:rsid w:val="006B2ED7"/>
    <w:rsid w:val="006B529F"/>
    <w:rsid w:val="006B5FDB"/>
    <w:rsid w:val="006C36DF"/>
    <w:rsid w:val="006C6985"/>
    <w:rsid w:val="006C701F"/>
    <w:rsid w:val="006C71C3"/>
    <w:rsid w:val="006D2968"/>
    <w:rsid w:val="006F171D"/>
    <w:rsid w:val="00700246"/>
    <w:rsid w:val="00707FD5"/>
    <w:rsid w:val="0071010B"/>
    <w:rsid w:val="007101CD"/>
    <w:rsid w:val="00740716"/>
    <w:rsid w:val="00740839"/>
    <w:rsid w:val="007430EC"/>
    <w:rsid w:val="007469CB"/>
    <w:rsid w:val="0075591C"/>
    <w:rsid w:val="007613DC"/>
    <w:rsid w:val="007737BA"/>
    <w:rsid w:val="00795265"/>
    <w:rsid w:val="007B0D5D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C3E4F"/>
    <w:rsid w:val="008E60C5"/>
    <w:rsid w:val="008F7AD9"/>
    <w:rsid w:val="009045AC"/>
    <w:rsid w:val="00905B9F"/>
    <w:rsid w:val="0092638F"/>
    <w:rsid w:val="00942906"/>
    <w:rsid w:val="009446F1"/>
    <w:rsid w:val="00953D21"/>
    <w:rsid w:val="00985534"/>
    <w:rsid w:val="00986052"/>
    <w:rsid w:val="009948FB"/>
    <w:rsid w:val="009A1641"/>
    <w:rsid w:val="00A00252"/>
    <w:rsid w:val="00A05846"/>
    <w:rsid w:val="00A222BE"/>
    <w:rsid w:val="00A23AC8"/>
    <w:rsid w:val="00A32FE1"/>
    <w:rsid w:val="00A3702A"/>
    <w:rsid w:val="00A40E41"/>
    <w:rsid w:val="00A41E4D"/>
    <w:rsid w:val="00A420E5"/>
    <w:rsid w:val="00A426DC"/>
    <w:rsid w:val="00A6013D"/>
    <w:rsid w:val="00A8048E"/>
    <w:rsid w:val="00A9080D"/>
    <w:rsid w:val="00A97BA5"/>
    <w:rsid w:val="00AD1ADE"/>
    <w:rsid w:val="00AD608E"/>
    <w:rsid w:val="00AE5B26"/>
    <w:rsid w:val="00AF09D3"/>
    <w:rsid w:val="00B00852"/>
    <w:rsid w:val="00B10DAA"/>
    <w:rsid w:val="00B1235E"/>
    <w:rsid w:val="00B1415E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A381D"/>
    <w:rsid w:val="00DB5ABF"/>
    <w:rsid w:val="00DF4ADC"/>
    <w:rsid w:val="00DF5760"/>
    <w:rsid w:val="00E14792"/>
    <w:rsid w:val="00E162E6"/>
    <w:rsid w:val="00E16DFC"/>
    <w:rsid w:val="00E32834"/>
    <w:rsid w:val="00E41F63"/>
    <w:rsid w:val="00E51A7C"/>
    <w:rsid w:val="00E52BB4"/>
    <w:rsid w:val="00E53097"/>
    <w:rsid w:val="00E533AF"/>
    <w:rsid w:val="00E62279"/>
    <w:rsid w:val="00E7605E"/>
    <w:rsid w:val="00E971FB"/>
    <w:rsid w:val="00EA68FD"/>
    <w:rsid w:val="00EB4B60"/>
    <w:rsid w:val="00EB5922"/>
    <w:rsid w:val="00EB783D"/>
    <w:rsid w:val="00EC6424"/>
    <w:rsid w:val="00EE4143"/>
    <w:rsid w:val="00EF26A9"/>
    <w:rsid w:val="00F02BFA"/>
    <w:rsid w:val="00F41D72"/>
    <w:rsid w:val="00F43339"/>
    <w:rsid w:val="00F43353"/>
    <w:rsid w:val="00F5460D"/>
    <w:rsid w:val="00F6797E"/>
    <w:rsid w:val="00F81138"/>
    <w:rsid w:val="00F81AA7"/>
    <w:rsid w:val="00F85339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dngareeva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8</cp:revision>
  <cp:lastPrinted>2025-03-28T06:55:00Z</cp:lastPrinted>
  <dcterms:created xsi:type="dcterms:W3CDTF">2025-04-23T08:56:00Z</dcterms:created>
  <dcterms:modified xsi:type="dcterms:W3CDTF">2025-04-24T09:46:00Z</dcterms:modified>
</cp:coreProperties>
</file>