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17E3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77032512" w14:textId="77777777" w:rsidR="00A02514" w:rsidRPr="00A02514" w:rsidRDefault="00A02514" w:rsidP="00A02514">
      <w:pPr>
        <w:jc w:val="center"/>
        <w:rPr>
          <w:rFonts w:ascii="Times New Roman" w:hAnsi="Times New Roman" w:cs="Times New Roman"/>
          <w:bCs/>
        </w:rPr>
      </w:pPr>
      <w:r w:rsidRPr="00A02514">
        <w:rPr>
          <w:rFonts w:ascii="Times New Roman" w:hAnsi="Times New Roman" w:cs="Times New Roman"/>
        </w:rPr>
        <w:t xml:space="preserve">о хронологии рассмотрения и утверждения проекта </w:t>
      </w:r>
      <w:r w:rsidRPr="00A02514">
        <w:rPr>
          <w:rFonts w:ascii="Times New Roman" w:hAnsi="Times New Roman" w:cs="Times New Roman"/>
          <w:bCs/>
        </w:rPr>
        <w:t>решения Думы Нефтеюганского района «О бюдже</w:t>
      </w:r>
      <w:r w:rsidR="00AD05DB">
        <w:rPr>
          <w:rFonts w:ascii="Times New Roman" w:hAnsi="Times New Roman" w:cs="Times New Roman"/>
          <w:bCs/>
        </w:rPr>
        <w:t>те Нефтеюганского района на 2023</w:t>
      </w:r>
      <w:r w:rsidRPr="00A02514">
        <w:rPr>
          <w:rFonts w:ascii="Times New Roman" w:hAnsi="Times New Roman" w:cs="Times New Roman"/>
          <w:bCs/>
        </w:rPr>
        <w:t xml:space="preserve"> год и плановый период 202</w:t>
      </w:r>
      <w:r w:rsidR="00AD05DB">
        <w:rPr>
          <w:rFonts w:ascii="Times New Roman" w:hAnsi="Times New Roman" w:cs="Times New Roman"/>
          <w:bCs/>
        </w:rPr>
        <w:t xml:space="preserve">4 и 2025 </w:t>
      </w:r>
      <w:r w:rsidRPr="00A02514">
        <w:rPr>
          <w:rFonts w:ascii="Times New Roman" w:hAnsi="Times New Roman" w:cs="Times New Roman"/>
          <w:bCs/>
        </w:rPr>
        <w:t>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4787"/>
        <w:gridCol w:w="4218"/>
      </w:tblGrid>
      <w:tr w:rsidR="00A02514" w:rsidRPr="00A02514" w14:paraId="392153C0" w14:textId="77777777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19ED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72A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B36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D05DB" w:rsidRPr="00A02514" w14:paraId="2B8F4111" w14:textId="77777777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6B97A" w14:textId="77777777" w:rsidR="00AD05DB" w:rsidRPr="00A02514" w:rsidRDefault="00AD05DB" w:rsidP="00AD0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6572A" w14:textId="77777777" w:rsidR="00AD05DB" w:rsidRPr="00AD05DB" w:rsidRDefault="00AD05DB" w:rsidP="00AD0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05DB">
              <w:rPr>
                <w:rFonts w:ascii="Times New Roman" w:hAnsi="Times New Roman" w:cs="Times New Roman"/>
              </w:rPr>
              <w:t xml:space="preserve">Публичные слушания по проекту </w:t>
            </w:r>
            <w:r w:rsidRPr="00AD05DB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2023 год и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A9192" w14:textId="77777777" w:rsidR="00AD05DB" w:rsidRPr="00581BC9" w:rsidRDefault="00AD05DB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10.11.2022</w:t>
            </w:r>
          </w:p>
        </w:tc>
      </w:tr>
      <w:tr w:rsidR="00A02514" w:rsidRPr="00A02514" w14:paraId="7E5FDB3F" w14:textId="77777777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F767" w14:textId="77777777" w:rsidR="00A02514" w:rsidRPr="00C05EC5" w:rsidRDefault="00C05EC5" w:rsidP="00EC7E97">
            <w:pPr>
              <w:jc w:val="center"/>
              <w:rPr>
                <w:rFonts w:ascii="Times New Roman" w:hAnsi="Times New Roman" w:cs="Times New Roman"/>
              </w:rPr>
            </w:pPr>
            <w:r w:rsidRPr="00C05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F62C" w14:textId="77777777" w:rsidR="00A02514" w:rsidRPr="00C05EC5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C05EC5">
              <w:rPr>
                <w:rFonts w:ascii="Times New Roman" w:hAnsi="Times New Roman" w:cs="Times New Roman"/>
              </w:rPr>
              <w:t xml:space="preserve">Внесение проекта </w:t>
            </w:r>
            <w:r w:rsidRPr="00C05EC5">
              <w:rPr>
                <w:rFonts w:ascii="Times New Roman" w:hAnsi="Times New Roman" w:cs="Times New Roman"/>
                <w:bCs/>
              </w:rPr>
              <w:t>решения Думы Нефтеюганского района «</w:t>
            </w:r>
            <w:r w:rsidR="00C05EC5" w:rsidRPr="00C05EC5">
              <w:rPr>
                <w:rFonts w:ascii="Times New Roman" w:hAnsi="Times New Roman" w:cs="Times New Roman"/>
                <w:bCs/>
              </w:rPr>
              <w:t>О бюджете Нефтеюганского района на 2023 год и плановый период 2024 и 2025 годов</w:t>
            </w:r>
            <w:r w:rsidRPr="00C05EC5">
              <w:rPr>
                <w:rFonts w:ascii="Times New Roman" w:hAnsi="Times New Roman" w:cs="Times New Roman"/>
                <w:bCs/>
              </w:rPr>
              <w:t>»</w:t>
            </w:r>
            <w:r w:rsidRPr="00C05EC5">
              <w:rPr>
                <w:rFonts w:ascii="Times New Roman" w:hAnsi="Times New Roman" w:cs="Times New Roman"/>
              </w:rPr>
              <w:t xml:space="preserve"> в Думу </w:t>
            </w:r>
            <w:r w:rsidRPr="00C05EC5">
              <w:rPr>
                <w:rFonts w:ascii="Times New Roman" w:hAnsi="Times New Roman" w:cs="Times New Roman"/>
                <w:bCs/>
              </w:rPr>
              <w:t>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C1F6" w14:textId="77777777" w:rsidR="00A02514" w:rsidRPr="00C05EC5" w:rsidRDefault="00A02514" w:rsidP="00C05EC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5EC5">
              <w:rPr>
                <w:rFonts w:ascii="Times New Roman" w:hAnsi="Times New Roman" w:cs="Times New Roman"/>
              </w:rPr>
              <w:t>1</w:t>
            </w:r>
            <w:r w:rsidR="00C05EC5" w:rsidRPr="00C05EC5">
              <w:rPr>
                <w:rFonts w:ascii="Times New Roman" w:hAnsi="Times New Roman" w:cs="Times New Roman"/>
              </w:rPr>
              <w:t>1</w:t>
            </w:r>
            <w:r w:rsidRPr="00C05EC5">
              <w:rPr>
                <w:rFonts w:ascii="Times New Roman" w:hAnsi="Times New Roman" w:cs="Times New Roman"/>
              </w:rPr>
              <w:t>.</w:t>
            </w:r>
            <w:r w:rsidR="00C05EC5" w:rsidRPr="00C05EC5">
              <w:rPr>
                <w:rFonts w:ascii="Times New Roman" w:hAnsi="Times New Roman" w:cs="Times New Roman"/>
              </w:rPr>
              <w:t>11</w:t>
            </w:r>
            <w:r w:rsidRPr="00C05EC5">
              <w:rPr>
                <w:rFonts w:ascii="Times New Roman" w:hAnsi="Times New Roman" w:cs="Times New Roman"/>
              </w:rPr>
              <w:t>.2022</w:t>
            </w:r>
          </w:p>
        </w:tc>
      </w:tr>
      <w:tr w:rsidR="009A6DF8" w:rsidRPr="009A6DF8" w14:paraId="6320F5A7" w14:textId="77777777" w:rsidTr="00005129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FAC5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2D36" w14:textId="76B7B626" w:rsidR="00EC7E97" w:rsidRPr="009A6DF8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9A6DF8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9A6DF8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3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4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и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5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годов» </w:t>
            </w:r>
            <w:r w:rsidRPr="009A6DF8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58A3BB2" w14:textId="7E2540A8" w:rsidR="00EC7E97" w:rsidRPr="002F201E" w:rsidRDefault="009A6DF8" w:rsidP="00EC7E97">
            <w:pPr>
              <w:jc w:val="center"/>
              <w:rPr>
                <w:rFonts w:ascii="Times New Roman" w:hAnsi="Times New Roman" w:cs="Times New Roman"/>
              </w:rPr>
            </w:pPr>
            <w:r w:rsidRPr="002F201E">
              <w:rPr>
                <w:rFonts w:ascii="Times New Roman" w:hAnsi="Times New Roman" w:cs="Times New Roman"/>
              </w:rPr>
              <w:t>30</w:t>
            </w:r>
            <w:r w:rsidR="00EC7E97" w:rsidRPr="002F201E">
              <w:rPr>
                <w:rFonts w:ascii="Times New Roman" w:hAnsi="Times New Roman" w:cs="Times New Roman"/>
              </w:rPr>
              <w:t>.</w:t>
            </w:r>
            <w:r w:rsidRPr="002F201E">
              <w:rPr>
                <w:rFonts w:ascii="Times New Roman" w:hAnsi="Times New Roman" w:cs="Times New Roman"/>
              </w:rPr>
              <w:t>11</w:t>
            </w:r>
            <w:r w:rsidR="00EC7E97" w:rsidRPr="002F201E">
              <w:rPr>
                <w:rFonts w:ascii="Times New Roman" w:hAnsi="Times New Roman" w:cs="Times New Roman"/>
              </w:rPr>
              <w:t>.2022</w:t>
            </w:r>
          </w:p>
        </w:tc>
      </w:tr>
      <w:tr w:rsidR="009A6DF8" w:rsidRPr="009A6DF8" w14:paraId="66E569BE" w14:textId="77777777" w:rsidTr="000051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E748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FF2" w14:textId="15B8BF50" w:rsidR="00EC7E97" w:rsidRPr="009A6DF8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 w:rsidRPr="009A6DF8">
              <w:rPr>
                <w:rFonts w:ascii="Times New Roman" w:hAnsi="Times New Roman" w:cs="Times New Roman"/>
              </w:rPr>
              <w:t>Утверждение</w:t>
            </w:r>
            <w:r w:rsidR="00EC7E97" w:rsidRPr="009A6DF8">
              <w:rPr>
                <w:rFonts w:ascii="Times New Roman" w:hAnsi="Times New Roman" w:cs="Times New Roman"/>
              </w:rPr>
              <w:t xml:space="preserve"> </w:t>
            </w:r>
            <w:r w:rsidR="00EC7E97" w:rsidRPr="009A6DF8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3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4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и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5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годов»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F86" w14:textId="77777777" w:rsidR="00EC7E97" w:rsidRPr="002F201E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14:paraId="65E6FBD6" w14:textId="77777777" w:rsidTr="00A0251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9BAF" w14:textId="77777777"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2D24" w14:textId="6E2DA600" w:rsidR="00A02514" w:rsidRPr="009A6DF8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9A6DF8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9A6DF8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3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4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и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5</w:t>
            </w:r>
            <w:r w:rsidR="00EC7E97" w:rsidRPr="009A6DF8">
              <w:rPr>
                <w:rFonts w:ascii="Times New Roman" w:hAnsi="Times New Roman" w:cs="Times New Roman"/>
                <w:bCs/>
              </w:rPr>
              <w:t xml:space="preserve">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8A20" w14:textId="15FC8E30" w:rsidR="00A02514" w:rsidRPr="002F201E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2F201E">
              <w:rPr>
                <w:rFonts w:ascii="Times New Roman" w:hAnsi="Times New Roman" w:cs="Times New Roman"/>
              </w:rPr>
              <w:t>3</w:t>
            </w:r>
            <w:r w:rsidR="009A6DF8" w:rsidRPr="002F201E">
              <w:rPr>
                <w:rFonts w:ascii="Times New Roman" w:hAnsi="Times New Roman" w:cs="Times New Roman"/>
              </w:rPr>
              <w:t>0</w:t>
            </w:r>
            <w:r w:rsidRPr="002F201E">
              <w:rPr>
                <w:rFonts w:ascii="Times New Roman" w:hAnsi="Times New Roman" w:cs="Times New Roman"/>
              </w:rPr>
              <w:t>.</w:t>
            </w:r>
            <w:r w:rsidR="009A6DF8" w:rsidRPr="002F201E">
              <w:rPr>
                <w:rFonts w:ascii="Times New Roman" w:hAnsi="Times New Roman" w:cs="Times New Roman"/>
              </w:rPr>
              <w:t>11</w:t>
            </w:r>
            <w:r w:rsidRPr="002F201E">
              <w:rPr>
                <w:rFonts w:ascii="Times New Roman" w:hAnsi="Times New Roman" w:cs="Times New Roman"/>
              </w:rPr>
              <w:t>.2022</w:t>
            </w:r>
          </w:p>
        </w:tc>
      </w:tr>
      <w:tr w:rsidR="00A02514" w:rsidRPr="00A02514" w14:paraId="1E22B743" w14:textId="77777777" w:rsidTr="00A025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37A7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E59F" w14:textId="77777777" w:rsidR="00A02514" w:rsidRPr="009A6DF8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EA70" w14:textId="7888174E" w:rsidR="00A02514" w:rsidRPr="009A6DF8" w:rsidRDefault="00EC7E97" w:rsidP="00EC7E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6DF8">
              <w:rPr>
                <w:rFonts w:ascii="Times New Roman" w:hAnsi="Times New Roman" w:cs="Times New Roman"/>
                <w:bCs/>
              </w:rPr>
              <w:t xml:space="preserve">Решение Думы Нефтеюганского района от </w:t>
            </w:r>
            <w:r w:rsidR="009A6DF8" w:rsidRPr="009A6DF8">
              <w:rPr>
                <w:rFonts w:ascii="Times New Roman" w:hAnsi="Times New Roman" w:cs="Times New Roman"/>
                <w:bCs/>
              </w:rPr>
              <w:t>30</w:t>
            </w:r>
            <w:r w:rsidRPr="009A6DF8">
              <w:rPr>
                <w:rFonts w:ascii="Times New Roman" w:hAnsi="Times New Roman" w:cs="Times New Roman"/>
                <w:bCs/>
              </w:rPr>
              <w:t>.</w:t>
            </w:r>
            <w:r w:rsidR="009A6DF8" w:rsidRPr="009A6DF8">
              <w:rPr>
                <w:rFonts w:ascii="Times New Roman" w:hAnsi="Times New Roman" w:cs="Times New Roman"/>
                <w:bCs/>
              </w:rPr>
              <w:t>11</w:t>
            </w:r>
            <w:r w:rsidRPr="009A6DF8">
              <w:rPr>
                <w:rFonts w:ascii="Times New Roman" w:hAnsi="Times New Roman" w:cs="Times New Roman"/>
                <w:bCs/>
              </w:rPr>
              <w:t xml:space="preserve">.2022 № </w:t>
            </w:r>
            <w:r w:rsidR="009A6DF8" w:rsidRPr="009A6DF8">
              <w:rPr>
                <w:rFonts w:ascii="Times New Roman" w:hAnsi="Times New Roman" w:cs="Times New Roman"/>
                <w:bCs/>
              </w:rPr>
              <w:t>830</w:t>
            </w:r>
            <w:r w:rsidRPr="009A6DF8">
              <w:rPr>
                <w:rFonts w:ascii="Times New Roman" w:hAnsi="Times New Roman" w:cs="Times New Roman"/>
                <w:bCs/>
              </w:rPr>
              <w:t xml:space="preserve"> «О бюджете Нефтеюганского района на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3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4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и 202</w:t>
            </w:r>
            <w:r w:rsidR="009A6DF8" w:rsidRPr="009A6DF8">
              <w:rPr>
                <w:rFonts w:ascii="Times New Roman" w:hAnsi="Times New Roman" w:cs="Times New Roman"/>
                <w:bCs/>
              </w:rPr>
              <w:t>5</w:t>
            </w:r>
            <w:r w:rsidRPr="009A6DF8">
              <w:rPr>
                <w:rFonts w:ascii="Times New Roman" w:hAnsi="Times New Roman" w:cs="Times New Roman"/>
                <w:bCs/>
              </w:rPr>
              <w:t xml:space="preserve"> годов»</w:t>
            </w:r>
          </w:p>
        </w:tc>
      </w:tr>
    </w:tbl>
    <w:p w14:paraId="34DD4076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F4CD8"/>
    <w:rsid w:val="002C1CD8"/>
    <w:rsid w:val="002F201E"/>
    <w:rsid w:val="00432965"/>
    <w:rsid w:val="00487F2F"/>
    <w:rsid w:val="00581BC9"/>
    <w:rsid w:val="00703A41"/>
    <w:rsid w:val="007051C0"/>
    <w:rsid w:val="007D689A"/>
    <w:rsid w:val="009A6DF8"/>
    <w:rsid w:val="009B0191"/>
    <w:rsid w:val="00A02514"/>
    <w:rsid w:val="00AD05DB"/>
    <w:rsid w:val="00C05EC5"/>
    <w:rsid w:val="00EC7E97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A6D2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987</Characters>
  <Application>Microsoft Office Word</Application>
  <DocSecurity>0</DocSecurity>
  <Lines>13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Евсеева Елена Александровна</cp:lastModifiedBy>
  <cp:revision>12</cp:revision>
  <cp:lastPrinted>2022-11-30T06:20:00Z</cp:lastPrinted>
  <dcterms:created xsi:type="dcterms:W3CDTF">2022-09-16T11:00:00Z</dcterms:created>
  <dcterms:modified xsi:type="dcterms:W3CDTF">2022-12-01T03:36:00Z</dcterms:modified>
</cp:coreProperties>
</file>