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7E26D" w14:textId="007FC7F2" w:rsidR="00EB31BF" w:rsidRDefault="00EB31BF" w:rsidP="008D53D9">
      <w:pPr>
        <w:jc w:val="center"/>
        <w:rPr>
          <w:rFonts w:ascii="Times New Roman" w:eastAsia="Times New Roman" w:hAnsi="Times New Roman" w:cs="Times New Roman"/>
          <w:b/>
          <w:bCs/>
          <w:u w:val="single"/>
        </w:rPr>
      </w:pPr>
      <w:r w:rsidRPr="00EB31BF">
        <w:rPr>
          <w:rFonts w:ascii="Times New Roman" w:eastAsia="Times New Roman" w:hAnsi="Times New Roman" w:cs="Times New Roman"/>
          <w:b/>
          <w:bCs/>
          <w:u w:val="single"/>
        </w:rPr>
        <w:t xml:space="preserve">Обзор изменений законодательства на </w:t>
      </w:r>
      <w:r w:rsidR="006F191E">
        <w:rPr>
          <w:rFonts w:ascii="Times New Roman" w:eastAsia="Times New Roman" w:hAnsi="Times New Roman" w:cs="Times New Roman"/>
          <w:b/>
          <w:bCs/>
          <w:u w:val="single"/>
        </w:rPr>
        <w:t>04.09.2024</w:t>
      </w:r>
    </w:p>
    <w:p w14:paraId="7E767318" w14:textId="77777777" w:rsidR="00D74B5D" w:rsidRPr="00D74B5D" w:rsidRDefault="00D74B5D" w:rsidP="000C6098">
      <w:pPr>
        <w:shd w:val="clear" w:color="auto" w:fill="FFFFFF"/>
        <w:spacing w:before="150" w:after="255" w:line="480" w:lineRule="atLeast"/>
        <w:jc w:val="center"/>
        <w:outlineLvl w:val="0"/>
        <w:rPr>
          <w:rFonts w:ascii="Times New Roman" w:eastAsia="Times New Roman" w:hAnsi="Times New Roman" w:cs="Times New Roman"/>
          <w:b/>
          <w:bCs/>
          <w:color w:val="4D4D4D"/>
          <w:kern w:val="36"/>
        </w:rPr>
      </w:pPr>
      <w:r w:rsidRPr="00D74B5D">
        <w:rPr>
          <w:rFonts w:ascii="Times New Roman" w:eastAsia="Times New Roman" w:hAnsi="Times New Roman" w:cs="Times New Roman"/>
          <w:b/>
          <w:bCs/>
          <w:color w:val="4D4D4D"/>
          <w:kern w:val="36"/>
        </w:rPr>
        <w:t>Депутаты предложили увеличить МРОТ до 30 тыс. руб. с 1 января 2025 года</w:t>
      </w:r>
    </w:p>
    <w:p w14:paraId="2D855005" w14:textId="77777777" w:rsidR="00D74B5D" w:rsidRPr="000C6098" w:rsidRDefault="00D74B5D" w:rsidP="000C6098">
      <w:pPr>
        <w:pStyle w:val="a3"/>
        <w:shd w:val="clear" w:color="auto" w:fill="FFFFFF"/>
        <w:spacing w:before="0" w:beforeAutospacing="0" w:after="0" w:afterAutospacing="0" w:line="270" w:lineRule="atLeast"/>
        <w:ind w:firstLine="708"/>
        <w:jc w:val="both"/>
        <w:rPr>
          <w:color w:val="333333"/>
          <w:sz w:val="23"/>
          <w:szCs w:val="23"/>
        </w:rPr>
      </w:pPr>
      <w:r w:rsidRPr="000C6098">
        <w:rPr>
          <w:color w:val="333333"/>
          <w:sz w:val="23"/>
          <w:szCs w:val="23"/>
        </w:rPr>
        <w:t>Со следующего года минимальный размер оплаты труда может вырасти на 10 758 руб. Сейчас он составляет 19 242 руб. в месяц.</w:t>
      </w:r>
    </w:p>
    <w:p w14:paraId="6E5B95B9" w14:textId="4EA90FA6" w:rsidR="00D74B5D" w:rsidRDefault="00D74B5D" w:rsidP="000C6098">
      <w:pPr>
        <w:pStyle w:val="a3"/>
        <w:shd w:val="clear" w:color="auto" w:fill="FFFFFF"/>
        <w:spacing w:before="0" w:beforeAutospacing="0" w:after="0" w:afterAutospacing="0" w:line="270" w:lineRule="atLeast"/>
        <w:ind w:firstLine="708"/>
        <w:jc w:val="both"/>
        <w:rPr>
          <w:color w:val="333333"/>
          <w:sz w:val="23"/>
          <w:szCs w:val="23"/>
        </w:rPr>
      </w:pPr>
      <w:r w:rsidRPr="000C6098">
        <w:rPr>
          <w:color w:val="333333"/>
          <w:sz w:val="23"/>
          <w:szCs w:val="23"/>
        </w:rPr>
        <w:t xml:space="preserve">С инициативой о повышении МРОТ выступает группа депутатов. Ее разработку анонсировал в своем </w:t>
      </w:r>
      <w:proofErr w:type="spellStart"/>
      <w:r w:rsidRPr="000C6098">
        <w:rPr>
          <w:color w:val="333333"/>
          <w:sz w:val="23"/>
          <w:szCs w:val="23"/>
        </w:rPr>
        <w:t>телеграм</w:t>
      </w:r>
      <w:proofErr w:type="spellEnd"/>
      <w:r w:rsidRPr="000C6098">
        <w:rPr>
          <w:color w:val="333333"/>
          <w:sz w:val="23"/>
          <w:szCs w:val="23"/>
        </w:rPr>
        <w:t>-канале один из авторов документа – </w:t>
      </w:r>
      <w:r w:rsidRPr="000C6098">
        <w:rPr>
          <w:rStyle w:val="a5"/>
          <w:color w:val="333333"/>
          <w:sz w:val="23"/>
          <w:szCs w:val="23"/>
        </w:rPr>
        <w:t>Ярослав Нилов</w:t>
      </w:r>
      <w:r w:rsidRPr="000C6098">
        <w:rPr>
          <w:color w:val="333333"/>
          <w:sz w:val="23"/>
          <w:szCs w:val="23"/>
        </w:rPr>
        <w:t>. "Принятие законопроекта позволит в условиях санкций и роста инфляции вывести из нищеты значительное число граждан Российской Федерации, уменьшить несправедливую дифференциацию доходов населения, снизить социальную напряженность, обеспечить рост совокупного спроса, и, как следствие, развитие отраслевой экономики, ориентированных на внутренний рынок. Кроме того, в дальнейшем вырастут поступления в бюджеты всех уровней в государственные внебюджетные фонды", – отмечается в пояснительной записке.</w:t>
      </w:r>
    </w:p>
    <w:p w14:paraId="46CA3DC7" w14:textId="77777777" w:rsidR="00547AF1" w:rsidRPr="000C6098" w:rsidRDefault="00547AF1" w:rsidP="000C6098">
      <w:pPr>
        <w:pStyle w:val="a3"/>
        <w:shd w:val="clear" w:color="auto" w:fill="FFFFFF"/>
        <w:spacing w:before="0" w:beforeAutospacing="0" w:after="0" w:afterAutospacing="0" w:line="270" w:lineRule="atLeast"/>
        <w:ind w:firstLine="708"/>
        <w:jc w:val="both"/>
        <w:rPr>
          <w:color w:val="333333"/>
          <w:sz w:val="23"/>
          <w:szCs w:val="23"/>
        </w:rPr>
      </w:pPr>
    </w:p>
    <w:p w14:paraId="3FFD3CCA" w14:textId="77777777" w:rsidR="00D74B5D" w:rsidRPr="00D74B5D" w:rsidRDefault="00D74B5D" w:rsidP="00D74B5D">
      <w:pPr>
        <w:shd w:val="clear" w:color="auto" w:fill="FFFFFF"/>
        <w:spacing w:after="255" w:line="480" w:lineRule="atLeast"/>
        <w:outlineLvl w:val="0"/>
        <w:rPr>
          <w:rFonts w:ascii="Times New Roman" w:eastAsia="Times New Roman" w:hAnsi="Times New Roman" w:cs="Times New Roman"/>
          <w:b/>
          <w:bCs/>
          <w:color w:val="4D4D4D"/>
          <w:kern w:val="36"/>
        </w:rPr>
      </w:pPr>
      <w:r w:rsidRPr="00D74B5D">
        <w:rPr>
          <w:rFonts w:ascii="Times New Roman" w:eastAsia="Times New Roman" w:hAnsi="Times New Roman" w:cs="Times New Roman"/>
          <w:b/>
          <w:bCs/>
          <w:color w:val="4D4D4D"/>
          <w:kern w:val="36"/>
        </w:rPr>
        <w:t>В сентябре вступают в силу поправки в ГПК РФ об упрощенном судопроизводстве</w:t>
      </w:r>
    </w:p>
    <w:p w14:paraId="745E5658" w14:textId="77777777" w:rsidR="00D74B5D" w:rsidRPr="00D74B5D" w:rsidRDefault="00D74B5D" w:rsidP="00A257E4">
      <w:pPr>
        <w:shd w:val="clear" w:color="auto" w:fill="FFFFFF"/>
        <w:spacing w:after="255" w:line="270" w:lineRule="atLeast"/>
        <w:ind w:firstLine="510"/>
        <w:rPr>
          <w:rFonts w:ascii="Times New Roman" w:eastAsia="Times New Roman" w:hAnsi="Times New Roman" w:cs="Times New Roman"/>
          <w:color w:val="333333"/>
        </w:rPr>
      </w:pPr>
      <w:r w:rsidRPr="00D74B5D">
        <w:rPr>
          <w:rFonts w:ascii="Times New Roman" w:eastAsia="Times New Roman" w:hAnsi="Times New Roman" w:cs="Times New Roman"/>
          <w:color w:val="333333"/>
        </w:rPr>
        <w:t>Речь идет об изменениях, внесенных в ГПК РФ в начале лета. В числе нововведений (</w:t>
      </w:r>
      <w:hyperlink r:id="rId8" w:history="1">
        <w:r w:rsidRPr="00D74B5D">
          <w:rPr>
            <w:rFonts w:ascii="Times New Roman" w:eastAsia="Times New Roman" w:hAnsi="Times New Roman" w:cs="Times New Roman"/>
            <w:color w:val="808080"/>
            <w:u w:val="single"/>
            <w:bdr w:val="none" w:sz="0" w:space="0" w:color="auto" w:frame="1"/>
          </w:rPr>
          <w:t>Федеральный закон от 12 июня 2024 г. № 135-ФЗ</w:t>
        </w:r>
      </w:hyperlink>
      <w:r w:rsidRPr="00D74B5D">
        <w:rPr>
          <w:rFonts w:ascii="Times New Roman" w:eastAsia="Times New Roman" w:hAnsi="Times New Roman" w:cs="Times New Roman"/>
          <w:color w:val="333333"/>
        </w:rPr>
        <w:t>):</w:t>
      </w:r>
    </w:p>
    <w:p w14:paraId="62236B19" w14:textId="77777777" w:rsidR="00D74B5D" w:rsidRPr="00D74B5D" w:rsidRDefault="00D74B5D" w:rsidP="00A257E4">
      <w:pPr>
        <w:numPr>
          <w:ilvl w:val="0"/>
          <w:numId w:val="19"/>
        </w:numPr>
        <w:shd w:val="clear" w:color="auto" w:fill="FFFFFF"/>
        <w:tabs>
          <w:tab w:val="clear" w:pos="720"/>
          <w:tab w:val="num" w:pos="567"/>
        </w:tabs>
        <w:spacing w:line="270" w:lineRule="atLeast"/>
        <w:ind w:left="870"/>
        <w:jc w:val="both"/>
        <w:rPr>
          <w:rFonts w:ascii="Times New Roman" w:eastAsia="Times New Roman" w:hAnsi="Times New Roman" w:cs="Times New Roman"/>
          <w:color w:val="333333"/>
        </w:rPr>
      </w:pPr>
      <w:r w:rsidRPr="00D74B5D">
        <w:rPr>
          <w:rFonts w:ascii="Times New Roman" w:eastAsia="Times New Roman" w:hAnsi="Times New Roman" w:cs="Times New Roman"/>
          <w:color w:val="333333"/>
        </w:rPr>
        <w:t>повышено - с 100 000 до 250 000 руб. – пороговое значение размера требований, в пределах которого дело подлежит рассмотрению в порядке упрощенного производства. Это касается исков о взыскании денежных средств и об истребовании имущества (кроме тех, по которым выдается судебный приказ), а также о признании права собственности;</w:t>
      </w:r>
    </w:p>
    <w:p w14:paraId="03D0851D" w14:textId="77777777" w:rsidR="00D74B5D" w:rsidRPr="00D74B5D" w:rsidRDefault="00D74B5D" w:rsidP="00A257E4">
      <w:pPr>
        <w:numPr>
          <w:ilvl w:val="0"/>
          <w:numId w:val="19"/>
        </w:numPr>
        <w:shd w:val="clear" w:color="auto" w:fill="FFFFFF"/>
        <w:tabs>
          <w:tab w:val="clear" w:pos="720"/>
          <w:tab w:val="num" w:pos="993"/>
        </w:tabs>
        <w:spacing w:before="60" w:line="270" w:lineRule="atLeast"/>
        <w:ind w:left="870"/>
        <w:jc w:val="both"/>
        <w:rPr>
          <w:rFonts w:ascii="Times New Roman" w:eastAsia="Times New Roman" w:hAnsi="Times New Roman" w:cs="Times New Roman"/>
          <w:color w:val="333333"/>
        </w:rPr>
      </w:pPr>
      <w:r w:rsidRPr="00D74B5D">
        <w:rPr>
          <w:rFonts w:ascii="Times New Roman" w:eastAsia="Times New Roman" w:hAnsi="Times New Roman" w:cs="Times New Roman"/>
          <w:color w:val="333333"/>
        </w:rPr>
        <w:t>с 5 до 10 дней увеличен максимальный срок составления мотивированного судебного постановления (решения суда первой инстанции, апелляционного и кассационного определения). Аналогичное изменение коснулось срока вынесения судебного приказа. Одновременно предусмотрена обязанность суда указывать дату составления мотивированного судебного акта;</w:t>
      </w:r>
    </w:p>
    <w:p w14:paraId="718F53A4" w14:textId="77777777" w:rsidR="00D74B5D" w:rsidRPr="00D74B5D" w:rsidRDefault="00D74B5D" w:rsidP="00A257E4">
      <w:pPr>
        <w:numPr>
          <w:ilvl w:val="0"/>
          <w:numId w:val="19"/>
        </w:numPr>
        <w:shd w:val="clear" w:color="auto" w:fill="FFFFFF"/>
        <w:tabs>
          <w:tab w:val="clear" w:pos="720"/>
          <w:tab w:val="num" w:pos="851"/>
        </w:tabs>
        <w:spacing w:before="60" w:line="270" w:lineRule="atLeast"/>
        <w:ind w:left="870"/>
        <w:jc w:val="both"/>
        <w:rPr>
          <w:rFonts w:ascii="Times New Roman" w:eastAsia="Times New Roman" w:hAnsi="Times New Roman" w:cs="Times New Roman"/>
          <w:color w:val="333333"/>
        </w:rPr>
      </w:pPr>
      <w:r w:rsidRPr="00D74B5D">
        <w:rPr>
          <w:rFonts w:ascii="Times New Roman" w:eastAsia="Times New Roman" w:hAnsi="Times New Roman" w:cs="Times New Roman"/>
          <w:color w:val="333333"/>
        </w:rPr>
        <w:t>закреплена обязанность взыскателя направлять должнику копии заявления о вынесении судебного приказа и приложенных к нему документов;</w:t>
      </w:r>
    </w:p>
    <w:p w14:paraId="2288BDEE" w14:textId="77777777" w:rsidR="00D74B5D" w:rsidRPr="00D74B5D" w:rsidRDefault="00D74B5D" w:rsidP="00A257E4">
      <w:pPr>
        <w:numPr>
          <w:ilvl w:val="0"/>
          <w:numId w:val="19"/>
        </w:numPr>
        <w:shd w:val="clear" w:color="auto" w:fill="FFFFFF"/>
        <w:tabs>
          <w:tab w:val="clear" w:pos="720"/>
        </w:tabs>
        <w:spacing w:before="60" w:line="270" w:lineRule="atLeast"/>
        <w:ind w:left="870"/>
        <w:jc w:val="both"/>
        <w:rPr>
          <w:rFonts w:ascii="Times New Roman" w:eastAsia="Times New Roman" w:hAnsi="Times New Roman" w:cs="Times New Roman"/>
          <w:color w:val="333333"/>
        </w:rPr>
      </w:pPr>
      <w:r w:rsidRPr="00D74B5D">
        <w:rPr>
          <w:rFonts w:ascii="Times New Roman" w:eastAsia="Times New Roman" w:hAnsi="Times New Roman" w:cs="Times New Roman"/>
          <w:color w:val="333333"/>
        </w:rPr>
        <w:t>устраняется неопределенность в вопросе исчисления срока рассмотрения дела при изменении основания или предмета иска, а также при переходе суда апелляционной инстанции к рассмотрению дела по правилам производства в суде первой инстанции. В этих случаях срок рассмотрения дела будет течь заново.</w:t>
      </w:r>
    </w:p>
    <w:p w14:paraId="11323232" w14:textId="517ABE3E" w:rsidR="00187994" w:rsidRDefault="00187994" w:rsidP="008D53D9">
      <w:pPr>
        <w:jc w:val="both"/>
        <w:rPr>
          <w:rFonts w:ascii="Times New Roman" w:eastAsia="Times New Roman" w:hAnsi="Times New Roman" w:cs="Times New Roman"/>
          <w:b/>
          <w:bCs/>
          <w:u w:val="single"/>
        </w:rPr>
      </w:pPr>
    </w:p>
    <w:p w14:paraId="0893F5C3" w14:textId="77777777" w:rsidR="0005777F" w:rsidRPr="0005777F" w:rsidRDefault="0005777F" w:rsidP="00547AF1">
      <w:pPr>
        <w:shd w:val="clear" w:color="auto" w:fill="FFFFFF"/>
        <w:spacing w:before="150" w:after="255" w:line="480" w:lineRule="atLeast"/>
        <w:jc w:val="both"/>
        <w:outlineLvl w:val="0"/>
        <w:rPr>
          <w:rFonts w:ascii="Times New Roman" w:eastAsia="Times New Roman" w:hAnsi="Times New Roman" w:cs="Times New Roman"/>
          <w:b/>
          <w:bCs/>
          <w:color w:val="4D4D4D"/>
          <w:kern w:val="36"/>
        </w:rPr>
      </w:pPr>
      <w:r w:rsidRPr="0005777F">
        <w:rPr>
          <w:rFonts w:ascii="Times New Roman" w:eastAsia="Times New Roman" w:hAnsi="Times New Roman" w:cs="Times New Roman"/>
          <w:b/>
          <w:bCs/>
          <w:color w:val="4D4D4D"/>
          <w:kern w:val="36"/>
        </w:rPr>
        <w:t>Пособие на новорожденного будет назначаться без проведения оценки нуждаемости</w:t>
      </w:r>
    </w:p>
    <w:p w14:paraId="788A9B7B" w14:textId="77777777" w:rsidR="0005777F" w:rsidRPr="0005777F" w:rsidRDefault="0005777F" w:rsidP="00547AF1">
      <w:pPr>
        <w:shd w:val="clear" w:color="auto" w:fill="FFFFFF"/>
        <w:spacing w:line="270" w:lineRule="atLeast"/>
        <w:ind w:firstLine="708"/>
        <w:jc w:val="both"/>
        <w:rPr>
          <w:rFonts w:ascii="Times New Roman" w:eastAsia="Times New Roman" w:hAnsi="Times New Roman" w:cs="Times New Roman"/>
          <w:color w:val="333333"/>
        </w:rPr>
      </w:pPr>
      <w:proofErr w:type="spellStart"/>
      <w:r w:rsidRPr="0005777F">
        <w:rPr>
          <w:rFonts w:ascii="Times New Roman" w:eastAsia="Times New Roman" w:hAnsi="Times New Roman" w:cs="Times New Roman"/>
          <w:color w:val="333333"/>
        </w:rPr>
        <w:t>Минитруд</w:t>
      </w:r>
      <w:proofErr w:type="spellEnd"/>
      <w:r w:rsidRPr="0005777F">
        <w:rPr>
          <w:rFonts w:ascii="Times New Roman" w:eastAsia="Times New Roman" w:hAnsi="Times New Roman" w:cs="Times New Roman"/>
          <w:color w:val="333333"/>
        </w:rPr>
        <w:t xml:space="preserve"> России в рамках поручений Президента РФ подготовил проект поправок в порядок предоставления </w:t>
      </w:r>
      <w:proofErr w:type="spellStart"/>
      <w:r w:rsidRPr="0005777F">
        <w:rPr>
          <w:rFonts w:ascii="Times New Roman" w:eastAsia="Times New Roman" w:hAnsi="Times New Roman" w:cs="Times New Roman"/>
          <w:color w:val="333333"/>
        </w:rPr>
        <w:t>госпособий</w:t>
      </w:r>
      <w:proofErr w:type="spellEnd"/>
      <w:r w:rsidRPr="0005777F">
        <w:rPr>
          <w:rFonts w:ascii="Times New Roman" w:eastAsia="Times New Roman" w:hAnsi="Times New Roman" w:cs="Times New Roman"/>
          <w:color w:val="333333"/>
        </w:rPr>
        <w:t xml:space="preserve"> гражданам, имеющим детей. Согласно ему новые упрощенные правила назначения ежемесячного пособия начнут применяться с 2025 года.</w:t>
      </w:r>
    </w:p>
    <w:p w14:paraId="787BB677" w14:textId="77777777" w:rsidR="0005777F" w:rsidRPr="0005777F" w:rsidRDefault="0005777F" w:rsidP="00547AF1">
      <w:pPr>
        <w:shd w:val="clear" w:color="auto" w:fill="FFFFFF"/>
        <w:spacing w:line="270" w:lineRule="atLeast"/>
        <w:ind w:firstLine="708"/>
        <w:jc w:val="both"/>
        <w:rPr>
          <w:rFonts w:ascii="Times New Roman" w:eastAsia="Times New Roman" w:hAnsi="Times New Roman" w:cs="Times New Roman"/>
          <w:color w:val="333333"/>
        </w:rPr>
      </w:pPr>
      <w:r w:rsidRPr="0005777F">
        <w:rPr>
          <w:rFonts w:ascii="Times New Roman" w:eastAsia="Times New Roman" w:hAnsi="Times New Roman" w:cs="Times New Roman"/>
          <w:color w:val="333333"/>
        </w:rPr>
        <w:t>В настоящее время такое пособие выплачивается нуждающимся в соцподдержке гражданам. Размер среднедушевого дохода семьи не должен превышать величину прожиточного минимума на душу населения, установленную в их субъекте РФ (</w:t>
      </w:r>
      <w:hyperlink r:id="rId9" w:anchor="block_9" w:history="1">
        <w:r w:rsidRPr="0005777F">
          <w:rPr>
            <w:rFonts w:ascii="Times New Roman" w:eastAsia="Times New Roman" w:hAnsi="Times New Roman" w:cs="Times New Roman"/>
            <w:color w:val="808080"/>
            <w:u w:val="single"/>
            <w:bdr w:val="none" w:sz="0" w:space="0" w:color="auto" w:frame="1"/>
          </w:rPr>
          <w:t>ст. 9 Федерального закона от 19 мая 1995 г. № 81-ФЗ</w:t>
        </w:r>
      </w:hyperlink>
      <w:r w:rsidRPr="0005777F">
        <w:rPr>
          <w:rFonts w:ascii="Times New Roman" w:eastAsia="Times New Roman" w:hAnsi="Times New Roman" w:cs="Times New Roman"/>
          <w:color w:val="333333"/>
        </w:rPr>
        <w:t>).</w:t>
      </w:r>
    </w:p>
    <w:p w14:paraId="3D13EBF1" w14:textId="77777777" w:rsidR="0005777F" w:rsidRPr="0005777F" w:rsidRDefault="0005777F" w:rsidP="00A257E4">
      <w:pPr>
        <w:shd w:val="clear" w:color="auto" w:fill="FFFFFF"/>
        <w:spacing w:line="270" w:lineRule="atLeast"/>
        <w:ind w:firstLine="708"/>
        <w:jc w:val="both"/>
        <w:rPr>
          <w:rFonts w:ascii="Times New Roman" w:eastAsia="Times New Roman" w:hAnsi="Times New Roman" w:cs="Times New Roman"/>
          <w:color w:val="333333"/>
        </w:rPr>
      </w:pPr>
      <w:r w:rsidRPr="0005777F">
        <w:rPr>
          <w:rFonts w:ascii="Times New Roman" w:eastAsia="Times New Roman" w:hAnsi="Times New Roman" w:cs="Times New Roman"/>
          <w:color w:val="333333"/>
        </w:rPr>
        <w:t>Минтруд России предлагает назначать такое пособие без проведения комплексной оценки нуждаемости, если семья уже получает аналогичные выплаты на старших детей. Родителям нужно будет только подать заявление через личный кабинет на портале госуслуг. </w:t>
      </w:r>
    </w:p>
    <w:p w14:paraId="404F4801" w14:textId="1A5D648E" w:rsidR="0005777F" w:rsidRPr="00A257E4" w:rsidRDefault="0005777F" w:rsidP="00547AF1">
      <w:pPr>
        <w:shd w:val="clear" w:color="auto" w:fill="FFFFFF"/>
        <w:spacing w:line="270" w:lineRule="atLeast"/>
        <w:ind w:firstLine="708"/>
        <w:jc w:val="both"/>
        <w:rPr>
          <w:rFonts w:ascii="Times New Roman" w:eastAsia="Times New Roman" w:hAnsi="Times New Roman" w:cs="Times New Roman"/>
          <w:color w:val="333333"/>
        </w:rPr>
      </w:pPr>
      <w:r w:rsidRPr="0005777F">
        <w:rPr>
          <w:rFonts w:ascii="Times New Roman" w:eastAsia="Times New Roman" w:hAnsi="Times New Roman" w:cs="Times New Roman"/>
          <w:color w:val="333333"/>
        </w:rPr>
        <w:lastRenderedPageBreak/>
        <w:t>Пособие будет назначено в том же размере, в котором уже выплачивается пособие на старших детей. Выплаты по такому упрощенному порядку будут осуществляться до истечения срока пособия на старших детей. После этого можно будет подать единое заявление сразу на всех детей для получения пособия на следующий период.</w:t>
      </w:r>
    </w:p>
    <w:p w14:paraId="0BE7623F" w14:textId="77777777" w:rsidR="00547AF1" w:rsidRPr="0005777F" w:rsidRDefault="00547AF1" w:rsidP="00547AF1">
      <w:pPr>
        <w:shd w:val="clear" w:color="auto" w:fill="FFFFFF"/>
        <w:spacing w:line="270" w:lineRule="atLeast"/>
        <w:ind w:firstLine="708"/>
        <w:jc w:val="both"/>
        <w:rPr>
          <w:rFonts w:eastAsia="Times New Roman"/>
          <w:color w:val="333333"/>
          <w:sz w:val="23"/>
          <w:szCs w:val="23"/>
        </w:rPr>
      </w:pPr>
    </w:p>
    <w:p w14:paraId="318CC4F6" w14:textId="03C0A65F" w:rsidR="000C6098" w:rsidRPr="00547AF1" w:rsidRDefault="000C6098" w:rsidP="00547AF1">
      <w:pPr>
        <w:shd w:val="clear" w:color="auto" w:fill="FFFFFF"/>
        <w:spacing w:after="255" w:line="480" w:lineRule="atLeast"/>
        <w:jc w:val="center"/>
        <w:outlineLvl w:val="0"/>
        <w:rPr>
          <w:rFonts w:ascii="Times New Roman" w:eastAsia="Times New Roman" w:hAnsi="Times New Roman" w:cs="Times New Roman"/>
          <w:b/>
          <w:bCs/>
          <w:color w:val="4D4D4D"/>
          <w:kern w:val="36"/>
        </w:rPr>
      </w:pPr>
      <w:r w:rsidRPr="00547AF1">
        <w:rPr>
          <w:rFonts w:ascii="Times New Roman" w:eastAsia="Times New Roman" w:hAnsi="Times New Roman" w:cs="Times New Roman"/>
          <w:b/>
          <w:bCs/>
          <w:color w:val="4D4D4D"/>
          <w:kern w:val="36"/>
        </w:rPr>
        <w:t>Т</w:t>
      </w:r>
      <w:r w:rsidRPr="000C6098">
        <w:rPr>
          <w:rFonts w:ascii="Times New Roman" w:eastAsia="Times New Roman" w:hAnsi="Times New Roman" w:cs="Times New Roman"/>
          <w:b/>
          <w:bCs/>
          <w:color w:val="4D4D4D"/>
          <w:kern w:val="36"/>
        </w:rPr>
        <w:t>аксистов-мигрантов хотят обязать сдавать экзамен по вождению</w:t>
      </w:r>
    </w:p>
    <w:p w14:paraId="791E453F" w14:textId="77777777" w:rsidR="000C6098" w:rsidRPr="000C6098" w:rsidRDefault="000C6098" w:rsidP="00547AF1">
      <w:pPr>
        <w:shd w:val="clear" w:color="auto" w:fill="FFFFFF"/>
        <w:spacing w:line="270" w:lineRule="atLeast"/>
        <w:ind w:firstLine="708"/>
        <w:jc w:val="both"/>
        <w:rPr>
          <w:rFonts w:ascii="Times New Roman" w:eastAsia="Times New Roman" w:hAnsi="Times New Roman" w:cs="Times New Roman"/>
          <w:color w:val="333333"/>
        </w:rPr>
      </w:pPr>
      <w:r w:rsidRPr="000C6098">
        <w:rPr>
          <w:rFonts w:ascii="Times New Roman" w:eastAsia="Times New Roman" w:hAnsi="Times New Roman" w:cs="Times New Roman"/>
          <w:color w:val="333333"/>
        </w:rPr>
        <w:t>Группа депутатов от ЛДПР предложила обязать иностранцев сдавать практический экзамен по вождению для получения водительского удостоверения категории "B"</w:t>
      </w:r>
      <w:proofErr w:type="gramStart"/>
      <w:r w:rsidRPr="000C6098">
        <w:rPr>
          <w:rFonts w:ascii="Times New Roman" w:eastAsia="Times New Roman" w:hAnsi="Times New Roman" w:cs="Times New Roman"/>
          <w:color w:val="333333"/>
        </w:rPr>
        <w:t>.</w:t>
      </w:r>
      <w:proofErr w:type="gramEnd"/>
      <w:r w:rsidRPr="000C6098">
        <w:rPr>
          <w:rFonts w:ascii="Times New Roman" w:eastAsia="Times New Roman" w:hAnsi="Times New Roman" w:cs="Times New Roman"/>
          <w:color w:val="333333"/>
        </w:rPr>
        <w:t xml:space="preserve"> чтобы работать в легковом такси. Об этом сообщается на официальном сайте партии.</w:t>
      </w:r>
    </w:p>
    <w:p w14:paraId="1953744E" w14:textId="77777777" w:rsidR="000C6098" w:rsidRPr="000C6098" w:rsidRDefault="000C6098" w:rsidP="00547AF1">
      <w:pPr>
        <w:shd w:val="clear" w:color="auto" w:fill="FFFFFF"/>
        <w:spacing w:line="270" w:lineRule="atLeast"/>
        <w:ind w:firstLine="708"/>
        <w:jc w:val="both"/>
        <w:rPr>
          <w:rFonts w:ascii="Times New Roman" w:eastAsia="Times New Roman" w:hAnsi="Times New Roman" w:cs="Times New Roman"/>
          <w:color w:val="333333"/>
        </w:rPr>
      </w:pPr>
      <w:r w:rsidRPr="000C6098">
        <w:rPr>
          <w:rFonts w:ascii="Times New Roman" w:eastAsia="Times New Roman" w:hAnsi="Times New Roman" w:cs="Times New Roman"/>
          <w:color w:val="333333"/>
        </w:rPr>
        <w:t>Напомним, что в настоящее время согласно законодательству о безопасности дорожного движения мигрантам выдаются российские права на основании иностранных после успешной сдачи теоретического экзамена без прохождения профессионального обучения при предъявлении ими медзаключения (</w:t>
      </w:r>
      <w:hyperlink r:id="rId10" w:anchor="block_250183" w:history="1">
        <w:r w:rsidRPr="000C6098">
          <w:rPr>
            <w:rFonts w:ascii="Times New Roman" w:eastAsia="Times New Roman" w:hAnsi="Times New Roman" w:cs="Times New Roman"/>
            <w:color w:val="808080"/>
            <w:u w:val="single"/>
            <w:bdr w:val="none" w:sz="0" w:space="0" w:color="auto" w:frame="1"/>
          </w:rPr>
          <w:t>п. 18.3 ст. 25 Федерального закона от 10 декабря 1995 г. № 196-ФЗ</w:t>
        </w:r>
      </w:hyperlink>
      <w:r w:rsidRPr="000C6098">
        <w:rPr>
          <w:rFonts w:ascii="Times New Roman" w:eastAsia="Times New Roman" w:hAnsi="Times New Roman" w:cs="Times New Roman"/>
          <w:color w:val="333333"/>
        </w:rPr>
        <w:t>). Такой порядок применяется в отношении прав категории "М", "А", "В" и подкатегорий "А1", "В1".</w:t>
      </w:r>
    </w:p>
    <w:p w14:paraId="31A195E6" w14:textId="77777777" w:rsidR="000C6098" w:rsidRPr="000C6098" w:rsidRDefault="000C6098" w:rsidP="00547AF1">
      <w:pPr>
        <w:shd w:val="clear" w:color="auto" w:fill="FFFFFF"/>
        <w:spacing w:line="270" w:lineRule="atLeast"/>
        <w:ind w:firstLine="708"/>
        <w:jc w:val="both"/>
        <w:rPr>
          <w:rFonts w:ascii="Times New Roman" w:eastAsia="Times New Roman" w:hAnsi="Times New Roman" w:cs="Times New Roman"/>
          <w:color w:val="333333"/>
        </w:rPr>
      </w:pPr>
      <w:r w:rsidRPr="000C6098">
        <w:rPr>
          <w:rFonts w:ascii="Times New Roman" w:eastAsia="Times New Roman" w:hAnsi="Times New Roman" w:cs="Times New Roman"/>
          <w:color w:val="333333"/>
        </w:rPr>
        <w:t>Законопроектом же предлагается установить требование для иностранных граждан полноценно сдавать не только теоретическую, но и практическую часть экзамена. Тех же, кто уже получил российские права категории "B" и работают в такси планируется также обязать сдать практический экзамен в срок до 1 июня 2025 года. Разработчики уверены, что такие поправки позволят осуществлять более тщательный подбор граждан, работающих в такси, что в результате приведет к сокращению аварийных ситуаций и ДТП.</w:t>
      </w:r>
    </w:p>
    <w:p w14:paraId="10BB44BC" w14:textId="77777777" w:rsidR="000C6098" w:rsidRPr="000C6098" w:rsidRDefault="000C6098" w:rsidP="000C6098">
      <w:pPr>
        <w:shd w:val="clear" w:color="auto" w:fill="FFFFFF"/>
        <w:spacing w:after="255" w:line="480" w:lineRule="atLeast"/>
        <w:outlineLvl w:val="0"/>
        <w:rPr>
          <w:rFonts w:ascii="Times New Roman" w:eastAsia="Times New Roman" w:hAnsi="Times New Roman" w:cs="Times New Roman"/>
          <w:b/>
          <w:bCs/>
          <w:color w:val="4D4D4D"/>
          <w:kern w:val="36"/>
        </w:rPr>
      </w:pPr>
    </w:p>
    <w:p w14:paraId="3AC1703B" w14:textId="77777777" w:rsidR="000C6098" w:rsidRPr="000C6098" w:rsidRDefault="000C6098" w:rsidP="00547AF1">
      <w:pPr>
        <w:shd w:val="clear" w:color="auto" w:fill="FFFFFF"/>
        <w:jc w:val="center"/>
        <w:outlineLvl w:val="0"/>
        <w:rPr>
          <w:rFonts w:ascii="Times New Roman" w:eastAsia="Times New Roman" w:hAnsi="Times New Roman" w:cs="Times New Roman"/>
          <w:b/>
          <w:bCs/>
          <w:color w:val="4D4D4D"/>
          <w:kern w:val="36"/>
        </w:rPr>
      </w:pPr>
      <w:r w:rsidRPr="000C6098">
        <w:rPr>
          <w:rFonts w:ascii="Times New Roman" w:eastAsia="Times New Roman" w:hAnsi="Times New Roman" w:cs="Times New Roman"/>
          <w:b/>
          <w:bCs/>
          <w:color w:val="4D4D4D"/>
          <w:kern w:val="36"/>
        </w:rPr>
        <w:t>Депутаты предложили выплатить 1 млн руб. отработавшим три года сельским учителям</w:t>
      </w:r>
    </w:p>
    <w:p w14:paraId="68695812" w14:textId="77777777" w:rsidR="00A257E4" w:rsidRDefault="00A257E4" w:rsidP="00547AF1">
      <w:pPr>
        <w:shd w:val="clear" w:color="auto" w:fill="FFFFFF"/>
        <w:ind w:firstLine="708"/>
        <w:jc w:val="both"/>
        <w:rPr>
          <w:rFonts w:ascii="Times New Roman" w:eastAsia="Times New Roman" w:hAnsi="Times New Roman" w:cs="Times New Roman"/>
          <w:color w:val="333333"/>
        </w:rPr>
      </w:pPr>
    </w:p>
    <w:p w14:paraId="6352E789" w14:textId="7AC4BBE6" w:rsidR="000C6098" w:rsidRPr="000C6098" w:rsidRDefault="000C6098" w:rsidP="00547AF1">
      <w:pPr>
        <w:shd w:val="clear" w:color="auto" w:fill="FFFFFF"/>
        <w:ind w:firstLine="708"/>
        <w:jc w:val="both"/>
        <w:rPr>
          <w:rFonts w:ascii="Times New Roman" w:eastAsia="Times New Roman" w:hAnsi="Times New Roman" w:cs="Times New Roman"/>
          <w:color w:val="333333"/>
        </w:rPr>
      </w:pPr>
      <w:r w:rsidRPr="000C6098">
        <w:rPr>
          <w:rFonts w:ascii="Times New Roman" w:eastAsia="Times New Roman" w:hAnsi="Times New Roman" w:cs="Times New Roman"/>
          <w:color w:val="333333"/>
        </w:rPr>
        <w:t>В Госдуму внесен законопроект, предлагающий введение дополнительных выплат и надбавок учителям за работу в школе</w:t>
      </w:r>
      <w:bookmarkStart w:id="0" w:name="sdfootnote1anc"/>
      <w:r w:rsidRPr="000C6098">
        <w:rPr>
          <w:rFonts w:ascii="Times New Roman" w:eastAsia="Times New Roman" w:hAnsi="Times New Roman" w:cs="Times New Roman"/>
          <w:color w:val="333333"/>
        </w:rPr>
        <w:fldChar w:fldCharType="begin"/>
      </w:r>
      <w:r w:rsidRPr="000C6098">
        <w:rPr>
          <w:rFonts w:ascii="Times New Roman" w:eastAsia="Times New Roman" w:hAnsi="Times New Roman" w:cs="Times New Roman"/>
          <w:color w:val="333333"/>
        </w:rPr>
        <w:instrText xml:space="preserve"> HYPERLINK "https://www.garant.ru/news/1750658/" \l "sdfootnote1sym" </w:instrText>
      </w:r>
      <w:r w:rsidRPr="000C6098">
        <w:rPr>
          <w:rFonts w:ascii="Times New Roman" w:eastAsia="Times New Roman" w:hAnsi="Times New Roman" w:cs="Times New Roman"/>
          <w:color w:val="333333"/>
        </w:rPr>
        <w:fldChar w:fldCharType="separate"/>
      </w:r>
      <w:r w:rsidRPr="000C6098">
        <w:rPr>
          <w:rFonts w:ascii="Times New Roman" w:eastAsia="Times New Roman" w:hAnsi="Times New Roman" w:cs="Times New Roman"/>
          <w:color w:val="808080"/>
          <w:u w:val="single"/>
          <w:bdr w:val="none" w:sz="0" w:space="0" w:color="auto" w:frame="1"/>
          <w:vertAlign w:val="superscript"/>
        </w:rPr>
        <w:t>1</w:t>
      </w:r>
      <w:r w:rsidRPr="000C6098">
        <w:rPr>
          <w:rFonts w:ascii="Times New Roman" w:eastAsia="Times New Roman" w:hAnsi="Times New Roman" w:cs="Times New Roman"/>
          <w:color w:val="333333"/>
        </w:rPr>
        <w:fldChar w:fldCharType="end"/>
      </w:r>
      <w:bookmarkEnd w:id="0"/>
      <w:r w:rsidRPr="000C6098">
        <w:rPr>
          <w:rFonts w:ascii="Times New Roman" w:eastAsia="Times New Roman" w:hAnsi="Times New Roman" w:cs="Times New Roman"/>
          <w:color w:val="333333"/>
        </w:rPr>
        <w:t xml:space="preserve">. Это будет способствовать улучшению материального благосостояния </w:t>
      </w:r>
      <w:proofErr w:type="spellStart"/>
      <w:r w:rsidRPr="000C6098">
        <w:rPr>
          <w:rFonts w:ascii="Times New Roman" w:eastAsia="Times New Roman" w:hAnsi="Times New Roman" w:cs="Times New Roman"/>
          <w:color w:val="333333"/>
        </w:rPr>
        <w:t>педработников</w:t>
      </w:r>
      <w:proofErr w:type="spellEnd"/>
      <w:r w:rsidRPr="000C6098">
        <w:rPr>
          <w:rFonts w:ascii="Times New Roman" w:eastAsia="Times New Roman" w:hAnsi="Times New Roman" w:cs="Times New Roman"/>
          <w:color w:val="333333"/>
        </w:rPr>
        <w:t>, снижению кадрового дефицита сельских учителей, а также созданию дополнительного механизма стимулирования сельских педагогов на продолжение профессиональной деятельности.</w:t>
      </w:r>
    </w:p>
    <w:p w14:paraId="7E895F1D" w14:textId="77777777" w:rsidR="000C6098" w:rsidRPr="000C6098" w:rsidRDefault="000C6098" w:rsidP="00547AF1">
      <w:pPr>
        <w:shd w:val="clear" w:color="auto" w:fill="FFFFFF"/>
        <w:ind w:firstLine="708"/>
        <w:jc w:val="both"/>
        <w:rPr>
          <w:rFonts w:ascii="Times New Roman" w:eastAsia="Times New Roman" w:hAnsi="Times New Roman" w:cs="Times New Roman"/>
          <w:color w:val="333333"/>
        </w:rPr>
      </w:pPr>
      <w:r w:rsidRPr="000C6098">
        <w:rPr>
          <w:rFonts w:ascii="Times New Roman" w:eastAsia="Times New Roman" w:hAnsi="Times New Roman" w:cs="Times New Roman"/>
          <w:color w:val="333333"/>
        </w:rPr>
        <w:t xml:space="preserve">Так, в частности, предусмотрена ежемесячная денежная компенсация по обеспечению книгоиздательской продукцией и периодическими изданиями в размере не менее 10% от должностного оклада. А также надбавка к окладу (должностному окладу) за каждого обучающегося свыше нормативной наполняемости класса в общеобразовательной организации на первое число каждого месяца в размере 5% процентов от размера зарплаты </w:t>
      </w:r>
      <w:proofErr w:type="spellStart"/>
      <w:r w:rsidRPr="000C6098">
        <w:rPr>
          <w:rFonts w:ascii="Times New Roman" w:eastAsia="Times New Roman" w:hAnsi="Times New Roman" w:cs="Times New Roman"/>
          <w:color w:val="333333"/>
        </w:rPr>
        <w:t>педработника</w:t>
      </w:r>
      <w:proofErr w:type="spellEnd"/>
      <w:r w:rsidRPr="000C6098">
        <w:rPr>
          <w:rFonts w:ascii="Times New Roman" w:eastAsia="Times New Roman" w:hAnsi="Times New Roman" w:cs="Times New Roman"/>
          <w:color w:val="333333"/>
        </w:rPr>
        <w:t>.</w:t>
      </w:r>
    </w:p>
    <w:p w14:paraId="7712CE66" w14:textId="77777777" w:rsidR="000C6098" w:rsidRPr="000C6098" w:rsidRDefault="000C6098" w:rsidP="00547AF1">
      <w:pPr>
        <w:shd w:val="clear" w:color="auto" w:fill="FFFFFF"/>
        <w:ind w:firstLine="708"/>
        <w:jc w:val="both"/>
        <w:rPr>
          <w:rFonts w:ascii="Times New Roman" w:eastAsia="Times New Roman" w:hAnsi="Times New Roman" w:cs="Times New Roman"/>
          <w:color w:val="333333"/>
        </w:rPr>
      </w:pPr>
      <w:r w:rsidRPr="000C6098">
        <w:rPr>
          <w:rFonts w:ascii="Times New Roman" w:eastAsia="Times New Roman" w:hAnsi="Times New Roman" w:cs="Times New Roman"/>
          <w:color w:val="333333"/>
        </w:rPr>
        <w:t xml:space="preserve">Кроме того, законопроектом предлагается компенсировать сельским </w:t>
      </w:r>
      <w:proofErr w:type="spellStart"/>
      <w:r w:rsidRPr="000C6098">
        <w:rPr>
          <w:rFonts w:ascii="Times New Roman" w:eastAsia="Times New Roman" w:hAnsi="Times New Roman" w:cs="Times New Roman"/>
          <w:color w:val="333333"/>
        </w:rPr>
        <w:t>педработникам</w:t>
      </w:r>
      <w:proofErr w:type="spellEnd"/>
      <w:r w:rsidRPr="000C6098">
        <w:rPr>
          <w:rFonts w:ascii="Times New Roman" w:eastAsia="Times New Roman" w:hAnsi="Times New Roman" w:cs="Times New Roman"/>
          <w:color w:val="333333"/>
        </w:rPr>
        <w:t xml:space="preserve"> и проживающим совместно с ними членам их семей расходы на оплату коммунальных услуг в полном объеме независимо от размера и типа жилого помещения. Напомним, что в настоящее время компенсируются только расходы на оплату жилых помещений, отопления и освещения (</w:t>
      </w:r>
      <w:hyperlink r:id="rId11" w:anchor="block_108582" w:history="1">
        <w:r w:rsidRPr="000C6098">
          <w:rPr>
            <w:rFonts w:ascii="Times New Roman" w:eastAsia="Times New Roman" w:hAnsi="Times New Roman" w:cs="Times New Roman"/>
            <w:color w:val="808080"/>
            <w:u w:val="single"/>
            <w:bdr w:val="none" w:sz="0" w:space="0" w:color="auto" w:frame="1"/>
          </w:rPr>
          <w:t>ч. 8 ст. 47 Федерального закона от 29 декабря 2012 г. № 273-ФЗ</w:t>
        </w:r>
      </w:hyperlink>
      <w:r w:rsidRPr="000C6098">
        <w:rPr>
          <w:rFonts w:ascii="Times New Roman" w:eastAsia="Times New Roman" w:hAnsi="Times New Roman" w:cs="Times New Roman"/>
          <w:color w:val="333333"/>
        </w:rPr>
        <w:t>).</w:t>
      </w:r>
    </w:p>
    <w:p w14:paraId="27850A6E" w14:textId="336ED55A" w:rsidR="000C6098" w:rsidRDefault="000C6098" w:rsidP="00547AF1">
      <w:pPr>
        <w:shd w:val="clear" w:color="auto" w:fill="FFFFFF"/>
        <w:spacing w:line="270" w:lineRule="atLeast"/>
        <w:ind w:firstLine="708"/>
        <w:jc w:val="both"/>
        <w:rPr>
          <w:rFonts w:ascii="Times New Roman" w:eastAsia="Times New Roman" w:hAnsi="Times New Roman" w:cs="Times New Roman"/>
          <w:color w:val="333333"/>
        </w:rPr>
      </w:pPr>
      <w:r w:rsidRPr="000C6098">
        <w:rPr>
          <w:rFonts w:ascii="Times New Roman" w:eastAsia="Times New Roman" w:hAnsi="Times New Roman" w:cs="Times New Roman"/>
          <w:color w:val="333333"/>
        </w:rPr>
        <w:t xml:space="preserve">Законопроектом предусмотрена еще одна выплата сельским </w:t>
      </w:r>
      <w:proofErr w:type="spellStart"/>
      <w:r w:rsidRPr="000C6098">
        <w:rPr>
          <w:rFonts w:ascii="Times New Roman" w:eastAsia="Times New Roman" w:hAnsi="Times New Roman" w:cs="Times New Roman"/>
          <w:color w:val="333333"/>
        </w:rPr>
        <w:t>педработникам</w:t>
      </w:r>
      <w:proofErr w:type="spellEnd"/>
      <w:r w:rsidRPr="000C6098">
        <w:rPr>
          <w:rFonts w:ascii="Times New Roman" w:eastAsia="Times New Roman" w:hAnsi="Times New Roman" w:cs="Times New Roman"/>
          <w:color w:val="333333"/>
        </w:rPr>
        <w:t xml:space="preserve"> – единовременное пособие в размере 1 млн руб. Предполагается, что оно будет выплачиваться тем, кто отработал три года в детском саду или школе в сельском населенном пункте, либо рабочем поселке, либо поселке городского типа, либо городе с населением до 50 тыс. человек.</w:t>
      </w:r>
    </w:p>
    <w:p w14:paraId="3DFBBAFB" w14:textId="2C648B93" w:rsidR="00A257E4" w:rsidRDefault="00A257E4">
      <w:pPr>
        <w:spacing w:after="160" w:line="259" w:lineRule="auto"/>
        <w:rPr>
          <w:rFonts w:ascii="Times New Roman" w:eastAsia="Times New Roman" w:hAnsi="Times New Roman" w:cs="Times New Roman"/>
          <w:color w:val="333333"/>
        </w:rPr>
      </w:pPr>
      <w:r>
        <w:rPr>
          <w:rFonts w:ascii="Times New Roman" w:eastAsia="Times New Roman" w:hAnsi="Times New Roman" w:cs="Times New Roman"/>
          <w:color w:val="333333"/>
        </w:rPr>
        <w:br w:type="page"/>
      </w:r>
    </w:p>
    <w:p w14:paraId="284B427F" w14:textId="77777777" w:rsidR="00547AF1" w:rsidRPr="000C6098" w:rsidRDefault="00547AF1" w:rsidP="00547AF1">
      <w:pPr>
        <w:shd w:val="clear" w:color="auto" w:fill="FFFFFF"/>
        <w:spacing w:line="270" w:lineRule="atLeast"/>
        <w:ind w:firstLine="708"/>
        <w:jc w:val="both"/>
        <w:rPr>
          <w:rFonts w:ascii="Times New Roman" w:eastAsia="Times New Roman" w:hAnsi="Times New Roman" w:cs="Times New Roman"/>
          <w:color w:val="333333"/>
        </w:rPr>
      </w:pPr>
    </w:p>
    <w:p w14:paraId="43D5D369" w14:textId="7D1C42AD" w:rsidR="00547AF1" w:rsidRDefault="000C6098" w:rsidP="00547AF1">
      <w:pPr>
        <w:shd w:val="clear" w:color="auto" w:fill="FFFFFF"/>
        <w:jc w:val="center"/>
        <w:outlineLvl w:val="0"/>
        <w:rPr>
          <w:rFonts w:ascii="Times New Roman" w:eastAsia="Times New Roman" w:hAnsi="Times New Roman" w:cs="Times New Roman"/>
          <w:b/>
          <w:bCs/>
          <w:color w:val="4D4D4D"/>
          <w:kern w:val="36"/>
        </w:rPr>
      </w:pPr>
      <w:r w:rsidRPr="000C6098">
        <w:rPr>
          <w:rFonts w:ascii="Times New Roman" w:eastAsia="Times New Roman" w:hAnsi="Times New Roman" w:cs="Times New Roman"/>
          <w:b/>
          <w:bCs/>
          <w:color w:val="4D4D4D"/>
          <w:kern w:val="36"/>
        </w:rPr>
        <w:t>В России могут ввести пособие для семей</w:t>
      </w:r>
    </w:p>
    <w:p w14:paraId="226C00DE" w14:textId="7D410E7D" w:rsidR="000C6098" w:rsidRPr="000C6098" w:rsidRDefault="000C6098" w:rsidP="00547AF1">
      <w:pPr>
        <w:shd w:val="clear" w:color="auto" w:fill="FFFFFF"/>
        <w:jc w:val="center"/>
        <w:outlineLvl w:val="0"/>
        <w:rPr>
          <w:rFonts w:ascii="Times New Roman" w:eastAsia="Times New Roman" w:hAnsi="Times New Roman" w:cs="Times New Roman"/>
          <w:b/>
          <w:bCs/>
          <w:color w:val="4D4D4D"/>
          <w:kern w:val="36"/>
        </w:rPr>
      </w:pPr>
      <w:r w:rsidRPr="000C6098">
        <w:rPr>
          <w:rFonts w:ascii="Times New Roman" w:eastAsia="Times New Roman" w:hAnsi="Times New Roman" w:cs="Times New Roman"/>
          <w:b/>
          <w:bCs/>
          <w:color w:val="4D4D4D"/>
          <w:kern w:val="36"/>
        </w:rPr>
        <w:t>с детьми-школьниками и студентами</w:t>
      </w:r>
    </w:p>
    <w:p w14:paraId="0CA92DB2" w14:textId="77777777" w:rsidR="00547AF1" w:rsidRDefault="00547AF1" w:rsidP="00547AF1">
      <w:pPr>
        <w:shd w:val="clear" w:color="auto" w:fill="FFFFFF"/>
        <w:jc w:val="both"/>
        <w:rPr>
          <w:rFonts w:eastAsia="Times New Roman"/>
          <w:color w:val="333333"/>
          <w:sz w:val="23"/>
          <w:szCs w:val="23"/>
        </w:rPr>
      </w:pPr>
    </w:p>
    <w:p w14:paraId="5B9E199F" w14:textId="2F989C19" w:rsidR="000C6098" w:rsidRPr="000C6098" w:rsidRDefault="000C6098" w:rsidP="00547AF1">
      <w:pPr>
        <w:shd w:val="clear" w:color="auto" w:fill="FFFFFF"/>
        <w:ind w:firstLine="708"/>
        <w:jc w:val="both"/>
        <w:rPr>
          <w:rFonts w:ascii="Times New Roman" w:eastAsia="Times New Roman" w:hAnsi="Times New Roman" w:cs="Times New Roman"/>
          <w:color w:val="333333"/>
        </w:rPr>
      </w:pPr>
      <w:r w:rsidRPr="000C6098">
        <w:rPr>
          <w:rFonts w:ascii="Times New Roman" w:eastAsia="Times New Roman" w:hAnsi="Times New Roman" w:cs="Times New Roman"/>
          <w:color w:val="333333"/>
        </w:rPr>
        <w:t xml:space="preserve">В законопроекте прописаны основания и порядок назначения ежегодной выплаты на детей, обучающихся в школах, </w:t>
      </w:r>
      <w:proofErr w:type="spellStart"/>
      <w:r w:rsidRPr="000C6098">
        <w:rPr>
          <w:rFonts w:ascii="Times New Roman" w:eastAsia="Times New Roman" w:hAnsi="Times New Roman" w:cs="Times New Roman"/>
          <w:color w:val="333333"/>
        </w:rPr>
        <w:t>ссузах</w:t>
      </w:r>
      <w:proofErr w:type="spellEnd"/>
      <w:r w:rsidRPr="000C6098">
        <w:rPr>
          <w:rFonts w:ascii="Times New Roman" w:eastAsia="Times New Roman" w:hAnsi="Times New Roman" w:cs="Times New Roman"/>
          <w:color w:val="333333"/>
        </w:rPr>
        <w:t xml:space="preserve"> и вузах</w:t>
      </w:r>
      <w:hyperlink r:id="rId12" w:anchor="sdfootnote1sym" w:history="1">
        <w:r w:rsidRPr="000C6098">
          <w:rPr>
            <w:rFonts w:ascii="Times New Roman" w:eastAsia="Times New Roman" w:hAnsi="Times New Roman" w:cs="Times New Roman"/>
            <w:color w:val="808080"/>
            <w:u w:val="single"/>
            <w:bdr w:val="none" w:sz="0" w:space="0" w:color="auto" w:frame="1"/>
            <w:vertAlign w:val="superscript"/>
          </w:rPr>
          <w:t>1</w:t>
        </w:r>
      </w:hyperlink>
      <w:r w:rsidRPr="000C6098">
        <w:rPr>
          <w:rFonts w:ascii="Times New Roman" w:eastAsia="Times New Roman" w:hAnsi="Times New Roman" w:cs="Times New Roman"/>
          <w:color w:val="333333"/>
        </w:rPr>
        <w:t>.</w:t>
      </w:r>
    </w:p>
    <w:p w14:paraId="5B49DDE0" w14:textId="77777777" w:rsidR="000C6098" w:rsidRPr="000C6098" w:rsidRDefault="000C6098" w:rsidP="00547AF1">
      <w:pPr>
        <w:shd w:val="clear" w:color="auto" w:fill="FFFFFF"/>
        <w:ind w:firstLine="708"/>
        <w:jc w:val="both"/>
        <w:rPr>
          <w:rFonts w:ascii="Times New Roman" w:eastAsia="Times New Roman" w:hAnsi="Times New Roman" w:cs="Times New Roman"/>
          <w:color w:val="333333"/>
        </w:rPr>
      </w:pPr>
      <w:r w:rsidRPr="000C6098">
        <w:rPr>
          <w:rFonts w:ascii="Times New Roman" w:eastAsia="Times New Roman" w:hAnsi="Times New Roman" w:cs="Times New Roman"/>
          <w:color w:val="333333"/>
        </w:rPr>
        <w:t>Так, семьям, имеющим детей от 6 до 18 лет (детей-инвалидов до 23 лет) обучающихся по основным образовательным программам начального общего, основного общего и среднего общего образования предлагается установить выплату в размере 25 550 руб.</w:t>
      </w:r>
    </w:p>
    <w:p w14:paraId="3BD1B08B" w14:textId="77777777" w:rsidR="000C6098" w:rsidRPr="000C6098" w:rsidRDefault="000C6098" w:rsidP="00547AF1">
      <w:pPr>
        <w:shd w:val="clear" w:color="auto" w:fill="FFFFFF"/>
        <w:ind w:firstLine="708"/>
        <w:jc w:val="both"/>
        <w:rPr>
          <w:rFonts w:ascii="Times New Roman" w:eastAsia="Times New Roman" w:hAnsi="Times New Roman" w:cs="Times New Roman"/>
          <w:color w:val="333333"/>
        </w:rPr>
      </w:pPr>
      <w:r w:rsidRPr="000C6098">
        <w:rPr>
          <w:rFonts w:ascii="Times New Roman" w:eastAsia="Times New Roman" w:hAnsi="Times New Roman" w:cs="Times New Roman"/>
          <w:color w:val="333333"/>
        </w:rPr>
        <w:t>На детей из малоимущих семей размер ежегодной выплаты будет больше – 38 325 руб. В него включена половина средней стоимости школьного набора. Если дети учатся по основным профессиональным образовательным программам очной формы среднего профессионального и высшего образования, то выплата на них составит 19 162 руб. – 75% от средней стоимости школьного набора.</w:t>
      </w:r>
    </w:p>
    <w:p w14:paraId="766E99FC" w14:textId="77777777" w:rsidR="000C6098" w:rsidRPr="000C6098" w:rsidRDefault="000C6098" w:rsidP="00547AF1">
      <w:pPr>
        <w:shd w:val="clear" w:color="auto" w:fill="FFFFFF"/>
        <w:ind w:firstLine="708"/>
        <w:jc w:val="both"/>
        <w:rPr>
          <w:rFonts w:ascii="Times New Roman" w:eastAsia="Times New Roman" w:hAnsi="Times New Roman" w:cs="Times New Roman"/>
          <w:color w:val="333333"/>
        </w:rPr>
      </w:pPr>
      <w:r w:rsidRPr="000C6098">
        <w:rPr>
          <w:rFonts w:ascii="Times New Roman" w:eastAsia="Times New Roman" w:hAnsi="Times New Roman" w:cs="Times New Roman"/>
          <w:color w:val="333333"/>
        </w:rPr>
        <w:t>Тем семьям, у которых дети в возрасте от 18 до 23 лет (дети-инвалиды до 28 лет) обучаются по основным профессиональным образовательным программам очной формы среднего профессионального и высшего образования планируется установить выплату в размере 12 775 руб., как половину от средней стоимости школьного набора.</w:t>
      </w:r>
    </w:p>
    <w:p w14:paraId="0C16626B" w14:textId="77777777" w:rsidR="000C6098" w:rsidRPr="000C6098" w:rsidRDefault="000C6098" w:rsidP="00547AF1">
      <w:pPr>
        <w:shd w:val="clear" w:color="auto" w:fill="FFFFFF"/>
        <w:ind w:firstLine="708"/>
        <w:jc w:val="both"/>
        <w:rPr>
          <w:rFonts w:ascii="Times New Roman" w:eastAsia="Times New Roman" w:hAnsi="Times New Roman" w:cs="Times New Roman"/>
          <w:color w:val="333333"/>
        </w:rPr>
      </w:pPr>
      <w:r w:rsidRPr="000C6098">
        <w:rPr>
          <w:rFonts w:ascii="Times New Roman" w:eastAsia="Times New Roman" w:hAnsi="Times New Roman" w:cs="Times New Roman"/>
          <w:color w:val="333333"/>
        </w:rPr>
        <w:t>Все вышеуказанные выплаты будут индексироваться один раз в год, исходя из роста потребительских цен.</w:t>
      </w:r>
    </w:p>
    <w:p w14:paraId="51CA5EBD" w14:textId="05408E0B" w:rsidR="000C6098" w:rsidRDefault="000C6098" w:rsidP="00547AF1">
      <w:pPr>
        <w:shd w:val="clear" w:color="auto" w:fill="FFFFFF"/>
        <w:ind w:firstLine="708"/>
        <w:jc w:val="both"/>
        <w:rPr>
          <w:rFonts w:ascii="Times New Roman" w:eastAsia="Times New Roman" w:hAnsi="Times New Roman" w:cs="Times New Roman"/>
          <w:color w:val="333333"/>
        </w:rPr>
      </w:pPr>
      <w:r w:rsidRPr="000C6098">
        <w:rPr>
          <w:rFonts w:ascii="Times New Roman" w:eastAsia="Times New Roman" w:hAnsi="Times New Roman" w:cs="Times New Roman"/>
          <w:color w:val="333333"/>
        </w:rPr>
        <w:t>Планируется установить заявительный порядок получения выплаты. Гражданину нужно будет с 1 января по 1 ноября текущего года обратиться по месту жительства (пребывания) или фактического проживания в орган соцзащиты или МФЦ. Выплата будет осуществляться в июне-декабре соответствующего календарного года, в который возникает право на ее получение.</w:t>
      </w:r>
    </w:p>
    <w:p w14:paraId="1895F53E" w14:textId="77777777" w:rsidR="00547AF1" w:rsidRPr="000C6098" w:rsidRDefault="00547AF1" w:rsidP="00547AF1">
      <w:pPr>
        <w:shd w:val="clear" w:color="auto" w:fill="FFFFFF"/>
        <w:ind w:firstLine="708"/>
        <w:jc w:val="both"/>
        <w:rPr>
          <w:rFonts w:ascii="Times New Roman" w:eastAsia="Times New Roman" w:hAnsi="Times New Roman" w:cs="Times New Roman"/>
          <w:color w:val="333333"/>
        </w:rPr>
      </w:pPr>
    </w:p>
    <w:p w14:paraId="0BBBB3C2" w14:textId="77777777" w:rsidR="000C6098" w:rsidRPr="000C6098" w:rsidRDefault="000C6098" w:rsidP="00547AF1">
      <w:pPr>
        <w:shd w:val="clear" w:color="auto" w:fill="FFFFFF"/>
        <w:jc w:val="center"/>
        <w:outlineLvl w:val="0"/>
        <w:rPr>
          <w:rFonts w:ascii="Times New Roman" w:eastAsia="Times New Roman" w:hAnsi="Times New Roman" w:cs="Times New Roman"/>
          <w:b/>
          <w:bCs/>
          <w:color w:val="4D4D4D"/>
          <w:kern w:val="36"/>
        </w:rPr>
      </w:pPr>
      <w:r w:rsidRPr="000C6098">
        <w:rPr>
          <w:rFonts w:ascii="Times New Roman" w:eastAsia="Times New Roman" w:hAnsi="Times New Roman" w:cs="Times New Roman"/>
          <w:b/>
          <w:bCs/>
          <w:color w:val="4D4D4D"/>
          <w:kern w:val="36"/>
        </w:rPr>
        <w:t>Сбор кедровых орехов планируют разрешить только в специально отведенных местах</w:t>
      </w:r>
    </w:p>
    <w:p w14:paraId="3008BE1D" w14:textId="77777777" w:rsidR="000C6098" w:rsidRPr="000C6098" w:rsidRDefault="000C6098" w:rsidP="00547AF1">
      <w:pPr>
        <w:shd w:val="clear" w:color="auto" w:fill="FFFFFF"/>
        <w:spacing w:line="270" w:lineRule="atLeast"/>
        <w:ind w:firstLine="708"/>
        <w:jc w:val="both"/>
        <w:rPr>
          <w:rFonts w:ascii="Times New Roman" w:eastAsia="Times New Roman" w:hAnsi="Times New Roman" w:cs="Times New Roman"/>
          <w:color w:val="333333"/>
        </w:rPr>
      </w:pPr>
      <w:r w:rsidRPr="000C6098">
        <w:rPr>
          <w:rFonts w:ascii="Times New Roman" w:eastAsia="Times New Roman" w:hAnsi="Times New Roman" w:cs="Times New Roman"/>
          <w:color w:val="333333"/>
        </w:rPr>
        <w:t>Субъектам РФ могут предоставить полномочия по установлению мест для заготовки кедрового ореха гражданами для собственных нужд, сроков и разрешенных объемов его заготовки.</w:t>
      </w:r>
    </w:p>
    <w:p w14:paraId="5A721934" w14:textId="77777777" w:rsidR="000C6098" w:rsidRPr="000C6098" w:rsidRDefault="000C6098" w:rsidP="00547AF1">
      <w:pPr>
        <w:shd w:val="clear" w:color="auto" w:fill="FFFFFF"/>
        <w:spacing w:line="270" w:lineRule="atLeast"/>
        <w:ind w:firstLine="708"/>
        <w:jc w:val="both"/>
        <w:rPr>
          <w:rFonts w:ascii="Times New Roman" w:eastAsia="Times New Roman" w:hAnsi="Times New Roman" w:cs="Times New Roman"/>
          <w:color w:val="333333"/>
        </w:rPr>
      </w:pPr>
      <w:r w:rsidRPr="000C6098">
        <w:rPr>
          <w:rFonts w:ascii="Times New Roman" w:eastAsia="Times New Roman" w:hAnsi="Times New Roman" w:cs="Times New Roman"/>
          <w:color w:val="333333"/>
        </w:rPr>
        <w:t xml:space="preserve">Сроки заготовки, перечень мест заготовки, в которых будет разрешен сбор, будут утверждаться по результатам ежегодных фенологических наблюдений и в зависимости от природно-климатических особенностей регионов. Также будет определена разумная норма индивидуального сбора ореха каждым гражданином, что позволит минимизировать </w:t>
      </w:r>
      <w:proofErr w:type="gramStart"/>
      <w:r w:rsidRPr="000C6098">
        <w:rPr>
          <w:rFonts w:ascii="Times New Roman" w:eastAsia="Times New Roman" w:hAnsi="Times New Roman" w:cs="Times New Roman"/>
          <w:color w:val="333333"/>
        </w:rPr>
        <w:t>риски вовлечения</w:t>
      </w:r>
      <w:proofErr w:type="gramEnd"/>
      <w:r w:rsidRPr="000C6098">
        <w:rPr>
          <w:rFonts w:ascii="Times New Roman" w:eastAsia="Times New Roman" w:hAnsi="Times New Roman" w:cs="Times New Roman"/>
          <w:color w:val="333333"/>
        </w:rPr>
        <w:t xml:space="preserve"> заготовленного под видом "собственных нужд" в незаконный коммерческий оборот.</w:t>
      </w:r>
    </w:p>
    <w:p w14:paraId="663DC258" w14:textId="63B05993" w:rsidR="000C6098" w:rsidRDefault="000C6098" w:rsidP="00547AF1">
      <w:pPr>
        <w:shd w:val="clear" w:color="auto" w:fill="FFFFFF"/>
        <w:spacing w:line="270" w:lineRule="atLeast"/>
        <w:ind w:firstLine="708"/>
        <w:jc w:val="both"/>
        <w:rPr>
          <w:rFonts w:ascii="Times New Roman" w:eastAsia="Times New Roman" w:hAnsi="Times New Roman" w:cs="Times New Roman"/>
          <w:color w:val="333333"/>
        </w:rPr>
      </w:pPr>
      <w:r w:rsidRPr="000C6098">
        <w:rPr>
          <w:rFonts w:ascii="Times New Roman" w:eastAsia="Times New Roman" w:hAnsi="Times New Roman" w:cs="Times New Roman"/>
          <w:color w:val="333333"/>
        </w:rPr>
        <w:t>Кроме того, предлагается уточнить порядок организации и проведения аукциона на право заключения договора аренды лесного участка для целей заготовки пищевых лесных ресурсов и лекарственных растений, установив требование о том, что что участниками аукциона могут являться только субъекты предпринимательской деятельности, владеющие объектами инфраструктуры, предназначенными для производства соответствующей продукции (</w:t>
      </w:r>
      <w:hyperlink r:id="rId13" w:history="1">
        <w:r w:rsidRPr="000C6098">
          <w:rPr>
            <w:rFonts w:ascii="Times New Roman" w:eastAsia="Times New Roman" w:hAnsi="Times New Roman" w:cs="Times New Roman"/>
            <w:color w:val="808080"/>
            <w:u w:val="single"/>
            <w:bdr w:val="none" w:sz="0" w:space="0" w:color="auto" w:frame="1"/>
          </w:rPr>
          <w:t>Проект федерального закона № 446965-8</w:t>
        </w:r>
      </w:hyperlink>
      <w:r w:rsidRPr="000C6098">
        <w:rPr>
          <w:rFonts w:ascii="Times New Roman" w:eastAsia="Times New Roman" w:hAnsi="Times New Roman" w:cs="Times New Roman"/>
          <w:color w:val="333333"/>
        </w:rPr>
        <w:t>).</w:t>
      </w:r>
    </w:p>
    <w:p w14:paraId="7F69460C" w14:textId="77777777" w:rsidR="00547AF1" w:rsidRPr="000C6098" w:rsidRDefault="00547AF1" w:rsidP="00547AF1">
      <w:pPr>
        <w:shd w:val="clear" w:color="auto" w:fill="FFFFFF"/>
        <w:spacing w:line="270" w:lineRule="atLeast"/>
        <w:ind w:firstLine="708"/>
        <w:jc w:val="both"/>
        <w:rPr>
          <w:rFonts w:ascii="Times New Roman" w:eastAsia="Times New Roman" w:hAnsi="Times New Roman" w:cs="Times New Roman"/>
          <w:color w:val="333333"/>
        </w:rPr>
      </w:pPr>
    </w:p>
    <w:p w14:paraId="7EF16D25" w14:textId="77777777" w:rsidR="000C6098" w:rsidRPr="000C6098" w:rsidRDefault="000C6098" w:rsidP="00547AF1">
      <w:pPr>
        <w:shd w:val="clear" w:color="auto" w:fill="FFFFFF"/>
        <w:spacing w:line="480" w:lineRule="atLeast"/>
        <w:jc w:val="center"/>
        <w:outlineLvl w:val="0"/>
        <w:rPr>
          <w:rFonts w:ascii="Times New Roman" w:eastAsia="Times New Roman" w:hAnsi="Times New Roman" w:cs="Times New Roman"/>
          <w:b/>
          <w:bCs/>
          <w:color w:val="4D4D4D"/>
          <w:kern w:val="36"/>
        </w:rPr>
      </w:pPr>
      <w:r w:rsidRPr="000C6098">
        <w:rPr>
          <w:rFonts w:ascii="Times New Roman" w:eastAsia="Times New Roman" w:hAnsi="Times New Roman" w:cs="Times New Roman"/>
          <w:b/>
          <w:bCs/>
          <w:color w:val="4D4D4D"/>
          <w:kern w:val="36"/>
        </w:rPr>
        <w:t>Депутаты Госдумы выступили за увеличение пособия на детей до 1,5 лет</w:t>
      </w:r>
    </w:p>
    <w:p w14:paraId="1EC73090" w14:textId="77777777" w:rsidR="00547AF1" w:rsidRDefault="00547AF1" w:rsidP="000C6098">
      <w:pPr>
        <w:shd w:val="clear" w:color="auto" w:fill="FFFFFF"/>
        <w:spacing w:after="255" w:line="270" w:lineRule="atLeast"/>
        <w:rPr>
          <w:rFonts w:eastAsia="Times New Roman"/>
          <w:color w:val="333333"/>
          <w:sz w:val="23"/>
          <w:szCs w:val="23"/>
        </w:rPr>
      </w:pPr>
    </w:p>
    <w:p w14:paraId="4493C41A" w14:textId="04B13EE9" w:rsidR="000C6098" w:rsidRPr="000C6098" w:rsidRDefault="000C6098" w:rsidP="00547AF1">
      <w:pPr>
        <w:shd w:val="clear" w:color="auto" w:fill="FFFFFF"/>
        <w:ind w:firstLine="708"/>
        <w:jc w:val="both"/>
        <w:rPr>
          <w:rFonts w:ascii="Times New Roman" w:eastAsia="Times New Roman" w:hAnsi="Times New Roman" w:cs="Times New Roman"/>
          <w:color w:val="333333"/>
        </w:rPr>
      </w:pPr>
      <w:r w:rsidRPr="000C6098">
        <w:rPr>
          <w:rFonts w:ascii="Times New Roman" w:eastAsia="Times New Roman" w:hAnsi="Times New Roman" w:cs="Times New Roman"/>
          <w:color w:val="333333"/>
        </w:rPr>
        <w:t>Соответствующий законопроект от фракции ЛДПР направлен на отзыв в Правительство РФ.</w:t>
      </w:r>
    </w:p>
    <w:p w14:paraId="73D6F7DA" w14:textId="77777777" w:rsidR="000C6098" w:rsidRPr="000C6098" w:rsidRDefault="000C6098" w:rsidP="00547AF1">
      <w:pPr>
        <w:shd w:val="clear" w:color="auto" w:fill="FFFFFF"/>
        <w:ind w:firstLine="708"/>
        <w:jc w:val="both"/>
        <w:rPr>
          <w:rFonts w:ascii="Times New Roman" w:eastAsia="Times New Roman" w:hAnsi="Times New Roman" w:cs="Times New Roman"/>
          <w:color w:val="333333"/>
        </w:rPr>
      </w:pPr>
      <w:r w:rsidRPr="000C6098">
        <w:rPr>
          <w:rFonts w:ascii="Times New Roman" w:eastAsia="Times New Roman" w:hAnsi="Times New Roman" w:cs="Times New Roman"/>
          <w:color w:val="333333"/>
        </w:rPr>
        <w:lastRenderedPageBreak/>
        <w:t>В нем законодатели предлагают пособие по уходу за ребенком поднять до 60% от среднего заработка родителя. При этом отмечается, что минимальный размер пособия должен быть не ниже прожиточного минимума для детей в регионе проживания.</w:t>
      </w:r>
    </w:p>
    <w:p w14:paraId="18EF614E" w14:textId="77777777" w:rsidR="000C6098" w:rsidRPr="000C6098" w:rsidRDefault="000C6098" w:rsidP="00547AF1">
      <w:pPr>
        <w:shd w:val="clear" w:color="auto" w:fill="FFFFFF"/>
        <w:ind w:firstLine="708"/>
        <w:jc w:val="both"/>
        <w:rPr>
          <w:rFonts w:ascii="Times New Roman" w:eastAsia="Times New Roman" w:hAnsi="Times New Roman" w:cs="Times New Roman"/>
          <w:color w:val="333333"/>
        </w:rPr>
      </w:pPr>
      <w:r w:rsidRPr="000C6098">
        <w:rPr>
          <w:rFonts w:ascii="Times New Roman" w:eastAsia="Times New Roman" w:hAnsi="Times New Roman" w:cs="Times New Roman"/>
          <w:color w:val="333333"/>
        </w:rPr>
        <w:t xml:space="preserve">Напомним, что в настоящее время пособие выплачивается в размере не более чем 40% от прежнего заработка </w:t>
      </w:r>
      <w:proofErr w:type="spellStart"/>
      <w:r w:rsidRPr="000C6098">
        <w:rPr>
          <w:rFonts w:ascii="Times New Roman" w:eastAsia="Times New Roman" w:hAnsi="Times New Roman" w:cs="Times New Roman"/>
          <w:color w:val="333333"/>
        </w:rPr>
        <w:t>декретницы</w:t>
      </w:r>
      <w:proofErr w:type="spellEnd"/>
      <w:r w:rsidRPr="000C6098">
        <w:rPr>
          <w:rFonts w:ascii="Times New Roman" w:eastAsia="Times New Roman" w:hAnsi="Times New Roman" w:cs="Times New Roman"/>
          <w:color w:val="333333"/>
        </w:rPr>
        <w:t>, а его минимальный размер составляет 9 227 руб. (</w:t>
      </w:r>
      <w:hyperlink r:id="rId14" w:anchor="block_15" w:history="1">
        <w:r w:rsidRPr="000C6098">
          <w:rPr>
            <w:rFonts w:ascii="Times New Roman" w:eastAsia="Times New Roman" w:hAnsi="Times New Roman" w:cs="Times New Roman"/>
            <w:color w:val="808080"/>
            <w:u w:val="single"/>
            <w:bdr w:val="none" w:sz="0" w:space="0" w:color="auto" w:frame="1"/>
          </w:rPr>
          <w:t>ст. 15 Федерального закона от 19 мая 1995 г. № 81-ФЗ</w:t>
        </w:r>
      </w:hyperlink>
      <w:r w:rsidRPr="000C6098">
        <w:rPr>
          <w:rFonts w:ascii="Times New Roman" w:eastAsia="Times New Roman" w:hAnsi="Times New Roman" w:cs="Times New Roman"/>
          <w:color w:val="333333"/>
        </w:rPr>
        <w:t>).</w:t>
      </w:r>
    </w:p>
    <w:p w14:paraId="3274B199" w14:textId="77777777" w:rsidR="000C6098" w:rsidRPr="000C6098" w:rsidRDefault="000C6098" w:rsidP="00547AF1">
      <w:pPr>
        <w:shd w:val="clear" w:color="auto" w:fill="FFFFFF"/>
        <w:ind w:firstLine="708"/>
        <w:jc w:val="both"/>
        <w:rPr>
          <w:rFonts w:ascii="Times New Roman" w:eastAsia="Times New Roman" w:hAnsi="Times New Roman" w:cs="Times New Roman"/>
          <w:color w:val="333333"/>
        </w:rPr>
      </w:pPr>
      <w:r w:rsidRPr="000C6098">
        <w:rPr>
          <w:rFonts w:ascii="Times New Roman" w:eastAsia="Times New Roman" w:hAnsi="Times New Roman" w:cs="Times New Roman"/>
          <w:color w:val="333333"/>
        </w:rPr>
        <w:t>Назначение пособия осуществляется СФР не позднее 10 рабочих дней со дня представления страхователем или застрахованным лицом соответствующего заявления и необходимых сведений (документов), таких как данные о составе семьи, доходах, наличии движимого и недвижимого имущества. Работающие граждане подают заявление своему работодателю одновременно с заявлением о предоставлении отпуска по уходу за ребенком до достижения им возраста трех лет. А неработающие родители направляют его в СФР. Сделать это можно непосредственно в территориальном отделении, через МФЦ или на портале госуслуг.</w:t>
      </w:r>
    </w:p>
    <w:p w14:paraId="176855AF" w14:textId="77777777" w:rsidR="003A042C" w:rsidRPr="003A042C" w:rsidRDefault="003A042C" w:rsidP="003A042C">
      <w:pPr>
        <w:shd w:val="clear" w:color="auto" w:fill="FFFFFF"/>
        <w:spacing w:after="255" w:line="480" w:lineRule="atLeast"/>
        <w:jc w:val="center"/>
        <w:outlineLvl w:val="0"/>
        <w:rPr>
          <w:rFonts w:ascii="Times New Roman" w:eastAsia="Times New Roman" w:hAnsi="Times New Roman" w:cs="Times New Roman"/>
          <w:b/>
          <w:bCs/>
          <w:color w:val="4D4D4D"/>
          <w:kern w:val="36"/>
        </w:rPr>
      </w:pPr>
      <w:r w:rsidRPr="003A042C">
        <w:rPr>
          <w:rFonts w:ascii="Times New Roman" w:eastAsia="Times New Roman" w:hAnsi="Times New Roman" w:cs="Times New Roman"/>
          <w:b/>
          <w:bCs/>
          <w:color w:val="4D4D4D"/>
          <w:kern w:val="36"/>
        </w:rPr>
        <w:t>За незаконную помощь мигрантам предлагают лишать свободы минимум на 5 лет</w:t>
      </w:r>
    </w:p>
    <w:p w14:paraId="206BC5C8" w14:textId="77777777" w:rsidR="003A042C" w:rsidRPr="003A042C" w:rsidRDefault="003A042C" w:rsidP="003A042C">
      <w:pPr>
        <w:shd w:val="clear" w:color="auto" w:fill="FFFFFF"/>
        <w:spacing w:line="270" w:lineRule="atLeast"/>
        <w:ind w:firstLine="510"/>
        <w:jc w:val="both"/>
        <w:rPr>
          <w:rFonts w:ascii="Times New Roman" w:eastAsia="Times New Roman" w:hAnsi="Times New Roman" w:cs="Times New Roman"/>
          <w:color w:val="333333"/>
        </w:rPr>
      </w:pPr>
      <w:r w:rsidRPr="003A042C">
        <w:rPr>
          <w:rFonts w:ascii="Times New Roman" w:eastAsia="Times New Roman" w:hAnsi="Times New Roman" w:cs="Times New Roman"/>
          <w:color w:val="333333"/>
        </w:rPr>
        <w:t>В </w:t>
      </w:r>
      <w:hyperlink r:id="rId15" w:history="1">
        <w:r w:rsidRPr="003A042C">
          <w:rPr>
            <w:rFonts w:ascii="Times New Roman" w:eastAsia="Times New Roman" w:hAnsi="Times New Roman" w:cs="Times New Roman"/>
            <w:color w:val="808080"/>
            <w:u w:val="single"/>
            <w:bdr w:val="none" w:sz="0" w:space="0" w:color="auto" w:frame="1"/>
          </w:rPr>
          <w:t>Уголовном кодексе</w:t>
        </w:r>
      </w:hyperlink>
      <w:r w:rsidRPr="003A042C">
        <w:rPr>
          <w:rFonts w:ascii="Times New Roman" w:eastAsia="Times New Roman" w:hAnsi="Times New Roman" w:cs="Times New Roman"/>
          <w:color w:val="333333"/>
        </w:rPr>
        <w:t> может появиться отдельная статья с санкциями за незаконную деятельность, повлекшую нелегальные:</w:t>
      </w:r>
    </w:p>
    <w:p w14:paraId="618F3CC1" w14:textId="77777777" w:rsidR="003A042C" w:rsidRPr="003A042C" w:rsidRDefault="003A042C" w:rsidP="003A042C">
      <w:pPr>
        <w:numPr>
          <w:ilvl w:val="0"/>
          <w:numId w:val="20"/>
        </w:numPr>
        <w:shd w:val="clear" w:color="auto" w:fill="FFFFFF"/>
        <w:spacing w:line="270" w:lineRule="atLeast"/>
        <w:ind w:left="0"/>
        <w:jc w:val="both"/>
        <w:rPr>
          <w:rFonts w:ascii="Times New Roman" w:eastAsia="Times New Roman" w:hAnsi="Times New Roman" w:cs="Times New Roman"/>
          <w:color w:val="333333"/>
        </w:rPr>
      </w:pPr>
      <w:r w:rsidRPr="003A042C">
        <w:rPr>
          <w:rFonts w:ascii="Times New Roman" w:eastAsia="Times New Roman" w:hAnsi="Times New Roman" w:cs="Times New Roman"/>
          <w:color w:val="333333"/>
        </w:rPr>
        <w:t>приобретение разрешения на временное проживание;</w:t>
      </w:r>
    </w:p>
    <w:p w14:paraId="4F1AB3AB" w14:textId="77777777" w:rsidR="003A042C" w:rsidRPr="003A042C" w:rsidRDefault="003A042C" w:rsidP="003A042C">
      <w:pPr>
        <w:numPr>
          <w:ilvl w:val="0"/>
          <w:numId w:val="20"/>
        </w:numPr>
        <w:shd w:val="clear" w:color="auto" w:fill="FFFFFF"/>
        <w:spacing w:line="270" w:lineRule="atLeast"/>
        <w:ind w:left="0"/>
        <w:jc w:val="both"/>
        <w:rPr>
          <w:rFonts w:ascii="Times New Roman" w:eastAsia="Times New Roman" w:hAnsi="Times New Roman" w:cs="Times New Roman"/>
          <w:color w:val="333333"/>
        </w:rPr>
      </w:pPr>
      <w:r w:rsidRPr="003A042C">
        <w:rPr>
          <w:rFonts w:ascii="Times New Roman" w:eastAsia="Times New Roman" w:hAnsi="Times New Roman" w:cs="Times New Roman"/>
          <w:color w:val="333333"/>
        </w:rPr>
        <w:t>выдачу вида на жительство;</w:t>
      </w:r>
    </w:p>
    <w:p w14:paraId="4E6B951E" w14:textId="77777777" w:rsidR="003A042C" w:rsidRPr="003A042C" w:rsidRDefault="003A042C" w:rsidP="003A042C">
      <w:pPr>
        <w:numPr>
          <w:ilvl w:val="0"/>
          <w:numId w:val="20"/>
        </w:numPr>
        <w:shd w:val="clear" w:color="auto" w:fill="FFFFFF"/>
        <w:spacing w:line="270" w:lineRule="atLeast"/>
        <w:ind w:left="0"/>
        <w:jc w:val="both"/>
        <w:rPr>
          <w:rFonts w:ascii="Times New Roman" w:eastAsia="Times New Roman" w:hAnsi="Times New Roman" w:cs="Times New Roman"/>
          <w:color w:val="333333"/>
        </w:rPr>
      </w:pPr>
      <w:r w:rsidRPr="003A042C">
        <w:rPr>
          <w:rFonts w:ascii="Times New Roman" w:eastAsia="Times New Roman" w:hAnsi="Times New Roman" w:cs="Times New Roman"/>
          <w:color w:val="333333"/>
        </w:rPr>
        <w:t>получение гражданства РФ.</w:t>
      </w:r>
    </w:p>
    <w:p w14:paraId="10446C41" w14:textId="77777777" w:rsidR="003A042C" w:rsidRPr="003A042C" w:rsidRDefault="003A042C" w:rsidP="003A042C">
      <w:pPr>
        <w:shd w:val="clear" w:color="auto" w:fill="FFFFFF"/>
        <w:spacing w:line="270" w:lineRule="atLeast"/>
        <w:ind w:firstLine="510"/>
        <w:jc w:val="both"/>
        <w:rPr>
          <w:rFonts w:ascii="Times New Roman" w:eastAsia="Times New Roman" w:hAnsi="Times New Roman" w:cs="Times New Roman"/>
          <w:color w:val="333333"/>
        </w:rPr>
      </w:pPr>
      <w:r w:rsidRPr="003A042C">
        <w:rPr>
          <w:rFonts w:ascii="Times New Roman" w:eastAsia="Times New Roman" w:hAnsi="Times New Roman" w:cs="Times New Roman"/>
          <w:color w:val="333333"/>
        </w:rPr>
        <w:t>Согласно поправкам</w:t>
      </w:r>
      <w:hyperlink r:id="rId16" w:anchor="sdfootnote1sym" w:history="1">
        <w:r w:rsidRPr="003A042C">
          <w:rPr>
            <w:rFonts w:ascii="Times New Roman" w:eastAsia="Times New Roman" w:hAnsi="Times New Roman" w:cs="Times New Roman"/>
            <w:color w:val="808080"/>
            <w:u w:val="single"/>
            <w:bdr w:val="none" w:sz="0" w:space="0" w:color="auto" w:frame="1"/>
            <w:vertAlign w:val="superscript"/>
          </w:rPr>
          <w:t>1</w:t>
        </w:r>
      </w:hyperlink>
      <w:r w:rsidRPr="003A042C">
        <w:rPr>
          <w:rFonts w:ascii="Times New Roman" w:eastAsia="Times New Roman" w:hAnsi="Times New Roman" w:cs="Times New Roman"/>
          <w:color w:val="333333"/>
        </w:rPr>
        <w:t>, указанное преступление повлечет лишение свободы на срок до 5 лет с ограничением свободы до 2 лет или без такового. Деяния, совершенные группой лиц по предварительному сговору или организованной группой, в целях совершения преступления на территории России или лицом с использованием своего служебного положения, планируется наказывать строже. В этом случае речь идет о лишении свободы на срок до 7 лет со штрафом в размере до 500 тыс. руб. или в размере зарплаты или иного дохода осужденного за период до 3 лет либо без такового и с ограничением свободы на срок до 2 лет или без такового.</w:t>
      </w:r>
    </w:p>
    <w:p w14:paraId="2BF9B09D" w14:textId="77777777" w:rsidR="003A042C" w:rsidRPr="003A042C" w:rsidRDefault="003A042C" w:rsidP="003A042C">
      <w:pPr>
        <w:shd w:val="clear" w:color="auto" w:fill="FFFFFF"/>
        <w:spacing w:line="270" w:lineRule="atLeast"/>
        <w:ind w:firstLine="510"/>
        <w:jc w:val="both"/>
        <w:rPr>
          <w:rFonts w:ascii="Times New Roman" w:eastAsia="Times New Roman" w:hAnsi="Times New Roman" w:cs="Times New Roman"/>
          <w:color w:val="333333"/>
        </w:rPr>
      </w:pPr>
      <w:r w:rsidRPr="003A042C">
        <w:rPr>
          <w:rFonts w:ascii="Times New Roman" w:eastAsia="Times New Roman" w:hAnsi="Times New Roman" w:cs="Times New Roman"/>
          <w:color w:val="333333"/>
        </w:rPr>
        <w:t>Авторы инициативы – группа депутатов нижней палаты парламента во главе с </w:t>
      </w:r>
      <w:r w:rsidRPr="003A042C">
        <w:rPr>
          <w:rFonts w:ascii="Times New Roman" w:eastAsia="Times New Roman" w:hAnsi="Times New Roman" w:cs="Times New Roman"/>
          <w:b/>
          <w:bCs/>
          <w:color w:val="333333"/>
        </w:rPr>
        <w:t>Сергеем Мироновым</w:t>
      </w:r>
      <w:r w:rsidRPr="003A042C">
        <w:rPr>
          <w:rFonts w:ascii="Times New Roman" w:eastAsia="Times New Roman" w:hAnsi="Times New Roman" w:cs="Times New Roman"/>
          <w:color w:val="333333"/>
        </w:rPr>
        <w:t> отмечают, что в настоящее время организацией деятельности по незаконному предоставлению мигрантам российского гражданства занимаются не только коррумпированные чиновники. "В таких цепочках, например, задействованы представители комиссий по приему языковых экзаменов. Они оказывают помощь мигрантам в выдаче сертификата о знании русского языка", – поясняют они. Здесь же упоминается о тех гражданах, которые за определенную плату оформляют мигрантам регистрацию в "резиновых" квартирах или заключают с ними фиктивные браки.</w:t>
      </w:r>
    </w:p>
    <w:p w14:paraId="24F936F3" w14:textId="77777777" w:rsidR="003A042C" w:rsidRPr="003A042C" w:rsidRDefault="003A042C" w:rsidP="003A042C">
      <w:pPr>
        <w:shd w:val="clear" w:color="auto" w:fill="FFFFFF"/>
        <w:spacing w:line="270" w:lineRule="atLeast"/>
        <w:jc w:val="both"/>
        <w:rPr>
          <w:rFonts w:ascii="Times New Roman" w:eastAsia="Times New Roman" w:hAnsi="Times New Roman" w:cs="Times New Roman"/>
          <w:color w:val="333333"/>
        </w:rPr>
      </w:pPr>
      <w:r w:rsidRPr="003A042C">
        <w:rPr>
          <w:rFonts w:ascii="Times New Roman" w:eastAsia="Times New Roman" w:hAnsi="Times New Roman" w:cs="Times New Roman"/>
          <w:color w:val="333333"/>
        </w:rPr>
        <w:t>Парламентарии уверены, что усиление ответственности за такую незаконную деятельность поможет остановить поток незаконной миграции в России. Напомним, ранее они уже </w:t>
      </w:r>
      <w:hyperlink r:id="rId17" w:history="1">
        <w:r w:rsidRPr="003A042C">
          <w:rPr>
            <w:rFonts w:ascii="Times New Roman" w:eastAsia="Times New Roman" w:hAnsi="Times New Roman" w:cs="Times New Roman"/>
            <w:color w:val="808080"/>
            <w:u w:val="single"/>
            <w:bdr w:val="none" w:sz="0" w:space="0" w:color="auto" w:frame="1"/>
          </w:rPr>
          <w:t>выступали</w:t>
        </w:r>
      </w:hyperlink>
      <w:r w:rsidRPr="003A042C">
        <w:rPr>
          <w:rFonts w:ascii="Times New Roman" w:eastAsia="Times New Roman" w:hAnsi="Times New Roman" w:cs="Times New Roman"/>
          <w:color w:val="333333"/>
        </w:rPr>
        <w:t> с аналогичной идеей, но тогда законопроект касался только помощи в получении гражданства. Теперь же список незаконной деятельности расширен.</w:t>
      </w:r>
    </w:p>
    <w:p w14:paraId="6CE13B5E" w14:textId="77777777" w:rsidR="0005777F" w:rsidRPr="003A042C" w:rsidRDefault="0005777F" w:rsidP="003A042C">
      <w:pPr>
        <w:jc w:val="both"/>
        <w:rPr>
          <w:rFonts w:ascii="Times New Roman" w:eastAsia="Times New Roman" w:hAnsi="Times New Roman" w:cs="Times New Roman"/>
          <w:b/>
          <w:bCs/>
          <w:u w:val="single"/>
        </w:rPr>
      </w:pPr>
    </w:p>
    <w:p w14:paraId="3A469DF9" w14:textId="77777777" w:rsidR="003A042C" w:rsidRPr="003A042C" w:rsidRDefault="003A042C" w:rsidP="003A042C">
      <w:pPr>
        <w:shd w:val="clear" w:color="auto" w:fill="FFFFFF"/>
        <w:spacing w:before="150" w:after="255" w:line="480" w:lineRule="atLeast"/>
        <w:jc w:val="center"/>
        <w:outlineLvl w:val="0"/>
        <w:rPr>
          <w:rFonts w:ascii="Times New Roman" w:eastAsia="Times New Roman" w:hAnsi="Times New Roman" w:cs="Times New Roman"/>
          <w:b/>
          <w:bCs/>
          <w:color w:val="4D4D4D"/>
          <w:kern w:val="36"/>
        </w:rPr>
      </w:pPr>
      <w:r w:rsidRPr="003A042C">
        <w:rPr>
          <w:rFonts w:ascii="Times New Roman" w:eastAsia="Times New Roman" w:hAnsi="Times New Roman" w:cs="Times New Roman"/>
          <w:b/>
          <w:bCs/>
          <w:color w:val="4D4D4D"/>
          <w:kern w:val="36"/>
        </w:rPr>
        <w:t>В России стартовал дополнительный этап сдачи ЕГЭ-2024</w:t>
      </w:r>
    </w:p>
    <w:p w14:paraId="7C68B12C" w14:textId="5BA9D31E" w:rsidR="003A042C" w:rsidRPr="003A042C" w:rsidRDefault="003A042C" w:rsidP="003A042C">
      <w:pPr>
        <w:pStyle w:val="a3"/>
        <w:shd w:val="clear" w:color="auto" w:fill="FFFFFF"/>
        <w:spacing w:before="0" w:beforeAutospacing="0" w:after="0" w:afterAutospacing="0"/>
        <w:ind w:firstLine="708"/>
        <w:jc w:val="both"/>
        <w:rPr>
          <w:color w:val="333333"/>
        </w:rPr>
      </w:pPr>
      <w:r w:rsidRPr="003A042C">
        <w:rPr>
          <w:color w:val="333333"/>
        </w:rPr>
        <w:t xml:space="preserve">Дополнительный период ГИА для выпускников 11 классов начался сегодня </w:t>
      </w:r>
      <w:r>
        <w:rPr>
          <w:color w:val="333333"/>
        </w:rPr>
        <w:t xml:space="preserve">                              </w:t>
      </w:r>
      <w:proofErr w:type="gramStart"/>
      <w:r>
        <w:rPr>
          <w:color w:val="333333"/>
        </w:rPr>
        <w:t xml:space="preserve">   </w:t>
      </w:r>
      <w:r w:rsidRPr="003A042C">
        <w:rPr>
          <w:color w:val="333333"/>
        </w:rPr>
        <w:t>(</w:t>
      </w:r>
      <w:proofErr w:type="gramEnd"/>
      <w:r w:rsidRPr="003A042C">
        <w:rPr>
          <w:color w:val="333333"/>
        </w:rPr>
        <w:t>4 сентября). Об этом сообщил Рособрнадзор на своем официальном сайте.</w:t>
      </w:r>
    </w:p>
    <w:p w14:paraId="5761D839" w14:textId="77777777" w:rsidR="003A042C" w:rsidRPr="003A042C" w:rsidRDefault="003A042C" w:rsidP="00753433">
      <w:pPr>
        <w:pStyle w:val="a3"/>
        <w:shd w:val="clear" w:color="auto" w:fill="FFFFFF"/>
        <w:spacing w:before="0" w:beforeAutospacing="0" w:after="0" w:afterAutospacing="0"/>
        <w:ind w:firstLine="708"/>
        <w:jc w:val="both"/>
        <w:rPr>
          <w:color w:val="333333"/>
        </w:rPr>
      </w:pPr>
      <w:r w:rsidRPr="003A042C">
        <w:rPr>
          <w:color w:val="333333"/>
        </w:rPr>
        <w:t>Напомним, право сдать экзамены в дополнительные сроки имеют те, кто получил неудовлетворительные результаты по двум обязательным предметам, либо не преодолел минимальный порог по одному из них после пересдачи.</w:t>
      </w:r>
    </w:p>
    <w:p w14:paraId="5FB0EAA2" w14:textId="77777777" w:rsidR="003A042C" w:rsidRPr="003A042C" w:rsidRDefault="003A042C" w:rsidP="00753433">
      <w:pPr>
        <w:pStyle w:val="a3"/>
        <w:shd w:val="clear" w:color="auto" w:fill="FFFFFF"/>
        <w:spacing w:before="0" w:beforeAutospacing="0" w:after="0" w:afterAutospacing="0"/>
        <w:ind w:firstLine="708"/>
        <w:jc w:val="both"/>
        <w:rPr>
          <w:color w:val="333333"/>
        </w:rPr>
      </w:pPr>
      <w:r w:rsidRPr="003A042C">
        <w:rPr>
          <w:color w:val="333333"/>
        </w:rPr>
        <w:lastRenderedPageBreak/>
        <w:t>Традиционно в дополнительный период выпускникам предоставляется возможность сдать только два экзамена по обязательным предметам – русскому языку и математике базового уровня. Первый экзамен состоится 4 сентября, второй – 9 сентября. Резервный день для обоих экзаменов – 23 сентября.</w:t>
      </w:r>
    </w:p>
    <w:p w14:paraId="21262038" w14:textId="77777777" w:rsidR="003A042C" w:rsidRPr="003A042C" w:rsidRDefault="003A042C" w:rsidP="00753433">
      <w:pPr>
        <w:pStyle w:val="a3"/>
        <w:shd w:val="clear" w:color="auto" w:fill="FFFFFF"/>
        <w:spacing w:before="0" w:beforeAutospacing="0" w:after="0" w:afterAutospacing="0"/>
        <w:ind w:firstLine="708"/>
        <w:jc w:val="both"/>
        <w:rPr>
          <w:color w:val="333333"/>
        </w:rPr>
      </w:pPr>
      <w:r w:rsidRPr="003A042C">
        <w:rPr>
          <w:color w:val="333333"/>
        </w:rPr>
        <w:t>По данным Рособрнадзора, принять участие в сдаче ЕГЭ в дополнительный период планируют почти 6 тыс. участников. Из них 2131 человек зарегистрировались на сдачу ЕГЭ по русскому языку, а 5138 – по математике.</w:t>
      </w:r>
    </w:p>
    <w:p w14:paraId="4EAED63D" w14:textId="77777777" w:rsidR="003A042C" w:rsidRPr="003A042C" w:rsidRDefault="003A042C" w:rsidP="00753433">
      <w:pPr>
        <w:pStyle w:val="a3"/>
        <w:shd w:val="clear" w:color="auto" w:fill="FFFFFF"/>
        <w:spacing w:before="0" w:beforeAutospacing="0" w:after="0" w:afterAutospacing="0"/>
        <w:ind w:firstLine="708"/>
        <w:jc w:val="both"/>
        <w:rPr>
          <w:color w:val="333333"/>
        </w:rPr>
      </w:pPr>
      <w:r w:rsidRPr="003A042C">
        <w:rPr>
          <w:color w:val="333333"/>
        </w:rPr>
        <w:t>Дополнительный период завершится 23 сентября. Экзамены пройдут в 83 регионах России и образовательных организациях за рубежом. Для этого будет задействовано 276 пунктов проведения экзаменов и привлечено более 4 тыс. организаторов. В мониторинге хода проведения экзаменов примут участие 373 общественных наблюдателя.</w:t>
      </w:r>
    </w:p>
    <w:p w14:paraId="23DD34BC" w14:textId="77777777" w:rsidR="003A042C" w:rsidRPr="003A042C" w:rsidRDefault="003A042C" w:rsidP="003A042C">
      <w:pPr>
        <w:jc w:val="both"/>
        <w:rPr>
          <w:rFonts w:ascii="Times New Roman" w:eastAsia="Times New Roman" w:hAnsi="Times New Roman" w:cs="Times New Roman"/>
          <w:b/>
          <w:bCs/>
          <w:u w:val="single"/>
        </w:rPr>
      </w:pPr>
    </w:p>
    <w:sectPr w:rsidR="003A042C" w:rsidRPr="003A042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D5DC2" w14:textId="77777777" w:rsidR="00F06C56" w:rsidRDefault="00F06C56" w:rsidP="00777A9D">
      <w:r>
        <w:separator/>
      </w:r>
    </w:p>
  </w:endnote>
  <w:endnote w:type="continuationSeparator" w:id="0">
    <w:p w14:paraId="5C28FC9E" w14:textId="77777777" w:rsidR="00F06C56" w:rsidRDefault="00F06C56" w:rsidP="0077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42983" w14:textId="77777777" w:rsidR="00F06C56" w:rsidRDefault="00F06C56" w:rsidP="00777A9D">
      <w:r>
        <w:separator/>
      </w:r>
    </w:p>
  </w:footnote>
  <w:footnote w:type="continuationSeparator" w:id="0">
    <w:p w14:paraId="64B19564" w14:textId="77777777" w:rsidR="00F06C56" w:rsidRDefault="00F06C56" w:rsidP="00777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718"/>
    <w:multiLevelType w:val="multilevel"/>
    <w:tmpl w:val="44DE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F7592"/>
    <w:multiLevelType w:val="multilevel"/>
    <w:tmpl w:val="5C06A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57F5D"/>
    <w:multiLevelType w:val="multilevel"/>
    <w:tmpl w:val="D79C26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94E40"/>
    <w:multiLevelType w:val="multilevel"/>
    <w:tmpl w:val="42728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EE58BC"/>
    <w:multiLevelType w:val="multilevel"/>
    <w:tmpl w:val="FA54E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336405"/>
    <w:multiLevelType w:val="multilevel"/>
    <w:tmpl w:val="BD726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5B39A3"/>
    <w:multiLevelType w:val="multilevel"/>
    <w:tmpl w:val="D85A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612FB2"/>
    <w:multiLevelType w:val="multilevel"/>
    <w:tmpl w:val="DA161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2B776BF"/>
    <w:multiLevelType w:val="multilevel"/>
    <w:tmpl w:val="B92A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73EBE"/>
    <w:multiLevelType w:val="multilevel"/>
    <w:tmpl w:val="6A1E9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342C82"/>
    <w:multiLevelType w:val="multilevel"/>
    <w:tmpl w:val="61C0A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015760"/>
    <w:multiLevelType w:val="multilevel"/>
    <w:tmpl w:val="94FE5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B01EA7"/>
    <w:multiLevelType w:val="multilevel"/>
    <w:tmpl w:val="423C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CC0513"/>
    <w:multiLevelType w:val="multilevel"/>
    <w:tmpl w:val="AAEE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4B4437"/>
    <w:multiLevelType w:val="multilevel"/>
    <w:tmpl w:val="80C48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9963B2"/>
    <w:multiLevelType w:val="multilevel"/>
    <w:tmpl w:val="F2E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7C4275"/>
    <w:multiLevelType w:val="multilevel"/>
    <w:tmpl w:val="AB9E6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526E71"/>
    <w:multiLevelType w:val="multilevel"/>
    <w:tmpl w:val="5DD2B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59167A"/>
    <w:multiLevelType w:val="multilevel"/>
    <w:tmpl w:val="0A1E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F36E12"/>
    <w:multiLevelType w:val="multilevel"/>
    <w:tmpl w:val="01102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7"/>
  </w:num>
  <w:num w:numId="3">
    <w:abstractNumId w:val="6"/>
  </w:num>
  <w:num w:numId="4">
    <w:abstractNumId w:val="1"/>
  </w:num>
  <w:num w:numId="5">
    <w:abstractNumId w:val="11"/>
  </w:num>
  <w:num w:numId="6">
    <w:abstractNumId w:val="14"/>
  </w:num>
  <w:num w:numId="7">
    <w:abstractNumId w:val="19"/>
  </w:num>
  <w:num w:numId="8">
    <w:abstractNumId w:val="0"/>
  </w:num>
  <w:num w:numId="9">
    <w:abstractNumId w:val="16"/>
  </w:num>
  <w:num w:numId="10">
    <w:abstractNumId w:val="8"/>
  </w:num>
  <w:num w:numId="11">
    <w:abstractNumId w:val="15"/>
  </w:num>
  <w:num w:numId="12">
    <w:abstractNumId w:val="2"/>
  </w:num>
  <w:num w:numId="13">
    <w:abstractNumId w:val="7"/>
  </w:num>
  <w:num w:numId="14">
    <w:abstractNumId w:val="12"/>
  </w:num>
  <w:num w:numId="15">
    <w:abstractNumId w:val="4"/>
  </w:num>
  <w:num w:numId="16">
    <w:abstractNumId w:val="10"/>
  </w:num>
  <w:num w:numId="17">
    <w:abstractNumId w:val="9"/>
  </w:num>
  <w:num w:numId="18">
    <w:abstractNumId w:val="5"/>
  </w:num>
  <w:num w:numId="19">
    <w:abstractNumId w:val="3"/>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53D"/>
    <w:rsid w:val="0005777F"/>
    <w:rsid w:val="000C6098"/>
    <w:rsid w:val="00126532"/>
    <w:rsid w:val="001557A3"/>
    <w:rsid w:val="00187994"/>
    <w:rsid w:val="001B584A"/>
    <w:rsid w:val="001D1513"/>
    <w:rsid w:val="0030353D"/>
    <w:rsid w:val="00312B91"/>
    <w:rsid w:val="00373085"/>
    <w:rsid w:val="003A042C"/>
    <w:rsid w:val="003A0F6A"/>
    <w:rsid w:val="00461CFA"/>
    <w:rsid w:val="004C57FB"/>
    <w:rsid w:val="00547AF1"/>
    <w:rsid w:val="005D11C0"/>
    <w:rsid w:val="00640254"/>
    <w:rsid w:val="00663267"/>
    <w:rsid w:val="0066636A"/>
    <w:rsid w:val="006F191E"/>
    <w:rsid w:val="00714623"/>
    <w:rsid w:val="00730B4E"/>
    <w:rsid w:val="00742D81"/>
    <w:rsid w:val="00753433"/>
    <w:rsid w:val="00777A9D"/>
    <w:rsid w:val="0079278A"/>
    <w:rsid w:val="00820056"/>
    <w:rsid w:val="008D53D9"/>
    <w:rsid w:val="009C3AE7"/>
    <w:rsid w:val="009C3BD3"/>
    <w:rsid w:val="00A257E4"/>
    <w:rsid w:val="00AE2D82"/>
    <w:rsid w:val="00B15BF8"/>
    <w:rsid w:val="00B44B6B"/>
    <w:rsid w:val="00B561E7"/>
    <w:rsid w:val="00C4019F"/>
    <w:rsid w:val="00CD096B"/>
    <w:rsid w:val="00D12D09"/>
    <w:rsid w:val="00D13255"/>
    <w:rsid w:val="00D74B5D"/>
    <w:rsid w:val="00E15507"/>
    <w:rsid w:val="00E3239A"/>
    <w:rsid w:val="00E61042"/>
    <w:rsid w:val="00EB31BF"/>
    <w:rsid w:val="00F06C56"/>
    <w:rsid w:val="00FB1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AE105"/>
  <w15:chartTrackingRefBased/>
  <w15:docId w15:val="{5A74DD7A-227A-406F-B529-3DED90589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636A"/>
    <w:pPr>
      <w:spacing w:after="0" w:line="240" w:lineRule="auto"/>
    </w:pPr>
    <w:rPr>
      <w:rFonts w:ascii="Arial" w:eastAsia="Calibri"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15507"/>
    <w:pPr>
      <w:spacing w:before="100" w:beforeAutospacing="1" w:after="100" w:afterAutospacing="1"/>
    </w:pPr>
    <w:rPr>
      <w:rFonts w:ascii="Times New Roman" w:eastAsia="Times New Roman" w:hAnsi="Times New Roman" w:cs="Times New Roman"/>
    </w:rPr>
  </w:style>
  <w:style w:type="character" w:styleId="a4">
    <w:name w:val="Hyperlink"/>
    <w:basedOn w:val="a0"/>
    <w:uiPriority w:val="99"/>
    <w:semiHidden/>
    <w:unhideWhenUsed/>
    <w:rsid w:val="00E15507"/>
    <w:rPr>
      <w:color w:val="0000FF"/>
      <w:u w:val="single"/>
    </w:rPr>
  </w:style>
  <w:style w:type="character" w:styleId="a5">
    <w:name w:val="Strong"/>
    <w:basedOn w:val="a0"/>
    <w:uiPriority w:val="22"/>
    <w:qFormat/>
    <w:rsid w:val="00D74B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5463">
      <w:bodyDiv w:val="1"/>
      <w:marLeft w:val="0"/>
      <w:marRight w:val="0"/>
      <w:marTop w:val="0"/>
      <w:marBottom w:val="0"/>
      <w:divBdr>
        <w:top w:val="none" w:sz="0" w:space="0" w:color="auto"/>
        <w:left w:val="none" w:sz="0" w:space="0" w:color="auto"/>
        <w:bottom w:val="none" w:sz="0" w:space="0" w:color="auto"/>
        <w:right w:val="none" w:sz="0" w:space="0" w:color="auto"/>
      </w:divBdr>
    </w:div>
    <w:div w:id="25722785">
      <w:bodyDiv w:val="1"/>
      <w:marLeft w:val="0"/>
      <w:marRight w:val="0"/>
      <w:marTop w:val="0"/>
      <w:marBottom w:val="0"/>
      <w:divBdr>
        <w:top w:val="none" w:sz="0" w:space="0" w:color="auto"/>
        <w:left w:val="none" w:sz="0" w:space="0" w:color="auto"/>
        <w:bottom w:val="none" w:sz="0" w:space="0" w:color="auto"/>
        <w:right w:val="none" w:sz="0" w:space="0" w:color="auto"/>
      </w:divBdr>
    </w:div>
    <w:div w:id="39549496">
      <w:bodyDiv w:val="1"/>
      <w:marLeft w:val="0"/>
      <w:marRight w:val="0"/>
      <w:marTop w:val="0"/>
      <w:marBottom w:val="0"/>
      <w:divBdr>
        <w:top w:val="none" w:sz="0" w:space="0" w:color="auto"/>
        <w:left w:val="none" w:sz="0" w:space="0" w:color="auto"/>
        <w:bottom w:val="none" w:sz="0" w:space="0" w:color="auto"/>
        <w:right w:val="none" w:sz="0" w:space="0" w:color="auto"/>
      </w:divBdr>
    </w:div>
    <w:div w:id="51542611">
      <w:bodyDiv w:val="1"/>
      <w:marLeft w:val="0"/>
      <w:marRight w:val="0"/>
      <w:marTop w:val="0"/>
      <w:marBottom w:val="0"/>
      <w:divBdr>
        <w:top w:val="none" w:sz="0" w:space="0" w:color="auto"/>
        <w:left w:val="none" w:sz="0" w:space="0" w:color="auto"/>
        <w:bottom w:val="none" w:sz="0" w:space="0" w:color="auto"/>
        <w:right w:val="none" w:sz="0" w:space="0" w:color="auto"/>
      </w:divBdr>
    </w:div>
    <w:div w:id="76367687">
      <w:bodyDiv w:val="1"/>
      <w:marLeft w:val="0"/>
      <w:marRight w:val="0"/>
      <w:marTop w:val="0"/>
      <w:marBottom w:val="0"/>
      <w:divBdr>
        <w:top w:val="none" w:sz="0" w:space="0" w:color="auto"/>
        <w:left w:val="none" w:sz="0" w:space="0" w:color="auto"/>
        <w:bottom w:val="none" w:sz="0" w:space="0" w:color="auto"/>
        <w:right w:val="none" w:sz="0" w:space="0" w:color="auto"/>
      </w:divBdr>
    </w:div>
    <w:div w:id="82605784">
      <w:bodyDiv w:val="1"/>
      <w:marLeft w:val="0"/>
      <w:marRight w:val="0"/>
      <w:marTop w:val="0"/>
      <w:marBottom w:val="0"/>
      <w:divBdr>
        <w:top w:val="none" w:sz="0" w:space="0" w:color="auto"/>
        <w:left w:val="none" w:sz="0" w:space="0" w:color="auto"/>
        <w:bottom w:val="none" w:sz="0" w:space="0" w:color="auto"/>
        <w:right w:val="none" w:sz="0" w:space="0" w:color="auto"/>
      </w:divBdr>
    </w:div>
    <w:div w:id="89933370">
      <w:bodyDiv w:val="1"/>
      <w:marLeft w:val="0"/>
      <w:marRight w:val="0"/>
      <w:marTop w:val="0"/>
      <w:marBottom w:val="0"/>
      <w:divBdr>
        <w:top w:val="none" w:sz="0" w:space="0" w:color="auto"/>
        <w:left w:val="none" w:sz="0" w:space="0" w:color="auto"/>
        <w:bottom w:val="none" w:sz="0" w:space="0" w:color="auto"/>
        <w:right w:val="none" w:sz="0" w:space="0" w:color="auto"/>
      </w:divBdr>
    </w:div>
    <w:div w:id="127625491">
      <w:bodyDiv w:val="1"/>
      <w:marLeft w:val="0"/>
      <w:marRight w:val="0"/>
      <w:marTop w:val="0"/>
      <w:marBottom w:val="0"/>
      <w:divBdr>
        <w:top w:val="none" w:sz="0" w:space="0" w:color="auto"/>
        <w:left w:val="none" w:sz="0" w:space="0" w:color="auto"/>
        <w:bottom w:val="none" w:sz="0" w:space="0" w:color="auto"/>
        <w:right w:val="none" w:sz="0" w:space="0" w:color="auto"/>
      </w:divBdr>
    </w:div>
    <w:div w:id="141700606">
      <w:bodyDiv w:val="1"/>
      <w:marLeft w:val="0"/>
      <w:marRight w:val="0"/>
      <w:marTop w:val="0"/>
      <w:marBottom w:val="0"/>
      <w:divBdr>
        <w:top w:val="none" w:sz="0" w:space="0" w:color="auto"/>
        <w:left w:val="none" w:sz="0" w:space="0" w:color="auto"/>
        <w:bottom w:val="none" w:sz="0" w:space="0" w:color="auto"/>
        <w:right w:val="none" w:sz="0" w:space="0" w:color="auto"/>
      </w:divBdr>
    </w:div>
    <w:div w:id="145587090">
      <w:bodyDiv w:val="1"/>
      <w:marLeft w:val="0"/>
      <w:marRight w:val="0"/>
      <w:marTop w:val="0"/>
      <w:marBottom w:val="0"/>
      <w:divBdr>
        <w:top w:val="none" w:sz="0" w:space="0" w:color="auto"/>
        <w:left w:val="none" w:sz="0" w:space="0" w:color="auto"/>
        <w:bottom w:val="none" w:sz="0" w:space="0" w:color="auto"/>
        <w:right w:val="none" w:sz="0" w:space="0" w:color="auto"/>
      </w:divBdr>
    </w:div>
    <w:div w:id="152643015">
      <w:bodyDiv w:val="1"/>
      <w:marLeft w:val="0"/>
      <w:marRight w:val="0"/>
      <w:marTop w:val="0"/>
      <w:marBottom w:val="0"/>
      <w:divBdr>
        <w:top w:val="none" w:sz="0" w:space="0" w:color="auto"/>
        <w:left w:val="none" w:sz="0" w:space="0" w:color="auto"/>
        <w:bottom w:val="none" w:sz="0" w:space="0" w:color="auto"/>
        <w:right w:val="none" w:sz="0" w:space="0" w:color="auto"/>
      </w:divBdr>
    </w:div>
    <w:div w:id="158008570">
      <w:bodyDiv w:val="1"/>
      <w:marLeft w:val="0"/>
      <w:marRight w:val="0"/>
      <w:marTop w:val="0"/>
      <w:marBottom w:val="0"/>
      <w:divBdr>
        <w:top w:val="none" w:sz="0" w:space="0" w:color="auto"/>
        <w:left w:val="none" w:sz="0" w:space="0" w:color="auto"/>
        <w:bottom w:val="none" w:sz="0" w:space="0" w:color="auto"/>
        <w:right w:val="none" w:sz="0" w:space="0" w:color="auto"/>
      </w:divBdr>
    </w:div>
    <w:div w:id="171340891">
      <w:bodyDiv w:val="1"/>
      <w:marLeft w:val="0"/>
      <w:marRight w:val="0"/>
      <w:marTop w:val="0"/>
      <w:marBottom w:val="0"/>
      <w:divBdr>
        <w:top w:val="none" w:sz="0" w:space="0" w:color="auto"/>
        <w:left w:val="none" w:sz="0" w:space="0" w:color="auto"/>
        <w:bottom w:val="none" w:sz="0" w:space="0" w:color="auto"/>
        <w:right w:val="none" w:sz="0" w:space="0" w:color="auto"/>
      </w:divBdr>
    </w:div>
    <w:div w:id="181555641">
      <w:bodyDiv w:val="1"/>
      <w:marLeft w:val="0"/>
      <w:marRight w:val="0"/>
      <w:marTop w:val="0"/>
      <w:marBottom w:val="0"/>
      <w:divBdr>
        <w:top w:val="none" w:sz="0" w:space="0" w:color="auto"/>
        <w:left w:val="none" w:sz="0" w:space="0" w:color="auto"/>
        <w:bottom w:val="none" w:sz="0" w:space="0" w:color="auto"/>
        <w:right w:val="none" w:sz="0" w:space="0" w:color="auto"/>
      </w:divBdr>
    </w:div>
    <w:div w:id="189268208">
      <w:bodyDiv w:val="1"/>
      <w:marLeft w:val="0"/>
      <w:marRight w:val="0"/>
      <w:marTop w:val="0"/>
      <w:marBottom w:val="0"/>
      <w:divBdr>
        <w:top w:val="none" w:sz="0" w:space="0" w:color="auto"/>
        <w:left w:val="none" w:sz="0" w:space="0" w:color="auto"/>
        <w:bottom w:val="none" w:sz="0" w:space="0" w:color="auto"/>
        <w:right w:val="none" w:sz="0" w:space="0" w:color="auto"/>
      </w:divBdr>
    </w:div>
    <w:div w:id="219706004">
      <w:bodyDiv w:val="1"/>
      <w:marLeft w:val="0"/>
      <w:marRight w:val="0"/>
      <w:marTop w:val="0"/>
      <w:marBottom w:val="0"/>
      <w:divBdr>
        <w:top w:val="none" w:sz="0" w:space="0" w:color="auto"/>
        <w:left w:val="none" w:sz="0" w:space="0" w:color="auto"/>
        <w:bottom w:val="none" w:sz="0" w:space="0" w:color="auto"/>
        <w:right w:val="none" w:sz="0" w:space="0" w:color="auto"/>
      </w:divBdr>
    </w:div>
    <w:div w:id="245262801">
      <w:bodyDiv w:val="1"/>
      <w:marLeft w:val="0"/>
      <w:marRight w:val="0"/>
      <w:marTop w:val="0"/>
      <w:marBottom w:val="0"/>
      <w:divBdr>
        <w:top w:val="none" w:sz="0" w:space="0" w:color="auto"/>
        <w:left w:val="none" w:sz="0" w:space="0" w:color="auto"/>
        <w:bottom w:val="none" w:sz="0" w:space="0" w:color="auto"/>
        <w:right w:val="none" w:sz="0" w:space="0" w:color="auto"/>
      </w:divBdr>
    </w:div>
    <w:div w:id="267659996">
      <w:bodyDiv w:val="1"/>
      <w:marLeft w:val="0"/>
      <w:marRight w:val="0"/>
      <w:marTop w:val="0"/>
      <w:marBottom w:val="0"/>
      <w:divBdr>
        <w:top w:val="none" w:sz="0" w:space="0" w:color="auto"/>
        <w:left w:val="none" w:sz="0" w:space="0" w:color="auto"/>
        <w:bottom w:val="none" w:sz="0" w:space="0" w:color="auto"/>
        <w:right w:val="none" w:sz="0" w:space="0" w:color="auto"/>
      </w:divBdr>
    </w:div>
    <w:div w:id="268201190">
      <w:bodyDiv w:val="1"/>
      <w:marLeft w:val="0"/>
      <w:marRight w:val="0"/>
      <w:marTop w:val="0"/>
      <w:marBottom w:val="0"/>
      <w:divBdr>
        <w:top w:val="none" w:sz="0" w:space="0" w:color="auto"/>
        <w:left w:val="none" w:sz="0" w:space="0" w:color="auto"/>
        <w:bottom w:val="none" w:sz="0" w:space="0" w:color="auto"/>
        <w:right w:val="none" w:sz="0" w:space="0" w:color="auto"/>
      </w:divBdr>
    </w:div>
    <w:div w:id="318774585">
      <w:bodyDiv w:val="1"/>
      <w:marLeft w:val="0"/>
      <w:marRight w:val="0"/>
      <w:marTop w:val="0"/>
      <w:marBottom w:val="0"/>
      <w:divBdr>
        <w:top w:val="none" w:sz="0" w:space="0" w:color="auto"/>
        <w:left w:val="none" w:sz="0" w:space="0" w:color="auto"/>
        <w:bottom w:val="none" w:sz="0" w:space="0" w:color="auto"/>
        <w:right w:val="none" w:sz="0" w:space="0" w:color="auto"/>
      </w:divBdr>
    </w:div>
    <w:div w:id="351808776">
      <w:bodyDiv w:val="1"/>
      <w:marLeft w:val="0"/>
      <w:marRight w:val="0"/>
      <w:marTop w:val="0"/>
      <w:marBottom w:val="0"/>
      <w:divBdr>
        <w:top w:val="none" w:sz="0" w:space="0" w:color="auto"/>
        <w:left w:val="none" w:sz="0" w:space="0" w:color="auto"/>
        <w:bottom w:val="none" w:sz="0" w:space="0" w:color="auto"/>
        <w:right w:val="none" w:sz="0" w:space="0" w:color="auto"/>
      </w:divBdr>
    </w:div>
    <w:div w:id="384960898">
      <w:bodyDiv w:val="1"/>
      <w:marLeft w:val="0"/>
      <w:marRight w:val="0"/>
      <w:marTop w:val="0"/>
      <w:marBottom w:val="0"/>
      <w:divBdr>
        <w:top w:val="none" w:sz="0" w:space="0" w:color="auto"/>
        <w:left w:val="none" w:sz="0" w:space="0" w:color="auto"/>
        <w:bottom w:val="none" w:sz="0" w:space="0" w:color="auto"/>
        <w:right w:val="none" w:sz="0" w:space="0" w:color="auto"/>
      </w:divBdr>
    </w:div>
    <w:div w:id="417020999">
      <w:bodyDiv w:val="1"/>
      <w:marLeft w:val="0"/>
      <w:marRight w:val="0"/>
      <w:marTop w:val="0"/>
      <w:marBottom w:val="0"/>
      <w:divBdr>
        <w:top w:val="none" w:sz="0" w:space="0" w:color="auto"/>
        <w:left w:val="none" w:sz="0" w:space="0" w:color="auto"/>
        <w:bottom w:val="none" w:sz="0" w:space="0" w:color="auto"/>
        <w:right w:val="none" w:sz="0" w:space="0" w:color="auto"/>
      </w:divBdr>
    </w:div>
    <w:div w:id="433215004">
      <w:bodyDiv w:val="1"/>
      <w:marLeft w:val="0"/>
      <w:marRight w:val="0"/>
      <w:marTop w:val="0"/>
      <w:marBottom w:val="0"/>
      <w:divBdr>
        <w:top w:val="none" w:sz="0" w:space="0" w:color="auto"/>
        <w:left w:val="none" w:sz="0" w:space="0" w:color="auto"/>
        <w:bottom w:val="none" w:sz="0" w:space="0" w:color="auto"/>
        <w:right w:val="none" w:sz="0" w:space="0" w:color="auto"/>
      </w:divBdr>
      <w:divsChild>
        <w:div w:id="1225602027">
          <w:marLeft w:val="0"/>
          <w:marRight w:val="0"/>
          <w:marTop w:val="0"/>
          <w:marBottom w:val="0"/>
          <w:divBdr>
            <w:top w:val="none" w:sz="0" w:space="0" w:color="auto"/>
            <w:left w:val="none" w:sz="0" w:space="0" w:color="auto"/>
            <w:bottom w:val="none" w:sz="0" w:space="0" w:color="auto"/>
            <w:right w:val="none" w:sz="0" w:space="0" w:color="auto"/>
          </w:divBdr>
        </w:div>
      </w:divsChild>
    </w:div>
    <w:div w:id="444814064">
      <w:bodyDiv w:val="1"/>
      <w:marLeft w:val="0"/>
      <w:marRight w:val="0"/>
      <w:marTop w:val="0"/>
      <w:marBottom w:val="0"/>
      <w:divBdr>
        <w:top w:val="none" w:sz="0" w:space="0" w:color="auto"/>
        <w:left w:val="none" w:sz="0" w:space="0" w:color="auto"/>
        <w:bottom w:val="none" w:sz="0" w:space="0" w:color="auto"/>
        <w:right w:val="none" w:sz="0" w:space="0" w:color="auto"/>
      </w:divBdr>
    </w:div>
    <w:div w:id="519972888">
      <w:bodyDiv w:val="1"/>
      <w:marLeft w:val="0"/>
      <w:marRight w:val="0"/>
      <w:marTop w:val="0"/>
      <w:marBottom w:val="0"/>
      <w:divBdr>
        <w:top w:val="none" w:sz="0" w:space="0" w:color="auto"/>
        <w:left w:val="none" w:sz="0" w:space="0" w:color="auto"/>
        <w:bottom w:val="none" w:sz="0" w:space="0" w:color="auto"/>
        <w:right w:val="none" w:sz="0" w:space="0" w:color="auto"/>
      </w:divBdr>
    </w:div>
    <w:div w:id="592588815">
      <w:bodyDiv w:val="1"/>
      <w:marLeft w:val="0"/>
      <w:marRight w:val="0"/>
      <w:marTop w:val="0"/>
      <w:marBottom w:val="0"/>
      <w:divBdr>
        <w:top w:val="none" w:sz="0" w:space="0" w:color="auto"/>
        <w:left w:val="none" w:sz="0" w:space="0" w:color="auto"/>
        <w:bottom w:val="none" w:sz="0" w:space="0" w:color="auto"/>
        <w:right w:val="none" w:sz="0" w:space="0" w:color="auto"/>
      </w:divBdr>
    </w:div>
    <w:div w:id="613053087">
      <w:bodyDiv w:val="1"/>
      <w:marLeft w:val="0"/>
      <w:marRight w:val="0"/>
      <w:marTop w:val="0"/>
      <w:marBottom w:val="0"/>
      <w:divBdr>
        <w:top w:val="none" w:sz="0" w:space="0" w:color="auto"/>
        <w:left w:val="none" w:sz="0" w:space="0" w:color="auto"/>
        <w:bottom w:val="none" w:sz="0" w:space="0" w:color="auto"/>
        <w:right w:val="none" w:sz="0" w:space="0" w:color="auto"/>
      </w:divBdr>
    </w:div>
    <w:div w:id="614557599">
      <w:bodyDiv w:val="1"/>
      <w:marLeft w:val="0"/>
      <w:marRight w:val="0"/>
      <w:marTop w:val="0"/>
      <w:marBottom w:val="0"/>
      <w:divBdr>
        <w:top w:val="none" w:sz="0" w:space="0" w:color="auto"/>
        <w:left w:val="none" w:sz="0" w:space="0" w:color="auto"/>
        <w:bottom w:val="none" w:sz="0" w:space="0" w:color="auto"/>
        <w:right w:val="none" w:sz="0" w:space="0" w:color="auto"/>
      </w:divBdr>
    </w:div>
    <w:div w:id="637153093">
      <w:bodyDiv w:val="1"/>
      <w:marLeft w:val="0"/>
      <w:marRight w:val="0"/>
      <w:marTop w:val="0"/>
      <w:marBottom w:val="0"/>
      <w:divBdr>
        <w:top w:val="none" w:sz="0" w:space="0" w:color="auto"/>
        <w:left w:val="none" w:sz="0" w:space="0" w:color="auto"/>
        <w:bottom w:val="none" w:sz="0" w:space="0" w:color="auto"/>
        <w:right w:val="none" w:sz="0" w:space="0" w:color="auto"/>
      </w:divBdr>
    </w:div>
    <w:div w:id="674304375">
      <w:bodyDiv w:val="1"/>
      <w:marLeft w:val="0"/>
      <w:marRight w:val="0"/>
      <w:marTop w:val="0"/>
      <w:marBottom w:val="0"/>
      <w:divBdr>
        <w:top w:val="none" w:sz="0" w:space="0" w:color="auto"/>
        <w:left w:val="none" w:sz="0" w:space="0" w:color="auto"/>
        <w:bottom w:val="none" w:sz="0" w:space="0" w:color="auto"/>
        <w:right w:val="none" w:sz="0" w:space="0" w:color="auto"/>
      </w:divBdr>
    </w:div>
    <w:div w:id="713040174">
      <w:bodyDiv w:val="1"/>
      <w:marLeft w:val="0"/>
      <w:marRight w:val="0"/>
      <w:marTop w:val="0"/>
      <w:marBottom w:val="0"/>
      <w:divBdr>
        <w:top w:val="none" w:sz="0" w:space="0" w:color="auto"/>
        <w:left w:val="none" w:sz="0" w:space="0" w:color="auto"/>
        <w:bottom w:val="none" w:sz="0" w:space="0" w:color="auto"/>
        <w:right w:val="none" w:sz="0" w:space="0" w:color="auto"/>
      </w:divBdr>
      <w:divsChild>
        <w:div w:id="727264794">
          <w:marLeft w:val="0"/>
          <w:marRight w:val="0"/>
          <w:marTop w:val="0"/>
          <w:marBottom w:val="0"/>
          <w:divBdr>
            <w:top w:val="none" w:sz="0" w:space="0" w:color="auto"/>
            <w:left w:val="none" w:sz="0" w:space="0" w:color="auto"/>
            <w:bottom w:val="none" w:sz="0" w:space="0" w:color="auto"/>
            <w:right w:val="none" w:sz="0" w:space="0" w:color="auto"/>
          </w:divBdr>
        </w:div>
        <w:div w:id="662398504">
          <w:marLeft w:val="0"/>
          <w:marRight w:val="0"/>
          <w:marTop w:val="0"/>
          <w:marBottom w:val="390"/>
          <w:divBdr>
            <w:top w:val="none" w:sz="0" w:space="0" w:color="auto"/>
            <w:left w:val="none" w:sz="0" w:space="0" w:color="auto"/>
            <w:bottom w:val="none" w:sz="0" w:space="0" w:color="auto"/>
            <w:right w:val="none" w:sz="0" w:space="0" w:color="auto"/>
          </w:divBdr>
          <w:divsChild>
            <w:div w:id="1631088827">
              <w:marLeft w:val="0"/>
              <w:marRight w:val="0"/>
              <w:marTop w:val="0"/>
              <w:marBottom w:val="0"/>
              <w:divBdr>
                <w:top w:val="none" w:sz="0" w:space="0" w:color="auto"/>
                <w:left w:val="none" w:sz="0" w:space="0" w:color="auto"/>
                <w:bottom w:val="none" w:sz="0" w:space="0" w:color="auto"/>
                <w:right w:val="none" w:sz="0" w:space="0" w:color="auto"/>
              </w:divBdr>
              <w:divsChild>
                <w:div w:id="528299831">
                  <w:marLeft w:val="0"/>
                  <w:marRight w:val="0"/>
                  <w:marTop w:val="0"/>
                  <w:marBottom w:val="240"/>
                  <w:divBdr>
                    <w:top w:val="none" w:sz="0" w:space="0" w:color="auto"/>
                    <w:left w:val="none" w:sz="0" w:space="0" w:color="auto"/>
                    <w:bottom w:val="none" w:sz="0" w:space="0" w:color="auto"/>
                    <w:right w:val="none" w:sz="0" w:space="0" w:color="auto"/>
                  </w:divBdr>
                </w:div>
                <w:div w:id="1095514707">
                  <w:marLeft w:val="0"/>
                  <w:marRight w:val="0"/>
                  <w:marTop w:val="0"/>
                  <w:marBottom w:val="240"/>
                  <w:divBdr>
                    <w:top w:val="none" w:sz="0" w:space="0" w:color="auto"/>
                    <w:left w:val="none" w:sz="0" w:space="0" w:color="auto"/>
                    <w:bottom w:val="none" w:sz="0" w:space="0" w:color="auto"/>
                    <w:right w:val="none" w:sz="0" w:space="0" w:color="auto"/>
                  </w:divBdr>
                </w:div>
                <w:div w:id="301421706">
                  <w:marLeft w:val="0"/>
                  <w:marRight w:val="0"/>
                  <w:marTop w:val="0"/>
                  <w:marBottom w:val="0"/>
                  <w:divBdr>
                    <w:top w:val="none" w:sz="0" w:space="0" w:color="auto"/>
                    <w:left w:val="none" w:sz="0" w:space="0" w:color="auto"/>
                    <w:bottom w:val="none" w:sz="0" w:space="0" w:color="auto"/>
                    <w:right w:val="none" w:sz="0" w:space="0" w:color="auto"/>
                  </w:divBdr>
                  <w:divsChild>
                    <w:div w:id="478229044">
                      <w:marLeft w:val="0"/>
                      <w:marRight w:val="0"/>
                      <w:marTop w:val="0"/>
                      <w:marBottom w:val="0"/>
                      <w:divBdr>
                        <w:top w:val="none" w:sz="0" w:space="0" w:color="auto"/>
                        <w:left w:val="none" w:sz="0" w:space="0" w:color="auto"/>
                        <w:bottom w:val="none" w:sz="0" w:space="0" w:color="auto"/>
                        <w:right w:val="none" w:sz="0" w:space="0" w:color="auto"/>
                      </w:divBdr>
                    </w:div>
                    <w:div w:id="388574839">
                      <w:marLeft w:val="0"/>
                      <w:marRight w:val="0"/>
                      <w:marTop w:val="270"/>
                      <w:marBottom w:val="0"/>
                      <w:divBdr>
                        <w:top w:val="none" w:sz="0" w:space="0" w:color="auto"/>
                        <w:left w:val="none" w:sz="0" w:space="0" w:color="auto"/>
                        <w:bottom w:val="none" w:sz="0" w:space="0" w:color="auto"/>
                        <w:right w:val="none" w:sz="0" w:space="0" w:color="auto"/>
                      </w:divBdr>
                    </w:div>
                  </w:divsChild>
                </w:div>
                <w:div w:id="1160195925">
                  <w:marLeft w:val="0"/>
                  <w:marRight w:val="0"/>
                  <w:marTop w:val="0"/>
                  <w:marBottom w:val="0"/>
                  <w:divBdr>
                    <w:top w:val="none" w:sz="0" w:space="0" w:color="auto"/>
                    <w:left w:val="none" w:sz="0" w:space="0" w:color="auto"/>
                    <w:bottom w:val="none" w:sz="0" w:space="0" w:color="auto"/>
                    <w:right w:val="none" w:sz="0" w:space="0" w:color="auto"/>
                  </w:divBdr>
                  <w:divsChild>
                    <w:div w:id="137192780">
                      <w:marLeft w:val="0"/>
                      <w:marRight w:val="0"/>
                      <w:marTop w:val="0"/>
                      <w:marBottom w:val="0"/>
                      <w:divBdr>
                        <w:top w:val="none" w:sz="0" w:space="0" w:color="auto"/>
                        <w:left w:val="none" w:sz="0" w:space="0" w:color="auto"/>
                        <w:bottom w:val="none" w:sz="0" w:space="0" w:color="auto"/>
                        <w:right w:val="none" w:sz="0" w:space="0" w:color="auto"/>
                      </w:divBdr>
                      <w:divsChild>
                        <w:div w:id="1539315220">
                          <w:marLeft w:val="0"/>
                          <w:marRight w:val="0"/>
                          <w:marTop w:val="0"/>
                          <w:marBottom w:val="0"/>
                          <w:divBdr>
                            <w:top w:val="none" w:sz="0" w:space="0" w:color="auto"/>
                            <w:left w:val="none" w:sz="0" w:space="0" w:color="auto"/>
                            <w:bottom w:val="none" w:sz="0" w:space="0" w:color="auto"/>
                            <w:right w:val="none" w:sz="0" w:space="0" w:color="auto"/>
                          </w:divBdr>
                          <w:divsChild>
                            <w:div w:id="130149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703812">
              <w:marLeft w:val="0"/>
              <w:marRight w:val="0"/>
              <w:marTop w:val="240"/>
              <w:marBottom w:val="0"/>
              <w:divBdr>
                <w:top w:val="none" w:sz="0" w:space="0" w:color="auto"/>
                <w:left w:val="none" w:sz="0" w:space="0" w:color="auto"/>
                <w:bottom w:val="none" w:sz="0" w:space="0" w:color="auto"/>
                <w:right w:val="none" w:sz="0" w:space="0" w:color="auto"/>
              </w:divBdr>
              <w:divsChild>
                <w:div w:id="1572691500">
                  <w:marLeft w:val="0"/>
                  <w:marRight w:val="0"/>
                  <w:marTop w:val="0"/>
                  <w:marBottom w:val="0"/>
                  <w:divBdr>
                    <w:top w:val="single" w:sz="12" w:space="0" w:color="999999"/>
                    <w:left w:val="none" w:sz="0" w:space="0" w:color="auto"/>
                    <w:bottom w:val="single" w:sz="12" w:space="0" w:color="999999"/>
                    <w:right w:val="none" w:sz="0" w:space="0" w:color="auto"/>
                  </w:divBdr>
                </w:div>
              </w:divsChild>
            </w:div>
          </w:divsChild>
        </w:div>
      </w:divsChild>
    </w:div>
    <w:div w:id="713041829">
      <w:bodyDiv w:val="1"/>
      <w:marLeft w:val="0"/>
      <w:marRight w:val="0"/>
      <w:marTop w:val="0"/>
      <w:marBottom w:val="0"/>
      <w:divBdr>
        <w:top w:val="none" w:sz="0" w:space="0" w:color="auto"/>
        <w:left w:val="none" w:sz="0" w:space="0" w:color="auto"/>
        <w:bottom w:val="none" w:sz="0" w:space="0" w:color="auto"/>
        <w:right w:val="none" w:sz="0" w:space="0" w:color="auto"/>
      </w:divBdr>
    </w:div>
    <w:div w:id="724455226">
      <w:bodyDiv w:val="1"/>
      <w:marLeft w:val="0"/>
      <w:marRight w:val="0"/>
      <w:marTop w:val="0"/>
      <w:marBottom w:val="0"/>
      <w:divBdr>
        <w:top w:val="none" w:sz="0" w:space="0" w:color="auto"/>
        <w:left w:val="none" w:sz="0" w:space="0" w:color="auto"/>
        <w:bottom w:val="none" w:sz="0" w:space="0" w:color="auto"/>
        <w:right w:val="none" w:sz="0" w:space="0" w:color="auto"/>
      </w:divBdr>
    </w:div>
    <w:div w:id="728306298">
      <w:bodyDiv w:val="1"/>
      <w:marLeft w:val="0"/>
      <w:marRight w:val="0"/>
      <w:marTop w:val="0"/>
      <w:marBottom w:val="0"/>
      <w:divBdr>
        <w:top w:val="none" w:sz="0" w:space="0" w:color="auto"/>
        <w:left w:val="none" w:sz="0" w:space="0" w:color="auto"/>
        <w:bottom w:val="none" w:sz="0" w:space="0" w:color="auto"/>
        <w:right w:val="none" w:sz="0" w:space="0" w:color="auto"/>
      </w:divBdr>
    </w:div>
    <w:div w:id="754936079">
      <w:bodyDiv w:val="1"/>
      <w:marLeft w:val="0"/>
      <w:marRight w:val="0"/>
      <w:marTop w:val="0"/>
      <w:marBottom w:val="0"/>
      <w:divBdr>
        <w:top w:val="none" w:sz="0" w:space="0" w:color="auto"/>
        <w:left w:val="none" w:sz="0" w:space="0" w:color="auto"/>
        <w:bottom w:val="none" w:sz="0" w:space="0" w:color="auto"/>
        <w:right w:val="none" w:sz="0" w:space="0" w:color="auto"/>
      </w:divBdr>
    </w:div>
    <w:div w:id="756899790">
      <w:bodyDiv w:val="1"/>
      <w:marLeft w:val="0"/>
      <w:marRight w:val="0"/>
      <w:marTop w:val="0"/>
      <w:marBottom w:val="0"/>
      <w:divBdr>
        <w:top w:val="none" w:sz="0" w:space="0" w:color="auto"/>
        <w:left w:val="none" w:sz="0" w:space="0" w:color="auto"/>
        <w:bottom w:val="none" w:sz="0" w:space="0" w:color="auto"/>
        <w:right w:val="none" w:sz="0" w:space="0" w:color="auto"/>
      </w:divBdr>
    </w:div>
    <w:div w:id="809982488">
      <w:bodyDiv w:val="1"/>
      <w:marLeft w:val="0"/>
      <w:marRight w:val="0"/>
      <w:marTop w:val="0"/>
      <w:marBottom w:val="0"/>
      <w:divBdr>
        <w:top w:val="none" w:sz="0" w:space="0" w:color="auto"/>
        <w:left w:val="none" w:sz="0" w:space="0" w:color="auto"/>
        <w:bottom w:val="none" w:sz="0" w:space="0" w:color="auto"/>
        <w:right w:val="none" w:sz="0" w:space="0" w:color="auto"/>
      </w:divBdr>
    </w:div>
    <w:div w:id="833956188">
      <w:bodyDiv w:val="1"/>
      <w:marLeft w:val="0"/>
      <w:marRight w:val="0"/>
      <w:marTop w:val="0"/>
      <w:marBottom w:val="0"/>
      <w:divBdr>
        <w:top w:val="none" w:sz="0" w:space="0" w:color="auto"/>
        <w:left w:val="none" w:sz="0" w:space="0" w:color="auto"/>
        <w:bottom w:val="none" w:sz="0" w:space="0" w:color="auto"/>
        <w:right w:val="none" w:sz="0" w:space="0" w:color="auto"/>
      </w:divBdr>
    </w:div>
    <w:div w:id="852111811">
      <w:bodyDiv w:val="1"/>
      <w:marLeft w:val="0"/>
      <w:marRight w:val="0"/>
      <w:marTop w:val="0"/>
      <w:marBottom w:val="0"/>
      <w:divBdr>
        <w:top w:val="none" w:sz="0" w:space="0" w:color="auto"/>
        <w:left w:val="none" w:sz="0" w:space="0" w:color="auto"/>
        <w:bottom w:val="none" w:sz="0" w:space="0" w:color="auto"/>
        <w:right w:val="none" w:sz="0" w:space="0" w:color="auto"/>
      </w:divBdr>
    </w:div>
    <w:div w:id="865757649">
      <w:bodyDiv w:val="1"/>
      <w:marLeft w:val="0"/>
      <w:marRight w:val="0"/>
      <w:marTop w:val="0"/>
      <w:marBottom w:val="0"/>
      <w:divBdr>
        <w:top w:val="none" w:sz="0" w:space="0" w:color="auto"/>
        <w:left w:val="none" w:sz="0" w:space="0" w:color="auto"/>
        <w:bottom w:val="none" w:sz="0" w:space="0" w:color="auto"/>
        <w:right w:val="none" w:sz="0" w:space="0" w:color="auto"/>
      </w:divBdr>
    </w:div>
    <w:div w:id="901603032">
      <w:bodyDiv w:val="1"/>
      <w:marLeft w:val="0"/>
      <w:marRight w:val="0"/>
      <w:marTop w:val="0"/>
      <w:marBottom w:val="0"/>
      <w:divBdr>
        <w:top w:val="none" w:sz="0" w:space="0" w:color="auto"/>
        <w:left w:val="none" w:sz="0" w:space="0" w:color="auto"/>
        <w:bottom w:val="none" w:sz="0" w:space="0" w:color="auto"/>
        <w:right w:val="none" w:sz="0" w:space="0" w:color="auto"/>
      </w:divBdr>
    </w:div>
    <w:div w:id="938367186">
      <w:bodyDiv w:val="1"/>
      <w:marLeft w:val="0"/>
      <w:marRight w:val="0"/>
      <w:marTop w:val="0"/>
      <w:marBottom w:val="0"/>
      <w:divBdr>
        <w:top w:val="none" w:sz="0" w:space="0" w:color="auto"/>
        <w:left w:val="none" w:sz="0" w:space="0" w:color="auto"/>
        <w:bottom w:val="none" w:sz="0" w:space="0" w:color="auto"/>
        <w:right w:val="none" w:sz="0" w:space="0" w:color="auto"/>
      </w:divBdr>
    </w:div>
    <w:div w:id="953052186">
      <w:bodyDiv w:val="1"/>
      <w:marLeft w:val="0"/>
      <w:marRight w:val="0"/>
      <w:marTop w:val="0"/>
      <w:marBottom w:val="0"/>
      <w:divBdr>
        <w:top w:val="none" w:sz="0" w:space="0" w:color="auto"/>
        <w:left w:val="none" w:sz="0" w:space="0" w:color="auto"/>
        <w:bottom w:val="none" w:sz="0" w:space="0" w:color="auto"/>
        <w:right w:val="none" w:sz="0" w:space="0" w:color="auto"/>
      </w:divBdr>
    </w:div>
    <w:div w:id="961039024">
      <w:bodyDiv w:val="1"/>
      <w:marLeft w:val="0"/>
      <w:marRight w:val="0"/>
      <w:marTop w:val="0"/>
      <w:marBottom w:val="0"/>
      <w:divBdr>
        <w:top w:val="none" w:sz="0" w:space="0" w:color="auto"/>
        <w:left w:val="none" w:sz="0" w:space="0" w:color="auto"/>
        <w:bottom w:val="none" w:sz="0" w:space="0" w:color="auto"/>
        <w:right w:val="none" w:sz="0" w:space="0" w:color="auto"/>
      </w:divBdr>
    </w:div>
    <w:div w:id="974943551">
      <w:bodyDiv w:val="1"/>
      <w:marLeft w:val="0"/>
      <w:marRight w:val="0"/>
      <w:marTop w:val="0"/>
      <w:marBottom w:val="0"/>
      <w:divBdr>
        <w:top w:val="none" w:sz="0" w:space="0" w:color="auto"/>
        <w:left w:val="none" w:sz="0" w:space="0" w:color="auto"/>
        <w:bottom w:val="none" w:sz="0" w:space="0" w:color="auto"/>
        <w:right w:val="none" w:sz="0" w:space="0" w:color="auto"/>
      </w:divBdr>
    </w:div>
    <w:div w:id="1000735007">
      <w:bodyDiv w:val="1"/>
      <w:marLeft w:val="0"/>
      <w:marRight w:val="0"/>
      <w:marTop w:val="0"/>
      <w:marBottom w:val="0"/>
      <w:divBdr>
        <w:top w:val="none" w:sz="0" w:space="0" w:color="auto"/>
        <w:left w:val="none" w:sz="0" w:space="0" w:color="auto"/>
        <w:bottom w:val="none" w:sz="0" w:space="0" w:color="auto"/>
        <w:right w:val="none" w:sz="0" w:space="0" w:color="auto"/>
      </w:divBdr>
    </w:div>
    <w:div w:id="1001546478">
      <w:bodyDiv w:val="1"/>
      <w:marLeft w:val="0"/>
      <w:marRight w:val="0"/>
      <w:marTop w:val="0"/>
      <w:marBottom w:val="0"/>
      <w:divBdr>
        <w:top w:val="none" w:sz="0" w:space="0" w:color="auto"/>
        <w:left w:val="none" w:sz="0" w:space="0" w:color="auto"/>
        <w:bottom w:val="none" w:sz="0" w:space="0" w:color="auto"/>
        <w:right w:val="none" w:sz="0" w:space="0" w:color="auto"/>
      </w:divBdr>
    </w:div>
    <w:div w:id="1004165015">
      <w:bodyDiv w:val="1"/>
      <w:marLeft w:val="0"/>
      <w:marRight w:val="0"/>
      <w:marTop w:val="0"/>
      <w:marBottom w:val="0"/>
      <w:divBdr>
        <w:top w:val="none" w:sz="0" w:space="0" w:color="auto"/>
        <w:left w:val="none" w:sz="0" w:space="0" w:color="auto"/>
        <w:bottom w:val="none" w:sz="0" w:space="0" w:color="auto"/>
        <w:right w:val="none" w:sz="0" w:space="0" w:color="auto"/>
      </w:divBdr>
    </w:div>
    <w:div w:id="1036782181">
      <w:bodyDiv w:val="1"/>
      <w:marLeft w:val="0"/>
      <w:marRight w:val="0"/>
      <w:marTop w:val="0"/>
      <w:marBottom w:val="0"/>
      <w:divBdr>
        <w:top w:val="none" w:sz="0" w:space="0" w:color="auto"/>
        <w:left w:val="none" w:sz="0" w:space="0" w:color="auto"/>
        <w:bottom w:val="none" w:sz="0" w:space="0" w:color="auto"/>
        <w:right w:val="none" w:sz="0" w:space="0" w:color="auto"/>
      </w:divBdr>
      <w:divsChild>
        <w:div w:id="365105862">
          <w:marLeft w:val="0"/>
          <w:marRight w:val="0"/>
          <w:marTop w:val="0"/>
          <w:marBottom w:val="180"/>
          <w:divBdr>
            <w:top w:val="none" w:sz="0" w:space="0" w:color="auto"/>
            <w:left w:val="none" w:sz="0" w:space="0" w:color="auto"/>
            <w:bottom w:val="none" w:sz="0" w:space="0" w:color="auto"/>
            <w:right w:val="none" w:sz="0" w:space="0" w:color="auto"/>
          </w:divBdr>
        </w:div>
      </w:divsChild>
    </w:div>
    <w:div w:id="1070350327">
      <w:bodyDiv w:val="1"/>
      <w:marLeft w:val="0"/>
      <w:marRight w:val="0"/>
      <w:marTop w:val="0"/>
      <w:marBottom w:val="0"/>
      <w:divBdr>
        <w:top w:val="none" w:sz="0" w:space="0" w:color="auto"/>
        <w:left w:val="none" w:sz="0" w:space="0" w:color="auto"/>
        <w:bottom w:val="none" w:sz="0" w:space="0" w:color="auto"/>
        <w:right w:val="none" w:sz="0" w:space="0" w:color="auto"/>
      </w:divBdr>
    </w:div>
    <w:div w:id="1078866493">
      <w:bodyDiv w:val="1"/>
      <w:marLeft w:val="0"/>
      <w:marRight w:val="0"/>
      <w:marTop w:val="0"/>
      <w:marBottom w:val="0"/>
      <w:divBdr>
        <w:top w:val="none" w:sz="0" w:space="0" w:color="auto"/>
        <w:left w:val="none" w:sz="0" w:space="0" w:color="auto"/>
        <w:bottom w:val="none" w:sz="0" w:space="0" w:color="auto"/>
        <w:right w:val="none" w:sz="0" w:space="0" w:color="auto"/>
      </w:divBdr>
    </w:div>
    <w:div w:id="1105425577">
      <w:bodyDiv w:val="1"/>
      <w:marLeft w:val="0"/>
      <w:marRight w:val="0"/>
      <w:marTop w:val="0"/>
      <w:marBottom w:val="0"/>
      <w:divBdr>
        <w:top w:val="none" w:sz="0" w:space="0" w:color="auto"/>
        <w:left w:val="none" w:sz="0" w:space="0" w:color="auto"/>
        <w:bottom w:val="none" w:sz="0" w:space="0" w:color="auto"/>
        <w:right w:val="none" w:sz="0" w:space="0" w:color="auto"/>
      </w:divBdr>
      <w:divsChild>
        <w:div w:id="1621645363">
          <w:marLeft w:val="0"/>
          <w:marRight w:val="0"/>
          <w:marTop w:val="0"/>
          <w:marBottom w:val="180"/>
          <w:divBdr>
            <w:top w:val="none" w:sz="0" w:space="0" w:color="auto"/>
            <w:left w:val="none" w:sz="0" w:space="0" w:color="auto"/>
            <w:bottom w:val="none" w:sz="0" w:space="0" w:color="auto"/>
            <w:right w:val="none" w:sz="0" w:space="0" w:color="auto"/>
          </w:divBdr>
        </w:div>
      </w:divsChild>
    </w:div>
    <w:div w:id="1174029860">
      <w:bodyDiv w:val="1"/>
      <w:marLeft w:val="0"/>
      <w:marRight w:val="0"/>
      <w:marTop w:val="0"/>
      <w:marBottom w:val="0"/>
      <w:divBdr>
        <w:top w:val="none" w:sz="0" w:space="0" w:color="auto"/>
        <w:left w:val="none" w:sz="0" w:space="0" w:color="auto"/>
        <w:bottom w:val="none" w:sz="0" w:space="0" w:color="auto"/>
        <w:right w:val="none" w:sz="0" w:space="0" w:color="auto"/>
      </w:divBdr>
    </w:div>
    <w:div w:id="1203445019">
      <w:bodyDiv w:val="1"/>
      <w:marLeft w:val="0"/>
      <w:marRight w:val="0"/>
      <w:marTop w:val="0"/>
      <w:marBottom w:val="0"/>
      <w:divBdr>
        <w:top w:val="none" w:sz="0" w:space="0" w:color="auto"/>
        <w:left w:val="none" w:sz="0" w:space="0" w:color="auto"/>
        <w:bottom w:val="none" w:sz="0" w:space="0" w:color="auto"/>
        <w:right w:val="none" w:sz="0" w:space="0" w:color="auto"/>
      </w:divBdr>
    </w:div>
    <w:div w:id="1231230225">
      <w:bodyDiv w:val="1"/>
      <w:marLeft w:val="0"/>
      <w:marRight w:val="0"/>
      <w:marTop w:val="0"/>
      <w:marBottom w:val="0"/>
      <w:divBdr>
        <w:top w:val="none" w:sz="0" w:space="0" w:color="auto"/>
        <w:left w:val="none" w:sz="0" w:space="0" w:color="auto"/>
        <w:bottom w:val="none" w:sz="0" w:space="0" w:color="auto"/>
        <w:right w:val="none" w:sz="0" w:space="0" w:color="auto"/>
      </w:divBdr>
    </w:div>
    <w:div w:id="1348600017">
      <w:bodyDiv w:val="1"/>
      <w:marLeft w:val="0"/>
      <w:marRight w:val="0"/>
      <w:marTop w:val="0"/>
      <w:marBottom w:val="0"/>
      <w:divBdr>
        <w:top w:val="none" w:sz="0" w:space="0" w:color="auto"/>
        <w:left w:val="none" w:sz="0" w:space="0" w:color="auto"/>
        <w:bottom w:val="none" w:sz="0" w:space="0" w:color="auto"/>
        <w:right w:val="none" w:sz="0" w:space="0" w:color="auto"/>
      </w:divBdr>
    </w:div>
    <w:div w:id="1355377262">
      <w:bodyDiv w:val="1"/>
      <w:marLeft w:val="0"/>
      <w:marRight w:val="0"/>
      <w:marTop w:val="0"/>
      <w:marBottom w:val="0"/>
      <w:divBdr>
        <w:top w:val="none" w:sz="0" w:space="0" w:color="auto"/>
        <w:left w:val="none" w:sz="0" w:space="0" w:color="auto"/>
        <w:bottom w:val="none" w:sz="0" w:space="0" w:color="auto"/>
        <w:right w:val="none" w:sz="0" w:space="0" w:color="auto"/>
      </w:divBdr>
    </w:div>
    <w:div w:id="1373529889">
      <w:bodyDiv w:val="1"/>
      <w:marLeft w:val="0"/>
      <w:marRight w:val="0"/>
      <w:marTop w:val="0"/>
      <w:marBottom w:val="0"/>
      <w:divBdr>
        <w:top w:val="none" w:sz="0" w:space="0" w:color="auto"/>
        <w:left w:val="none" w:sz="0" w:space="0" w:color="auto"/>
        <w:bottom w:val="none" w:sz="0" w:space="0" w:color="auto"/>
        <w:right w:val="none" w:sz="0" w:space="0" w:color="auto"/>
      </w:divBdr>
    </w:div>
    <w:div w:id="1389526899">
      <w:bodyDiv w:val="1"/>
      <w:marLeft w:val="0"/>
      <w:marRight w:val="0"/>
      <w:marTop w:val="0"/>
      <w:marBottom w:val="0"/>
      <w:divBdr>
        <w:top w:val="none" w:sz="0" w:space="0" w:color="auto"/>
        <w:left w:val="none" w:sz="0" w:space="0" w:color="auto"/>
        <w:bottom w:val="none" w:sz="0" w:space="0" w:color="auto"/>
        <w:right w:val="none" w:sz="0" w:space="0" w:color="auto"/>
      </w:divBdr>
    </w:div>
    <w:div w:id="1395660971">
      <w:bodyDiv w:val="1"/>
      <w:marLeft w:val="0"/>
      <w:marRight w:val="0"/>
      <w:marTop w:val="0"/>
      <w:marBottom w:val="0"/>
      <w:divBdr>
        <w:top w:val="none" w:sz="0" w:space="0" w:color="auto"/>
        <w:left w:val="none" w:sz="0" w:space="0" w:color="auto"/>
        <w:bottom w:val="none" w:sz="0" w:space="0" w:color="auto"/>
        <w:right w:val="none" w:sz="0" w:space="0" w:color="auto"/>
      </w:divBdr>
    </w:div>
    <w:div w:id="1410427551">
      <w:bodyDiv w:val="1"/>
      <w:marLeft w:val="0"/>
      <w:marRight w:val="0"/>
      <w:marTop w:val="0"/>
      <w:marBottom w:val="0"/>
      <w:divBdr>
        <w:top w:val="none" w:sz="0" w:space="0" w:color="auto"/>
        <w:left w:val="none" w:sz="0" w:space="0" w:color="auto"/>
        <w:bottom w:val="none" w:sz="0" w:space="0" w:color="auto"/>
        <w:right w:val="none" w:sz="0" w:space="0" w:color="auto"/>
      </w:divBdr>
    </w:div>
    <w:div w:id="1459029781">
      <w:bodyDiv w:val="1"/>
      <w:marLeft w:val="0"/>
      <w:marRight w:val="0"/>
      <w:marTop w:val="0"/>
      <w:marBottom w:val="0"/>
      <w:divBdr>
        <w:top w:val="none" w:sz="0" w:space="0" w:color="auto"/>
        <w:left w:val="none" w:sz="0" w:space="0" w:color="auto"/>
        <w:bottom w:val="none" w:sz="0" w:space="0" w:color="auto"/>
        <w:right w:val="none" w:sz="0" w:space="0" w:color="auto"/>
      </w:divBdr>
    </w:div>
    <w:div w:id="1470172042">
      <w:bodyDiv w:val="1"/>
      <w:marLeft w:val="0"/>
      <w:marRight w:val="0"/>
      <w:marTop w:val="0"/>
      <w:marBottom w:val="0"/>
      <w:divBdr>
        <w:top w:val="none" w:sz="0" w:space="0" w:color="auto"/>
        <w:left w:val="none" w:sz="0" w:space="0" w:color="auto"/>
        <w:bottom w:val="none" w:sz="0" w:space="0" w:color="auto"/>
        <w:right w:val="none" w:sz="0" w:space="0" w:color="auto"/>
      </w:divBdr>
    </w:div>
    <w:div w:id="1482232037">
      <w:bodyDiv w:val="1"/>
      <w:marLeft w:val="0"/>
      <w:marRight w:val="0"/>
      <w:marTop w:val="0"/>
      <w:marBottom w:val="0"/>
      <w:divBdr>
        <w:top w:val="none" w:sz="0" w:space="0" w:color="auto"/>
        <w:left w:val="none" w:sz="0" w:space="0" w:color="auto"/>
        <w:bottom w:val="none" w:sz="0" w:space="0" w:color="auto"/>
        <w:right w:val="none" w:sz="0" w:space="0" w:color="auto"/>
      </w:divBdr>
    </w:div>
    <w:div w:id="1511605422">
      <w:bodyDiv w:val="1"/>
      <w:marLeft w:val="0"/>
      <w:marRight w:val="0"/>
      <w:marTop w:val="0"/>
      <w:marBottom w:val="0"/>
      <w:divBdr>
        <w:top w:val="none" w:sz="0" w:space="0" w:color="auto"/>
        <w:left w:val="none" w:sz="0" w:space="0" w:color="auto"/>
        <w:bottom w:val="none" w:sz="0" w:space="0" w:color="auto"/>
        <w:right w:val="none" w:sz="0" w:space="0" w:color="auto"/>
      </w:divBdr>
    </w:div>
    <w:div w:id="1534928118">
      <w:bodyDiv w:val="1"/>
      <w:marLeft w:val="0"/>
      <w:marRight w:val="0"/>
      <w:marTop w:val="0"/>
      <w:marBottom w:val="0"/>
      <w:divBdr>
        <w:top w:val="none" w:sz="0" w:space="0" w:color="auto"/>
        <w:left w:val="none" w:sz="0" w:space="0" w:color="auto"/>
        <w:bottom w:val="none" w:sz="0" w:space="0" w:color="auto"/>
        <w:right w:val="none" w:sz="0" w:space="0" w:color="auto"/>
      </w:divBdr>
      <w:divsChild>
        <w:div w:id="472332398">
          <w:marLeft w:val="0"/>
          <w:marRight w:val="0"/>
          <w:marTop w:val="0"/>
          <w:marBottom w:val="0"/>
          <w:divBdr>
            <w:top w:val="none" w:sz="0" w:space="0" w:color="auto"/>
            <w:left w:val="none" w:sz="0" w:space="0" w:color="auto"/>
            <w:bottom w:val="none" w:sz="0" w:space="0" w:color="auto"/>
            <w:right w:val="none" w:sz="0" w:space="0" w:color="auto"/>
          </w:divBdr>
        </w:div>
      </w:divsChild>
    </w:div>
    <w:div w:id="1585651865">
      <w:bodyDiv w:val="1"/>
      <w:marLeft w:val="0"/>
      <w:marRight w:val="0"/>
      <w:marTop w:val="0"/>
      <w:marBottom w:val="0"/>
      <w:divBdr>
        <w:top w:val="none" w:sz="0" w:space="0" w:color="auto"/>
        <w:left w:val="none" w:sz="0" w:space="0" w:color="auto"/>
        <w:bottom w:val="none" w:sz="0" w:space="0" w:color="auto"/>
        <w:right w:val="none" w:sz="0" w:space="0" w:color="auto"/>
      </w:divBdr>
    </w:div>
    <w:div w:id="1585918824">
      <w:bodyDiv w:val="1"/>
      <w:marLeft w:val="0"/>
      <w:marRight w:val="0"/>
      <w:marTop w:val="0"/>
      <w:marBottom w:val="0"/>
      <w:divBdr>
        <w:top w:val="none" w:sz="0" w:space="0" w:color="auto"/>
        <w:left w:val="none" w:sz="0" w:space="0" w:color="auto"/>
        <w:bottom w:val="none" w:sz="0" w:space="0" w:color="auto"/>
        <w:right w:val="none" w:sz="0" w:space="0" w:color="auto"/>
      </w:divBdr>
    </w:div>
    <w:div w:id="1586186949">
      <w:bodyDiv w:val="1"/>
      <w:marLeft w:val="0"/>
      <w:marRight w:val="0"/>
      <w:marTop w:val="0"/>
      <w:marBottom w:val="0"/>
      <w:divBdr>
        <w:top w:val="none" w:sz="0" w:space="0" w:color="auto"/>
        <w:left w:val="none" w:sz="0" w:space="0" w:color="auto"/>
        <w:bottom w:val="none" w:sz="0" w:space="0" w:color="auto"/>
        <w:right w:val="none" w:sz="0" w:space="0" w:color="auto"/>
      </w:divBdr>
    </w:div>
    <w:div w:id="1622226231">
      <w:bodyDiv w:val="1"/>
      <w:marLeft w:val="0"/>
      <w:marRight w:val="0"/>
      <w:marTop w:val="0"/>
      <w:marBottom w:val="0"/>
      <w:divBdr>
        <w:top w:val="none" w:sz="0" w:space="0" w:color="auto"/>
        <w:left w:val="none" w:sz="0" w:space="0" w:color="auto"/>
        <w:bottom w:val="none" w:sz="0" w:space="0" w:color="auto"/>
        <w:right w:val="none" w:sz="0" w:space="0" w:color="auto"/>
      </w:divBdr>
    </w:div>
    <w:div w:id="1632403069">
      <w:bodyDiv w:val="1"/>
      <w:marLeft w:val="0"/>
      <w:marRight w:val="0"/>
      <w:marTop w:val="0"/>
      <w:marBottom w:val="0"/>
      <w:divBdr>
        <w:top w:val="none" w:sz="0" w:space="0" w:color="auto"/>
        <w:left w:val="none" w:sz="0" w:space="0" w:color="auto"/>
        <w:bottom w:val="none" w:sz="0" w:space="0" w:color="auto"/>
        <w:right w:val="none" w:sz="0" w:space="0" w:color="auto"/>
      </w:divBdr>
    </w:div>
    <w:div w:id="1645967432">
      <w:bodyDiv w:val="1"/>
      <w:marLeft w:val="0"/>
      <w:marRight w:val="0"/>
      <w:marTop w:val="0"/>
      <w:marBottom w:val="0"/>
      <w:divBdr>
        <w:top w:val="none" w:sz="0" w:space="0" w:color="auto"/>
        <w:left w:val="none" w:sz="0" w:space="0" w:color="auto"/>
        <w:bottom w:val="none" w:sz="0" w:space="0" w:color="auto"/>
        <w:right w:val="none" w:sz="0" w:space="0" w:color="auto"/>
      </w:divBdr>
      <w:divsChild>
        <w:div w:id="1097167147">
          <w:marLeft w:val="0"/>
          <w:marRight w:val="0"/>
          <w:marTop w:val="0"/>
          <w:marBottom w:val="180"/>
          <w:divBdr>
            <w:top w:val="none" w:sz="0" w:space="0" w:color="auto"/>
            <w:left w:val="none" w:sz="0" w:space="0" w:color="auto"/>
            <w:bottom w:val="none" w:sz="0" w:space="0" w:color="auto"/>
            <w:right w:val="none" w:sz="0" w:space="0" w:color="auto"/>
          </w:divBdr>
        </w:div>
      </w:divsChild>
    </w:div>
    <w:div w:id="1677268387">
      <w:bodyDiv w:val="1"/>
      <w:marLeft w:val="0"/>
      <w:marRight w:val="0"/>
      <w:marTop w:val="0"/>
      <w:marBottom w:val="0"/>
      <w:divBdr>
        <w:top w:val="none" w:sz="0" w:space="0" w:color="auto"/>
        <w:left w:val="none" w:sz="0" w:space="0" w:color="auto"/>
        <w:bottom w:val="none" w:sz="0" w:space="0" w:color="auto"/>
        <w:right w:val="none" w:sz="0" w:space="0" w:color="auto"/>
      </w:divBdr>
    </w:div>
    <w:div w:id="1688168190">
      <w:bodyDiv w:val="1"/>
      <w:marLeft w:val="0"/>
      <w:marRight w:val="0"/>
      <w:marTop w:val="0"/>
      <w:marBottom w:val="0"/>
      <w:divBdr>
        <w:top w:val="none" w:sz="0" w:space="0" w:color="auto"/>
        <w:left w:val="none" w:sz="0" w:space="0" w:color="auto"/>
        <w:bottom w:val="none" w:sz="0" w:space="0" w:color="auto"/>
        <w:right w:val="none" w:sz="0" w:space="0" w:color="auto"/>
      </w:divBdr>
    </w:div>
    <w:div w:id="1728842952">
      <w:bodyDiv w:val="1"/>
      <w:marLeft w:val="0"/>
      <w:marRight w:val="0"/>
      <w:marTop w:val="0"/>
      <w:marBottom w:val="0"/>
      <w:divBdr>
        <w:top w:val="none" w:sz="0" w:space="0" w:color="auto"/>
        <w:left w:val="none" w:sz="0" w:space="0" w:color="auto"/>
        <w:bottom w:val="none" w:sz="0" w:space="0" w:color="auto"/>
        <w:right w:val="none" w:sz="0" w:space="0" w:color="auto"/>
      </w:divBdr>
    </w:div>
    <w:div w:id="1754157647">
      <w:bodyDiv w:val="1"/>
      <w:marLeft w:val="0"/>
      <w:marRight w:val="0"/>
      <w:marTop w:val="0"/>
      <w:marBottom w:val="0"/>
      <w:divBdr>
        <w:top w:val="none" w:sz="0" w:space="0" w:color="auto"/>
        <w:left w:val="none" w:sz="0" w:space="0" w:color="auto"/>
        <w:bottom w:val="none" w:sz="0" w:space="0" w:color="auto"/>
        <w:right w:val="none" w:sz="0" w:space="0" w:color="auto"/>
      </w:divBdr>
    </w:div>
    <w:div w:id="1768891835">
      <w:bodyDiv w:val="1"/>
      <w:marLeft w:val="0"/>
      <w:marRight w:val="0"/>
      <w:marTop w:val="0"/>
      <w:marBottom w:val="0"/>
      <w:divBdr>
        <w:top w:val="none" w:sz="0" w:space="0" w:color="auto"/>
        <w:left w:val="none" w:sz="0" w:space="0" w:color="auto"/>
        <w:bottom w:val="none" w:sz="0" w:space="0" w:color="auto"/>
        <w:right w:val="none" w:sz="0" w:space="0" w:color="auto"/>
      </w:divBdr>
    </w:div>
    <w:div w:id="1773473407">
      <w:bodyDiv w:val="1"/>
      <w:marLeft w:val="0"/>
      <w:marRight w:val="0"/>
      <w:marTop w:val="0"/>
      <w:marBottom w:val="0"/>
      <w:divBdr>
        <w:top w:val="none" w:sz="0" w:space="0" w:color="auto"/>
        <w:left w:val="none" w:sz="0" w:space="0" w:color="auto"/>
        <w:bottom w:val="none" w:sz="0" w:space="0" w:color="auto"/>
        <w:right w:val="none" w:sz="0" w:space="0" w:color="auto"/>
      </w:divBdr>
    </w:div>
    <w:div w:id="1803419651">
      <w:bodyDiv w:val="1"/>
      <w:marLeft w:val="0"/>
      <w:marRight w:val="0"/>
      <w:marTop w:val="0"/>
      <w:marBottom w:val="0"/>
      <w:divBdr>
        <w:top w:val="none" w:sz="0" w:space="0" w:color="auto"/>
        <w:left w:val="none" w:sz="0" w:space="0" w:color="auto"/>
        <w:bottom w:val="none" w:sz="0" w:space="0" w:color="auto"/>
        <w:right w:val="none" w:sz="0" w:space="0" w:color="auto"/>
      </w:divBdr>
    </w:div>
    <w:div w:id="1805466742">
      <w:bodyDiv w:val="1"/>
      <w:marLeft w:val="0"/>
      <w:marRight w:val="0"/>
      <w:marTop w:val="0"/>
      <w:marBottom w:val="0"/>
      <w:divBdr>
        <w:top w:val="none" w:sz="0" w:space="0" w:color="auto"/>
        <w:left w:val="none" w:sz="0" w:space="0" w:color="auto"/>
        <w:bottom w:val="none" w:sz="0" w:space="0" w:color="auto"/>
        <w:right w:val="none" w:sz="0" w:space="0" w:color="auto"/>
      </w:divBdr>
    </w:div>
    <w:div w:id="1809081707">
      <w:bodyDiv w:val="1"/>
      <w:marLeft w:val="0"/>
      <w:marRight w:val="0"/>
      <w:marTop w:val="0"/>
      <w:marBottom w:val="0"/>
      <w:divBdr>
        <w:top w:val="none" w:sz="0" w:space="0" w:color="auto"/>
        <w:left w:val="none" w:sz="0" w:space="0" w:color="auto"/>
        <w:bottom w:val="none" w:sz="0" w:space="0" w:color="auto"/>
        <w:right w:val="none" w:sz="0" w:space="0" w:color="auto"/>
      </w:divBdr>
    </w:div>
    <w:div w:id="1851530744">
      <w:bodyDiv w:val="1"/>
      <w:marLeft w:val="0"/>
      <w:marRight w:val="0"/>
      <w:marTop w:val="0"/>
      <w:marBottom w:val="0"/>
      <w:divBdr>
        <w:top w:val="none" w:sz="0" w:space="0" w:color="auto"/>
        <w:left w:val="none" w:sz="0" w:space="0" w:color="auto"/>
        <w:bottom w:val="none" w:sz="0" w:space="0" w:color="auto"/>
        <w:right w:val="none" w:sz="0" w:space="0" w:color="auto"/>
      </w:divBdr>
    </w:div>
    <w:div w:id="1864511387">
      <w:bodyDiv w:val="1"/>
      <w:marLeft w:val="0"/>
      <w:marRight w:val="0"/>
      <w:marTop w:val="0"/>
      <w:marBottom w:val="0"/>
      <w:divBdr>
        <w:top w:val="none" w:sz="0" w:space="0" w:color="auto"/>
        <w:left w:val="none" w:sz="0" w:space="0" w:color="auto"/>
        <w:bottom w:val="none" w:sz="0" w:space="0" w:color="auto"/>
        <w:right w:val="none" w:sz="0" w:space="0" w:color="auto"/>
      </w:divBdr>
    </w:div>
    <w:div w:id="1896231009">
      <w:bodyDiv w:val="1"/>
      <w:marLeft w:val="0"/>
      <w:marRight w:val="0"/>
      <w:marTop w:val="0"/>
      <w:marBottom w:val="0"/>
      <w:divBdr>
        <w:top w:val="none" w:sz="0" w:space="0" w:color="auto"/>
        <w:left w:val="none" w:sz="0" w:space="0" w:color="auto"/>
        <w:bottom w:val="none" w:sz="0" w:space="0" w:color="auto"/>
        <w:right w:val="none" w:sz="0" w:space="0" w:color="auto"/>
      </w:divBdr>
    </w:div>
    <w:div w:id="1930695456">
      <w:bodyDiv w:val="1"/>
      <w:marLeft w:val="0"/>
      <w:marRight w:val="0"/>
      <w:marTop w:val="0"/>
      <w:marBottom w:val="0"/>
      <w:divBdr>
        <w:top w:val="none" w:sz="0" w:space="0" w:color="auto"/>
        <w:left w:val="none" w:sz="0" w:space="0" w:color="auto"/>
        <w:bottom w:val="none" w:sz="0" w:space="0" w:color="auto"/>
        <w:right w:val="none" w:sz="0" w:space="0" w:color="auto"/>
      </w:divBdr>
    </w:div>
    <w:div w:id="1939367176">
      <w:bodyDiv w:val="1"/>
      <w:marLeft w:val="0"/>
      <w:marRight w:val="0"/>
      <w:marTop w:val="0"/>
      <w:marBottom w:val="0"/>
      <w:divBdr>
        <w:top w:val="none" w:sz="0" w:space="0" w:color="auto"/>
        <w:left w:val="none" w:sz="0" w:space="0" w:color="auto"/>
        <w:bottom w:val="none" w:sz="0" w:space="0" w:color="auto"/>
        <w:right w:val="none" w:sz="0" w:space="0" w:color="auto"/>
      </w:divBdr>
    </w:div>
    <w:div w:id="1946111649">
      <w:bodyDiv w:val="1"/>
      <w:marLeft w:val="0"/>
      <w:marRight w:val="0"/>
      <w:marTop w:val="0"/>
      <w:marBottom w:val="0"/>
      <w:divBdr>
        <w:top w:val="none" w:sz="0" w:space="0" w:color="auto"/>
        <w:left w:val="none" w:sz="0" w:space="0" w:color="auto"/>
        <w:bottom w:val="none" w:sz="0" w:space="0" w:color="auto"/>
        <w:right w:val="none" w:sz="0" w:space="0" w:color="auto"/>
      </w:divBdr>
    </w:div>
    <w:div w:id="1950311536">
      <w:bodyDiv w:val="1"/>
      <w:marLeft w:val="0"/>
      <w:marRight w:val="0"/>
      <w:marTop w:val="0"/>
      <w:marBottom w:val="0"/>
      <w:divBdr>
        <w:top w:val="none" w:sz="0" w:space="0" w:color="auto"/>
        <w:left w:val="none" w:sz="0" w:space="0" w:color="auto"/>
        <w:bottom w:val="none" w:sz="0" w:space="0" w:color="auto"/>
        <w:right w:val="none" w:sz="0" w:space="0" w:color="auto"/>
      </w:divBdr>
    </w:div>
    <w:div w:id="1966160051">
      <w:bodyDiv w:val="1"/>
      <w:marLeft w:val="0"/>
      <w:marRight w:val="0"/>
      <w:marTop w:val="0"/>
      <w:marBottom w:val="0"/>
      <w:divBdr>
        <w:top w:val="none" w:sz="0" w:space="0" w:color="auto"/>
        <w:left w:val="none" w:sz="0" w:space="0" w:color="auto"/>
        <w:bottom w:val="none" w:sz="0" w:space="0" w:color="auto"/>
        <w:right w:val="none" w:sz="0" w:space="0" w:color="auto"/>
      </w:divBdr>
    </w:div>
    <w:div w:id="1976177992">
      <w:bodyDiv w:val="1"/>
      <w:marLeft w:val="0"/>
      <w:marRight w:val="0"/>
      <w:marTop w:val="0"/>
      <w:marBottom w:val="0"/>
      <w:divBdr>
        <w:top w:val="none" w:sz="0" w:space="0" w:color="auto"/>
        <w:left w:val="none" w:sz="0" w:space="0" w:color="auto"/>
        <w:bottom w:val="none" w:sz="0" w:space="0" w:color="auto"/>
        <w:right w:val="none" w:sz="0" w:space="0" w:color="auto"/>
      </w:divBdr>
    </w:div>
    <w:div w:id="2067793716">
      <w:bodyDiv w:val="1"/>
      <w:marLeft w:val="0"/>
      <w:marRight w:val="0"/>
      <w:marTop w:val="0"/>
      <w:marBottom w:val="0"/>
      <w:divBdr>
        <w:top w:val="none" w:sz="0" w:space="0" w:color="auto"/>
        <w:left w:val="none" w:sz="0" w:space="0" w:color="auto"/>
        <w:bottom w:val="none" w:sz="0" w:space="0" w:color="auto"/>
        <w:right w:val="none" w:sz="0" w:space="0" w:color="auto"/>
      </w:divBdr>
    </w:div>
    <w:div w:id="2093041871">
      <w:bodyDiv w:val="1"/>
      <w:marLeft w:val="0"/>
      <w:marRight w:val="0"/>
      <w:marTop w:val="0"/>
      <w:marBottom w:val="0"/>
      <w:divBdr>
        <w:top w:val="none" w:sz="0" w:space="0" w:color="auto"/>
        <w:left w:val="none" w:sz="0" w:space="0" w:color="auto"/>
        <w:bottom w:val="none" w:sz="0" w:space="0" w:color="auto"/>
        <w:right w:val="none" w:sz="0" w:space="0" w:color="auto"/>
      </w:divBdr>
    </w:div>
    <w:div w:id="214206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409186612/" TargetMode="External"/><Relationship Id="rId13" Type="http://schemas.openxmlformats.org/officeDocument/2006/relationships/hyperlink" Target="http://base.garant.ru/7686010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ru/news/1750674/" TargetMode="External"/><Relationship Id="rId17" Type="http://schemas.openxmlformats.org/officeDocument/2006/relationships/hyperlink" Target="https://www.garant.ru/news/1725958/" TargetMode="External"/><Relationship Id="rId2" Type="http://schemas.openxmlformats.org/officeDocument/2006/relationships/numbering" Target="numbering.xml"/><Relationship Id="rId16" Type="http://schemas.openxmlformats.org/officeDocument/2006/relationships/hyperlink" Target="https://www.garant.ru/news/175211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0291362/0eef7b353fcd1e431bd36a533e32c19f/" TargetMode="External"/><Relationship Id="rId5" Type="http://schemas.openxmlformats.org/officeDocument/2006/relationships/webSettings" Target="webSettings.xml"/><Relationship Id="rId15" Type="http://schemas.openxmlformats.org/officeDocument/2006/relationships/hyperlink" Target="https://base.garant.ru/10108000/" TargetMode="External"/><Relationship Id="rId10" Type="http://schemas.openxmlformats.org/officeDocument/2006/relationships/hyperlink" Target="https://base.garant.ru/10105643/53925f69af584b25346d0c0b3ee74ea1/"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base.garant.ru/10101162/493aff9450b0b89b29b367693300b74a/" TargetMode="External"/><Relationship Id="rId14" Type="http://schemas.openxmlformats.org/officeDocument/2006/relationships/hyperlink" Target="https://base.garant.ru/10101162/36bfb7176e3e8bfebe718035887e4ef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BF95A-50BD-4200-8A05-7790BA1D8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2079</Words>
  <Characters>11856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Цыбина Лариса Загировна</dc:creator>
  <cp:keywords/>
  <dc:description/>
  <cp:lastModifiedBy>Цыбина Лариса Загировна</cp:lastModifiedBy>
  <cp:revision>5</cp:revision>
  <cp:lastPrinted>2024-02-17T08:22:00Z</cp:lastPrinted>
  <dcterms:created xsi:type="dcterms:W3CDTF">2024-09-03T11:06:00Z</dcterms:created>
  <dcterms:modified xsi:type="dcterms:W3CDTF">2024-09-04T10:23:00Z</dcterms:modified>
</cp:coreProperties>
</file>