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7F18FFDA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44564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746E9A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39D208B9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544564">
        <w:rPr>
          <w:rFonts w:ascii="Times New Roman" w:eastAsia="Calibri" w:hAnsi="Times New Roman" w:cs="Times New Roman"/>
          <w:sz w:val="24"/>
          <w:szCs w:val="24"/>
        </w:rPr>
        <w:t>9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64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2024 года, 10 – 00 ч. </w:t>
      </w:r>
    </w:p>
    <w:p w14:paraId="5B91839D" w14:textId="48C86CD8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544564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6FA51A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544564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FD407C6" w14:textId="77777777" w:rsidR="00746E9A" w:rsidRDefault="00746E9A" w:rsidP="00746E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мерах по противодействию суицидальным проявлениям </w:t>
      </w:r>
    </w:p>
    <w:p w14:paraId="059502E3" w14:textId="526A3730" w:rsidR="00746E9A" w:rsidRPr="00746E9A" w:rsidRDefault="00746E9A" w:rsidP="00746E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несовершеннолетних и повышению их стрессоустойчивости</w:t>
      </w:r>
    </w:p>
    <w:p w14:paraId="0ED73478" w14:textId="685343C2" w:rsidR="00544564" w:rsidRPr="00746E9A" w:rsidRDefault="00544564" w:rsidP="0074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1B910" w14:textId="5540A68B" w:rsidR="002624A2" w:rsidRPr="00E16DFC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3F0ADA">
        <w:rPr>
          <w:rFonts w:ascii="Times New Roman" w:eastAsia="Calibri" w:hAnsi="Times New Roman" w:cs="Times New Roman"/>
          <w:sz w:val="24"/>
          <w:szCs w:val="24"/>
        </w:rPr>
        <w:t>бюджетного учреждения Ханты-Мансийского автономного округа – Югры «Нефтеюганская районная больница», д</w:t>
      </w:r>
      <w:r w:rsidR="00BD7D5F">
        <w:rPr>
          <w:rFonts w:ascii="Times New Roman" w:eastAsia="Calibri" w:hAnsi="Times New Roman" w:cs="Times New Roman"/>
          <w:sz w:val="24"/>
          <w:szCs w:val="24"/>
        </w:rPr>
        <w:t>епартамент</w:t>
      </w:r>
      <w:r w:rsidR="003F0ADA">
        <w:rPr>
          <w:rFonts w:ascii="Times New Roman" w:eastAsia="Calibri" w:hAnsi="Times New Roman" w:cs="Times New Roman"/>
          <w:sz w:val="24"/>
          <w:szCs w:val="24"/>
        </w:rPr>
        <w:t>а</w:t>
      </w:r>
      <w:r w:rsidR="00BD7D5F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="00544564">
        <w:rPr>
          <w:rFonts w:ascii="Times New Roman" w:eastAsia="Calibri" w:hAnsi="Times New Roman" w:cs="Times New Roman"/>
          <w:sz w:val="24"/>
          <w:szCs w:val="24"/>
        </w:rPr>
        <w:t xml:space="preserve"> Нефтеюганско</w:t>
      </w:r>
      <w:r w:rsidR="00BD7D5F">
        <w:rPr>
          <w:rFonts w:ascii="Times New Roman" w:eastAsia="Calibri" w:hAnsi="Times New Roman" w:cs="Times New Roman"/>
          <w:sz w:val="24"/>
          <w:szCs w:val="24"/>
        </w:rPr>
        <w:t>го</w:t>
      </w:r>
      <w:r w:rsidR="0054456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BD7D5F">
        <w:rPr>
          <w:rFonts w:ascii="Times New Roman" w:eastAsia="Calibri" w:hAnsi="Times New Roman" w:cs="Times New Roman"/>
          <w:sz w:val="24"/>
          <w:szCs w:val="24"/>
        </w:rPr>
        <w:t>а</w:t>
      </w:r>
      <w:r w:rsidR="003F0ADA">
        <w:rPr>
          <w:rFonts w:ascii="Times New Roman" w:eastAsia="Calibri" w:hAnsi="Times New Roman" w:cs="Times New Roman"/>
          <w:sz w:val="24"/>
          <w:szCs w:val="24"/>
        </w:rPr>
        <w:t xml:space="preserve">, бюджетного учреждения Ханты-Мансийского автономного округа – Югры «Нефтеюганский районный комплексный центр социального обслуживания населения» </w:t>
      </w:r>
      <w:r w:rsidRPr="00E16DFC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49153B">
        <w:rPr>
          <w:rFonts w:ascii="Times New Roman" w:eastAsia="Calibri" w:hAnsi="Times New Roman" w:cs="Times New Roman"/>
          <w:sz w:val="24"/>
          <w:szCs w:val="24"/>
        </w:rPr>
        <w:t>4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581584AF" w14:textId="34DCAB21" w:rsidR="002624A2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8D953" w14:textId="4FF312D5" w:rsidR="003F0ADA" w:rsidRDefault="003F0ADA" w:rsidP="003F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0ADA">
        <w:rPr>
          <w:rFonts w:ascii="Times New Roman" w:hAnsi="Times New Roman" w:cs="Times New Roman"/>
          <w:sz w:val="24"/>
          <w:szCs w:val="24"/>
        </w:rPr>
        <w:t>Взаимодействие меди</w:t>
      </w:r>
      <w:r>
        <w:rPr>
          <w:rFonts w:ascii="Times New Roman" w:hAnsi="Times New Roman" w:cs="Times New Roman"/>
          <w:sz w:val="24"/>
          <w:szCs w:val="24"/>
        </w:rPr>
        <w:t>цинских работников</w:t>
      </w:r>
      <w:r w:rsidRPr="003F0ADA">
        <w:rPr>
          <w:rFonts w:ascii="Times New Roman" w:hAnsi="Times New Roman" w:cs="Times New Roman"/>
          <w:sz w:val="24"/>
          <w:szCs w:val="24"/>
        </w:rPr>
        <w:t xml:space="preserve"> со специалистами структур системы профилактики</w:t>
      </w:r>
      <w:r w:rsidR="008A1B18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</w:t>
      </w:r>
      <w:r w:rsidRPr="003F0ADA">
        <w:rPr>
          <w:rFonts w:ascii="Times New Roman" w:hAnsi="Times New Roman" w:cs="Times New Roman"/>
          <w:sz w:val="24"/>
          <w:szCs w:val="24"/>
        </w:rPr>
        <w:t xml:space="preserve"> осуществляется в рамках Приказа Депздрава Х</w:t>
      </w:r>
      <w:r w:rsidR="008A1B18">
        <w:rPr>
          <w:rFonts w:ascii="Times New Roman" w:hAnsi="Times New Roman" w:cs="Times New Roman"/>
          <w:sz w:val="24"/>
          <w:szCs w:val="24"/>
        </w:rPr>
        <w:t xml:space="preserve">анты-Мансийского автономного округа </w:t>
      </w:r>
      <w:r w:rsidRPr="003F0ADA">
        <w:rPr>
          <w:rFonts w:ascii="Times New Roman" w:hAnsi="Times New Roman" w:cs="Times New Roman"/>
          <w:sz w:val="24"/>
          <w:szCs w:val="24"/>
        </w:rPr>
        <w:t>-</w:t>
      </w:r>
      <w:r w:rsidR="008A1B18">
        <w:rPr>
          <w:rFonts w:ascii="Times New Roman" w:hAnsi="Times New Roman" w:cs="Times New Roman"/>
          <w:sz w:val="24"/>
          <w:szCs w:val="24"/>
        </w:rPr>
        <w:t xml:space="preserve"> </w:t>
      </w:r>
      <w:r w:rsidRPr="003F0ADA">
        <w:rPr>
          <w:rFonts w:ascii="Times New Roman" w:hAnsi="Times New Roman" w:cs="Times New Roman"/>
          <w:sz w:val="24"/>
          <w:szCs w:val="24"/>
        </w:rPr>
        <w:t xml:space="preserve">Югры №1570 от 16.10.2023 «О порядке действий специалистов медицинских организаций ХМАО-Югры в рамках межведомственного взаимодействия по профилактике суицидального поведения несовершеннолетних», в рамках которого определен информационный обмен и порядок действий медицинских работников при выявлении суицида (попытки суицида, суицидального поведения). </w:t>
      </w:r>
    </w:p>
    <w:p w14:paraId="59AB1EFB" w14:textId="7EADF54F" w:rsidR="003F0ADA" w:rsidRPr="003F0ADA" w:rsidRDefault="003F0ADA" w:rsidP="003F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БУ «Нефтеюганская районная больница» в</w:t>
      </w:r>
      <w:r w:rsidRPr="003F0ADA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AD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3F0ADA">
        <w:rPr>
          <w:rFonts w:ascii="Times New Roman" w:hAnsi="Times New Roman" w:cs="Times New Roman"/>
          <w:sz w:val="24"/>
          <w:szCs w:val="24"/>
        </w:rPr>
        <w:t xml:space="preserve"> было зафиксировано 2 случая обращения к психиатру несовершеннолетних по поводу подозрения на суицидальные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(самоповреждающее поведение)</w:t>
      </w:r>
      <w:r w:rsidRPr="003F0ADA">
        <w:rPr>
          <w:rFonts w:ascii="Times New Roman" w:hAnsi="Times New Roman" w:cs="Times New Roman"/>
          <w:sz w:val="24"/>
          <w:szCs w:val="24"/>
        </w:rPr>
        <w:t>:</w:t>
      </w:r>
    </w:p>
    <w:p w14:paraId="14D07707" w14:textId="1B759F8B" w:rsidR="003F0ADA" w:rsidRPr="003F0ADA" w:rsidRDefault="003F0ADA" w:rsidP="003F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Fonts w:ascii="Times New Roman" w:hAnsi="Times New Roman" w:cs="Times New Roman"/>
          <w:sz w:val="24"/>
          <w:szCs w:val="24"/>
        </w:rPr>
        <w:t>1-й случай: 26.09.2023: девочка 15 лет, осмотрена медицинским психологом, психиатром, наличия истинных суицидальных тенденций не выявлено.</w:t>
      </w:r>
    </w:p>
    <w:p w14:paraId="1C72F3FA" w14:textId="7A5A3F45" w:rsidR="003F0ADA" w:rsidRPr="003F0ADA" w:rsidRDefault="003F0ADA" w:rsidP="003F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Fonts w:ascii="Times New Roman" w:hAnsi="Times New Roman" w:cs="Times New Roman"/>
          <w:sz w:val="24"/>
          <w:szCs w:val="24"/>
        </w:rPr>
        <w:t>2-й случай: 14.12.2023: девочка 16 лет, осмотрена медицинским психологом, психиатром, наличия истинных суицидальных тенденций не выявлено.</w:t>
      </w:r>
    </w:p>
    <w:p w14:paraId="23A197A4" w14:textId="77777777" w:rsidR="003F0ADA" w:rsidRPr="003F0ADA" w:rsidRDefault="003F0ADA" w:rsidP="003F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Fonts w:ascii="Times New Roman" w:hAnsi="Times New Roman" w:cs="Times New Roman"/>
          <w:sz w:val="24"/>
          <w:szCs w:val="24"/>
        </w:rPr>
        <w:t>В 2023 году по профилактике суицидального поведения детей и подростков проведены:</w:t>
      </w:r>
    </w:p>
    <w:p w14:paraId="094337A3" w14:textId="43E03773" w:rsidR="003F0ADA" w:rsidRPr="003F0ADA" w:rsidRDefault="003F0ADA" w:rsidP="003F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Fonts w:ascii="Times New Roman" w:hAnsi="Times New Roman" w:cs="Times New Roman"/>
          <w:sz w:val="24"/>
          <w:szCs w:val="24"/>
        </w:rPr>
        <w:t xml:space="preserve">- участковыми педиатрами и медицинскими сестрами, фельдшерами доврачебного кабинета, медицинскими работниками дошкольных, школьных образовательных учреждений - профилактические беседы с детьми и родителями; </w:t>
      </w:r>
    </w:p>
    <w:p w14:paraId="72BA1F82" w14:textId="6243DB48" w:rsidR="003F0ADA" w:rsidRPr="003F0ADA" w:rsidRDefault="003F0ADA" w:rsidP="003F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41748">
        <w:rPr>
          <w:rFonts w:ascii="Times New Roman" w:hAnsi="Times New Roman" w:cs="Times New Roman"/>
          <w:sz w:val="24"/>
          <w:szCs w:val="24"/>
        </w:rPr>
        <w:t>р</w:t>
      </w:r>
      <w:r w:rsidRPr="003F0ADA">
        <w:rPr>
          <w:rFonts w:ascii="Times New Roman" w:hAnsi="Times New Roman" w:cs="Times New Roman"/>
          <w:sz w:val="24"/>
          <w:szCs w:val="24"/>
        </w:rPr>
        <w:t>егулярные выступления врача-психиатра на классных часах и родительских собраниях в школах с целью повышения осведомленности родителей и детей о факторах риска суицидального поведения, признаках возможного суицида и действиях в такой ситуации.</w:t>
      </w:r>
    </w:p>
    <w:p w14:paraId="6957C060" w14:textId="5766243A" w:rsidR="003F0ADA" w:rsidRPr="003F0ADA" w:rsidRDefault="003F0ADA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Fonts w:ascii="Times New Roman" w:hAnsi="Times New Roman" w:cs="Times New Roman"/>
          <w:sz w:val="24"/>
          <w:szCs w:val="24"/>
        </w:rPr>
        <w:t xml:space="preserve">В отчетном году проведено </w:t>
      </w:r>
      <w:r w:rsidR="00941748">
        <w:rPr>
          <w:rFonts w:ascii="Times New Roman" w:hAnsi="Times New Roman" w:cs="Times New Roman"/>
          <w:sz w:val="24"/>
          <w:szCs w:val="24"/>
        </w:rPr>
        <w:t xml:space="preserve">в школах района </w:t>
      </w:r>
      <w:r w:rsidRPr="003F0ADA">
        <w:rPr>
          <w:rFonts w:ascii="Times New Roman" w:hAnsi="Times New Roman" w:cs="Times New Roman"/>
          <w:sz w:val="24"/>
          <w:szCs w:val="24"/>
        </w:rPr>
        <w:t xml:space="preserve">4 лекции с охватом 74 человека, 5 профилактических бесед с охватом 81 несовершеннолетний, 8 родительских собраний с охватом 157 человек. Проведено 6 круглых столов на тему: «Как справиться с трудными ситуациями в жизни». </w:t>
      </w:r>
    </w:p>
    <w:p w14:paraId="667C1058" w14:textId="77777777" w:rsidR="003F0ADA" w:rsidRPr="003F0ADA" w:rsidRDefault="003F0ADA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Fonts w:ascii="Times New Roman" w:hAnsi="Times New Roman" w:cs="Times New Roman"/>
          <w:sz w:val="24"/>
          <w:szCs w:val="24"/>
        </w:rPr>
        <w:t>Среди несовершеннолетних и их родителей распространено 300 экземпляров буклетов и памяток по профилактике травматизма и вредных привычек, формированию здорового образа жизни.</w:t>
      </w:r>
    </w:p>
    <w:p w14:paraId="408BE845" w14:textId="77777777" w:rsidR="003F0ADA" w:rsidRPr="003F0ADA" w:rsidRDefault="003F0ADA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Fonts w:ascii="Times New Roman" w:hAnsi="Times New Roman" w:cs="Times New Roman"/>
          <w:sz w:val="24"/>
          <w:szCs w:val="24"/>
        </w:rPr>
        <w:t>В средства массовые информации размещено 4 интервью врача-психиатра касательно суицидальных рисков в подростковом возрасте</w:t>
      </w:r>
    </w:p>
    <w:p w14:paraId="109DD600" w14:textId="04889F70" w:rsidR="003F0ADA" w:rsidRDefault="003F0ADA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ADA">
        <w:rPr>
          <w:rFonts w:ascii="Times New Roman" w:hAnsi="Times New Roman" w:cs="Times New Roman"/>
          <w:sz w:val="24"/>
          <w:szCs w:val="24"/>
        </w:rPr>
        <w:t>За 2023 г. по данной тематике проведено 4 обучающих семинара для медицинских работников.</w:t>
      </w:r>
    </w:p>
    <w:p w14:paraId="277D6248" w14:textId="77777777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 xml:space="preserve">Департаментом образования Нефтеюганского района разработан Межведомственный план профилактических мероприятий в образовательных организациях Нефтеюганского района с учащимися и их родителями (законными представителями) по предупреждению суицидального поведения обучающихся на 2023-2024 учебный год.  В рамках данного плана проведены следующие мероприятия: </w:t>
      </w:r>
    </w:p>
    <w:p w14:paraId="103037DB" w14:textId="77777777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 xml:space="preserve">- диагностика детей группы риска, имеющих суицидальное поведение или повышенный уровень тревожности; уровень конфликтности; уровень агрессии; уровень депрессивности; </w:t>
      </w:r>
    </w:p>
    <w:p w14:paraId="24DB7BEA" w14:textId="55A7700B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- тематические беседы, лекции, диспуты с несовершеннолетними на темы: «Поделись, если тебе трудно», «В моей жизни есть белые и черные полосы», «Наши чувства и эмоции», «Жить в согласии с самим собой», «Ты не один!», «Выход всегда найдется», «В чем смысл жизни», «Давайте понимать друг друга», «Как научиться жить без ссор», «Я – уникальная личность», «Мир глазами агрессивного человека»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2D920F" w14:textId="13822F3D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- родительские собрания, лектории, беседы, семинары: «Маркеры суицидального поведения. Как действовать родителям», «Причины и мотивы суицидального поведения детей и подростков», «Родитель - друг», «Причины и мотивы суицидального поведения детей и подростков»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48F8F4" w14:textId="045AF774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- треннинги, индивидуальные беседы: «Жить здорово!», «На тропе доверия», «Умей сказать нет!», «Эмоции и чувства», «Формирование позитивных жизненных установок», «Жить в мире с самим собой», «Способы регуляции эмоциональными состояниями»; «Я управляю стрессом»; «Безвыходных ситуаций нет»; «На тропе доверия»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8388A0" w14:textId="30D3CAC6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- акции, анкетирования, конкурсы, видеоряды, дискуссионные клубы, дни здоровья, круглые столы, флешмобы, выставки: «Жизнь прекрасна», «Азбука психологической безопасности», «Доверие!» и т.д.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41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D2FBF" w14:textId="78E3BC93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- раздача информационных листов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941748">
        <w:rPr>
          <w:rFonts w:ascii="Times New Roman" w:hAnsi="Times New Roman" w:cs="Times New Roman"/>
          <w:sz w:val="24"/>
          <w:szCs w:val="24"/>
        </w:rPr>
        <w:t>, оформление стендов, размещение информации на сайтах учреждений: «Психологическая помощь. Телефон доверия», «Советы подросткам», «Как говорить с ребенком в кризисном состоянии»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DB97B" w14:textId="77777777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- семинары для педагогов по предупреждению суицидального поведения детей.</w:t>
      </w:r>
    </w:p>
    <w:p w14:paraId="5C8190B4" w14:textId="14DD38D5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Охват 4861 несовершеннолетний (100 %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941748">
        <w:rPr>
          <w:rFonts w:ascii="Times New Roman" w:hAnsi="Times New Roman" w:cs="Times New Roman"/>
          <w:sz w:val="24"/>
          <w:szCs w:val="24"/>
        </w:rPr>
        <w:t>), 4876 родителей.</w:t>
      </w:r>
    </w:p>
    <w:p w14:paraId="71992E51" w14:textId="0C21642A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 xml:space="preserve">В рамках данного плана в первой половине 2023 – 2024 учебного года со структурами системы профилактики проведено 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1748">
        <w:rPr>
          <w:rFonts w:ascii="Times New Roman" w:hAnsi="Times New Roman" w:cs="Times New Roman"/>
          <w:sz w:val="24"/>
          <w:szCs w:val="24"/>
        </w:rPr>
        <w:t>0 мероприятий (БУ ХМАО-Югры «НРКЦСОН» - 14, ОМВД – 21, БУ ХМАО-Югры «НРБ» - 23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748">
        <w:rPr>
          <w:rFonts w:ascii="Times New Roman" w:hAnsi="Times New Roman" w:cs="Times New Roman"/>
          <w:sz w:val="24"/>
          <w:szCs w:val="24"/>
        </w:rPr>
        <w:t>.</w:t>
      </w:r>
    </w:p>
    <w:p w14:paraId="39F02542" w14:textId="6A5073AD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В целях профилактики суицидального поведения в образовательных организациях Нефтеюганского района в каждой школе разработана программа профилактики суицидального поведения для учащихся 1-11-х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748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41748">
        <w:rPr>
          <w:rFonts w:ascii="Times New Roman" w:hAnsi="Times New Roman" w:cs="Times New Roman"/>
          <w:sz w:val="24"/>
          <w:szCs w:val="24"/>
        </w:rPr>
        <w:t xml:space="preserve"> из задач программ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941748">
        <w:rPr>
          <w:rFonts w:ascii="Times New Roman" w:hAnsi="Times New Roman" w:cs="Times New Roman"/>
          <w:sz w:val="24"/>
          <w:szCs w:val="24"/>
        </w:rPr>
        <w:t xml:space="preserve"> выявление учащихся с суицидальными мыслями, суицидальным поведением, имеющими попытки самоубийства</w:t>
      </w:r>
      <w:r>
        <w:rPr>
          <w:rFonts w:ascii="Times New Roman" w:hAnsi="Times New Roman" w:cs="Times New Roman"/>
          <w:sz w:val="24"/>
          <w:szCs w:val="24"/>
        </w:rPr>
        <w:t>, в связи с этим</w:t>
      </w:r>
      <w:r w:rsidRPr="00941748">
        <w:rPr>
          <w:rFonts w:ascii="Times New Roman" w:hAnsi="Times New Roman" w:cs="Times New Roman"/>
          <w:sz w:val="24"/>
          <w:szCs w:val="24"/>
        </w:rPr>
        <w:t xml:space="preserve"> 2 раза в год (в октябре и апреле) проводится </w:t>
      </w:r>
      <w:r>
        <w:rPr>
          <w:rFonts w:ascii="Times New Roman" w:hAnsi="Times New Roman" w:cs="Times New Roman"/>
          <w:sz w:val="24"/>
          <w:szCs w:val="24"/>
        </w:rPr>
        <w:t>диагностика несовершеннолетних</w:t>
      </w:r>
      <w:r w:rsidR="001240C7">
        <w:rPr>
          <w:rFonts w:ascii="Times New Roman" w:hAnsi="Times New Roman" w:cs="Times New Roman"/>
          <w:sz w:val="24"/>
          <w:szCs w:val="24"/>
        </w:rPr>
        <w:t xml:space="preserve"> (</w:t>
      </w:r>
      <w:r w:rsidRPr="00941748">
        <w:rPr>
          <w:rFonts w:ascii="Times New Roman" w:hAnsi="Times New Roman" w:cs="Times New Roman"/>
          <w:sz w:val="24"/>
          <w:szCs w:val="24"/>
        </w:rPr>
        <w:t>скрининг-диагностика,</w:t>
      </w:r>
      <w:r w:rsidR="001240C7">
        <w:rPr>
          <w:rFonts w:ascii="Times New Roman" w:hAnsi="Times New Roman" w:cs="Times New Roman"/>
          <w:sz w:val="24"/>
          <w:szCs w:val="24"/>
        </w:rPr>
        <w:t xml:space="preserve"> </w:t>
      </w:r>
      <w:r w:rsidRPr="00941748">
        <w:rPr>
          <w:rFonts w:ascii="Times New Roman" w:hAnsi="Times New Roman" w:cs="Times New Roman"/>
          <w:sz w:val="24"/>
          <w:szCs w:val="24"/>
        </w:rPr>
        <w:t>углубленная диагностика</w:t>
      </w:r>
      <w:r w:rsidR="001240C7">
        <w:rPr>
          <w:rFonts w:ascii="Times New Roman" w:hAnsi="Times New Roman" w:cs="Times New Roman"/>
          <w:sz w:val="24"/>
          <w:szCs w:val="24"/>
        </w:rPr>
        <w:t>).</w:t>
      </w:r>
    </w:p>
    <w:p w14:paraId="4CD2352F" w14:textId="1DFA08F5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lastRenderedPageBreak/>
        <w:t>Разработан и реализуется Алгоритм проведения диагностики учащихся группы суицидального риска. Данный алгоритм утвержден на районном методическом объединении педагогов-психологов школ Нефтеюганского района 17.09.2020.</w:t>
      </w:r>
    </w:p>
    <w:p w14:paraId="374F2E9B" w14:textId="1A76391F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 xml:space="preserve">Психодиагностические методики используются выборочно, в соответствии возрасту несовершеннолетних и задачам обследования. </w:t>
      </w:r>
    </w:p>
    <w:p w14:paraId="73BBC4AD" w14:textId="77777777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 xml:space="preserve">В первом полугодии 2023 – 2024 учебного года несовершеннолетних, относящихся к группе риска не выявлено (АППГ – не выявлено). Результаты диагностики доведены до сведения педагогов и родителей. </w:t>
      </w:r>
    </w:p>
    <w:p w14:paraId="05750EEC" w14:textId="69D95C05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Педагогами - психологами совместно с классными руководителями проводится мониторинг социальных сетей обучающихся</w:t>
      </w:r>
      <w:r w:rsidR="001240C7">
        <w:rPr>
          <w:rFonts w:ascii="Times New Roman" w:hAnsi="Times New Roman" w:cs="Times New Roman"/>
          <w:sz w:val="24"/>
          <w:szCs w:val="24"/>
        </w:rPr>
        <w:t xml:space="preserve">. </w:t>
      </w:r>
      <w:r w:rsidRPr="00941748">
        <w:rPr>
          <w:rFonts w:ascii="Times New Roman" w:hAnsi="Times New Roman" w:cs="Times New Roman"/>
          <w:sz w:val="24"/>
          <w:szCs w:val="24"/>
        </w:rPr>
        <w:t>В случае выявления ребенка в группе антиобщественной направленности проводятся профилактические беседы с обучающимся.</w:t>
      </w:r>
    </w:p>
    <w:p w14:paraId="4357DF69" w14:textId="1FC614D0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В 2023 году и за истекший период 2024 года суицидальных попыток не зарегистрировано</w:t>
      </w:r>
      <w:r w:rsidR="001240C7">
        <w:rPr>
          <w:rFonts w:ascii="Times New Roman" w:hAnsi="Times New Roman" w:cs="Times New Roman"/>
          <w:sz w:val="24"/>
          <w:szCs w:val="24"/>
        </w:rPr>
        <w:t>, вместе с тем зарегистрировано</w:t>
      </w:r>
      <w:r w:rsidRPr="00941748">
        <w:rPr>
          <w:rFonts w:ascii="Times New Roman" w:hAnsi="Times New Roman" w:cs="Times New Roman"/>
          <w:sz w:val="24"/>
          <w:szCs w:val="24"/>
        </w:rPr>
        <w:t xml:space="preserve"> 2 факта самоповреждения (НРМОБУ «Салымская СОШ №2», МОБУ «СОШ №1» пгт. Пойковский).</w:t>
      </w:r>
    </w:p>
    <w:p w14:paraId="1D22A1AD" w14:textId="05DC210B" w:rsidR="00941748" w:rsidRP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С несовершеннолетней Д. 2007 г.р., учащейся НРМОБУ «Салымская СОШ №2» с 21.09.2023 и по настоящее время организовано психолого – педагогическое и социальное сопровождение. Разработан индивидуальный план профилактической работы. Все мероприятия проведены в соответствии с планом. Несовершеннолетняя проявляет заинтересованность, принимает активное участия в различных мероприятиях. В текущем учебном году стала призером (3 место) в муниципальном конкурсе «Ученик года».</w:t>
      </w:r>
    </w:p>
    <w:p w14:paraId="0859416A" w14:textId="3F79D8A9" w:rsidR="00941748" w:rsidRDefault="00941748" w:rsidP="0094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48">
        <w:rPr>
          <w:rFonts w:ascii="Times New Roman" w:hAnsi="Times New Roman" w:cs="Times New Roman"/>
          <w:sz w:val="24"/>
          <w:szCs w:val="24"/>
        </w:rPr>
        <w:t>С несовершеннолетней Ф. ученицей 10 класса МОБУ «СОШ №1» пгт. Пойковский с 22.12.2023 и по настоящее время организовано психолого – педагогическое и социальное сопровождение. Разработана индивидуальная программа психолого –педагогического сопровождения.   Цель программы – обучение навыкам управления своими эмоциями, принятие себя. Несовершеннолетняя посещает занятия. Динамика положительная. Эмоциональное состояние адекватно ситуации.</w:t>
      </w:r>
    </w:p>
    <w:p w14:paraId="44760304" w14:textId="7A05841C" w:rsidR="001240C7" w:rsidRPr="001240C7" w:rsidRDefault="001240C7" w:rsidP="0012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0C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1240C7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«Нефтеюганский районный комплексный центр социального обслуживания населения» </w:t>
      </w:r>
      <w:r w:rsidR="00935859">
        <w:rPr>
          <w:rFonts w:ascii="Times New Roman" w:hAnsi="Times New Roman" w:cs="Times New Roman"/>
          <w:sz w:val="24"/>
          <w:szCs w:val="24"/>
        </w:rPr>
        <w:t xml:space="preserve">(далее – Учреждение) </w:t>
      </w:r>
      <w:r w:rsidRPr="001240C7">
        <w:rPr>
          <w:rFonts w:ascii="Times New Roman" w:hAnsi="Times New Roman" w:cs="Times New Roman"/>
          <w:sz w:val="24"/>
          <w:szCs w:val="24"/>
        </w:rPr>
        <w:t>по предупреждению чрезвычайных происшествий с детьми, в том числе подростковых суицидов и самовольных уходов осуществляется через реализацию программ, действующих в Учреждении: «Семья», направленная на оказание социальной поддержки различным категориям семей и несовершеннолетних, подпрограмма «Возрождение», направленная на работу с семьями, находящимися в трудной жизненной ситуации, социально опасном положении.</w:t>
      </w:r>
    </w:p>
    <w:p w14:paraId="7E5E8D83" w14:textId="6D390A84" w:rsidR="001240C7" w:rsidRPr="001240C7" w:rsidRDefault="001240C7" w:rsidP="0012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0C7">
        <w:rPr>
          <w:rFonts w:ascii="Times New Roman" w:hAnsi="Times New Roman" w:cs="Times New Roman"/>
          <w:sz w:val="24"/>
          <w:szCs w:val="24"/>
        </w:rPr>
        <w:t xml:space="preserve">Профилактическая работа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0C7">
        <w:rPr>
          <w:rFonts w:ascii="Times New Roman" w:hAnsi="Times New Roman" w:cs="Times New Roman"/>
          <w:sz w:val="24"/>
          <w:szCs w:val="24"/>
        </w:rPr>
        <w:t xml:space="preserve">проводится, как в рамках первичной профилактики через групповые занятия и тренинги, проводимые в общеобразовательных учреждениях, так и вторичной - через реализацию индивидуальных программ реабилитации несовершеннолетних и их семей, состоящих на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профилактическом </w:t>
      </w:r>
      <w:r w:rsidRPr="001240C7">
        <w:rPr>
          <w:rFonts w:ascii="Times New Roman" w:hAnsi="Times New Roman" w:cs="Times New Roman"/>
          <w:sz w:val="24"/>
          <w:szCs w:val="24"/>
        </w:rPr>
        <w:t>учете, посредством патронажей семей, привлечения в деятельность клубов, к участию в мероприятиях, проводимых на базе Учреждения.</w:t>
      </w:r>
    </w:p>
    <w:p w14:paraId="0C67CB5C" w14:textId="77777777" w:rsidR="001240C7" w:rsidRPr="001240C7" w:rsidRDefault="001240C7" w:rsidP="0012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0C7">
        <w:rPr>
          <w:rFonts w:ascii="Times New Roman" w:hAnsi="Times New Roman" w:cs="Times New Roman"/>
          <w:sz w:val="24"/>
          <w:szCs w:val="24"/>
        </w:rPr>
        <w:t xml:space="preserve">Важным направлением в работе по профилактике подростковых суицидов является организация занятости детей во внеурочное время и каникулярный период. С этой целью в Учреждении действуют клубы по интересам: «Фарватер», «ЭРОН», «Ступенька вверх», «Мастерство коммуникаций», направленные на профилактику асоциального поведения. На базе данных клубов проводились следующие мероприятия: «Стресс. Причины, последствия» - навыки снятия психоэмоционального напряжения, «Жить в мире с самим собой» «Жизнь прекрасна. Не трать ее напрасно!», «Превратности жизни», «Мое будущее зависит от меня», направленные на формирование стрессоустойчивого и ответственного поведения за свою жизнь и здоровье и др. Охват составил 154 несовершеннолетних.  </w:t>
      </w:r>
    </w:p>
    <w:p w14:paraId="04F14A23" w14:textId="1F369A6D" w:rsidR="001240C7" w:rsidRPr="001240C7" w:rsidRDefault="001240C7" w:rsidP="0012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0C7">
        <w:rPr>
          <w:rFonts w:ascii="Times New Roman" w:hAnsi="Times New Roman" w:cs="Times New Roman"/>
          <w:sz w:val="24"/>
          <w:szCs w:val="24"/>
        </w:rPr>
        <w:t xml:space="preserve">Психологами учреждения проведено 18 мероприятий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</w:t>
      </w:r>
      <w:r w:rsidRPr="001240C7">
        <w:rPr>
          <w:rFonts w:ascii="Times New Roman" w:hAnsi="Times New Roman" w:cs="Times New Roman"/>
          <w:sz w:val="24"/>
          <w:szCs w:val="24"/>
        </w:rPr>
        <w:lastRenderedPageBreak/>
        <w:t xml:space="preserve">неадекватного или резко изменившегося поведения несовершеннолетних. Проведены практикумы и лекции для родителей: «Эмоциональное благополучие ребенка: что это такое», «Во что играют ваши дети» «Осведомлен – значит вооружен», «Почему наши дети не хотят жить?», «Выход есть всегда», с целью повышения родительских компетенций. Охват в </w:t>
      </w:r>
      <w:r w:rsidR="00935859">
        <w:rPr>
          <w:rFonts w:ascii="Times New Roman" w:hAnsi="Times New Roman" w:cs="Times New Roman"/>
          <w:sz w:val="24"/>
          <w:szCs w:val="24"/>
        </w:rPr>
        <w:t>2023</w:t>
      </w:r>
      <w:r w:rsidRPr="001240C7">
        <w:rPr>
          <w:rFonts w:ascii="Times New Roman" w:hAnsi="Times New Roman" w:cs="Times New Roman"/>
          <w:sz w:val="24"/>
          <w:szCs w:val="24"/>
        </w:rPr>
        <w:t xml:space="preserve"> году составил 127 родителей, из них 26 </w:t>
      </w:r>
      <w:r w:rsidR="00935859">
        <w:rPr>
          <w:rFonts w:ascii="Times New Roman" w:hAnsi="Times New Roman" w:cs="Times New Roman"/>
          <w:sz w:val="24"/>
          <w:szCs w:val="24"/>
        </w:rPr>
        <w:t xml:space="preserve">находящихся в социально опасном положении (далее – </w:t>
      </w:r>
      <w:r w:rsidRPr="001240C7">
        <w:rPr>
          <w:rFonts w:ascii="Times New Roman" w:hAnsi="Times New Roman" w:cs="Times New Roman"/>
          <w:sz w:val="24"/>
          <w:szCs w:val="24"/>
        </w:rPr>
        <w:t>СОП</w:t>
      </w:r>
      <w:r w:rsidR="00935859">
        <w:rPr>
          <w:rFonts w:ascii="Times New Roman" w:hAnsi="Times New Roman" w:cs="Times New Roman"/>
          <w:sz w:val="24"/>
          <w:szCs w:val="24"/>
        </w:rPr>
        <w:t xml:space="preserve">) </w:t>
      </w:r>
      <w:r w:rsidRPr="001240C7">
        <w:rPr>
          <w:rFonts w:ascii="Times New Roman" w:hAnsi="Times New Roman" w:cs="Times New Roman"/>
          <w:sz w:val="24"/>
          <w:szCs w:val="24"/>
        </w:rPr>
        <w:t>(АППГ – 119).</w:t>
      </w:r>
    </w:p>
    <w:p w14:paraId="37B5DFA8" w14:textId="77777777" w:rsidR="001240C7" w:rsidRPr="001240C7" w:rsidRDefault="001240C7" w:rsidP="0012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0C7">
        <w:rPr>
          <w:rFonts w:ascii="Times New Roman" w:hAnsi="Times New Roman" w:cs="Times New Roman"/>
          <w:sz w:val="24"/>
          <w:szCs w:val="24"/>
        </w:rPr>
        <w:t>Психологи учреждения приняли участие в 5 родительских собраниях дошкольных и общеобразовательных организаций, по вопросам профилактика суицида среди несовершеннолетних, с общим охватом 124 родителя.</w:t>
      </w:r>
    </w:p>
    <w:p w14:paraId="237F9795" w14:textId="098DB792" w:rsidR="001240C7" w:rsidRPr="001240C7" w:rsidRDefault="001240C7" w:rsidP="0012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0C7">
        <w:rPr>
          <w:rFonts w:ascii="Times New Roman" w:hAnsi="Times New Roman" w:cs="Times New Roman"/>
          <w:sz w:val="24"/>
          <w:szCs w:val="24"/>
        </w:rPr>
        <w:t>Ежегодная диагностика суицидального риска проводится с несовершеннолетними старше 10 лет из числа детей-сирот и детей, оставшихся без попечения родителей, проживающих в замещающий семьях, а также несовершеннолетними, находящихся в СОП и проживающих в семьях в СОП. Из числа несовершеннолетних в СОП в 2023 году продиагностировано 26 несовершеннолетних (АППГ – 48). Из числа детей, проживающих в замещающих семьях в 2023 году продиагностировано 93 несовершеннолетних (АППГ- 92). Признаков суицидального риска не выявлено (АППГ-1).</w:t>
      </w:r>
      <w:r w:rsidR="00935859">
        <w:rPr>
          <w:rFonts w:ascii="Times New Roman" w:hAnsi="Times New Roman" w:cs="Times New Roman"/>
          <w:sz w:val="24"/>
          <w:szCs w:val="24"/>
        </w:rPr>
        <w:t xml:space="preserve"> </w:t>
      </w:r>
      <w:r w:rsidRPr="001240C7">
        <w:rPr>
          <w:rFonts w:ascii="Times New Roman" w:hAnsi="Times New Roman" w:cs="Times New Roman"/>
          <w:sz w:val="24"/>
          <w:szCs w:val="24"/>
        </w:rPr>
        <w:t>В 2024 году продиагностировано 4 несовершеннолетних, находящихся в социально опасном положении.</w:t>
      </w:r>
    </w:p>
    <w:p w14:paraId="2C9DBDAE" w14:textId="79130B6F" w:rsidR="001240C7" w:rsidRPr="001240C7" w:rsidRDefault="001240C7" w:rsidP="0012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0C7">
        <w:rPr>
          <w:rFonts w:ascii="Times New Roman" w:hAnsi="Times New Roman" w:cs="Times New Roman"/>
          <w:sz w:val="24"/>
          <w:szCs w:val="24"/>
        </w:rPr>
        <w:t xml:space="preserve"> </w:t>
      </w:r>
      <w:r w:rsidR="00935859">
        <w:rPr>
          <w:rFonts w:ascii="Times New Roman" w:hAnsi="Times New Roman" w:cs="Times New Roman"/>
          <w:sz w:val="24"/>
          <w:szCs w:val="24"/>
        </w:rPr>
        <w:t xml:space="preserve">  </w:t>
      </w:r>
      <w:r w:rsidRPr="001240C7">
        <w:rPr>
          <w:rFonts w:ascii="Times New Roman" w:hAnsi="Times New Roman" w:cs="Times New Roman"/>
          <w:sz w:val="24"/>
          <w:szCs w:val="24"/>
        </w:rPr>
        <w:t xml:space="preserve">С целью профилактики подростковых суицидов и самовольных уходов ведется информационно просветительская работа, посредством распространения информационных брошюр, памяток, буклетов, социальных роликов: «Родителям и подросткам о суициде», «Как предотвратить суицид у детей», «Признаки суицидальной опасности», «Опасные социальные сети», «Компьютерная зависимость», «Безопасный дом», Деятельность службы «Экстренная детская помощь» с указанием контактных данных  и т.п., данные материалы также размещены в официальных аккаунтах и на официальном сайте Учреждения. Информационной компанией охвачено 963 несовершеннолетних и 597 родителей. </w:t>
      </w:r>
    </w:p>
    <w:p w14:paraId="40799426" w14:textId="3A82803F" w:rsidR="001240C7" w:rsidRPr="00E16DFC" w:rsidRDefault="001240C7" w:rsidP="0012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0C7">
        <w:rPr>
          <w:rFonts w:ascii="Times New Roman" w:hAnsi="Times New Roman" w:cs="Times New Roman"/>
          <w:sz w:val="24"/>
          <w:szCs w:val="24"/>
        </w:rPr>
        <w:t>Еженедельно размещается информация о деятельности «Детского телефона доверия» с указанием контактных данных, номера телефонов распространяются в виде визиток, ручек, линеек, карандашей и т.д.</w:t>
      </w:r>
    </w:p>
    <w:p w14:paraId="7609AC55" w14:textId="5D49194D" w:rsidR="005D76E1" w:rsidRDefault="002624A2" w:rsidP="00935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D5F" w:rsidRPr="00BD7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п о с т а н о в и л а:</w:t>
      </w:r>
    </w:p>
    <w:p w14:paraId="68D285FB" w14:textId="77777777" w:rsidR="005D76E1" w:rsidRDefault="005D76E1" w:rsidP="00BD7D5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F62E" w14:textId="5E0AE860" w:rsidR="00544564" w:rsidRPr="00544564" w:rsidRDefault="005D76E1" w:rsidP="003F0A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44564" w:rsidRPr="0054456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544564" w:rsidRPr="00544564">
        <w:rPr>
          <w:rFonts w:ascii="Times New Roman" w:eastAsia="Calibri" w:hAnsi="Times New Roman" w:cs="Times New Roman"/>
          <w:sz w:val="24"/>
          <w:szCs w:val="24"/>
        </w:rPr>
        <w:t xml:space="preserve"> Информацию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D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ADA" w:rsidRPr="003F0ADA">
        <w:rPr>
          <w:rFonts w:ascii="Times New Roman" w:eastAsia="Calibri" w:hAnsi="Times New Roman" w:cs="Times New Roman"/>
          <w:sz w:val="24"/>
          <w:szCs w:val="24"/>
        </w:rPr>
        <w:t>мерах по противодействию суицидальным проявлениям</w:t>
      </w:r>
      <w:r w:rsidR="003F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ADA" w:rsidRPr="003F0ADA">
        <w:rPr>
          <w:rFonts w:ascii="Times New Roman" w:eastAsia="Calibri" w:hAnsi="Times New Roman" w:cs="Times New Roman"/>
          <w:sz w:val="24"/>
          <w:szCs w:val="24"/>
        </w:rPr>
        <w:t>несовершеннолетних и повышению их стрессоустойчивости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64" w:rsidRPr="00544564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50BC2EFB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45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138088409"/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 февраля 2024 года.</w:t>
      </w:r>
    </w:p>
    <w:bookmarkEnd w:id="0"/>
    <w:p w14:paraId="7C08B6EC" w14:textId="2077D1B0" w:rsid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05642DAC" w14:textId="77777777" w:rsidR="003F0ADA" w:rsidRPr="00E7241B" w:rsidRDefault="003F0ADA" w:rsidP="003F0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Нефтеюганского района (А.Н.Кривуля) </w:t>
      </w:r>
      <w:r w:rsidRPr="00E7241B">
        <w:rPr>
          <w:rFonts w:ascii="Times New Roman" w:eastAsia="Calibri" w:hAnsi="Times New Roman" w:cs="Times New Roman"/>
          <w:sz w:val="24"/>
          <w:szCs w:val="24"/>
        </w:rPr>
        <w:t xml:space="preserve">организовать проведение с обучающимися 5-11 классов занятий с элементами тренинга «Умей сказать нет!», «Эмоции и чувства». </w:t>
      </w:r>
    </w:p>
    <w:p w14:paraId="6F38C206" w14:textId="77777777" w:rsidR="003F0ADA" w:rsidRPr="00E7241B" w:rsidRDefault="003F0ADA" w:rsidP="003F0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E7241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10 июля 2024 года</w:t>
      </w:r>
      <w:r w:rsidRPr="00E724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7864A3" w14:textId="77777777" w:rsidR="003F0ADA" w:rsidRPr="00E7241B" w:rsidRDefault="003F0ADA" w:rsidP="003F0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B9B008" w14:textId="77777777" w:rsidR="003F0ADA" w:rsidRPr="00E7241B" w:rsidRDefault="003F0ADA" w:rsidP="003F0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1B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E7241B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 Ханты-Мансийского автономного округа – Югры «Нефтеюганский районный комплексный центр социального обслуживания населения» (Е. М. Елизарьева) провести акцию, посвященную Всемирному дню профилактики самоубийств, с несовершеннолетними, посещающими клубы и группы дневного пребывания, а также с несовершеннолетними, признанными находящимися в социально опасном положении.</w:t>
      </w:r>
    </w:p>
    <w:p w14:paraId="06A315A0" w14:textId="77777777" w:rsidR="003F0ADA" w:rsidRPr="00E7241B" w:rsidRDefault="003F0ADA" w:rsidP="003F0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24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E7241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15 сентября 2024 года</w:t>
      </w:r>
      <w:r w:rsidRPr="00E7241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9815233" w14:textId="77777777" w:rsidR="003F0ADA" w:rsidRPr="00E7241B" w:rsidRDefault="003F0ADA" w:rsidP="003F0A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3B3569" w14:textId="5512C583" w:rsidR="003F0ADA" w:rsidRPr="00E7241B" w:rsidRDefault="003F0ADA" w:rsidP="003F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и учреждениям системы профилактики безнадзорности и правонарушений несовершеннолетних Нефтеюганского района (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образовательным организациям района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культуры и спорта и подведомственным 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учреждениям культуры и спорта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по делам молодежи, КМЦ «Перспектива»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НРКЦСОН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 «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НРБ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размещать не менее 1 раза в месяц в средствах массовой информации, на официальных сайтах субъектов профилактики безнадзорности и правонарушений несовершеннолетних информационно-просветительски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2769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профилактики суицидального поведения, пропаганде жизненных ценностей, ответственного родительства.</w:t>
      </w:r>
    </w:p>
    <w:p w14:paraId="477CD08A" w14:textId="77777777" w:rsidR="003F0ADA" w:rsidRPr="00E7241B" w:rsidRDefault="003F0ADA" w:rsidP="003F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информацию о количестве и названии материалов направить в муниципальную комиссию по делам несовершеннолетних и защите их прав Нефтеюганского района.</w:t>
      </w:r>
    </w:p>
    <w:p w14:paraId="1A591E58" w14:textId="77777777" w:rsidR="003F0ADA" w:rsidRDefault="003F0ADA" w:rsidP="003F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 w:rsidRPr="00E724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позднее 25 декабря 2024 года</w:t>
      </w:r>
      <w:r w:rsidRPr="00E7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7452C2B" w14:textId="77777777" w:rsidR="005D76E1" w:rsidRPr="00544564" w:rsidRDefault="005D76E1" w:rsidP="00BD7D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56900E5" w14:textId="59D7699C" w:rsidR="00BE4819" w:rsidRPr="00BE4819" w:rsidRDefault="00103EB6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4819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6E2BD544"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1F261" w14:textId="71B1F93D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C419E" w14:textId="13A6969A" w:rsidR="00BE4819" w:rsidRPr="00BE4819" w:rsidRDefault="00117A8F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30066C92" wp14:editId="7A38C9C2">
            <wp:simplePos x="0" y="0"/>
            <wp:positionH relativeFrom="column">
              <wp:posOffset>2148840</wp:posOffset>
            </wp:positionH>
            <wp:positionV relativeFrom="paragraph">
              <wp:posOffset>133985</wp:posOffset>
            </wp:positionV>
            <wp:extent cx="6381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1702" w14:textId="73F0B1C2" w:rsidR="00690158" w:rsidRDefault="00690158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FDB9" w14:textId="2B9BD0D0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p w14:paraId="60EB8C4E" w14:textId="77777777" w:rsidR="00BE4819" w:rsidRPr="00BE4819" w:rsidRDefault="00BE4819" w:rsidP="00BE4819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26DF8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19093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403D6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3F791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4D52D0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6EC6EF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D2A2B5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B8B219" w14:textId="5B171EE4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08EB45" w14:textId="3BF6FEB2" w:rsidR="004D31DF" w:rsidRDefault="004D31DF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95CCE2" w14:textId="77777777" w:rsidR="0056778B" w:rsidRDefault="0056778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A6A7C9" w14:textId="527FB624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7B610B" w14:textId="00468DEF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BFC060" w14:textId="3043DF58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023611" w14:textId="77777777" w:rsidR="00DF5760" w:rsidRPr="00E16DFC" w:rsidRDefault="00DF5760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5760" w:rsidRPr="00E16DFC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F182" w14:textId="77777777" w:rsidR="00275DB6" w:rsidRDefault="00275DB6">
      <w:pPr>
        <w:spacing w:after="0" w:line="240" w:lineRule="auto"/>
      </w:pPr>
      <w:r>
        <w:separator/>
      </w:r>
    </w:p>
  </w:endnote>
  <w:endnote w:type="continuationSeparator" w:id="0">
    <w:p w14:paraId="608B899B" w14:textId="77777777" w:rsidR="00275DB6" w:rsidRDefault="0027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C6E5" w14:textId="77777777" w:rsidR="00275DB6" w:rsidRDefault="00275DB6">
      <w:pPr>
        <w:spacing w:after="0" w:line="240" w:lineRule="auto"/>
      </w:pPr>
      <w:r>
        <w:separator/>
      </w:r>
    </w:p>
  </w:footnote>
  <w:footnote w:type="continuationSeparator" w:id="0">
    <w:p w14:paraId="594ADF95" w14:textId="77777777" w:rsidR="00275DB6" w:rsidRDefault="0027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44A1E"/>
    <w:rsid w:val="000864C3"/>
    <w:rsid w:val="000A0093"/>
    <w:rsid w:val="000B1566"/>
    <w:rsid w:val="000D440C"/>
    <w:rsid w:val="00103EB6"/>
    <w:rsid w:val="00104D1C"/>
    <w:rsid w:val="00116530"/>
    <w:rsid w:val="00117A8F"/>
    <w:rsid w:val="001240C7"/>
    <w:rsid w:val="00124129"/>
    <w:rsid w:val="00124D24"/>
    <w:rsid w:val="00143219"/>
    <w:rsid w:val="0014396A"/>
    <w:rsid w:val="00167F35"/>
    <w:rsid w:val="00172450"/>
    <w:rsid w:val="00177C15"/>
    <w:rsid w:val="00182D34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5DB6"/>
    <w:rsid w:val="00276C61"/>
    <w:rsid w:val="0028689C"/>
    <w:rsid w:val="002A0D81"/>
    <w:rsid w:val="002B654E"/>
    <w:rsid w:val="002E138E"/>
    <w:rsid w:val="002E7FCB"/>
    <w:rsid w:val="002F228D"/>
    <w:rsid w:val="002F4FC4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918B6"/>
    <w:rsid w:val="003A7D4D"/>
    <w:rsid w:val="003C216C"/>
    <w:rsid w:val="003C6F6B"/>
    <w:rsid w:val="003C77A8"/>
    <w:rsid w:val="003E11BE"/>
    <w:rsid w:val="003F005C"/>
    <w:rsid w:val="003F0ADA"/>
    <w:rsid w:val="00415002"/>
    <w:rsid w:val="00424807"/>
    <w:rsid w:val="00427A7D"/>
    <w:rsid w:val="0043178A"/>
    <w:rsid w:val="00432202"/>
    <w:rsid w:val="0049153B"/>
    <w:rsid w:val="004B4D36"/>
    <w:rsid w:val="004D31DF"/>
    <w:rsid w:val="004E6E55"/>
    <w:rsid w:val="0051097C"/>
    <w:rsid w:val="005144AB"/>
    <w:rsid w:val="00521172"/>
    <w:rsid w:val="0052223C"/>
    <w:rsid w:val="00525252"/>
    <w:rsid w:val="0052769E"/>
    <w:rsid w:val="00544564"/>
    <w:rsid w:val="00551A44"/>
    <w:rsid w:val="005675CF"/>
    <w:rsid w:val="0056778B"/>
    <w:rsid w:val="005D76E1"/>
    <w:rsid w:val="00600142"/>
    <w:rsid w:val="00610E7F"/>
    <w:rsid w:val="00686D7C"/>
    <w:rsid w:val="00690158"/>
    <w:rsid w:val="006A2544"/>
    <w:rsid w:val="006B5FDB"/>
    <w:rsid w:val="006C36DF"/>
    <w:rsid w:val="006C6985"/>
    <w:rsid w:val="006D2968"/>
    <w:rsid w:val="00707FD5"/>
    <w:rsid w:val="0071010B"/>
    <w:rsid w:val="00740839"/>
    <w:rsid w:val="007430EC"/>
    <w:rsid w:val="00746E9A"/>
    <w:rsid w:val="0075591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94DB1"/>
    <w:rsid w:val="008A1B18"/>
    <w:rsid w:val="008C197C"/>
    <w:rsid w:val="008F7AD9"/>
    <w:rsid w:val="009045AC"/>
    <w:rsid w:val="00935859"/>
    <w:rsid w:val="00941748"/>
    <w:rsid w:val="00942906"/>
    <w:rsid w:val="009446F1"/>
    <w:rsid w:val="00953D21"/>
    <w:rsid w:val="0096502C"/>
    <w:rsid w:val="00985534"/>
    <w:rsid w:val="00987C19"/>
    <w:rsid w:val="00A05846"/>
    <w:rsid w:val="00A23AC8"/>
    <w:rsid w:val="00A420E5"/>
    <w:rsid w:val="00A426DC"/>
    <w:rsid w:val="00A72D7B"/>
    <w:rsid w:val="00A8048E"/>
    <w:rsid w:val="00A9080D"/>
    <w:rsid w:val="00A97BA5"/>
    <w:rsid w:val="00AD608E"/>
    <w:rsid w:val="00B00852"/>
    <w:rsid w:val="00B10DAA"/>
    <w:rsid w:val="00B57E9E"/>
    <w:rsid w:val="00B93667"/>
    <w:rsid w:val="00BA472B"/>
    <w:rsid w:val="00BB3059"/>
    <w:rsid w:val="00BC2D4D"/>
    <w:rsid w:val="00BC6D77"/>
    <w:rsid w:val="00BD7D5F"/>
    <w:rsid w:val="00BE3EBB"/>
    <w:rsid w:val="00BE4819"/>
    <w:rsid w:val="00BF16E0"/>
    <w:rsid w:val="00C23439"/>
    <w:rsid w:val="00C41040"/>
    <w:rsid w:val="00C47F64"/>
    <w:rsid w:val="00C53392"/>
    <w:rsid w:val="00C53B75"/>
    <w:rsid w:val="00C84EEA"/>
    <w:rsid w:val="00C97812"/>
    <w:rsid w:val="00CF77EB"/>
    <w:rsid w:val="00D07AC0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DFC"/>
    <w:rsid w:val="00E51A7C"/>
    <w:rsid w:val="00E52BB4"/>
    <w:rsid w:val="00E53097"/>
    <w:rsid w:val="00E533AF"/>
    <w:rsid w:val="00E62279"/>
    <w:rsid w:val="00E62809"/>
    <w:rsid w:val="00E7605E"/>
    <w:rsid w:val="00E971FB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6</cp:revision>
  <cp:lastPrinted>2024-03-01T08:25:00Z</cp:lastPrinted>
  <dcterms:created xsi:type="dcterms:W3CDTF">2024-03-01T04:51:00Z</dcterms:created>
  <dcterms:modified xsi:type="dcterms:W3CDTF">2024-03-01T08:25:00Z</dcterms:modified>
</cp:coreProperties>
</file>