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750" w:rsidRDefault="00EA6750" w:rsidP="00EA6750">
      <w:pPr>
        <w:pStyle w:val="6"/>
        <w:tabs>
          <w:tab w:val="clear" w:pos="4253"/>
          <w:tab w:val="left" w:pos="9639"/>
        </w:tabs>
        <w:ind w:right="0"/>
      </w:pPr>
      <w:r>
        <w:rPr>
          <w:noProof/>
        </w:rPr>
        <w:drawing>
          <wp:inline distT="0" distB="0" distL="0" distR="0">
            <wp:extent cx="600710" cy="714375"/>
            <wp:effectExtent l="19050" t="0" r="8890" b="0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6750">
        <w:rPr>
          <w:rFonts w:ascii="Times New Roman" w:hAnsi="Times New Roman" w:cs="Times New Roman"/>
          <w:sz w:val="24"/>
          <w:szCs w:val="24"/>
        </w:rPr>
        <w:t>Администрация Нефтеюганского района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EA6750">
        <w:rPr>
          <w:rFonts w:ascii="Times New Roman" w:hAnsi="Times New Roman" w:cs="Times New Roman"/>
          <w:b/>
          <w:caps/>
          <w:sz w:val="36"/>
          <w:szCs w:val="36"/>
        </w:rPr>
        <w:t>департамент  КУЛЬТУРЫ  И  СПОРТА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EA6750">
        <w:rPr>
          <w:rFonts w:ascii="Times New Roman" w:hAnsi="Times New Roman" w:cs="Times New Roman"/>
          <w:b/>
          <w:caps/>
          <w:sz w:val="36"/>
          <w:szCs w:val="36"/>
        </w:rPr>
        <w:t>Нефтеюганского района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EA6750">
        <w:rPr>
          <w:rFonts w:ascii="Times New Roman" w:hAnsi="Times New Roman" w:cs="Times New Roman"/>
          <w:b/>
          <w:caps/>
          <w:sz w:val="32"/>
          <w:szCs w:val="32"/>
        </w:rPr>
        <w:t>приказ</w:t>
      </w:r>
    </w:p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1"/>
        <w:gridCol w:w="6599"/>
      </w:tblGrid>
      <w:tr w:rsidR="00EA6750" w:rsidRPr="00EA6750" w:rsidTr="00EA6750">
        <w:trPr>
          <w:cantSplit/>
          <w:trHeight w:val="232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68C" w:rsidRPr="00EA6750" w:rsidRDefault="0031368C" w:rsidP="0031368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D7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D7C4B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D90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5" w:type="dxa"/>
            <w:vMerge w:val="restart"/>
            <w:hideMark/>
          </w:tcPr>
          <w:p w:rsidR="00EA6750" w:rsidRPr="00EA6750" w:rsidRDefault="00EA6750" w:rsidP="0031368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Pr="00EA67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347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136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</w:t>
            </w:r>
            <w:r w:rsidR="001123EA" w:rsidRPr="001123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="001123EA" w:rsidRPr="001123E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A6750" w:rsidRPr="00EA6750" w:rsidTr="00EA6750">
        <w:trPr>
          <w:cantSplit/>
          <w:trHeight w:val="232"/>
        </w:trPr>
        <w:tc>
          <w:tcPr>
            <w:tcW w:w="3119" w:type="dxa"/>
          </w:tcPr>
          <w:p w:rsidR="00EA6750" w:rsidRPr="00EA6750" w:rsidRDefault="00EA6750" w:rsidP="00EA6750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A6750" w:rsidRPr="00EA6750" w:rsidRDefault="00EA6750" w:rsidP="00EA67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5" w:type="dxa"/>
            <w:vMerge/>
            <w:vAlign w:val="center"/>
            <w:hideMark/>
          </w:tcPr>
          <w:p w:rsidR="00EA6750" w:rsidRPr="00EA6750" w:rsidRDefault="00EA6750" w:rsidP="00EA675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6750" w:rsidRPr="00EA6750" w:rsidRDefault="00EA6750" w:rsidP="00EA6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6750">
        <w:rPr>
          <w:rFonts w:ascii="Times New Roman" w:hAnsi="Times New Roman" w:cs="Times New Roman"/>
          <w:sz w:val="24"/>
          <w:szCs w:val="24"/>
        </w:rPr>
        <w:t>г. Нефтеюганск</w:t>
      </w: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A6750" w:rsidRPr="00EA6750" w:rsidRDefault="00932CDA" w:rsidP="00932CDA">
      <w:pPr>
        <w:pStyle w:val="a5"/>
        <w:jc w:val="center"/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приказ Департамента культуры и спорта Нефтеюганского района от 2</w:t>
      </w:r>
      <w:r w:rsidR="0031368C">
        <w:rPr>
          <w:rFonts w:ascii="Times New Roman" w:hAnsi="Times New Roman" w:cs="Times New Roman"/>
          <w:sz w:val="26"/>
          <w:szCs w:val="26"/>
        </w:rPr>
        <w:t>2.12.2023</w:t>
      </w:r>
      <w:r>
        <w:rPr>
          <w:rFonts w:ascii="Times New Roman" w:hAnsi="Times New Roman" w:cs="Times New Roman"/>
          <w:sz w:val="26"/>
          <w:szCs w:val="26"/>
        </w:rPr>
        <w:t xml:space="preserve">г. № </w:t>
      </w:r>
      <w:r w:rsidR="0031368C">
        <w:rPr>
          <w:rFonts w:ascii="Times New Roman" w:hAnsi="Times New Roman" w:cs="Times New Roman"/>
          <w:sz w:val="26"/>
          <w:szCs w:val="26"/>
        </w:rPr>
        <w:t>86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 утверждении базового норматива затрат на оказание муниципальных услуг и работ учреждениям, подведомственным</w:t>
      </w:r>
      <w:r w:rsidRPr="00EA6750">
        <w:rPr>
          <w:rFonts w:ascii="Times New Roman" w:hAnsi="Times New Roman" w:cs="Times New Roman"/>
          <w:sz w:val="24"/>
          <w:szCs w:val="24"/>
        </w:rPr>
        <w:t xml:space="preserve"> Департамент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EA6750">
        <w:rPr>
          <w:rFonts w:ascii="Times New Roman" w:hAnsi="Times New Roman" w:cs="Times New Roman"/>
          <w:sz w:val="24"/>
          <w:szCs w:val="24"/>
        </w:rPr>
        <w:t xml:space="preserve"> культуры и</w:t>
      </w:r>
      <w:r>
        <w:rPr>
          <w:rFonts w:ascii="Times New Roman" w:hAnsi="Times New Roman" w:cs="Times New Roman"/>
          <w:sz w:val="24"/>
          <w:szCs w:val="24"/>
        </w:rPr>
        <w:t xml:space="preserve"> спорта Нефтеюганского района»</w:t>
      </w: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A05A67" w:rsidRPr="001123EA" w:rsidRDefault="00A05A67" w:rsidP="00A05A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3EA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Нефтеюганского района от 30.09.2015 № 1809-па «О формировании муниципального задания на оказание муниципальных услуг (выполнение работ) муниципальными учреждениями Нефтеюганского района и финансовом обеспечении его выполнения» (в ред.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123E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0DF3" w:rsidRPr="00AB0DF3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B0DF3" w:rsidRPr="00AB0DF3">
        <w:rPr>
          <w:rFonts w:ascii="Times New Roman" w:hAnsi="Times New Roman" w:cs="Times New Roman"/>
          <w:sz w:val="24"/>
          <w:szCs w:val="24"/>
        </w:rPr>
        <w:t>8</w:t>
      </w:r>
      <w:r w:rsidRPr="001123EA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32CDA">
        <w:rPr>
          <w:rFonts w:ascii="Times New Roman" w:hAnsi="Times New Roman" w:cs="Times New Roman"/>
          <w:sz w:val="24"/>
          <w:szCs w:val="24"/>
        </w:rPr>
        <w:t>3</w:t>
      </w:r>
      <w:r w:rsidRPr="001123EA">
        <w:rPr>
          <w:rFonts w:ascii="Times New Roman" w:hAnsi="Times New Roman" w:cs="Times New Roman"/>
          <w:sz w:val="24"/>
          <w:szCs w:val="24"/>
        </w:rPr>
        <w:t xml:space="preserve"> № </w:t>
      </w:r>
      <w:r w:rsidR="00932CDA">
        <w:rPr>
          <w:rFonts w:ascii="Times New Roman" w:hAnsi="Times New Roman" w:cs="Times New Roman"/>
          <w:sz w:val="24"/>
          <w:szCs w:val="24"/>
        </w:rPr>
        <w:t>1</w:t>
      </w:r>
      <w:r w:rsidR="00AB0DF3" w:rsidRPr="00AB0DF3">
        <w:rPr>
          <w:rFonts w:ascii="Times New Roman" w:hAnsi="Times New Roman" w:cs="Times New Roman"/>
          <w:sz w:val="24"/>
          <w:szCs w:val="24"/>
        </w:rPr>
        <w:t>264</w:t>
      </w:r>
      <w:r w:rsidRPr="001123EA">
        <w:rPr>
          <w:rFonts w:ascii="Times New Roman" w:hAnsi="Times New Roman" w:cs="Times New Roman"/>
          <w:sz w:val="24"/>
          <w:szCs w:val="24"/>
        </w:rPr>
        <w:t xml:space="preserve">-па), </w:t>
      </w:r>
      <w:r w:rsidRPr="001123EA">
        <w:rPr>
          <w:rFonts w:ascii="Times New Roman" w:hAnsi="Times New Roman" w:cs="Times New Roman"/>
          <w:b/>
          <w:sz w:val="24"/>
          <w:szCs w:val="24"/>
        </w:rPr>
        <w:t xml:space="preserve">п р и </w:t>
      </w:r>
      <w:proofErr w:type="gramStart"/>
      <w:r w:rsidRPr="001123EA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1123EA">
        <w:rPr>
          <w:rFonts w:ascii="Times New Roman" w:hAnsi="Times New Roman" w:cs="Times New Roman"/>
          <w:b/>
          <w:sz w:val="24"/>
          <w:szCs w:val="24"/>
        </w:rPr>
        <w:t xml:space="preserve"> а з ы в а ю: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E12EC5">
        <w:rPr>
          <w:rFonts w:ascii="Times New Roman" w:hAnsi="Times New Roman" w:cs="Times New Roman"/>
          <w:bCs/>
          <w:sz w:val="24"/>
          <w:szCs w:val="24"/>
        </w:rPr>
        <w:t>Изложить приложения № 1, 2, 3, 4, 5, 6, 7 к приказу Департамента культуры и спорта от 2</w:t>
      </w:r>
      <w:r w:rsidR="0031368C">
        <w:rPr>
          <w:rFonts w:ascii="Times New Roman" w:hAnsi="Times New Roman" w:cs="Times New Roman"/>
          <w:bCs/>
          <w:sz w:val="24"/>
          <w:szCs w:val="24"/>
        </w:rPr>
        <w:t>2</w:t>
      </w:r>
      <w:r w:rsidR="00E12EC5">
        <w:rPr>
          <w:rFonts w:ascii="Times New Roman" w:hAnsi="Times New Roman" w:cs="Times New Roman"/>
          <w:bCs/>
          <w:sz w:val="24"/>
          <w:szCs w:val="24"/>
        </w:rPr>
        <w:t>.12.202</w:t>
      </w:r>
      <w:r w:rsidR="0031368C">
        <w:rPr>
          <w:rFonts w:ascii="Times New Roman" w:hAnsi="Times New Roman" w:cs="Times New Roman"/>
          <w:bCs/>
          <w:sz w:val="24"/>
          <w:szCs w:val="24"/>
        </w:rPr>
        <w:t>3г. № 86</w:t>
      </w:r>
      <w:r w:rsidR="00E12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2EC5">
        <w:rPr>
          <w:rFonts w:ascii="Times New Roman" w:hAnsi="Times New Roman" w:cs="Times New Roman"/>
          <w:sz w:val="26"/>
          <w:szCs w:val="26"/>
        </w:rPr>
        <w:t>«</w:t>
      </w:r>
      <w:r w:rsidR="00E12EC5">
        <w:rPr>
          <w:rFonts w:ascii="Times New Roman" w:hAnsi="Times New Roman" w:cs="Times New Roman"/>
          <w:sz w:val="24"/>
          <w:szCs w:val="24"/>
        </w:rPr>
        <w:t>Об утверждении базового норматива затрат на оказание муниципальных услуг и работ учреждениям, подведомственным</w:t>
      </w:r>
      <w:r w:rsidR="00E12EC5" w:rsidRPr="00EA6750">
        <w:rPr>
          <w:rFonts w:ascii="Times New Roman" w:hAnsi="Times New Roman" w:cs="Times New Roman"/>
          <w:sz w:val="24"/>
          <w:szCs w:val="24"/>
        </w:rPr>
        <w:t xml:space="preserve"> Департамент</w:t>
      </w:r>
      <w:r w:rsidR="00E12EC5">
        <w:rPr>
          <w:rFonts w:ascii="Times New Roman" w:hAnsi="Times New Roman" w:cs="Times New Roman"/>
          <w:sz w:val="24"/>
          <w:szCs w:val="24"/>
        </w:rPr>
        <w:t>у</w:t>
      </w:r>
      <w:r w:rsidR="00E12EC5" w:rsidRPr="00EA6750">
        <w:rPr>
          <w:rFonts w:ascii="Times New Roman" w:hAnsi="Times New Roman" w:cs="Times New Roman"/>
          <w:sz w:val="24"/>
          <w:szCs w:val="24"/>
        </w:rPr>
        <w:t xml:space="preserve"> культуры и</w:t>
      </w:r>
      <w:r w:rsidR="00E12EC5">
        <w:rPr>
          <w:rFonts w:ascii="Times New Roman" w:hAnsi="Times New Roman" w:cs="Times New Roman"/>
          <w:sz w:val="24"/>
          <w:szCs w:val="24"/>
        </w:rPr>
        <w:t xml:space="preserve"> спорта Нефтеюганского района» в новой редакции согласно приложений: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1.1 </w:t>
      </w:r>
      <w:r w:rsidRPr="00580E94">
        <w:rPr>
          <w:rFonts w:ascii="Times New Roman" w:hAnsi="Times New Roman" w:cs="Times New Roman"/>
          <w:bCs/>
          <w:sz w:val="24"/>
          <w:szCs w:val="24"/>
        </w:rPr>
        <w:t>НР МБУ ДО "ДШ</w:t>
      </w:r>
      <w:r w:rsidR="00671F8D">
        <w:rPr>
          <w:rFonts w:ascii="Times New Roman" w:hAnsi="Times New Roman" w:cs="Times New Roman"/>
          <w:bCs/>
          <w:sz w:val="24"/>
          <w:szCs w:val="24"/>
        </w:rPr>
        <w:t>И</w:t>
      </w:r>
      <w:r w:rsidRPr="00580E94">
        <w:rPr>
          <w:rFonts w:ascii="Times New Roman" w:hAnsi="Times New Roman" w:cs="Times New Roman"/>
          <w:bCs/>
          <w:sz w:val="24"/>
          <w:szCs w:val="24"/>
        </w:rPr>
        <w:t>"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приложение 1;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1.2 </w:t>
      </w:r>
      <w:r w:rsidRPr="00580E94">
        <w:rPr>
          <w:rFonts w:ascii="Times New Roman" w:hAnsi="Times New Roman" w:cs="Times New Roman"/>
          <w:bCs/>
          <w:sz w:val="24"/>
          <w:szCs w:val="24"/>
        </w:rPr>
        <w:t>НР МБУ ДО "Детская школа искусств</w:t>
      </w:r>
      <w:r>
        <w:rPr>
          <w:rFonts w:ascii="Times New Roman" w:hAnsi="Times New Roman" w:cs="Times New Roman"/>
          <w:bCs/>
          <w:sz w:val="24"/>
          <w:szCs w:val="24"/>
        </w:rPr>
        <w:t xml:space="preserve"> им. Г.С.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Райшева</w:t>
      </w:r>
      <w:proofErr w:type="spellEnd"/>
      <w:r w:rsidRPr="00580E94">
        <w:rPr>
          <w:rFonts w:ascii="Times New Roman" w:hAnsi="Times New Roman" w:cs="Times New Roman"/>
          <w:bCs/>
          <w:sz w:val="24"/>
          <w:szCs w:val="24"/>
        </w:rPr>
        <w:t>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2;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 </w:t>
      </w:r>
      <w:r w:rsidRPr="00580E94">
        <w:rPr>
          <w:rFonts w:ascii="Times New Roman" w:hAnsi="Times New Roman" w:cs="Times New Roman"/>
          <w:bCs/>
          <w:sz w:val="24"/>
          <w:szCs w:val="24"/>
        </w:rPr>
        <w:t>БУНР "</w:t>
      </w:r>
      <w:proofErr w:type="spellStart"/>
      <w:r w:rsidRPr="00580E94">
        <w:rPr>
          <w:rFonts w:ascii="Times New Roman" w:hAnsi="Times New Roman" w:cs="Times New Roman"/>
          <w:bCs/>
          <w:sz w:val="24"/>
          <w:szCs w:val="24"/>
        </w:rPr>
        <w:t>Межпоселенческая</w:t>
      </w:r>
      <w:proofErr w:type="spellEnd"/>
      <w:r w:rsidRPr="00580E94">
        <w:rPr>
          <w:rFonts w:ascii="Times New Roman" w:hAnsi="Times New Roman" w:cs="Times New Roman"/>
          <w:bCs/>
          <w:sz w:val="24"/>
          <w:szCs w:val="24"/>
        </w:rPr>
        <w:t xml:space="preserve"> библиотека"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3;</w:t>
      </w:r>
    </w:p>
    <w:p w:rsidR="00A05A67" w:rsidRDefault="0031368C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1.4</w:t>
      </w:r>
      <w:r w:rsidR="00A05A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A67" w:rsidRPr="00580E94">
        <w:rPr>
          <w:rFonts w:ascii="Times New Roman" w:hAnsi="Times New Roman" w:cs="Times New Roman"/>
          <w:bCs/>
          <w:sz w:val="24"/>
          <w:szCs w:val="24"/>
        </w:rPr>
        <w:t xml:space="preserve">НРБУ </w:t>
      </w:r>
      <w:r w:rsidR="00E12EC5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="00A05A67" w:rsidRPr="00580E94">
        <w:rPr>
          <w:rFonts w:ascii="Times New Roman" w:hAnsi="Times New Roman" w:cs="Times New Roman"/>
          <w:bCs/>
          <w:sz w:val="24"/>
          <w:szCs w:val="24"/>
        </w:rPr>
        <w:t>СШ "Нептун"</w:t>
      </w:r>
      <w:r>
        <w:rPr>
          <w:rFonts w:ascii="Times New Roman" w:hAnsi="Times New Roman" w:cs="Times New Roman"/>
          <w:bCs/>
          <w:sz w:val="24"/>
          <w:szCs w:val="24"/>
        </w:rPr>
        <w:t>– приложение 4</w:t>
      </w:r>
      <w:r w:rsidR="00A05A67">
        <w:rPr>
          <w:rFonts w:ascii="Times New Roman" w:hAnsi="Times New Roman" w:cs="Times New Roman"/>
          <w:bCs/>
          <w:sz w:val="24"/>
          <w:szCs w:val="24"/>
        </w:rPr>
        <w:t>;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31368C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1F57" w:rsidRPr="00951F57">
        <w:rPr>
          <w:rFonts w:ascii="Times New Roman" w:hAnsi="Times New Roman" w:cs="Times New Roman"/>
          <w:bCs/>
          <w:sz w:val="24"/>
          <w:szCs w:val="24"/>
        </w:rPr>
        <w:t>БУНР "ЦСК"</w:t>
      </w:r>
      <w:r>
        <w:rPr>
          <w:rFonts w:ascii="Times New Roman" w:hAnsi="Times New Roman" w:cs="Times New Roman"/>
          <w:bCs/>
          <w:sz w:val="24"/>
          <w:szCs w:val="24"/>
        </w:rPr>
        <w:t xml:space="preserve">– приложение </w:t>
      </w:r>
      <w:r w:rsidR="0031368C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A05A67" w:rsidRDefault="0031368C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1.6</w:t>
      </w:r>
      <w:r w:rsidR="00A05A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5A67" w:rsidRPr="00580E94">
        <w:rPr>
          <w:rFonts w:ascii="Times New Roman" w:hAnsi="Times New Roman" w:cs="Times New Roman"/>
          <w:bCs/>
          <w:sz w:val="24"/>
          <w:szCs w:val="24"/>
        </w:rPr>
        <w:t>БУНР Редакция газеты "Югорское обозрение"</w:t>
      </w:r>
      <w:r w:rsidR="00CA5472">
        <w:rPr>
          <w:rFonts w:ascii="Times New Roman" w:hAnsi="Times New Roman" w:cs="Times New Roman"/>
          <w:bCs/>
          <w:sz w:val="24"/>
          <w:szCs w:val="24"/>
        </w:rPr>
        <w:t xml:space="preserve">– приложение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CA5472">
        <w:rPr>
          <w:rFonts w:ascii="Times New Roman" w:hAnsi="Times New Roman" w:cs="Times New Roman"/>
          <w:bCs/>
          <w:sz w:val="24"/>
          <w:szCs w:val="24"/>
        </w:rPr>
        <w:t>;</w:t>
      </w:r>
    </w:p>
    <w:p w:rsidR="00CA5472" w:rsidRDefault="0031368C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1.7</w:t>
      </w:r>
      <w:r w:rsidR="00CA54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5472" w:rsidRPr="00CA5472">
        <w:rPr>
          <w:rFonts w:ascii="Times New Roman" w:hAnsi="Times New Roman" w:cs="Times New Roman"/>
          <w:sz w:val="24"/>
          <w:szCs w:val="24"/>
        </w:rPr>
        <w:t xml:space="preserve">МАУ НР </w:t>
      </w:r>
      <w:r w:rsidR="00CA5472"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="00CA5472" w:rsidRPr="00CA5472">
        <w:rPr>
          <w:rFonts w:ascii="Times New Roman" w:hAnsi="Times New Roman" w:cs="Times New Roman"/>
          <w:sz w:val="24"/>
          <w:szCs w:val="24"/>
        </w:rPr>
        <w:t>МЭИ</w:t>
      </w:r>
      <w:r w:rsidR="00CA5472">
        <w:rPr>
          <w:rFonts w:ascii="Times New Roman" w:hAnsi="Times New Roman" w:cs="Times New Roman"/>
          <w:sz w:val="24"/>
          <w:szCs w:val="24"/>
        </w:rPr>
        <w:t xml:space="preserve"> </w:t>
      </w:r>
      <w:r w:rsidR="00CA5472"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="00CA5472" w:rsidRPr="00CA5472">
        <w:rPr>
          <w:rFonts w:ascii="Times New Roman" w:hAnsi="Times New Roman" w:cs="Times New Roman"/>
          <w:sz w:val="24"/>
          <w:szCs w:val="24"/>
        </w:rPr>
        <w:t>Священная кедровая роща</w:t>
      </w:r>
      <w:r w:rsidR="00CA5472" w:rsidRPr="00CA5472">
        <w:rPr>
          <w:rFonts w:ascii="Times New Roman" w:hAnsi="Times New Roman" w:cs="Times New Roman"/>
          <w:bCs/>
          <w:sz w:val="24"/>
          <w:szCs w:val="24"/>
        </w:rPr>
        <w:t>"</w:t>
      </w:r>
      <w:r w:rsidR="00AA2D97">
        <w:rPr>
          <w:rFonts w:ascii="Times New Roman" w:hAnsi="Times New Roman" w:cs="Times New Roman"/>
          <w:bCs/>
          <w:sz w:val="24"/>
          <w:szCs w:val="24"/>
        </w:rPr>
        <w:t xml:space="preserve"> – приложение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CA5472">
        <w:rPr>
          <w:rFonts w:ascii="Times New Roman" w:hAnsi="Times New Roman" w:cs="Times New Roman"/>
          <w:bCs/>
          <w:sz w:val="24"/>
          <w:szCs w:val="24"/>
        </w:rPr>
        <w:t>.</w:t>
      </w:r>
    </w:p>
    <w:p w:rsidR="00A05A67" w:rsidRDefault="00A05A67" w:rsidP="00A05A67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5A67" w:rsidRDefault="00A05A67" w:rsidP="00A05A67">
      <w:pPr>
        <w:pStyle w:val="a7"/>
        <w:jc w:val="both"/>
        <w:rPr>
          <w:b w:val="0"/>
          <w:bCs/>
          <w:sz w:val="24"/>
          <w:szCs w:val="24"/>
        </w:rPr>
      </w:pPr>
      <w:r w:rsidRPr="00D6523A">
        <w:rPr>
          <w:b w:val="0"/>
          <w:bCs/>
          <w:sz w:val="24"/>
          <w:szCs w:val="24"/>
        </w:rPr>
        <w:t xml:space="preserve">2. </w:t>
      </w:r>
      <w:r>
        <w:rPr>
          <w:b w:val="0"/>
          <w:bCs/>
          <w:sz w:val="24"/>
          <w:szCs w:val="24"/>
        </w:rPr>
        <w:t>Учреждениям, подведомственным Департаменту применить базовый норматив затрат на оказание муниципальных услуг и работ при расчете объема субсидий на финансовое обеспечение выполнени</w:t>
      </w:r>
      <w:r w:rsidR="00EB2E8E">
        <w:rPr>
          <w:b w:val="0"/>
          <w:bCs/>
          <w:sz w:val="24"/>
          <w:szCs w:val="24"/>
        </w:rPr>
        <w:t>я муниципального задания на 202</w:t>
      </w:r>
      <w:r w:rsidR="0031368C">
        <w:rPr>
          <w:b w:val="0"/>
          <w:bCs/>
          <w:sz w:val="24"/>
          <w:szCs w:val="24"/>
        </w:rPr>
        <w:t>4</w:t>
      </w:r>
      <w:bookmarkStart w:id="0" w:name="_GoBack"/>
      <w:bookmarkEnd w:id="0"/>
      <w:r>
        <w:rPr>
          <w:b w:val="0"/>
          <w:bCs/>
          <w:sz w:val="24"/>
          <w:szCs w:val="24"/>
        </w:rPr>
        <w:t xml:space="preserve"> год.</w:t>
      </w:r>
    </w:p>
    <w:p w:rsidR="00B11BB5" w:rsidRDefault="00B11BB5" w:rsidP="00D6523A">
      <w:pPr>
        <w:pStyle w:val="a7"/>
        <w:jc w:val="both"/>
        <w:rPr>
          <w:b w:val="0"/>
          <w:bCs/>
          <w:sz w:val="24"/>
          <w:szCs w:val="24"/>
        </w:rPr>
      </w:pPr>
    </w:p>
    <w:p w:rsidR="00B11BB5" w:rsidRPr="0005518B" w:rsidRDefault="00B11BB5" w:rsidP="00D6523A">
      <w:pPr>
        <w:pStyle w:val="a7"/>
        <w:jc w:val="both"/>
        <w:rPr>
          <w:b w:val="0"/>
          <w:bCs/>
          <w:sz w:val="24"/>
          <w:szCs w:val="24"/>
        </w:rPr>
      </w:pPr>
      <w:r w:rsidRPr="0005518B">
        <w:rPr>
          <w:b w:val="0"/>
          <w:bCs/>
          <w:sz w:val="24"/>
          <w:szCs w:val="24"/>
        </w:rPr>
        <w:t xml:space="preserve">3. Контроль за </w:t>
      </w:r>
      <w:r w:rsidR="008643B4">
        <w:rPr>
          <w:b w:val="0"/>
          <w:bCs/>
          <w:sz w:val="24"/>
          <w:szCs w:val="24"/>
        </w:rPr>
        <w:t>выполнением</w:t>
      </w:r>
      <w:r w:rsidRPr="0005518B">
        <w:rPr>
          <w:b w:val="0"/>
          <w:bCs/>
          <w:sz w:val="24"/>
          <w:szCs w:val="24"/>
        </w:rPr>
        <w:t xml:space="preserve"> настоящего приказа </w:t>
      </w:r>
      <w:r w:rsidR="00DB5657">
        <w:rPr>
          <w:b w:val="0"/>
          <w:bCs/>
          <w:sz w:val="24"/>
          <w:szCs w:val="24"/>
        </w:rPr>
        <w:t>оставляю за собой</w:t>
      </w:r>
      <w:r w:rsidRPr="0005518B">
        <w:rPr>
          <w:b w:val="0"/>
          <w:bCs/>
          <w:sz w:val="24"/>
          <w:szCs w:val="24"/>
        </w:rPr>
        <w:t>.</w:t>
      </w:r>
    </w:p>
    <w:p w:rsidR="0010323C" w:rsidRPr="00B11BB5" w:rsidRDefault="0010323C" w:rsidP="00D6523A">
      <w:pPr>
        <w:pStyle w:val="a7"/>
        <w:jc w:val="both"/>
        <w:rPr>
          <w:b w:val="0"/>
          <w:bCs/>
          <w:color w:val="FF0000"/>
          <w:sz w:val="24"/>
          <w:szCs w:val="24"/>
        </w:rPr>
      </w:pPr>
    </w:p>
    <w:p w:rsidR="00A339E5" w:rsidRDefault="00A339E5" w:rsidP="00D6523A">
      <w:pPr>
        <w:pStyle w:val="a7"/>
        <w:jc w:val="both"/>
        <w:rPr>
          <w:b w:val="0"/>
          <w:bCs/>
          <w:sz w:val="24"/>
          <w:szCs w:val="24"/>
        </w:rPr>
      </w:pPr>
    </w:p>
    <w:p w:rsidR="00EA6750" w:rsidRPr="00EA6750" w:rsidRDefault="00EA6750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A86CAD" w:rsidRDefault="00A86CAD" w:rsidP="00EA6750">
      <w:pPr>
        <w:pStyle w:val="a5"/>
        <w:rPr>
          <w:rFonts w:ascii="Times New Roman" w:hAnsi="Times New Roman" w:cs="Times New Roman"/>
          <w:kern w:val="36"/>
          <w:sz w:val="24"/>
          <w:szCs w:val="24"/>
        </w:rPr>
      </w:pPr>
    </w:p>
    <w:p w:rsidR="00F57622" w:rsidRPr="00EA6750" w:rsidRDefault="00116318" w:rsidP="00EA675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>Д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>иректор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департамента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                                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                        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</w:t>
      </w:r>
      <w:r w:rsidR="002D1B38">
        <w:rPr>
          <w:rFonts w:ascii="Times New Roman" w:hAnsi="Times New Roman" w:cs="Times New Roman"/>
          <w:kern w:val="36"/>
          <w:sz w:val="24"/>
          <w:szCs w:val="24"/>
        </w:rPr>
        <w:t xml:space="preserve">     </w:t>
      </w:r>
      <w:r w:rsidR="00384A6A">
        <w:rPr>
          <w:rFonts w:ascii="Times New Roman" w:hAnsi="Times New Roman" w:cs="Times New Roman"/>
          <w:kern w:val="36"/>
          <w:sz w:val="24"/>
          <w:szCs w:val="24"/>
        </w:rPr>
        <w:t xml:space="preserve"> </w:t>
      </w:r>
      <w:r w:rsidR="0010323C">
        <w:rPr>
          <w:rFonts w:ascii="Times New Roman" w:hAnsi="Times New Roman" w:cs="Times New Roman"/>
          <w:kern w:val="36"/>
          <w:sz w:val="24"/>
          <w:szCs w:val="24"/>
        </w:rPr>
        <w:t xml:space="preserve">  </w:t>
      </w:r>
      <w:r w:rsidR="00EA6750" w:rsidRPr="00EA6750">
        <w:rPr>
          <w:rFonts w:ascii="Times New Roman" w:hAnsi="Times New Roman" w:cs="Times New Roman"/>
          <w:kern w:val="36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kern w:val="36"/>
          <w:sz w:val="24"/>
          <w:szCs w:val="24"/>
        </w:rPr>
        <w:t>А.Ю. Андреевский</w:t>
      </w:r>
    </w:p>
    <w:sectPr w:rsidR="00F57622" w:rsidRPr="00EA6750" w:rsidSect="00A339E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6750"/>
    <w:rsid w:val="00011914"/>
    <w:rsid w:val="00017E0B"/>
    <w:rsid w:val="00042D5C"/>
    <w:rsid w:val="000447D0"/>
    <w:rsid w:val="00053A90"/>
    <w:rsid w:val="0005518B"/>
    <w:rsid w:val="0009125B"/>
    <w:rsid w:val="000D03B1"/>
    <w:rsid w:val="0010323C"/>
    <w:rsid w:val="00105536"/>
    <w:rsid w:val="001123EA"/>
    <w:rsid w:val="00116318"/>
    <w:rsid w:val="00133B66"/>
    <w:rsid w:val="001347A4"/>
    <w:rsid w:val="00173F26"/>
    <w:rsid w:val="001E03C3"/>
    <w:rsid w:val="001F2CF4"/>
    <w:rsid w:val="00200CC8"/>
    <w:rsid w:val="00210A1A"/>
    <w:rsid w:val="00211A9D"/>
    <w:rsid w:val="00212553"/>
    <w:rsid w:val="00223DA8"/>
    <w:rsid w:val="00267DD0"/>
    <w:rsid w:val="002709F2"/>
    <w:rsid w:val="00283F67"/>
    <w:rsid w:val="002D1B38"/>
    <w:rsid w:val="002E16F0"/>
    <w:rsid w:val="00307C60"/>
    <w:rsid w:val="0031368C"/>
    <w:rsid w:val="00314188"/>
    <w:rsid w:val="00350A43"/>
    <w:rsid w:val="00356022"/>
    <w:rsid w:val="00366B44"/>
    <w:rsid w:val="00384A6A"/>
    <w:rsid w:val="00390EA3"/>
    <w:rsid w:val="003B509A"/>
    <w:rsid w:val="003D411A"/>
    <w:rsid w:val="00423B6D"/>
    <w:rsid w:val="00437250"/>
    <w:rsid w:val="00441BE6"/>
    <w:rsid w:val="0046093C"/>
    <w:rsid w:val="00490995"/>
    <w:rsid w:val="004B5E23"/>
    <w:rsid w:val="004E17E6"/>
    <w:rsid w:val="004E513A"/>
    <w:rsid w:val="004F0BF6"/>
    <w:rsid w:val="0050089F"/>
    <w:rsid w:val="00502283"/>
    <w:rsid w:val="00503158"/>
    <w:rsid w:val="00517097"/>
    <w:rsid w:val="00520AC5"/>
    <w:rsid w:val="005250D1"/>
    <w:rsid w:val="0054218A"/>
    <w:rsid w:val="0054412E"/>
    <w:rsid w:val="00551918"/>
    <w:rsid w:val="00580E94"/>
    <w:rsid w:val="00592BC0"/>
    <w:rsid w:val="0063312F"/>
    <w:rsid w:val="00646AB0"/>
    <w:rsid w:val="00671F8D"/>
    <w:rsid w:val="006E3867"/>
    <w:rsid w:val="006F7DBD"/>
    <w:rsid w:val="00703F33"/>
    <w:rsid w:val="00725745"/>
    <w:rsid w:val="007274AC"/>
    <w:rsid w:val="00761090"/>
    <w:rsid w:val="007B538B"/>
    <w:rsid w:val="007C56AC"/>
    <w:rsid w:val="00800608"/>
    <w:rsid w:val="008113B3"/>
    <w:rsid w:val="008430F0"/>
    <w:rsid w:val="00845E3A"/>
    <w:rsid w:val="0084765F"/>
    <w:rsid w:val="008643B4"/>
    <w:rsid w:val="00875069"/>
    <w:rsid w:val="00882671"/>
    <w:rsid w:val="008D6842"/>
    <w:rsid w:val="008F34A0"/>
    <w:rsid w:val="009155A6"/>
    <w:rsid w:val="00920E5B"/>
    <w:rsid w:val="00932CDA"/>
    <w:rsid w:val="00951F57"/>
    <w:rsid w:val="00970B33"/>
    <w:rsid w:val="009B0DAA"/>
    <w:rsid w:val="009C110C"/>
    <w:rsid w:val="009D7A82"/>
    <w:rsid w:val="009D7C4B"/>
    <w:rsid w:val="00A05A67"/>
    <w:rsid w:val="00A339E5"/>
    <w:rsid w:val="00A369E4"/>
    <w:rsid w:val="00A528FA"/>
    <w:rsid w:val="00A86CAD"/>
    <w:rsid w:val="00AA2D97"/>
    <w:rsid w:val="00AB0DF3"/>
    <w:rsid w:val="00AC1ADD"/>
    <w:rsid w:val="00AC46C1"/>
    <w:rsid w:val="00AE4742"/>
    <w:rsid w:val="00B11BB5"/>
    <w:rsid w:val="00B24831"/>
    <w:rsid w:val="00B5796E"/>
    <w:rsid w:val="00B70C0C"/>
    <w:rsid w:val="00B874BF"/>
    <w:rsid w:val="00BA29D5"/>
    <w:rsid w:val="00BC18FC"/>
    <w:rsid w:val="00BC6A61"/>
    <w:rsid w:val="00BE59B0"/>
    <w:rsid w:val="00C27D66"/>
    <w:rsid w:val="00C36E23"/>
    <w:rsid w:val="00CA5472"/>
    <w:rsid w:val="00CB4C72"/>
    <w:rsid w:val="00CF1E46"/>
    <w:rsid w:val="00CF2C83"/>
    <w:rsid w:val="00D6523A"/>
    <w:rsid w:val="00D86958"/>
    <w:rsid w:val="00D901F9"/>
    <w:rsid w:val="00DB5657"/>
    <w:rsid w:val="00DE0D11"/>
    <w:rsid w:val="00DE69DE"/>
    <w:rsid w:val="00DF0B6A"/>
    <w:rsid w:val="00E021E9"/>
    <w:rsid w:val="00E12EC5"/>
    <w:rsid w:val="00E4272C"/>
    <w:rsid w:val="00E519E7"/>
    <w:rsid w:val="00E53A3A"/>
    <w:rsid w:val="00E66B4E"/>
    <w:rsid w:val="00EA360C"/>
    <w:rsid w:val="00EA6750"/>
    <w:rsid w:val="00EB1887"/>
    <w:rsid w:val="00EB2E8E"/>
    <w:rsid w:val="00EE5766"/>
    <w:rsid w:val="00F00FC8"/>
    <w:rsid w:val="00F4085A"/>
    <w:rsid w:val="00F57622"/>
    <w:rsid w:val="00F6310B"/>
    <w:rsid w:val="00F7242C"/>
    <w:rsid w:val="00F77796"/>
    <w:rsid w:val="00FA087C"/>
    <w:rsid w:val="00FD19A6"/>
    <w:rsid w:val="00FF2E10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3C72"/>
  <w15:docId w15:val="{75F71703-ECBF-433A-BE22-7610217D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13A"/>
  </w:style>
  <w:style w:type="paragraph" w:styleId="6">
    <w:name w:val="heading 6"/>
    <w:basedOn w:val="a"/>
    <w:next w:val="a"/>
    <w:link w:val="60"/>
    <w:semiHidden/>
    <w:unhideWhenUsed/>
    <w:qFormat/>
    <w:rsid w:val="00EA6750"/>
    <w:pPr>
      <w:keepNext/>
      <w:tabs>
        <w:tab w:val="left" w:pos="4253"/>
      </w:tabs>
      <w:spacing w:after="0" w:line="240" w:lineRule="auto"/>
      <w:ind w:right="5385"/>
      <w:jc w:val="center"/>
      <w:outlineLvl w:val="5"/>
    </w:pPr>
    <w:rPr>
      <w:rFonts w:ascii="Arial" w:eastAsia="Times New Roman" w:hAnsi="Arial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EA6750"/>
    <w:rPr>
      <w:rFonts w:ascii="Arial" w:eastAsia="Times New Roman" w:hAnsi="Arial" w:cs="Times New Roman"/>
      <w:b/>
      <w:sz w:val="1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A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75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A6750"/>
    <w:pPr>
      <w:spacing w:after="0" w:line="240" w:lineRule="auto"/>
    </w:pPr>
  </w:style>
  <w:style w:type="paragraph" w:customStyle="1" w:styleId="a6">
    <w:name w:val="Знак Знак"/>
    <w:basedOn w:val="a"/>
    <w:rsid w:val="00BE59B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E59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BE59B0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67</cp:revision>
  <cp:lastPrinted>2023-03-03T10:14:00Z</cp:lastPrinted>
  <dcterms:created xsi:type="dcterms:W3CDTF">2016-04-21T12:55:00Z</dcterms:created>
  <dcterms:modified xsi:type="dcterms:W3CDTF">2024-04-27T05:04:00Z</dcterms:modified>
</cp:coreProperties>
</file>