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D0CFE" w14:textId="46196827" w:rsidR="00A8559A" w:rsidRPr="00AA734B" w:rsidRDefault="00A8559A" w:rsidP="007B5C6F">
      <w:pPr>
        <w:pStyle w:val="a3"/>
        <w:jc w:val="center"/>
        <w:rPr>
          <w:b/>
          <w:bCs/>
          <w:sz w:val="25"/>
          <w:szCs w:val="25"/>
        </w:rPr>
      </w:pPr>
      <w:r w:rsidRPr="00AA734B">
        <w:rPr>
          <w:b/>
          <w:bCs/>
          <w:sz w:val="25"/>
          <w:szCs w:val="25"/>
        </w:rPr>
        <w:t>ДОКЛАД</w:t>
      </w:r>
    </w:p>
    <w:p w14:paraId="51F83720" w14:textId="77777777" w:rsidR="00A8559A" w:rsidRPr="00AA734B" w:rsidRDefault="00A8559A" w:rsidP="007B5C6F">
      <w:pPr>
        <w:pStyle w:val="a3"/>
        <w:jc w:val="center"/>
        <w:rPr>
          <w:b/>
          <w:bCs/>
          <w:sz w:val="25"/>
          <w:szCs w:val="25"/>
        </w:rPr>
      </w:pPr>
      <w:r w:rsidRPr="00AA734B">
        <w:rPr>
          <w:b/>
          <w:bCs/>
          <w:sz w:val="25"/>
          <w:szCs w:val="25"/>
        </w:rPr>
        <w:t>по вопросу рассмотрения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муниципального образования, муниципальных организаций и их должностных лиц в целях выработки и принятия мер по предупреждению и устранению причин выявленных нарушений</w:t>
      </w:r>
    </w:p>
    <w:p w14:paraId="3A67B213" w14:textId="77777777" w:rsidR="00A8559A" w:rsidRPr="00AA734B" w:rsidRDefault="00A8559A" w:rsidP="003020C3">
      <w:pPr>
        <w:pStyle w:val="a3"/>
        <w:ind w:firstLine="567"/>
        <w:jc w:val="both"/>
        <w:rPr>
          <w:sz w:val="25"/>
          <w:szCs w:val="25"/>
        </w:rPr>
      </w:pPr>
    </w:p>
    <w:p w14:paraId="37274883" w14:textId="245B8B8A" w:rsidR="00A8559A" w:rsidRPr="009D000E" w:rsidRDefault="00A8559A" w:rsidP="009D000E">
      <w:pPr>
        <w:pStyle w:val="a3"/>
        <w:ind w:firstLine="567"/>
        <w:jc w:val="both"/>
        <w:rPr>
          <w:sz w:val="26"/>
          <w:szCs w:val="26"/>
        </w:rPr>
      </w:pPr>
      <w:r w:rsidRPr="009D000E">
        <w:rPr>
          <w:sz w:val="26"/>
          <w:szCs w:val="26"/>
        </w:rPr>
        <w:t xml:space="preserve">Согласно пункту 2.1. части 1 статьи 6 Федерального закона от 19.12.2008 </w:t>
      </w:r>
      <w:r w:rsidR="00A3574F" w:rsidRPr="009D000E">
        <w:rPr>
          <w:sz w:val="26"/>
          <w:szCs w:val="26"/>
        </w:rPr>
        <w:t xml:space="preserve">                  </w:t>
      </w:r>
      <w:r w:rsidRPr="009D000E">
        <w:rPr>
          <w:sz w:val="26"/>
          <w:szCs w:val="26"/>
        </w:rPr>
        <w:t>№ 273-ФЗ «О противодействии коррупции» профилактика коррупции осуществляется путем рассмотрения в органах местного самоуправления,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 и их должностных лиц в целях выработки и принятия мер по предупреждению и устранению причин выявленных нарушений.</w:t>
      </w:r>
    </w:p>
    <w:p w14:paraId="71FAFEDD" w14:textId="628B1A08" w:rsidR="0082004E" w:rsidRPr="009D000E" w:rsidRDefault="00A8559A" w:rsidP="009D000E">
      <w:pPr>
        <w:pStyle w:val="a3"/>
        <w:ind w:firstLine="567"/>
        <w:jc w:val="both"/>
        <w:rPr>
          <w:sz w:val="26"/>
          <w:szCs w:val="26"/>
        </w:rPr>
      </w:pPr>
      <w:r w:rsidRPr="009D000E">
        <w:rPr>
          <w:sz w:val="26"/>
          <w:szCs w:val="26"/>
        </w:rPr>
        <w:t xml:space="preserve">Руководствуясь пунктом 2.1 </w:t>
      </w:r>
      <w:r w:rsidR="0082004E" w:rsidRPr="009D000E">
        <w:rPr>
          <w:sz w:val="26"/>
          <w:szCs w:val="26"/>
        </w:rPr>
        <w:t>Плана противодействия коррупции в Нефтеюганском районе на 2025-2029 годы, утвержденного постановлением Главы Нефтеюганского района от 19.12.2024 № 65-пг</w:t>
      </w:r>
      <w:r w:rsidRPr="009D000E">
        <w:rPr>
          <w:sz w:val="26"/>
          <w:szCs w:val="26"/>
        </w:rPr>
        <w:t xml:space="preserve">, </w:t>
      </w:r>
      <w:r w:rsidR="0082004E" w:rsidRPr="009D000E">
        <w:rPr>
          <w:sz w:val="26"/>
          <w:szCs w:val="26"/>
        </w:rPr>
        <w:t xml:space="preserve">сообщаем Вам об отсутствии вступивших в законную силу в </w:t>
      </w:r>
      <w:r w:rsidR="0082004E" w:rsidRPr="009D000E">
        <w:rPr>
          <w:b/>
          <w:bCs/>
          <w:sz w:val="26"/>
          <w:szCs w:val="26"/>
          <w:u w:val="single"/>
        </w:rPr>
        <w:t xml:space="preserve">2 </w:t>
      </w:r>
      <w:r w:rsidR="0082004E" w:rsidRPr="009D000E">
        <w:rPr>
          <w:b/>
          <w:bCs/>
          <w:sz w:val="26"/>
          <w:szCs w:val="26"/>
          <w:u w:val="single"/>
        </w:rPr>
        <w:t>квартале 202</w:t>
      </w:r>
      <w:r w:rsidR="0082004E" w:rsidRPr="009D000E">
        <w:rPr>
          <w:b/>
          <w:bCs/>
          <w:sz w:val="26"/>
          <w:szCs w:val="26"/>
          <w:u w:val="single"/>
        </w:rPr>
        <w:t>5</w:t>
      </w:r>
      <w:r w:rsidR="0082004E" w:rsidRPr="009D000E">
        <w:rPr>
          <w:b/>
          <w:bCs/>
          <w:sz w:val="26"/>
          <w:szCs w:val="26"/>
          <w:u w:val="single"/>
        </w:rPr>
        <w:t xml:space="preserve"> года</w:t>
      </w:r>
      <w:r w:rsidR="0082004E" w:rsidRPr="009D000E">
        <w:rPr>
          <w:sz w:val="26"/>
          <w:szCs w:val="26"/>
        </w:rPr>
        <w:t xml:space="preserve">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Нефтеюганского района.</w:t>
      </w:r>
    </w:p>
    <w:p w14:paraId="45104D8F" w14:textId="3D9380E9" w:rsidR="0082004E" w:rsidRPr="009D000E" w:rsidRDefault="0082004E" w:rsidP="009D000E">
      <w:pPr>
        <w:pStyle w:val="a3"/>
        <w:ind w:firstLine="567"/>
        <w:jc w:val="both"/>
        <w:rPr>
          <w:sz w:val="26"/>
          <w:szCs w:val="26"/>
        </w:rPr>
      </w:pPr>
      <w:r w:rsidRPr="009D000E">
        <w:rPr>
          <w:sz w:val="26"/>
          <w:szCs w:val="26"/>
        </w:rPr>
        <w:t xml:space="preserve">Ввиду отсутствия вступивших в законную силу в </w:t>
      </w:r>
      <w:r w:rsidRPr="009D000E">
        <w:rPr>
          <w:sz w:val="26"/>
          <w:szCs w:val="26"/>
        </w:rPr>
        <w:t>2</w:t>
      </w:r>
      <w:r w:rsidRPr="009D000E">
        <w:rPr>
          <w:sz w:val="26"/>
          <w:szCs w:val="26"/>
        </w:rPr>
        <w:t xml:space="preserve"> квартале 202</w:t>
      </w:r>
      <w:r w:rsidRPr="009D000E">
        <w:rPr>
          <w:sz w:val="26"/>
          <w:szCs w:val="26"/>
        </w:rPr>
        <w:t>5</w:t>
      </w:r>
      <w:r w:rsidRPr="009D000E">
        <w:rPr>
          <w:sz w:val="26"/>
          <w:szCs w:val="26"/>
        </w:rPr>
        <w:t xml:space="preserve"> года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Нефтеюганского района, приведена правоприменительная практика других муниципальных образований, на примере следующего судебного акта.</w:t>
      </w:r>
    </w:p>
    <w:p w14:paraId="3E204952" w14:textId="1AB17EC7" w:rsidR="00572972" w:rsidRPr="009D000E" w:rsidRDefault="00572972" w:rsidP="009D000E">
      <w:pPr>
        <w:pStyle w:val="ConsPlusNormal"/>
        <w:ind w:firstLine="567"/>
        <w:jc w:val="both"/>
        <w:rPr>
          <w:sz w:val="26"/>
          <w:szCs w:val="26"/>
        </w:rPr>
      </w:pPr>
      <w:r w:rsidRPr="009D000E">
        <w:rPr>
          <w:sz w:val="26"/>
          <w:szCs w:val="26"/>
          <w:lang w:bidi="ru-RU"/>
        </w:rPr>
        <w:t xml:space="preserve">Решением </w:t>
      </w:r>
      <w:r w:rsidRPr="009D000E">
        <w:rPr>
          <w:sz w:val="26"/>
          <w:szCs w:val="26"/>
        </w:rPr>
        <w:t xml:space="preserve">Арбитражного суда Омской области от 19.02.2025 по делу </w:t>
      </w:r>
      <w:r w:rsidRPr="009D000E">
        <w:rPr>
          <w:sz w:val="26"/>
          <w:szCs w:val="26"/>
        </w:rPr>
        <w:t>№</w:t>
      </w:r>
      <w:r w:rsidRPr="009D000E">
        <w:rPr>
          <w:sz w:val="26"/>
          <w:szCs w:val="26"/>
        </w:rPr>
        <w:t xml:space="preserve"> А46-15816/2024</w:t>
      </w:r>
      <w:r w:rsidRPr="009D000E">
        <w:rPr>
          <w:sz w:val="26"/>
          <w:szCs w:val="26"/>
        </w:rPr>
        <w:t xml:space="preserve">, оставленным без изменения постановлением Восьмого арбитражного апелляционного суда </w:t>
      </w:r>
      <w:r w:rsidRPr="009D000E">
        <w:rPr>
          <w:sz w:val="26"/>
          <w:szCs w:val="26"/>
        </w:rPr>
        <w:t xml:space="preserve">от </w:t>
      </w:r>
      <w:r w:rsidRPr="009D000E">
        <w:rPr>
          <w:sz w:val="26"/>
          <w:szCs w:val="26"/>
        </w:rPr>
        <w:t>23.06.2025 №</w:t>
      </w:r>
      <w:r w:rsidRPr="009D000E">
        <w:rPr>
          <w:sz w:val="26"/>
          <w:szCs w:val="26"/>
        </w:rPr>
        <w:t xml:space="preserve"> 08АП-2654/2025</w:t>
      </w:r>
      <w:r w:rsidRPr="009D000E">
        <w:rPr>
          <w:sz w:val="26"/>
          <w:szCs w:val="26"/>
        </w:rPr>
        <w:t xml:space="preserve"> по делу № </w:t>
      </w:r>
      <w:r w:rsidRPr="009D000E">
        <w:rPr>
          <w:sz w:val="26"/>
          <w:szCs w:val="26"/>
        </w:rPr>
        <w:t>А46-15816/2024</w:t>
      </w:r>
      <w:r w:rsidR="009D000E">
        <w:rPr>
          <w:sz w:val="26"/>
          <w:szCs w:val="26"/>
        </w:rPr>
        <w:t>,</w:t>
      </w:r>
      <w:r w:rsidRPr="009D000E">
        <w:rPr>
          <w:sz w:val="26"/>
          <w:szCs w:val="26"/>
        </w:rPr>
        <w:t xml:space="preserve"> </w:t>
      </w:r>
      <w:r w:rsidRPr="009D000E">
        <w:rPr>
          <w:sz w:val="26"/>
          <w:szCs w:val="26"/>
        </w:rPr>
        <w:t>признан</w:t>
      </w:r>
      <w:r w:rsidRPr="009D000E">
        <w:rPr>
          <w:sz w:val="26"/>
          <w:szCs w:val="26"/>
        </w:rPr>
        <w:t>ы</w:t>
      </w:r>
      <w:r w:rsidRPr="009D000E">
        <w:rPr>
          <w:sz w:val="26"/>
          <w:szCs w:val="26"/>
        </w:rPr>
        <w:t xml:space="preserve"> незаконными действи</w:t>
      </w:r>
      <w:r w:rsidRPr="009D000E">
        <w:rPr>
          <w:sz w:val="26"/>
          <w:szCs w:val="26"/>
        </w:rPr>
        <w:t>я</w:t>
      </w:r>
      <w:r w:rsidRPr="009D000E">
        <w:rPr>
          <w:sz w:val="26"/>
          <w:szCs w:val="26"/>
        </w:rPr>
        <w:t xml:space="preserve"> Администрации </w:t>
      </w:r>
      <w:proofErr w:type="spellStart"/>
      <w:r w:rsidRPr="009D000E">
        <w:rPr>
          <w:sz w:val="26"/>
          <w:szCs w:val="26"/>
        </w:rPr>
        <w:t>Борчанского</w:t>
      </w:r>
      <w:proofErr w:type="spellEnd"/>
      <w:r w:rsidRPr="009D000E">
        <w:rPr>
          <w:sz w:val="26"/>
          <w:szCs w:val="26"/>
        </w:rPr>
        <w:t xml:space="preserve"> сельского поселения Кормиловского муниципального района Омской области по возврату заявления индивидуального предпринимателя</w:t>
      </w:r>
      <w:r w:rsidR="009D000E">
        <w:rPr>
          <w:sz w:val="26"/>
          <w:szCs w:val="26"/>
        </w:rPr>
        <w:t xml:space="preserve"> (далее также – заявитель)</w:t>
      </w:r>
      <w:r w:rsidRPr="009D000E">
        <w:rPr>
          <w:sz w:val="26"/>
          <w:szCs w:val="26"/>
        </w:rPr>
        <w:t xml:space="preserve"> о предоставлении в собственность за плату без проведения торгов земельного участка.</w:t>
      </w:r>
    </w:p>
    <w:p w14:paraId="0B0FBFD1" w14:textId="05906E46" w:rsidR="00572972" w:rsidRPr="009D000E" w:rsidRDefault="00572972" w:rsidP="009D000E">
      <w:pPr>
        <w:pStyle w:val="ConsPlusNormal"/>
        <w:ind w:firstLine="567"/>
        <w:jc w:val="both"/>
        <w:rPr>
          <w:sz w:val="26"/>
          <w:szCs w:val="26"/>
        </w:rPr>
      </w:pPr>
      <w:r w:rsidRPr="009D000E">
        <w:rPr>
          <w:sz w:val="26"/>
          <w:szCs w:val="26"/>
        </w:rPr>
        <w:t>И</w:t>
      </w:r>
      <w:r w:rsidRPr="009D000E">
        <w:rPr>
          <w:sz w:val="26"/>
          <w:szCs w:val="26"/>
        </w:rPr>
        <w:t>ндивидуальный предприниматель обратился в арбитражный суд с заявлением</w:t>
      </w:r>
      <w:r w:rsidRPr="009D000E">
        <w:rPr>
          <w:sz w:val="26"/>
          <w:szCs w:val="26"/>
        </w:rPr>
        <w:t xml:space="preserve"> к </w:t>
      </w:r>
      <w:r w:rsidRPr="009D000E">
        <w:rPr>
          <w:sz w:val="26"/>
          <w:szCs w:val="26"/>
        </w:rPr>
        <w:t xml:space="preserve">Администрации </w:t>
      </w:r>
      <w:proofErr w:type="spellStart"/>
      <w:r w:rsidRPr="009D000E">
        <w:rPr>
          <w:sz w:val="26"/>
          <w:szCs w:val="26"/>
        </w:rPr>
        <w:t>Борчанского</w:t>
      </w:r>
      <w:proofErr w:type="spellEnd"/>
      <w:r w:rsidRPr="009D000E">
        <w:rPr>
          <w:sz w:val="26"/>
          <w:szCs w:val="26"/>
        </w:rPr>
        <w:t xml:space="preserve"> сельского поселения Кормиловского муниципального района (далее - заинтересованное лицо, Администрация поселения) о признании незаконными действий по возврату заявления о предоставлении в собственность за плату без проведения торгов земельного участка, относящ</w:t>
      </w:r>
      <w:r w:rsidRPr="009D000E">
        <w:rPr>
          <w:sz w:val="26"/>
          <w:szCs w:val="26"/>
        </w:rPr>
        <w:t>егося</w:t>
      </w:r>
      <w:r w:rsidRPr="009D000E">
        <w:rPr>
          <w:sz w:val="26"/>
          <w:szCs w:val="26"/>
        </w:rPr>
        <w:t xml:space="preserve"> к категории земель: земли сельскохозяйственного назначения, с видом разрешенного использования: для сельскохозяйственного производства</w:t>
      </w:r>
      <w:r w:rsidR="009D000E">
        <w:rPr>
          <w:sz w:val="26"/>
          <w:szCs w:val="26"/>
        </w:rPr>
        <w:t xml:space="preserve">; </w:t>
      </w:r>
      <w:r w:rsidRPr="009D000E">
        <w:rPr>
          <w:sz w:val="26"/>
          <w:szCs w:val="26"/>
        </w:rPr>
        <w:t xml:space="preserve">об </w:t>
      </w:r>
      <w:proofErr w:type="spellStart"/>
      <w:r w:rsidRPr="009D000E">
        <w:rPr>
          <w:sz w:val="26"/>
          <w:szCs w:val="26"/>
        </w:rPr>
        <w:t>обязании</w:t>
      </w:r>
      <w:proofErr w:type="spellEnd"/>
      <w:r w:rsidRPr="009D000E">
        <w:rPr>
          <w:sz w:val="26"/>
          <w:szCs w:val="26"/>
        </w:rPr>
        <w:t xml:space="preserve"> Администрации поселения устранить допущенные нарушения прав и законных интересов заявителя путем рассмотрения по существу и подготовки мотивированного решения по заявлению о предоставлении в собственность за плату без проведения торгов указанного участка.</w:t>
      </w:r>
    </w:p>
    <w:p w14:paraId="65036D3B" w14:textId="496772E1" w:rsidR="00572972" w:rsidRPr="009D000E" w:rsidRDefault="00572972" w:rsidP="009D000E">
      <w:pPr>
        <w:pStyle w:val="ConsPlusNormal"/>
        <w:ind w:firstLine="567"/>
        <w:jc w:val="both"/>
        <w:rPr>
          <w:sz w:val="26"/>
          <w:szCs w:val="26"/>
        </w:rPr>
      </w:pPr>
      <w:r w:rsidRPr="009D000E">
        <w:rPr>
          <w:sz w:val="26"/>
          <w:szCs w:val="26"/>
        </w:rPr>
        <w:lastRenderedPageBreak/>
        <w:t xml:space="preserve">Как следует из материалов дела, в рамках договора аренды, заключенного между Администрацией поселения (арендодатель) и </w:t>
      </w:r>
      <w:r w:rsidRPr="009D000E">
        <w:rPr>
          <w:sz w:val="26"/>
          <w:szCs w:val="26"/>
        </w:rPr>
        <w:t>индивидуальным предпринимателем</w:t>
      </w:r>
      <w:r w:rsidRPr="009D000E">
        <w:rPr>
          <w:sz w:val="26"/>
          <w:szCs w:val="26"/>
        </w:rPr>
        <w:t>, арендодатель сдал, а арендатор принял в аренду на десять лет земельный участок</w:t>
      </w:r>
      <w:r w:rsidR="009D000E">
        <w:rPr>
          <w:sz w:val="26"/>
          <w:szCs w:val="26"/>
        </w:rPr>
        <w:t>, расположенный</w:t>
      </w:r>
      <w:r w:rsidRPr="009D000E">
        <w:rPr>
          <w:sz w:val="26"/>
          <w:szCs w:val="26"/>
        </w:rPr>
        <w:t xml:space="preserve"> на землях сельскохозяйственного назначения для сельскохозяйственного производства.</w:t>
      </w:r>
      <w:r w:rsidR="009D000E">
        <w:rPr>
          <w:sz w:val="26"/>
          <w:szCs w:val="26"/>
        </w:rPr>
        <w:t xml:space="preserve"> </w:t>
      </w:r>
      <w:r w:rsidRPr="009D000E">
        <w:rPr>
          <w:sz w:val="26"/>
          <w:szCs w:val="26"/>
        </w:rPr>
        <w:t>Согласно условиям договора аренды срок аренды участка - с 24.03.2017 по 24.03.2027.</w:t>
      </w:r>
    </w:p>
    <w:p w14:paraId="4F825044" w14:textId="20AEF01E" w:rsidR="00572972" w:rsidRPr="009D000E" w:rsidRDefault="00572972" w:rsidP="009D000E">
      <w:pPr>
        <w:pStyle w:val="ConsPlusNormal"/>
        <w:ind w:firstLine="567"/>
        <w:jc w:val="both"/>
        <w:rPr>
          <w:sz w:val="26"/>
          <w:szCs w:val="26"/>
        </w:rPr>
      </w:pPr>
      <w:r w:rsidRPr="009D000E">
        <w:rPr>
          <w:sz w:val="26"/>
          <w:szCs w:val="26"/>
        </w:rPr>
        <w:t>Реализуя право получения участка, находящегося в государственной или муниципальной собственности, без проведения торгов, заявитель 22.05.2024 обратился в Администрацию поселения с соответствующим заявлением, которое возвращено 30.05.2024 по причине отсутствия выписки из Единого государственного реестра недвижимости (далее - ЕГРН) об участке.</w:t>
      </w:r>
    </w:p>
    <w:p w14:paraId="554E26C1" w14:textId="723E6239" w:rsidR="00572972" w:rsidRPr="009D000E" w:rsidRDefault="00572972" w:rsidP="009D000E">
      <w:pPr>
        <w:pStyle w:val="ConsPlusNormal"/>
        <w:ind w:firstLine="567"/>
        <w:jc w:val="both"/>
        <w:rPr>
          <w:sz w:val="26"/>
          <w:szCs w:val="26"/>
        </w:rPr>
      </w:pPr>
      <w:r w:rsidRPr="009D000E">
        <w:rPr>
          <w:sz w:val="26"/>
          <w:szCs w:val="26"/>
        </w:rPr>
        <w:t>Не согласившись с указанными действиями Администрации поселения по возврату заявления от 22.05.2024 о предоставлении в собственность за плату без проведения торгов земельного участка, заявитель обратился в арбитражный суд с соответствующим заявлением.</w:t>
      </w:r>
    </w:p>
    <w:p w14:paraId="0398695F" w14:textId="77777777" w:rsidR="00572972" w:rsidRPr="009D000E" w:rsidRDefault="00572972" w:rsidP="009D000E">
      <w:pPr>
        <w:pStyle w:val="ConsPlusNormal"/>
        <w:ind w:firstLine="567"/>
        <w:jc w:val="both"/>
        <w:rPr>
          <w:sz w:val="26"/>
          <w:szCs w:val="26"/>
        </w:rPr>
      </w:pPr>
      <w:r w:rsidRPr="009D000E">
        <w:rPr>
          <w:sz w:val="26"/>
          <w:szCs w:val="26"/>
        </w:rPr>
        <w:t xml:space="preserve">Согласно </w:t>
      </w:r>
      <w:hyperlink r:id="rId7" w:tooltip="&quot;Земельный кодекс Российской Федерации&quot; от 25.10.2001 N 136-ФЗ (ред. от 26.12.2024) (с изм. и доп., вступ. в силу с 19.01.2025) ------------ Недействующая редакция {КонсультантПлюс}">
        <w:r w:rsidRPr="009D000E">
          <w:rPr>
            <w:sz w:val="26"/>
            <w:szCs w:val="26"/>
          </w:rPr>
          <w:t>части 1 статьи 39.3</w:t>
        </w:r>
      </w:hyperlink>
      <w:r w:rsidRPr="009D000E">
        <w:rPr>
          <w:sz w:val="26"/>
          <w:szCs w:val="26"/>
        </w:rPr>
        <w:t xml:space="preserve"> Земельного кодекса Российской Федерации (далее - ЗК РФ) продажа земельных участков, находящихся в государственной или муниципальной собственности, осуществляется на торгах, проводимых в форме аукционов, за исключением случаев, предусмотренных </w:t>
      </w:r>
      <w:hyperlink r:id="rId8" w:tooltip="&quot;Земельный кодекс Российской Федерации&quot; от 25.10.2001 N 136-ФЗ (ред. от 26.12.2024) (с изм. и доп., вступ. в силу с 19.01.2025) ------------ Недействующая редакция {КонсультантПлюс}">
        <w:r w:rsidRPr="009D000E">
          <w:rPr>
            <w:sz w:val="26"/>
            <w:szCs w:val="26"/>
          </w:rPr>
          <w:t>пунктом 2 настоящей статьи</w:t>
        </w:r>
      </w:hyperlink>
      <w:r w:rsidRPr="009D000E">
        <w:rPr>
          <w:sz w:val="26"/>
          <w:szCs w:val="26"/>
        </w:rPr>
        <w:t>.</w:t>
      </w:r>
    </w:p>
    <w:p w14:paraId="090F0854" w14:textId="77777777" w:rsidR="00572972" w:rsidRPr="009D000E" w:rsidRDefault="00572972" w:rsidP="009D000E">
      <w:pPr>
        <w:pStyle w:val="ConsPlusNormal"/>
        <w:ind w:firstLine="567"/>
        <w:jc w:val="both"/>
        <w:rPr>
          <w:sz w:val="26"/>
          <w:szCs w:val="26"/>
        </w:rPr>
      </w:pPr>
      <w:r w:rsidRPr="009D000E">
        <w:rPr>
          <w:sz w:val="26"/>
          <w:szCs w:val="26"/>
        </w:rPr>
        <w:t xml:space="preserve">В соответствии с </w:t>
      </w:r>
      <w:hyperlink r:id="rId9" w:tooltip="&quot;Земельный кодекс Российской Федерации&quot; от 25.10.2001 N 136-ФЗ (ред. от 26.12.2024) (с изм. и доп., вступ. в силу с 19.01.2025) ------------ Недействующая редакция {КонсультантПлюс}">
        <w:r w:rsidRPr="009D000E">
          <w:rPr>
            <w:sz w:val="26"/>
            <w:szCs w:val="26"/>
          </w:rPr>
          <w:t>подпунктом 9 пункта 2 статьи 39.3</w:t>
        </w:r>
      </w:hyperlink>
      <w:r w:rsidRPr="009D000E">
        <w:rPr>
          <w:sz w:val="26"/>
          <w:szCs w:val="26"/>
        </w:rPr>
        <w:t xml:space="preserve"> ЗК РФ без проведения торгов осуществляется продажа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</w:t>
      </w:r>
      <w:proofErr w:type="spellStart"/>
      <w:r w:rsidRPr="009D000E">
        <w:rPr>
          <w:sz w:val="26"/>
          <w:szCs w:val="26"/>
        </w:rPr>
        <w:t>неустраненных</w:t>
      </w:r>
      <w:proofErr w:type="spellEnd"/>
      <w:r w:rsidRPr="009D000E">
        <w:rPr>
          <w:sz w:val="26"/>
          <w:szCs w:val="26"/>
        </w:rPr>
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участка.</w:t>
      </w:r>
    </w:p>
    <w:p w14:paraId="20BF3571" w14:textId="3BA55C44" w:rsidR="00572972" w:rsidRPr="009D000E" w:rsidRDefault="00572972" w:rsidP="009D000E">
      <w:pPr>
        <w:pStyle w:val="ConsPlusNormal"/>
        <w:ind w:firstLine="567"/>
        <w:jc w:val="both"/>
        <w:rPr>
          <w:sz w:val="26"/>
          <w:szCs w:val="26"/>
        </w:rPr>
      </w:pPr>
      <w:r w:rsidRPr="009D000E">
        <w:rPr>
          <w:sz w:val="26"/>
          <w:szCs w:val="26"/>
        </w:rPr>
        <w:t xml:space="preserve">В силу предписаний </w:t>
      </w:r>
      <w:hyperlink r:id="rId10" w:tooltip="Федеральный закон от 24.07.2002 N 101-ФЗ (ред. от 26.12.2024) &quot;Об обороте земель сельскохозяйственного назначения&quot; {КонсультантПлюс}">
        <w:r w:rsidRPr="009D000E">
          <w:rPr>
            <w:sz w:val="26"/>
            <w:szCs w:val="26"/>
          </w:rPr>
          <w:t>пункта 4 статьи 1</w:t>
        </w:r>
      </w:hyperlink>
      <w:r w:rsidRPr="009D000E">
        <w:rPr>
          <w:sz w:val="26"/>
          <w:szCs w:val="26"/>
        </w:rPr>
        <w:t xml:space="preserve"> Федерального закона от 24.07.2002 </w:t>
      </w:r>
      <w:r w:rsidR="009D000E">
        <w:rPr>
          <w:sz w:val="26"/>
          <w:szCs w:val="26"/>
        </w:rPr>
        <w:t xml:space="preserve">                      </w:t>
      </w:r>
      <w:r w:rsidRPr="009D000E">
        <w:rPr>
          <w:sz w:val="26"/>
          <w:szCs w:val="26"/>
        </w:rPr>
        <w:t xml:space="preserve">N 101-ФЗ "Об обороте земель сельскохозяйственного назначения" (далее - Закон </w:t>
      </w:r>
      <w:r w:rsidR="009D000E">
        <w:rPr>
          <w:sz w:val="26"/>
          <w:szCs w:val="26"/>
        </w:rPr>
        <w:t xml:space="preserve">                  </w:t>
      </w:r>
      <w:r w:rsidRPr="009D000E">
        <w:rPr>
          <w:sz w:val="26"/>
          <w:szCs w:val="26"/>
        </w:rPr>
        <w:t xml:space="preserve">N 101-ФЗ) приватизация земельных участков из земель сельскохозяйственного назначения, находящихся в государственной или муниципальной собственности, расположенных на территории субъекта Российской Федерации, осуществляется с момента (даты), определенного законом субъекта Российской Федерации, в порядке, установленном настоящим </w:t>
      </w:r>
      <w:hyperlink r:id="rId11" w:tooltip="Федеральный закон от 24.07.2002 N 101-ФЗ (ред. от 26.12.2024) &quot;Об обороте земель сельскохозяйственного назначения&quot; {КонсультантПлюс}">
        <w:r w:rsidRPr="009D000E">
          <w:rPr>
            <w:sz w:val="26"/>
            <w:szCs w:val="26"/>
          </w:rPr>
          <w:t>законом</w:t>
        </w:r>
      </w:hyperlink>
      <w:r w:rsidRPr="009D000E">
        <w:rPr>
          <w:sz w:val="26"/>
          <w:szCs w:val="26"/>
        </w:rPr>
        <w:t xml:space="preserve">, </w:t>
      </w:r>
      <w:hyperlink r:id="rId12" w:tooltip="&quot;Земельный кодекс Российской Федерации&quot; от 25.10.2001 N 136-ФЗ (ред. от 26.12.2024) (с изм. и доп., вступ. в силу с 19.01.2025) ------------ Недействующая редакция {КонсультантПлюс}">
        <w:r w:rsidRPr="009D000E">
          <w:rPr>
            <w:sz w:val="26"/>
            <w:szCs w:val="26"/>
          </w:rPr>
          <w:t>ЗК</w:t>
        </w:r>
      </w:hyperlink>
      <w:r w:rsidRPr="009D000E">
        <w:rPr>
          <w:sz w:val="26"/>
          <w:szCs w:val="26"/>
        </w:rPr>
        <w:t xml:space="preserve"> РФ и иными федеральными законами.</w:t>
      </w:r>
    </w:p>
    <w:p w14:paraId="47045A46" w14:textId="748E4486" w:rsidR="00572972" w:rsidRPr="009D000E" w:rsidRDefault="00572972" w:rsidP="009D000E">
      <w:pPr>
        <w:pStyle w:val="ConsPlusNormal"/>
        <w:ind w:firstLine="567"/>
        <w:jc w:val="both"/>
        <w:rPr>
          <w:sz w:val="26"/>
          <w:szCs w:val="26"/>
        </w:rPr>
      </w:pPr>
      <w:r w:rsidRPr="009D000E">
        <w:rPr>
          <w:sz w:val="26"/>
          <w:szCs w:val="26"/>
        </w:rPr>
        <w:t xml:space="preserve">Согласно </w:t>
      </w:r>
      <w:hyperlink r:id="rId13" w:tooltip="Федеральный закон от 24.07.2002 N 101-ФЗ (ред. от 26.12.2024) &quot;Об обороте земель сельскохозяйственного назначения&quot; {КонсультантПлюс}">
        <w:r w:rsidRPr="009D000E">
          <w:rPr>
            <w:sz w:val="26"/>
            <w:szCs w:val="26"/>
          </w:rPr>
          <w:t>подпункту 1 пункта 1 статьи 19.1</w:t>
        </w:r>
      </w:hyperlink>
      <w:r w:rsidRPr="009D000E">
        <w:rPr>
          <w:sz w:val="26"/>
          <w:szCs w:val="26"/>
        </w:rPr>
        <w:t xml:space="preserve"> Закона N 101-ФЗ в случае, если на день вступления в силу настоящего </w:t>
      </w:r>
      <w:hyperlink r:id="rId14" w:tooltip="Федеральный закон от 24.07.2002 N 101-ФЗ (ред. от 26.12.2024) &quot;Об обороте земель сельскохозяйственного назначения&quot; {КонсультантПлюс}">
        <w:r w:rsidRPr="009D000E">
          <w:rPr>
            <w:sz w:val="26"/>
            <w:szCs w:val="26"/>
          </w:rPr>
          <w:t>закона</w:t>
        </w:r>
      </w:hyperlink>
      <w:r w:rsidRPr="009D000E">
        <w:rPr>
          <w:sz w:val="26"/>
          <w:szCs w:val="26"/>
        </w:rPr>
        <w:t xml:space="preserve"> субъектом Российской Федерации не принят закон, обеспечивающий реализацию </w:t>
      </w:r>
      <w:hyperlink r:id="rId15" w:tooltip="Федеральный закон от 24.07.2002 N 101-ФЗ (ред. от 26.12.2024) &quot;Об обороте земель сельскохозяйственного назначения&quot; {КонсультантПлюс}">
        <w:r w:rsidRPr="009D000E">
          <w:rPr>
            <w:sz w:val="26"/>
            <w:szCs w:val="26"/>
          </w:rPr>
          <w:t>Закона</w:t>
        </w:r>
      </w:hyperlink>
      <w:r w:rsidRPr="009D000E">
        <w:rPr>
          <w:sz w:val="26"/>
          <w:szCs w:val="26"/>
        </w:rPr>
        <w:t xml:space="preserve"> N 101-ФЗ, на территории такого субъекта Российской Федерации приватизация земельных участков из земель сельскохозяйственного назначения, предусмотренная </w:t>
      </w:r>
      <w:hyperlink r:id="rId16" w:tooltip="Федеральный закон от 24.07.2002 N 101-ФЗ (ред. от 26.12.2024) &quot;Об обороте земель сельскохозяйственного назначения&quot; {КонсультантПлюс}">
        <w:r w:rsidRPr="009D000E">
          <w:rPr>
            <w:sz w:val="26"/>
            <w:szCs w:val="26"/>
          </w:rPr>
          <w:t>пунктом 4 статьи 1</w:t>
        </w:r>
      </w:hyperlink>
      <w:r w:rsidRPr="009D000E">
        <w:rPr>
          <w:sz w:val="26"/>
          <w:szCs w:val="26"/>
        </w:rPr>
        <w:t xml:space="preserve"> данного Закона, осуществляется с 01.01.2004.</w:t>
      </w:r>
      <w:r w:rsidR="007B5C6F">
        <w:rPr>
          <w:sz w:val="26"/>
          <w:szCs w:val="26"/>
        </w:rPr>
        <w:t xml:space="preserve"> </w:t>
      </w:r>
      <w:r w:rsidRPr="009D000E">
        <w:rPr>
          <w:sz w:val="26"/>
          <w:szCs w:val="26"/>
        </w:rPr>
        <w:t>Положения данной статьи действуют до вступления в силу закона субъекта Российской Федерации, регулирующего указанные правоотношения (</w:t>
      </w:r>
      <w:hyperlink r:id="rId17" w:tooltip="Федеральный закон от 24.07.2002 N 101-ФЗ (ред. от 26.12.2024) &quot;Об обороте земель сельскохозяйственного назначения&quot; {КонсультантПлюс}">
        <w:r w:rsidRPr="009D000E">
          <w:rPr>
            <w:sz w:val="26"/>
            <w:szCs w:val="26"/>
          </w:rPr>
          <w:t>пункт 2 статьи 19.1</w:t>
        </w:r>
      </w:hyperlink>
      <w:r w:rsidRPr="009D000E">
        <w:rPr>
          <w:sz w:val="26"/>
          <w:szCs w:val="26"/>
        </w:rPr>
        <w:t xml:space="preserve"> Закона N 101-ФЗ).</w:t>
      </w:r>
    </w:p>
    <w:p w14:paraId="0D080EE4" w14:textId="77777777" w:rsidR="00572972" w:rsidRPr="009D000E" w:rsidRDefault="00572972" w:rsidP="009D000E">
      <w:pPr>
        <w:pStyle w:val="ConsPlusNormal"/>
        <w:ind w:firstLine="567"/>
        <w:jc w:val="both"/>
        <w:rPr>
          <w:sz w:val="26"/>
          <w:szCs w:val="26"/>
        </w:rPr>
      </w:pPr>
      <w:r w:rsidRPr="009D000E">
        <w:rPr>
          <w:sz w:val="26"/>
          <w:szCs w:val="26"/>
        </w:rPr>
        <w:t xml:space="preserve">Процедура предоставления земельного участка, находящегося в государственной или муниципальной собственности, без проведения торгов </w:t>
      </w:r>
      <w:r w:rsidRPr="009D000E">
        <w:rPr>
          <w:sz w:val="26"/>
          <w:szCs w:val="26"/>
        </w:rPr>
        <w:lastRenderedPageBreak/>
        <w:t xml:space="preserve">регламентирована </w:t>
      </w:r>
      <w:hyperlink r:id="rId18" w:tooltip="&quot;Земельный кодекс Российской Федерации&quot; от 25.10.2001 N 136-ФЗ (ред. от 26.12.2024) (с изм. и доп., вступ. в силу с 19.01.2025) ------------ Недействующая редакция {КонсультантПлюс}">
        <w:r w:rsidRPr="009D000E">
          <w:rPr>
            <w:sz w:val="26"/>
            <w:szCs w:val="26"/>
          </w:rPr>
          <w:t>статьей 39.17</w:t>
        </w:r>
      </w:hyperlink>
      <w:r w:rsidRPr="009D000E">
        <w:rPr>
          <w:sz w:val="26"/>
          <w:szCs w:val="26"/>
        </w:rPr>
        <w:t xml:space="preserve"> ЗК РФ.</w:t>
      </w:r>
    </w:p>
    <w:p w14:paraId="0930040B" w14:textId="77777777" w:rsidR="00572972" w:rsidRPr="009D000E" w:rsidRDefault="00572972" w:rsidP="009D000E">
      <w:pPr>
        <w:pStyle w:val="ConsPlusNormal"/>
        <w:ind w:firstLine="567"/>
        <w:jc w:val="both"/>
        <w:rPr>
          <w:sz w:val="26"/>
          <w:szCs w:val="26"/>
        </w:rPr>
      </w:pPr>
      <w:r w:rsidRPr="009D000E">
        <w:rPr>
          <w:sz w:val="26"/>
          <w:szCs w:val="26"/>
        </w:rPr>
        <w:t xml:space="preserve">Для приватизации поставленного на государственный кадастровый учет земельного участка гражданин или юридическое лицо подают в уполномоченный орган заявление о предоставлении земельного участка, в котором указывают сведения, перечисленные в </w:t>
      </w:r>
      <w:hyperlink r:id="rId19" w:tooltip="&quot;Земельный кодекс Российской Федерации&quot; от 25.10.2001 N 136-ФЗ (ред. от 26.12.2024) (с изм. и доп., вступ. в силу с 19.01.2025) ------------ Недействующая редакция {КонсультантПлюс}">
        <w:r w:rsidRPr="009D000E">
          <w:rPr>
            <w:sz w:val="26"/>
            <w:szCs w:val="26"/>
          </w:rPr>
          <w:t>части 1 статьи 39.17</w:t>
        </w:r>
      </w:hyperlink>
      <w:r w:rsidRPr="009D000E">
        <w:rPr>
          <w:sz w:val="26"/>
          <w:szCs w:val="26"/>
        </w:rPr>
        <w:t xml:space="preserve"> ЗК РФ.</w:t>
      </w:r>
    </w:p>
    <w:p w14:paraId="1217CADA" w14:textId="77777777" w:rsidR="00572972" w:rsidRPr="009D000E" w:rsidRDefault="00572972" w:rsidP="009D000E">
      <w:pPr>
        <w:pStyle w:val="ConsPlusNormal"/>
        <w:ind w:firstLine="567"/>
        <w:jc w:val="both"/>
        <w:rPr>
          <w:sz w:val="26"/>
          <w:szCs w:val="26"/>
        </w:rPr>
      </w:pPr>
      <w:r w:rsidRPr="009D000E">
        <w:rPr>
          <w:sz w:val="26"/>
          <w:szCs w:val="26"/>
        </w:rPr>
        <w:t xml:space="preserve">На основании </w:t>
      </w:r>
      <w:hyperlink r:id="rId20" w:tooltip="&quot;Земельный кодекс Российской Федерации&quot; от 25.10.2001 N 136-ФЗ (ред. от 26.12.2024) (с изм. и доп., вступ. в силу с 19.01.2025) ------------ Недействующая редакция {КонсультантПлюс}">
        <w:r w:rsidRPr="009D000E">
          <w:rPr>
            <w:sz w:val="26"/>
            <w:szCs w:val="26"/>
          </w:rPr>
          <w:t>части 2 статьи 39.17</w:t>
        </w:r>
      </w:hyperlink>
      <w:r w:rsidRPr="009D000E">
        <w:rPr>
          <w:sz w:val="26"/>
          <w:szCs w:val="26"/>
        </w:rPr>
        <w:t xml:space="preserve"> ЗК РФ к заявлению прилагаются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взаимодействия.</w:t>
      </w:r>
    </w:p>
    <w:p w14:paraId="35CDD128" w14:textId="174E3D45" w:rsidR="00572972" w:rsidRPr="009D000E" w:rsidRDefault="00572972" w:rsidP="009D000E">
      <w:pPr>
        <w:pStyle w:val="ConsPlusNormal"/>
        <w:ind w:firstLine="567"/>
        <w:jc w:val="both"/>
        <w:rPr>
          <w:sz w:val="26"/>
          <w:szCs w:val="26"/>
        </w:rPr>
      </w:pPr>
      <w:hyperlink r:id="rId21" w:tooltip="Приказ Росреестра от 02.09.2020 N П/0321 (ред. от 22.11.2023) &quot;Об утверждении перечня документов, подтверждающих право заявителя на приобретение земельного участка без проведения торгов&quot; (Зарегистрировано в Минюсте России 01.10.2020 N 60174) (с изм. и доп., вс">
        <w:r w:rsidRPr="009D000E">
          <w:rPr>
            <w:sz w:val="26"/>
            <w:szCs w:val="26"/>
          </w:rPr>
          <w:t>Перечень</w:t>
        </w:r>
      </w:hyperlink>
      <w:r w:rsidRPr="009D000E">
        <w:rPr>
          <w:sz w:val="26"/>
          <w:szCs w:val="26"/>
        </w:rPr>
        <w:t xml:space="preserve"> документов, подтверждающих право заявителя на приобретение земельного участка без проведения торгов, утвержден приказом Федеральной службы государственной регистрации, кадастра и картографии от 02.09.2020 </w:t>
      </w:r>
      <w:r w:rsidR="007B5C6F">
        <w:rPr>
          <w:sz w:val="26"/>
          <w:szCs w:val="26"/>
        </w:rPr>
        <w:t xml:space="preserve">                       </w:t>
      </w:r>
      <w:r w:rsidRPr="009D000E">
        <w:rPr>
          <w:sz w:val="26"/>
          <w:szCs w:val="26"/>
        </w:rPr>
        <w:t>N П/0321, к которым относится, в том числе, выписка из ЕГРН об объекте недвижимости (об испрашиваемом земельном участке).</w:t>
      </w:r>
    </w:p>
    <w:p w14:paraId="33DDBBB5" w14:textId="77777777" w:rsidR="00572972" w:rsidRPr="009D000E" w:rsidRDefault="00572972" w:rsidP="009D000E">
      <w:pPr>
        <w:pStyle w:val="ConsPlusNormal"/>
        <w:ind w:firstLine="567"/>
        <w:jc w:val="both"/>
        <w:rPr>
          <w:sz w:val="26"/>
          <w:szCs w:val="26"/>
        </w:rPr>
      </w:pPr>
      <w:r w:rsidRPr="009D000E">
        <w:rPr>
          <w:sz w:val="26"/>
          <w:szCs w:val="26"/>
        </w:rPr>
        <w:t xml:space="preserve">При этом в конце данного </w:t>
      </w:r>
      <w:hyperlink r:id="rId22" w:tooltip="Приказ Росреестра от 02.09.2020 N П/0321 (ред. от 22.11.2023) &quot;Об утверждении перечня документов, подтверждающих право заявителя на приобретение земельного участка без проведения торгов&quot; (Зарегистрировано в Минюсте России 01.10.2020 N 60174) (с изм. и доп., вс">
        <w:r w:rsidRPr="009D000E">
          <w:rPr>
            <w:sz w:val="26"/>
            <w:szCs w:val="26"/>
          </w:rPr>
          <w:t>перечня</w:t>
        </w:r>
      </w:hyperlink>
      <w:r w:rsidRPr="009D000E">
        <w:rPr>
          <w:sz w:val="26"/>
          <w:szCs w:val="26"/>
        </w:rPr>
        <w:t xml:space="preserve"> сделана отдельная сноска, в соответствии с которой выписка из ЕГРН об объекте недвижимости (об испрашиваемом земельном участке) запрашиваются органом, уполномоченным на распоряжение земельными участками, находящимися в государственной или муниципальной собственности, посредством межведомственного информационного взаимодействия.</w:t>
      </w:r>
    </w:p>
    <w:p w14:paraId="5C76CFDD" w14:textId="77777777" w:rsidR="00572972" w:rsidRPr="009D000E" w:rsidRDefault="00572972" w:rsidP="009D000E">
      <w:pPr>
        <w:pStyle w:val="ConsPlusNormal"/>
        <w:ind w:firstLine="567"/>
        <w:jc w:val="both"/>
        <w:rPr>
          <w:sz w:val="26"/>
          <w:szCs w:val="26"/>
        </w:rPr>
      </w:pPr>
      <w:r w:rsidRPr="009D000E">
        <w:rPr>
          <w:sz w:val="26"/>
          <w:szCs w:val="26"/>
        </w:rPr>
        <w:t xml:space="preserve">В силу </w:t>
      </w:r>
      <w:hyperlink r:id="rId23" w:tooltip="&quot;Земельный кодекс Российской Федерации&quot; от 25.10.2001 N 136-ФЗ (ред. от 26.12.2024) (с изм. и доп., вступ. в силу с 19.01.2025) ------------ Недействующая редакция {КонсультантПлюс}">
        <w:r w:rsidRPr="009D000E">
          <w:rPr>
            <w:sz w:val="26"/>
            <w:szCs w:val="26"/>
          </w:rPr>
          <w:t>пункта 3 статьи 39.17</w:t>
        </w:r>
      </w:hyperlink>
      <w:r w:rsidRPr="009D000E">
        <w:rPr>
          <w:sz w:val="26"/>
          <w:szCs w:val="26"/>
        </w:rPr>
        <w:t xml:space="preserve"> ЗК РФ заявление о предоставлении земельного участка, находящегося в государственной или муниципальной собственности, без проведения торгов, если оно не соответствует положениям </w:t>
      </w:r>
      <w:hyperlink r:id="rId24" w:tooltip="&quot;Земельный кодекс Российской Федерации&quot; от 25.10.2001 N 136-ФЗ (ред. от 26.12.2024) (с изм. и доп., вступ. в силу с 19.01.2025) ------------ Недействующая редакция {КонсультантПлюс}">
        <w:r w:rsidRPr="009D000E">
          <w:rPr>
            <w:sz w:val="26"/>
            <w:szCs w:val="26"/>
          </w:rPr>
          <w:t>пункта 1 данной статьи</w:t>
        </w:r>
      </w:hyperlink>
      <w:r w:rsidRPr="009D000E">
        <w:rPr>
          <w:sz w:val="26"/>
          <w:szCs w:val="26"/>
        </w:rPr>
        <w:t xml:space="preserve">, или к нему не приложены документы, предоставляемые в соответствии с </w:t>
      </w:r>
      <w:hyperlink r:id="rId25" w:tooltip="&quot;Земельный кодекс Российской Федерации&quot; от 25.10.2001 N 136-ФЗ (ред. от 26.12.2024) (с изм. и доп., вступ. в силу с 19.01.2025) ------------ Недействующая редакция {КонсультантПлюс}">
        <w:r w:rsidRPr="009D000E">
          <w:rPr>
            <w:sz w:val="26"/>
            <w:szCs w:val="26"/>
          </w:rPr>
          <w:t>пунктом 2 этой статьи</w:t>
        </w:r>
      </w:hyperlink>
      <w:r w:rsidRPr="009D000E">
        <w:rPr>
          <w:sz w:val="26"/>
          <w:szCs w:val="26"/>
        </w:rPr>
        <w:t>, подлежит возврату уполномоченным органом. При этом уполномоченным органом должны быть указаны причины возврата заявления о предоставлении земельного участка.</w:t>
      </w:r>
    </w:p>
    <w:p w14:paraId="55114B91" w14:textId="34526530" w:rsidR="00572972" w:rsidRPr="009D000E" w:rsidRDefault="00572972" w:rsidP="009D000E">
      <w:pPr>
        <w:pStyle w:val="ConsPlusNormal"/>
        <w:ind w:firstLine="567"/>
        <w:jc w:val="both"/>
        <w:rPr>
          <w:sz w:val="26"/>
          <w:szCs w:val="26"/>
        </w:rPr>
      </w:pPr>
      <w:r w:rsidRPr="009D000E">
        <w:rPr>
          <w:sz w:val="26"/>
          <w:szCs w:val="26"/>
        </w:rPr>
        <w:t xml:space="preserve">Как следует из материалов дела, основанием для возвращения заявления </w:t>
      </w:r>
      <w:r w:rsidR="009D000E" w:rsidRPr="009D000E">
        <w:rPr>
          <w:sz w:val="26"/>
          <w:szCs w:val="26"/>
        </w:rPr>
        <w:t>индивидуальн</w:t>
      </w:r>
      <w:r w:rsidR="009D000E" w:rsidRPr="009D000E">
        <w:rPr>
          <w:sz w:val="26"/>
          <w:szCs w:val="26"/>
        </w:rPr>
        <w:t>ого</w:t>
      </w:r>
      <w:r w:rsidR="009D000E" w:rsidRPr="009D000E">
        <w:rPr>
          <w:sz w:val="26"/>
          <w:szCs w:val="26"/>
        </w:rPr>
        <w:t xml:space="preserve"> предпринимател</w:t>
      </w:r>
      <w:r w:rsidR="009D000E" w:rsidRPr="009D000E">
        <w:rPr>
          <w:sz w:val="26"/>
          <w:szCs w:val="26"/>
        </w:rPr>
        <w:t xml:space="preserve">я </w:t>
      </w:r>
      <w:r w:rsidRPr="009D000E">
        <w:rPr>
          <w:sz w:val="26"/>
          <w:szCs w:val="26"/>
        </w:rPr>
        <w:t xml:space="preserve">о предоставлении земельного участка в собственность без проведения торгов от 22.05.2024 послужило его несоответствие </w:t>
      </w:r>
      <w:hyperlink r:id="rId26" w:tooltip="&quot;Земельный кодекс Российской Федерации&quot; от 25.10.2001 N 136-ФЗ (ред. от 26.12.2024) (с изм. и доп., вступ. в силу с 19.01.2025) ------------ Недействующая редакция {КонсультантПлюс}">
        <w:r w:rsidRPr="009D000E">
          <w:rPr>
            <w:sz w:val="26"/>
            <w:szCs w:val="26"/>
          </w:rPr>
          <w:t>подпункту 1 пункту 2 статьи 39.15</w:t>
        </w:r>
      </w:hyperlink>
      <w:r w:rsidRPr="009D000E">
        <w:rPr>
          <w:sz w:val="26"/>
          <w:szCs w:val="26"/>
        </w:rPr>
        <w:t xml:space="preserve"> ЗК РФ (отсутствие выписки из ЕГРН об испрашиваемом объекте недвижимости).</w:t>
      </w:r>
    </w:p>
    <w:p w14:paraId="138CE44D" w14:textId="00104883" w:rsidR="00572972" w:rsidRPr="009D000E" w:rsidRDefault="00572972" w:rsidP="009D000E">
      <w:pPr>
        <w:pStyle w:val="ConsPlusNormal"/>
        <w:ind w:firstLine="567"/>
        <w:jc w:val="both"/>
        <w:rPr>
          <w:sz w:val="26"/>
          <w:szCs w:val="26"/>
        </w:rPr>
      </w:pPr>
      <w:r w:rsidRPr="009D000E">
        <w:rPr>
          <w:sz w:val="26"/>
          <w:szCs w:val="26"/>
        </w:rPr>
        <w:t xml:space="preserve">Суд первой инстанции, удовлетворяя заявленные требования, руководствовался строкой 9 приложения к приказу Федеральной службы государственной регистрации, кадастра и картографии от 02.09.2020 N П/0321, согласно которой выписка из ЕРГН об объекте недвижимости запрашивается органом, уполномоченным на распоряжение земельными участками, находящимися в государственной или муниципальной собственности, посредством межведомственного информационного взаимодействия, следовательно, отсутствие выписки из ЕГРН об участке не могло служить основанием для возврата заявления </w:t>
      </w:r>
      <w:r w:rsidR="009D000E" w:rsidRPr="009D000E">
        <w:rPr>
          <w:sz w:val="26"/>
          <w:szCs w:val="26"/>
        </w:rPr>
        <w:t>индивидуальн</w:t>
      </w:r>
      <w:r w:rsidR="009D000E" w:rsidRPr="009D000E">
        <w:rPr>
          <w:sz w:val="26"/>
          <w:szCs w:val="26"/>
        </w:rPr>
        <w:t>ого</w:t>
      </w:r>
      <w:r w:rsidR="009D000E" w:rsidRPr="009D000E">
        <w:rPr>
          <w:sz w:val="26"/>
          <w:szCs w:val="26"/>
        </w:rPr>
        <w:t xml:space="preserve"> предпринимател</w:t>
      </w:r>
      <w:r w:rsidR="009D000E" w:rsidRPr="009D000E">
        <w:rPr>
          <w:sz w:val="26"/>
          <w:szCs w:val="26"/>
        </w:rPr>
        <w:t xml:space="preserve">я </w:t>
      </w:r>
      <w:r w:rsidRPr="009D000E">
        <w:rPr>
          <w:sz w:val="26"/>
          <w:szCs w:val="26"/>
        </w:rPr>
        <w:t>о предоставлении земельного участка в собственность без проведения торгов.</w:t>
      </w:r>
    </w:p>
    <w:p w14:paraId="08A7BB07" w14:textId="57EF5B7D" w:rsidR="00572972" w:rsidRPr="009D000E" w:rsidRDefault="007B5C6F" w:rsidP="009D000E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Как указал суд апелляционной инстанции, в</w:t>
      </w:r>
      <w:r w:rsidR="00572972" w:rsidRPr="009D000E">
        <w:rPr>
          <w:sz w:val="26"/>
          <w:szCs w:val="26"/>
        </w:rPr>
        <w:t xml:space="preserve">виду того что заявление </w:t>
      </w:r>
      <w:r w:rsidR="009D000E" w:rsidRPr="009D000E">
        <w:rPr>
          <w:sz w:val="26"/>
          <w:szCs w:val="26"/>
        </w:rPr>
        <w:t>индивидуальн</w:t>
      </w:r>
      <w:r w:rsidR="009D000E" w:rsidRPr="009D000E">
        <w:rPr>
          <w:sz w:val="26"/>
          <w:szCs w:val="26"/>
        </w:rPr>
        <w:t>ого</w:t>
      </w:r>
      <w:r w:rsidR="009D000E" w:rsidRPr="009D000E">
        <w:rPr>
          <w:sz w:val="26"/>
          <w:szCs w:val="26"/>
        </w:rPr>
        <w:t xml:space="preserve"> предпринимател</w:t>
      </w:r>
      <w:r w:rsidR="009D000E" w:rsidRPr="009D000E">
        <w:rPr>
          <w:sz w:val="26"/>
          <w:szCs w:val="26"/>
        </w:rPr>
        <w:t>я о</w:t>
      </w:r>
      <w:r w:rsidR="00572972" w:rsidRPr="009D000E">
        <w:rPr>
          <w:sz w:val="26"/>
          <w:szCs w:val="26"/>
        </w:rPr>
        <w:t xml:space="preserve"> предоставлении земельного участка в собственность без проведения торгов от 22.05.2024 необоснованно возвращено заявителю, суд первой инстанции правомерно в рамках устранения нарушения прав и законных интересов предпринимателя возложил на Администрацию поселения обязанность рассмотрения заявления по существу и подготовки по нему </w:t>
      </w:r>
      <w:r w:rsidR="00572972" w:rsidRPr="009D000E">
        <w:rPr>
          <w:sz w:val="26"/>
          <w:szCs w:val="26"/>
        </w:rPr>
        <w:lastRenderedPageBreak/>
        <w:t>мотивированного решения.</w:t>
      </w:r>
    </w:p>
    <w:p w14:paraId="25BEAA9A" w14:textId="55A0D44D" w:rsidR="00572972" w:rsidRPr="009D000E" w:rsidRDefault="00572972" w:rsidP="009D000E">
      <w:pPr>
        <w:pStyle w:val="ConsPlusNormal"/>
        <w:ind w:firstLine="567"/>
        <w:jc w:val="both"/>
        <w:rPr>
          <w:sz w:val="26"/>
          <w:szCs w:val="26"/>
        </w:rPr>
      </w:pPr>
      <w:r w:rsidRPr="009D000E">
        <w:rPr>
          <w:sz w:val="26"/>
          <w:szCs w:val="26"/>
        </w:rPr>
        <w:t xml:space="preserve">Вместе с тем </w:t>
      </w:r>
      <w:r w:rsidR="009D000E" w:rsidRPr="009D000E">
        <w:rPr>
          <w:sz w:val="26"/>
          <w:szCs w:val="26"/>
        </w:rPr>
        <w:t xml:space="preserve">суд апелляционной инстанции указал, что </w:t>
      </w:r>
      <w:r w:rsidRPr="009D000E">
        <w:rPr>
          <w:sz w:val="26"/>
          <w:szCs w:val="26"/>
        </w:rPr>
        <w:t xml:space="preserve">заявление подлежит рассмотрению с учетом положений </w:t>
      </w:r>
      <w:hyperlink r:id="rId27" w:tooltip="Ссылка на КонсультантПлюс">
        <w:r w:rsidRPr="009D000E">
          <w:rPr>
            <w:sz w:val="26"/>
            <w:szCs w:val="26"/>
          </w:rPr>
          <w:t>Закона</w:t>
        </w:r>
      </w:hyperlink>
      <w:r w:rsidRPr="009D000E">
        <w:rPr>
          <w:sz w:val="26"/>
          <w:szCs w:val="26"/>
        </w:rPr>
        <w:t xml:space="preserve"> Омской области от 25.05.2024 N 2693-ОЗ "О приватизации земельных участков из земель сельскохозяйственного назначения на территории Омской области" (далее - Закон N 2693-ОЗ), а выводы суда первой инстанции об обратном призна</w:t>
      </w:r>
      <w:r w:rsidR="007B5C6F">
        <w:rPr>
          <w:sz w:val="26"/>
          <w:szCs w:val="26"/>
        </w:rPr>
        <w:t>л</w:t>
      </w:r>
      <w:r w:rsidRPr="009D000E">
        <w:rPr>
          <w:sz w:val="26"/>
          <w:szCs w:val="26"/>
        </w:rPr>
        <w:t xml:space="preserve"> ошибочными, исходя из следующего.</w:t>
      </w:r>
    </w:p>
    <w:p w14:paraId="1EA38C1F" w14:textId="77777777" w:rsidR="00572972" w:rsidRPr="009D000E" w:rsidRDefault="00572972" w:rsidP="009D000E">
      <w:pPr>
        <w:pStyle w:val="ConsPlusNormal"/>
        <w:ind w:firstLine="567"/>
        <w:jc w:val="both"/>
        <w:rPr>
          <w:sz w:val="26"/>
          <w:szCs w:val="26"/>
        </w:rPr>
      </w:pPr>
      <w:hyperlink r:id="rId28" w:tooltip="Ссылка на КонсультантПлюс">
        <w:r w:rsidRPr="009D000E">
          <w:rPr>
            <w:sz w:val="26"/>
            <w:szCs w:val="26"/>
          </w:rPr>
          <w:t>Пунктом 1 статьи 1</w:t>
        </w:r>
      </w:hyperlink>
      <w:r w:rsidRPr="009D000E">
        <w:rPr>
          <w:sz w:val="26"/>
          <w:szCs w:val="26"/>
        </w:rPr>
        <w:t xml:space="preserve"> Закона N 2693-ОЗ предусмотрено, что приватизация земельных участков из земель сельскохозяйственного назначения, находящихся в государственной или муниципальной собственности, на территории Омской области осуществляется с 01.01.2050.</w:t>
      </w:r>
    </w:p>
    <w:p w14:paraId="03434141" w14:textId="77777777" w:rsidR="00572972" w:rsidRPr="009D000E" w:rsidRDefault="00572972" w:rsidP="009D000E">
      <w:pPr>
        <w:pStyle w:val="ConsPlusNormal"/>
        <w:ind w:firstLine="567"/>
        <w:jc w:val="both"/>
        <w:rPr>
          <w:sz w:val="26"/>
          <w:szCs w:val="26"/>
        </w:rPr>
      </w:pPr>
      <w:r w:rsidRPr="009D000E">
        <w:rPr>
          <w:sz w:val="26"/>
          <w:szCs w:val="26"/>
        </w:rPr>
        <w:t xml:space="preserve">Указанный нормативный правовой акт принят постановлением Законодательного Собрания Омской области от 23.05.2024 N 145; опубликован 25.05.2024 на официальном интернет-портале правовой информации </w:t>
      </w:r>
      <w:hyperlink r:id="rId29">
        <w:r w:rsidRPr="009D000E">
          <w:rPr>
            <w:sz w:val="26"/>
            <w:szCs w:val="26"/>
          </w:rPr>
          <w:t>http://pravo.gov.ru</w:t>
        </w:r>
      </w:hyperlink>
      <w:r w:rsidRPr="009D000E">
        <w:rPr>
          <w:sz w:val="26"/>
          <w:szCs w:val="26"/>
        </w:rPr>
        <w:t xml:space="preserve"> и 07.06.2024 в газете "Омский вестник" выпуск N 22.</w:t>
      </w:r>
    </w:p>
    <w:p w14:paraId="462B12BC" w14:textId="77777777" w:rsidR="00572972" w:rsidRPr="009D000E" w:rsidRDefault="00572972" w:rsidP="009D000E">
      <w:pPr>
        <w:pStyle w:val="ConsPlusNormal"/>
        <w:ind w:firstLine="567"/>
        <w:jc w:val="both"/>
        <w:rPr>
          <w:sz w:val="26"/>
          <w:szCs w:val="26"/>
        </w:rPr>
      </w:pPr>
      <w:r w:rsidRPr="009D000E">
        <w:rPr>
          <w:sz w:val="26"/>
          <w:szCs w:val="26"/>
        </w:rPr>
        <w:t xml:space="preserve">Из </w:t>
      </w:r>
      <w:hyperlink r:id="rId30" w:tooltip="Ссылка на КонсультантПлюс">
        <w:r w:rsidRPr="009D000E">
          <w:rPr>
            <w:sz w:val="26"/>
            <w:szCs w:val="26"/>
          </w:rPr>
          <w:t>статьи 3</w:t>
        </w:r>
      </w:hyperlink>
      <w:r w:rsidRPr="009D000E">
        <w:rPr>
          <w:sz w:val="26"/>
          <w:szCs w:val="26"/>
        </w:rPr>
        <w:t xml:space="preserve"> Закона N 2693-ОЗ следует, что настоящий </w:t>
      </w:r>
      <w:hyperlink r:id="rId31" w:tooltip="Ссылка на КонсультантПлюс">
        <w:r w:rsidRPr="009D000E">
          <w:rPr>
            <w:sz w:val="26"/>
            <w:szCs w:val="26"/>
          </w:rPr>
          <w:t>закон</w:t>
        </w:r>
      </w:hyperlink>
      <w:r w:rsidRPr="009D000E">
        <w:rPr>
          <w:sz w:val="26"/>
          <w:szCs w:val="26"/>
        </w:rPr>
        <w:t xml:space="preserve"> вступает в силу на следующий день после дня его официального опубликования. Следовательно, </w:t>
      </w:r>
      <w:hyperlink r:id="rId32" w:tooltip="Ссылка на КонсультантПлюс">
        <w:r w:rsidRPr="009D000E">
          <w:rPr>
            <w:sz w:val="26"/>
            <w:szCs w:val="26"/>
          </w:rPr>
          <w:t>Закон</w:t>
        </w:r>
      </w:hyperlink>
      <w:r w:rsidRPr="009D000E">
        <w:rPr>
          <w:sz w:val="26"/>
          <w:szCs w:val="26"/>
        </w:rPr>
        <w:t xml:space="preserve"> N 2693-ОЗ вступил в законную силу 26.05.2024.</w:t>
      </w:r>
    </w:p>
    <w:p w14:paraId="7D7A9202" w14:textId="77777777" w:rsidR="00572972" w:rsidRPr="009D000E" w:rsidRDefault="00572972" w:rsidP="009D000E">
      <w:pPr>
        <w:pStyle w:val="ConsPlusNormal"/>
        <w:ind w:firstLine="567"/>
        <w:jc w:val="both"/>
        <w:rPr>
          <w:sz w:val="26"/>
          <w:szCs w:val="26"/>
        </w:rPr>
      </w:pPr>
      <w:hyperlink r:id="rId33" w:tooltip="&quot;Земельный кодекс Российской Федерации&quot; от 25.10.2001 N 136-ФЗ (ред. от 26.12.2024) (с изм. и доп., вступ. в силу с 19.01.2025) ------------ Недействующая редакция {КонсультантПлюс}">
        <w:r w:rsidRPr="009D000E">
          <w:rPr>
            <w:sz w:val="26"/>
            <w:szCs w:val="26"/>
          </w:rPr>
          <w:t>Пунктом 5 статьи 39.17</w:t>
        </w:r>
      </w:hyperlink>
      <w:r w:rsidRPr="009D000E">
        <w:rPr>
          <w:sz w:val="26"/>
          <w:szCs w:val="26"/>
        </w:rPr>
        <w:t xml:space="preserve"> ЗК РФ срок для рассмотрения заявления о предоставлении земельного участка установлен не более чем двадцать дней со дня его поступления в уполномоченный орган.</w:t>
      </w:r>
    </w:p>
    <w:p w14:paraId="62405428" w14:textId="33FF0FB0" w:rsidR="00572972" w:rsidRPr="009D000E" w:rsidRDefault="00572972" w:rsidP="009D000E">
      <w:pPr>
        <w:pStyle w:val="ConsPlusNormal"/>
        <w:ind w:firstLine="567"/>
        <w:jc w:val="both"/>
        <w:rPr>
          <w:sz w:val="26"/>
          <w:szCs w:val="26"/>
        </w:rPr>
      </w:pPr>
      <w:r w:rsidRPr="009D000E">
        <w:rPr>
          <w:sz w:val="26"/>
          <w:szCs w:val="26"/>
        </w:rPr>
        <w:t xml:space="preserve">Администрацией поселения направленное </w:t>
      </w:r>
      <w:r w:rsidR="009D000E" w:rsidRPr="009D000E">
        <w:rPr>
          <w:sz w:val="26"/>
          <w:szCs w:val="26"/>
        </w:rPr>
        <w:t xml:space="preserve">индивидуальным </w:t>
      </w:r>
      <w:r w:rsidRPr="009D000E">
        <w:rPr>
          <w:sz w:val="26"/>
          <w:szCs w:val="26"/>
        </w:rPr>
        <w:t>предпринимателем заявление о предоставлении земельного участка (поступившее 24.05.2024) возвращено после вступления в законную силу поименованного нормативного правового акта (30.05.2024).</w:t>
      </w:r>
    </w:p>
    <w:p w14:paraId="58E95F11" w14:textId="77777777" w:rsidR="00572972" w:rsidRPr="009D000E" w:rsidRDefault="00572972" w:rsidP="009D000E">
      <w:pPr>
        <w:pStyle w:val="ConsPlusNormal"/>
        <w:ind w:firstLine="567"/>
        <w:jc w:val="both"/>
        <w:rPr>
          <w:sz w:val="26"/>
          <w:szCs w:val="26"/>
        </w:rPr>
      </w:pPr>
      <w:r w:rsidRPr="009D000E">
        <w:rPr>
          <w:sz w:val="26"/>
          <w:szCs w:val="26"/>
        </w:rPr>
        <w:t xml:space="preserve">При этом с момента вступления в силу </w:t>
      </w:r>
      <w:hyperlink r:id="rId34" w:tooltip="Ссылка на КонсультантПлюс">
        <w:r w:rsidRPr="009D000E">
          <w:rPr>
            <w:sz w:val="26"/>
            <w:szCs w:val="26"/>
          </w:rPr>
          <w:t>Закона</w:t>
        </w:r>
      </w:hyperlink>
      <w:r w:rsidRPr="009D000E">
        <w:rPr>
          <w:sz w:val="26"/>
          <w:szCs w:val="26"/>
        </w:rPr>
        <w:t xml:space="preserve"> N 2693-ОЗ Администрация поселения, соблюдая действующие ограничения, не вправе принимать решения о передаче в частную собственность земельных участков из земель сельскохозяйственного назначения, находящихся в муниципальной собственности, на территории соответствующего субъекта, независимо от даты поступления заявления.</w:t>
      </w:r>
    </w:p>
    <w:p w14:paraId="36081A87" w14:textId="6A5C7165" w:rsidR="00572972" w:rsidRDefault="00572972" w:rsidP="007B5C6F">
      <w:pPr>
        <w:pStyle w:val="ConsPlusNormal"/>
        <w:ind w:firstLine="567"/>
        <w:jc w:val="both"/>
        <w:rPr>
          <w:sz w:val="26"/>
          <w:szCs w:val="26"/>
        </w:rPr>
      </w:pPr>
      <w:r w:rsidRPr="009D000E">
        <w:rPr>
          <w:sz w:val="26"/>
          <w:szCs w:val="26"/>
        </w:rPr>
        <w:t xml:space="preserve">Таким образом, вывод суда первой инстанции о том, что </w:t>
      </w:r>
      <w:hyperlink r:id="rId35" w:tooltip="Ссылка на КонсультантПлюс">
        <w:r w:rsidRPr="009D000E">
          <w:rPr>
            <w:sz w:val="26"/>
            <w:szCs w:val="26"/>
          </w:rPr>
          <w:t>Закон</w:t>
        </w:r>
      </w:hyperlink>
      <w:r w:rsidRPr="009D000E">
        <w:rPr>
          <w:sz w:val="26"/>
          <w:szCs w:val="26"/>
        </w:rPr>
        <w:t xml:space="preserve"> N 2693-ОЗ не подлежал применению при рассмотрении обращения </w:t>
      </w:r>
      <w:r w:rsidR="009D000E" w:rsidRPr="009D000E">
        <w:rPr>
          <w:sz w:val="26"/>
          <w:szCs w:val="26"/>
        </w:rPr>
        <w:t>индивидуальн</w:t>
      </w:r>
      <w:r w:rsidR="009D000E" w:rsidRPr="009D000E">
        <w:rPr>
          <w:sz w:val="26"/>
          <w:szCs w:val="26"/>
        </w:rPr>
        <w:t>ого</w:t>
      </w:r>
      <w:r w:rsidR="009D000E" w:rsidRPr="009D000E">
        <w:rPr>
          <w:sz w:val="26"/>
          <w:szCs w:val="26"/>
        </w:rPr>
        <w:t xml:space="preserve"> предпринимател</w:t>
      </w:r>
      <w:r w:rsidR="009D000E" w:rsidRPr="009D000E">
        <w:rPr>
          <w:sz w:val="26"/>
          <w:szCs w:val="26"/>
        </w:rPr>
        <w:t>я</w:t>
      </w:r>
      <w:r w:rsidRPr="009D000E">
        <w:rPr>
          <w:sz w:val="26"/>
          <w:szCs w:val="26"/>
        </w:rPr>
        <w:t xml:space="preserve">, поступившего в Администрацию поселения 24.05.2024, </w:t>
      </w:r>
      <w:r w:rsidR="007B5C6F" w:rsidRPr="009D000E">
        <w:rPr>
          <w:sz w:val="26"/>
          <w:szCs w:val="26"/>
        </w:rPr>
        <w:t xml:space="preserve">суд апелляционной инстанции </w:t>
      </w:r>
      <w:r w:rsidR="009D000E" w:rsidRPr="009D000E">
        <w:rPr>
          <w:sz w:val="26"/>
          <w:szCs w:val="26"/>
        </w:rPr>
        <w:t>призна</w:t>
      </w:r>
      <w:r w:rsidR="007B5C6F">
        <w:rPr>
          <w:sz w:val="26"/>
          <w:szCs w:val="26"/>
        </w:rPr>
        <w:t>л</w:t>
      </w:r>
      <w:r w:rsidR="009D000E" w:rsidRPr="009D000E">
        <w:rPr>
          <w:sz w:val="26"/>
          <w:szCs w:val="26"/>
        </w:rPr>
        <w:t xml:space="preserve"> неверным</w:t>
      </w:r>
      <w:r w:rsidR="007B5C6F">
        <w:rPr>
          <w:sz w:val="26"/>
          <w:szCs w:val="26"/>
        </w:rPr>
        <w:t xml:space="preserve">, однако пришел к выводу </w:t>
      </w:r>
      <w:r w:rsidRPr="009D000E">
        <w:rPr>
          <w:sz w:val="26"/>
          <w:szCs w:val="26"/>
        </w:rPr>
        <w:t>о том, что удовлетворив требования заявителя, суд первой инстанции принял законное и обоснованное решение.</w:t>
      </w:r>
    </w:p>
    <w:p w14:paraId="777725C6" w14:textId="30F12753" w:rsidR="007B5C6F" w:rsidRDefault="007B5C6F" w:rsidP="007B5C6F">
      <w:pPr>
        <w:pStyle w:val="ConsPlusNormal"/>
        <w:ind w:firstLine="567"/>
        <w:jc w:val="both"/>
        <w:rPr>
          <w:sz w:val="26"/>
          <w:szCs w:val="26"/>
        </w:rPr>
      </w:pPr>
    </w:p>
    <w:p w14:paraId="2E7E6183" w14:textId="680CD130" w:rsidR="007B5C6F" w:rsidRDefault="007B5C6F" w:rsidP="007B5C6F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Рассмотренная в настоящем докладе правоприменительная практика подтверждает необходимость принятия муниципальными органами (должностными лицами) решений </w:t>
      </w:r>
      <w:r>
        <w:rPr>
          <w:rFonts w:eastAsia="Calibri"/>
          <w:sz w:val="26"/>
          <w:szCs w:val="26"/>
        </w:rPr>
        <w:t xml:space="preserve">в </w:t>
      </w:r>
      <w:r>
        <w:rPr>
          <w:rFonts w:eastAsia="Calibri"/>
          <w:sz w:val="26"/>
          <w:szCs w:val="26"/>
        </w:rPr>
        <w:t xml:space="preserve">строгом </w:t>
      </w:r>
      <w:r>
        <w:rPr>
          <w:rFonts w:eastAsia="Calibri"/>
          <w:sz w:val="26"/>
          <w:szCs w:val="26"/>
        </w:rPr>
        <w:t xml:space="preserve">соответствии с </w:t>
      </w:r>
      <w:r>
        <w:rPr>
          <w:sz w:val="26"/>
          <w:szCs w:val="26"/>
        </w:rPr>
        <w:t>нормами действующего законодательства</w:t>
      </w:r>
      <w:r>
        <w:rPr>
          <w:sz w:val="26"/>
          <w:szCs w:val="26"/>
        </w:rPr>
        <w:t>.</w:t>
      </w:r>
    </w:p>
    <w:p w14:paraId="4D4A0CF7" w14:textId="7B2F12C0" w:rsidR="00DC0AD5" w:rsidRPr="00AA734B" w:rsidRDefault="00DC0AD5" w:rsidP="007B5C6F">
      <w:pPr>
        <w:pStyle w:val="ConsPlusNormal"/>
        <w:ind w:firstLine="567"/>
        <w:jc w:val="both"/>
        <w:rPr>
          <w:rFonts w:eastAsia="Times New Roman"/>
          <w:color w:val="000000"/>
          <w:sz w:val="25"/>
          <w:szCs w:val="25"/>
          <w:lang w:bidi="ru-RU"/>
        </w:rPr>
      </w:pPr>
      <w:r w:rsidRPr="00AA734B">
        <w:rPr>
          <w:rFonts w:eastAsia="Microsoft Sans Serif"/>
          <w:noProof/>
          <w:color w:val="000000"/>
          <w:sz w:val="25"/>
          <w:szCs w:val="25"/>
          <w:lang w:bidi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F43C4EE" wp14:editId="55E6A498">
                <wp:simplePos x="0" y="0"/>
                <wp:positionH relativeFrom="page">
                  <wp:posOffset>-790575</wp:posOffset>
                </wp:positionH>
                <wp:positionV relativeFrom="page">
                  <wp:posOffset>-2514600</wp:posOffset>
                </wp:positionV>
                <wp:extent cx="7556500" cy="1069340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CFCFC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999CE1E" id="Shape 16" o:spid="_x0000_s1026" style="position:absolute;margin-left:-62.25pt;margin-top:-198pt;width:595pt;height:842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" fillcolor="#fcfcfc" stroked="f">
                <o:lock v:ext="edit" rotation="t" position="t"/>
                <w10:wrap anchorx="page" anchory="page"/>
              </v:rect>
            </w:pict>
          </mc:Fallback>
        </mc:AlternateContent>
      </w:r>
    </w:p>
    <w:sectPr w:rsidR="00DC0AD5" w:rsidRPr="00AA734B" w:rsidSect="00DD16CA">
      <w:headerReference w:type="default" r:id="rId36"/>
      <w:footerReference w:type="default" r:id="rId3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8116D" w14:textId="77777777" w:rsidR="009C7FCC" w:rsidRDefault="009C7FCC" w:rsidP="005E3A63">
      <w:pPr>
        <w:spacing w:after="0" w:line="240" w:lineRule="auto"/>
      </w:pPr>
      <w:r>
        <w:separator/>
      </w:r>
    </w:p>
  </w:endnote>
  <w:endnote w:type="continuationSeparator" w:id="0">
    <w:p w14:paraId="25AC448D" w14:textId="77777777" w:rsidR="009C7FCC" w:rsidRDefault="009C7FCC" w:rsidP="005E3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19FA6" w14:textId="2B337D49" w:rsidR="005D325D" w:rsidRDefault="009C7FCC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0CEBD" w14:textId="77777777" w:rsidR="009C7FCC" w:rsidRDefault="009C7FCC" w:rsidP="005E3A63">
      <w:pPr>
        <w:spacing w:after="0" w:line="240" w:lineRule="auto"/>
      </w:pPr>
      <w:r>
        <w:separator/>
      </w:r>
    </w:p>
  </w:footnote>
  <w:footnote w:type="continuationSeparator" w:id="0">
    <w:p w14:paraId="1A8605B3" w14:textId="77777777" w:rsidR="009C7FCC" w:rsidRDefault="009C7FCC" w:rsidP="005E3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A165E" w14:textId="56F4420C" w:rsidR="005D325D" w:rsidRDefault="009C7FCC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51DF2"/>
    <w:multiLevelType w:val="multilevel"/>
    <w:tmpl w:val="116CA5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C4F3AA9"/>
    <w:multiLevelType w:val="multilevel"/>
    <w:tmpl w:val="50F419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2C"/>
    <w:rsid w:val="0000480B"/>
    <w:rsid w:val="00005D4E"/>
    <w:rsid w:val="00030FCC"/>
    <w:rsid w:val="0003343C"/>
    <w:rsid w:val="0003662D"/>
    <w:rsid w:val="00052A26"/>
    <w:rsid w:val="000619A8"/>
    <w:rsid w:val="000A1E1D"/>
    <w:rsid w:val="000B6800"/>
    <w:rsid w:val="000E6D3B"/>
    <w:rsid w:val="000F184E"/>
    <w:rsid w:val="00106C5F"/>
    <w:rsid w:val="00175158"/>
    <w:rsid w:val="001A682E"/>
    <w:rsid w:val="001D0ADB"/>
    <w:rsid w:val="001D1E9F"/>
    <w:rsid w:val="001D761B"/>
    <w:rsid w:val="00221230"/>
    <w:rsid w:val="002233EE"/>
    <w:rsid w:val="00226A3F"/>
    <w:rsid w:val="0023668D"/>
    <w:rsid w:val="00242CC6"/>
    <w:rsid w:val="00270144"/>
    <w:rsid w:val="00281813"/>
    <w:rsid w:val="00287B9A"/>
    <w:rsid w:val="00293399"/>
    <w:rsid w:val="002A0A5E"/>
    <w:rsid w:val="002A660B"/>
    <w:rsid w:val="002B7A75"/>
    <w:rsid w:val="002B7D39"/>
    <w:rsid w:val="002C2D2A"/>
    <w:rsid w:val="002F6FB0"/>
    <w:rsid w:val="003020C3"/>
    <w:rsid w:val="0034138B"/>
    <w:rsid w:val="003415E9"/>
    <w:rsid w:val="00370B0D"/>
    <w:rsid w:val="00376FDE"/>
    <w:rsid w:val="00384B79"/>
    <w:rsid w:val="003C68AF"/>
    <w:rsid w:val="00455465"/>
    <w:rsid w:val="00495D41"/>
    <w:rsid w:val="005145D4"/>
    <w:rsid w:val="00535BA8"/>
    <w:rsid w:val="00561167"/>
    <w:rsid w:val="00572972"/>
    <w:rsid w:val="005873BB"/>
    <w:rsid w:val="005C6868"/>
    <w:rsid w:val="005D0AE9"/>
    <w:rsid w:val="005D699C"/>
    <w:rsid w:val="005E1E51"/>
    <w:rsid w:val="005E3A63"/>
    <w:rsid w:val="00600195"/>
    <w:rsid w:val="00600241"/>
    <w:rsid w:val="0062541F"/>
    <w:rsid w:val="00645F28"/>
    <w:rsid w:val="00647245"/>
    <w:rsid w:val="00652435"/>
    <w:rsid w:val="00674E0E"/>
    <w:rsid w:val="006963CF"/>
    <w:rsid w:val="006B2C11"/>
    <w:rsid w:val="006B358F"/>
    <w:rsid w:val="006D282F"/>
    <w:rsid w:val="006D2EDD"/>
    <w:rsid w:val="0073404C"/>
    <w:rsid w:val="00746DEA"/>
    <w:rsid w:val="00775EAC"/>
    <w:rsid w:val="007B196B"/>
    <w:rsid w:val="007B5C6F"/>
    <w:rsid w:val="007C59F5"/>
    <w:rsid w:val="007C76A6"/>
    <w:rsid w:val="007D77A7"/>
    <w:rsid w:val="007E10C0"/>
    <w:rsid w:val="0081006E"/>
    <w:rsid w:val="008131F6"/>
    <w:rsid w:val="0081390E"/>
    <w:rsid w:val="0082004E"/>
    <w:rsid w:val="00856E22"/>
    <w:rsid w:val="008A1F57"/>
    <w:rsid w:val="008E206A"/>
    <w:rsid w:val="00944167"/>
    <w:rsid w:val="00946C86"/>
    <w:rsid w:val="00995D5F"/>
    <w:rsid w:val="009C15DD"/>
    <w:rsid w:val="009C2B06"/>
    <w:rsid w:val="009C7FCC"/>
    <w:rsid w:val="009D000E"/>
    <w:rsid w:val="00A1265C"/>
    <w:rsid w:val="00A148AF"/>
    <w:rsid w:val="00A3574F"/>
    <w:rsid w:val="00A51326"/>
    <w:rsid w:val="00A8559A"/>
    <w:rsid w:val="00A925EF"/>
    <w:rsid w:val="00AA734B"/>
    <w:rsid w:val="00AF78F8"/>
    <w:rsid w:val="00B43762"/>
    <w:rsid w:val="00B452AA"/>
    <w:rsid w:val="00B74A60"/>
    <w:rsid w:val="00B9315A"/>
    <w:rsid w:val="00B96902"/>
    <w:rsid w:val="00B96B2C"/>
    <w:rsid w:val="00BA0B54"/>
    <w:rsid w:val="00BB3523"/>
    <w:rsid w:val="00BC6CDB"/>
    <w:rsid w:val="00BE165F"/>
    <w:rsid w:val="00C26D47"/>
    <w:rsid w:val="00C65BF2"/>
    <w:rsid w:val="00CA556A"/>
    <w:rsid w:val="00CB752C"/>
    <w:rsid w:val="00CC79C7"/>
    <w:rsid w:val="00CF3506"/>
    <w:rsid w:val="00D528B5"/>
    <w:rsid w:val="00D62768"/>
    <w:rsid w:val="00D716B5"/>
    <w:rsid w:val="00DC0AD5"/>
    <w:rsid w:val="00DD16CA"/>
    <w:rsid w:val="00E36C8B"/>
    <w:rsid w:val="00E37765"/>
    <w:rsid w:val="00E40266"/>
    <w:rsid w:val="00E4699F"/>
    <w:rsid w:val="00E93611"/>
    <w:rsid w:val="00EC3C61"/>
    <w:rsid w:val="00EC7BE7"/>
    <w:rsid w:val="00ED0582"/>
    <w:rsid w:val="00ED5013"/>
    <w:rsid w:val="00EE34B1"/>
    <w:rsid w:val="00F26CE2"/>
    <w:rsid w:val="00F3614B"/>
    <w:rsid w:val="00F47AB4"/>
    <w:rsid w:val="00F751BE"/>
    <w:rsid w:val="00F91F1A"/>
    <w:rsid w:val="00FA1A5A"/>
    <w:rsid w:val="00FA2586"/>
    <w:rsid w:val="00FB2F54"/>
    <w:rsid w:val="00FB77C9"/>
    <w:rsid w:val="00FE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602F70"/>
  <w15:chartTrackingRefBased/>
  <w15:docId w15:val="{7CEF5634-596E-4193-9A57-B821B35C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5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pt">
    <w:name w:val="Основной текст (4) + Интервал 1 pt"/>
    <w:basedOn w:val="a0"/>
    <w:rsid w:val="00A8559A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">
    <w:name w:val="Колонтитул (2)_"/>
    <w:basedOn w:val="a0"/>
    <w:link w:val="20"/>
    <w:rsid w:val="005E3A6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Основной текст_"/>
    <w:basedOn w:val="a0"/>
    <w:link w:val="1"/>
    <w:rsid w:val="005E3A6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5E3A6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E3A6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5E3A63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0">
    <w:name w:val="Колонтитул (2)"/>
    <w:basedOn w:val="a"/>
    <w:link w:val="2"/>
    <w:rsid w:val="005E3A6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4"/>
    <w:rsid w:val="005E3A63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5E3A63"/>
    <w:pPr>
      <w:widowControl w:val="0"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5E3A63"/>
    <w:pPr>
      <w:widowControl w:val="0"/>
      <w:shd w:val="clear" w:color="auto" w:fill="FFFFFF"/>
      <w:spacing w:after="0" w:line="240" w:lineRule="auto"/>
      <w:ind w:left="16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Основной текст (2)"/>
    <w:basedOn w:val="a"/>
    <w:link w:val="21"/>
    <w:rsid w:val="005E3A63"/>
    <w:pPr>
      <w:widowControl w:val="0"/>
      <w:shd w:val="clear" w:color="auto" w:fill="FFFFFF"/>
      <w:spacing w:after="0" w:line="240" w:lineRule="auto"/>
      <w:ind w:left="1600"/>
    </w:pPr>
    <w:rPr>
      <w:rFonts w:ascii="Times New Roman" w:eastAsia="Times New Roman" w:hAnsi="Times New Roman" w:cs="Times New Roman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E3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3A63"/>
  </w:style>
  <w:style w:type="paragraph" w:styleId="a7">
    <w:name w:val="footer"/>
    <w:basedOn w:val="a"/>
    <w:link w:val="a8"/>
    <w:uiPriority w:val="99"/>
    <w:unhideWhenUsed/>
    <w:rsid w:val="005E3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3A63"/>
  </w:style>
  <w:style w:type="paragraph" w:styleId="a9">
    <w:name w:val="Normal (Web)"/>
    <w:basedOn w:val="a"/>
    <w:uiPriority w:val="99"/>
    <w:semiHidden/>
    <w:unhideWhenUsed/>
    <w:rsid w:val="002A0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7E10C0"/>
    <w:rPr>
      <w:color w:val="0066CC"/>
      <w:u w:val="single"/>
    </w:rPr>
  </w:style>
  <w:style w:type="character" w:customStyle="1" w:styleId="nomer2">
    <w:name w:val="nomer2"/>
    <w:basedOn w:val="a0"/>
    <w:rsid w:val="007E10C0"/>
  </w:style>
  <w:style w:type="paragraph" w:customStyle="1" w:styleId="ConsPlusNormal">
    <w:name w:val="ConsPlusNormal"/>
    <w:rsid w:val="00572972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Title">
    <w:name w:val="ConsPlusTitle"/>
    <w:rsid w:val="0057297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1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94451&amp;date=14.07.2025&amp;dst=100157&amp;field=134" TargetMode="External"/><Relationship Id="rId18" Type="http://schemas.openxmlformats.org/officeDocument/2006/relationships/hyperlink" Target="https://login.consultant.ru/link/?req=doc&amp;base=LAW&amp;n=481376&amp;date=14.07.2025&amp;dst=837&amp;field=134" TargetMode="External"/><Relationship Id="rId26" Type="http://schemas.openxmlformats.org/officeDocument/2006/relationships/hyperlink" Target="https://login.consultant.ru/link/?req=doc&amp;base=LAW&amp;n=481376&amp;date=14.07.2025&amp;dst=763&amp;field=134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login.consultant.ru/link/?req=doc&amp;base=LAW&amp;n=466717&amp;date=14.07.2025&amp;dst=100012&amp;field=134" TargetMode="External"/><Relationship Id="rId34" Type="http://schemas.openxmlformats.org/officeDocument/2006/relationships/hyperlink" Target="https://login.consultant.ru/link/?req=doc&amp;base=RLAW148&amp;n=212719&amp;date=14.07.2025" TargetMode="External"/><Relationship Id="rId7" Type="http://schemas.openxmlformats.org/officeDocument/2006/relationships/hyperlink" Target="https://login.consultant.ru/link/?req=doc&amp;base=LAW&amp;n=481376&amp;date=14.07.2025&amp;dst=434&amp;field=134" TargetMode="External"/><Relationship Id="rId12" Type="http://schemas.openxmlformats.org/officeDocument/2006/relationships/hyperlink" Target="https://login.consultant.ru/link/?req=doc&amp;base=LAW&amp;n=481376&amp;date=14.07.2025" TargetMode="External"/><Relationship Id="rId17" Type="http://schemas.openxmlformats.org/officeDocument/2006/relationships/hyperlink" Target="https://login.consultant.ru/link/?req=doc&amp;base=LAW&amp;n=494451&amp;date=14.07.2025&amp;dst=100162&amp;field=134" TargetMode="External"/><Relationship Id="rId25" Type="http://schemas.openxmlformats.org/officeDocument/2006/relationships/hyperlink" Target="https://login.consultant.ru/link/?req=doc&amp;base=LAW&amp;n=481376&amp;date=14.07.2025&amp;dst=1582&amp;field=134" TargetMode="External"/><Relationship Id="rId33" Type="http://schemas.openxmlformats.org/officeDocument/2006/relationships/hyperlink" Target="https://login.consultant.ru/link/?req=doc&amp;base=LAW&amp;n=481376&amp;date=14.07.2025&amp;dst=2474&amp;field=134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94451&amp;date=14.07.2025&amp;dst=100020&amp;field=134" TargetMode="External"/><Relationship Id="rId20" Type="http://schemas.openxmlformats.org/officeDocument/2006/relationships/hyperlink" Target="https://login.consultant.ru/link/?req=doc&amp;base=LAW&amp;n=481376&amp;date=14.07.2025&amp;dst=1582&amp;field=134" TargetMode="External"/><Relationship Id="rId29" Type="http://schemas.openxmlformats.org/officeDocument/2006/relationships/hyperlink" Target="http://pravo.gov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94451&amp;date=14.07.2025" TargetMode="External"/><Relationship Id="rId24" Type="http://schemas.openxmlformats.org/officeDocument/2006/relationships/hyperlink" Target="https://login.consultant.ru/link/?req=doc&amp;base=LAW&amp;n=481376&amp;date=14.07.2025&amp;dst=838&amp;field=134" TargetMode="External"/><Relationship Id="rId32" Type="http://schemas.openxmlformats.org/officeDocument/2006/relationships/hyperlink" Target="https://login.consultant.ru/link/?req=doc&amp;base=RLAW148&amp;n=212719&amp;date=14.07.2025" TargetMode="External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94451&amp;date=14.07.2025" TargetMode="External"/><Relationship Id="rId23" Type="http://schemas.openxmlformats.org/officeDocument/2006/relationships/hyperlink" Target="https://login.consultant.ru/link/?req=doc&amp;base=LAW&amp;n=481376&amp;date=14.07.2025&amp;dst=850&amp;field=134" TargetMode="External"/><Relationship Id="rId28" Type="http://schemas.openxmlformats.org/officeDocument/2006/relationships/hyperlink" Target="https://login.consultant.ru/link/?req=doc&amp;base=RLAW148&amp;n=212719&amp;date=14.07.2025&amp;dst=100008&amp;field=134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94451&amp;date=14.07.2025&amp;dst=100020&amp;field=134" TargetMode="External"/><Relationship Id="rId19" Type="http://schemas.openxmlformats.org/officeDocument/2006/relationships/hyperlink" Target="https://login.consultant.ru/link/?req=doc&amp;base=LAW&amp;n=481376&amp;date=14.07.2025&amp;dst=838&amp;field=134" TargetMode="External"/><Relationship Id="rId31" Type="http://schemas.openxmlformats.org/officeDocument/2006/relationships/hyperlink" Target="https://login.consultant.ru/link/?req=doc&amp;base=RLAW148&amp;n=212719&amp;date=14.07.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1376&amp;date=14.07.2025&amp;dst=1580&amp;field=134" TargetMode="External"/><Relationship Id="rId14" Type="http://schemas.openxmlformats.org/officeDocument/2006/relationships/hyperlink" Target="https://login.consultant.ru/link/?req=doc&amp;base=LAW&amp;n=494451&amp;date=14.07.2025" TargetMode="External"/><Relationship Id="rId22" Type="http://schemas.openxmlformats.org/officeDocument/2006/relationships/hyperlink" Target="https://login.consultant.ru/link/?req=doc&amp;base=LAW&amp;n=466717&amp;date=14.07.2025&amp;dst=100012&amp;field=134" TargetMode="External"/><Relationship Id="rId27" Type="http://schemas.openxmlformats.org/officeDocument/2006/relationships/hyperlink" Target="https://login.consultant.ru/link/?req=doc&amp;base=RLAW148&amp;n=212719&amp;date=14.07.2025" TargetMode="External"/><Relationship Id="rId30" Type="http://schemas.openxmlformats.org/officeDocument/2006/relationships/hyperlink" Target="https://login.consultant.ru/link/?req=doc&amp;base=RLAW148&amp;n=212719&amp;date=14.07.2025&amp;dst=100014&amp;field=134" TargetMode="External"/><Relationship Id="rId35" Type="http://schemas.openxmlformats.org/officeDocument/2006/relationships/hyperlink" Target="https://login.consultant.ru/link/?req=doc&amp;base=RLAW148&amp;n=212719&amp;date=14.07.2025" TargetMode="External"/><Relationship Id="rId8" Type="http://schemas.openxmlformats.org/officeDocument/2006/relationships/hyperlink" Target="https://login.consultant.ru/link/?req=doc&amp;base=LAW&amp;n=481376&amp;date=14.07.2025&amp;dst=435&amp;field=13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2950</Words>
  <Characters>16818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Вильданова Марина Сергеевна</dc:creator>
  <cp:keywords/>
  <dc:description/>
  <cp:lastModifiedBy>Колесник Татьяна Юрьевна</cp:lastModifiedBy>
  <cp:revision>3</cp:revision>
  <dcterms:created xsi:type="dcterms:W3CDTF">2024-10-21T07:06:00Z</dcterms:created>
  <dcterms:modified xsi:type="dcterms:W3CDTF">2025-07-30T06:00:00Z</dcterms:modified>
</cp:coreProperties>
</file>