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A7DB" w14:textId="77777777"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14:paraId="132C58CC" w14:textId="26B53DA8" w:rsidR="00CE243B" w:rsidRPr="006910C4" w:rsidRDefault="00CE243B" w:rsidP="006910C4">
      <w:pPr>
        <w:jc w:val="right"/>
        <w:rPr>
          <w:bCs/>
          <w:sz w:val="22"/>
          <w:szCs w:val="22"/>
        </w:rPr>
      </w:pPr>
      <w:r w:rsidRPr="00CE243B">
        <w:rPr>
          <w:bCs/>
          <w:sz w:val="22"/>
          <w:szCs w:val="22"/>
        </w:rPr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14:paraId="2757339F" w14:textId="77777777"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14:paraId="5764265D" w14:textId="77777777"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14:paraId="3820A231" w14:textId="77777777" w:rsidR="006910C4" w:rsidRPr="0062160F" w:rsidRDefault="006910C4" w:rsidP="006910C4">
      <w:pPr>
        <w:jc w:val="both"/>
        <w:rPr>
          <w:sz w:val="28"/>
          <w:szCs w:val="28"/>
        </w:rPr>
      </w:pPr>
    </w:p>
    <w:p w14:paraId="3CE13E95" w14:textId="7BAD6BD7" w:rsidR="006918E6" w:rsidRPr="00522B95" w:rsidRDefault="006918E6" w:rsidP="006918E6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Департамент имущественных отношений Нефтеюганского района, действующий от имени муниципального образования Нефтеюганский район, именуемый в дальнейшем «Продавец», в лице директора департамента</w:t>
      </w:r>
      <w:r w:rsidR="007510EC">
        <w:rPr>
          <w:sz w:val="28"/>
          <w:szCs w:val="28"/>
        </w:rPr>
        <w:t xml:space="preserve"> имущественных отношений Нефтеюганского района ______________</w:t>
      </w:r>
      <w:r w:rsidRPr="00522B95">
        <w:rPr>
          <w:color w:val="000000"/>
          <w:sz w:val="28"/>
          <w:szCs w:val="28"/>
        </w:rPr>
        <w:t xml:space="preserve">, </w:t>
      </w:r>
      <w:r w:rsidRPr="00522B95">
        <w:rPr>
          <w:sz w:val="28"/>
          <w:szCs w:val="28"/>
        </w:rPr>
        <w:t xml:space="preserve">действующей на основании Положения о департаменте имущественных отношений Нефтеюганского района,  утвержденного решением Думы Нефтеюганского района от 24.07.2013 №384, с одной стороны, и </w:t>
      </w:r>
      <w:r w:rsidR="007510EC">
        <w:rPr>
          <w:sz w:val="28"/>
          <w:szCs w:val="28"/>
        </w:rPr>
        <w:t>_________________</w:t>
      </w:r>
      <w:r w:rsidRPr="00522B95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№ 860, на основании Протокола заседания комиссии по приватизации муниципального имущества муниципального образования Нефтеюганский район от </w:t>
      </w:r>
      <w:r w:rsidR="008E672C" w:rsidRPr="008E672C">
        <w:rPr>
          <w:sz w:val="28"/>
          <w:szCs w:val="28"/>
        </w:rPr>
        <w:t>________</w:t>
      </w:r>
      <w:r w:rsidR="008E672C" w:rsidRPr="00BD42FE">
        <w:rPr>
          <w:sz w:val="28"/>
          <w:szCs w:val="28"/>
        </w:rPr>
        <w:t>_</w:t>
      </w:r>
      <w:r w:rsidRPr="00522B95">
        <w:rPr>
          <w:color w:val="000000"/>
          <w:sz w:val="28"/>
          <w:szCs w:val="28"/>
        </w:rPr>
        <w:t xml:space="preserve"> №</w:t>
      </w:r>
      <w:r w:rsidR="008E672C" w:rsidRPr="008E672C">
        <w:rPr>
          <w:color w:val="000000"/>
          <w:sz w:val="28"/>
          <w:szCs w:val="28"/>
        </w:rPr>
        <w:t>_____</w:t>
      </w:r>
      <w:r w:rsidRPr="00522B95">
        <w:rPr>
          <w:sz w:val="28"/>
          <w:szCs w:val="28"/>
        </w:rPr>
        <w:t>, настоящий Договор (далее - Договор) о нижеследующем:</w:t>
      </w:r>
    </w:p>
    <w:p w14:paraId="282AB04C" w14:textId="77777777" w:rsidR="006918E6" w:rsidRPr="00522B95" w:rsidRDefault="006918E6" w:rsidP="006918E6">
      <w:pPr>
        <w:jc w:val="center"/>
        <w:rPr>
          <w:b/>
          <w:sz w:val="28"/>
          <w:szCs w:val="28"/>
        </w:rPr>
      </w:pPr>
    </w:p>
    <w:p w14:paraId="08BA291B" w14:textId="77777777" w:rsidR="006918E6" w:rsidRPr="00522B95" w:rsidRDefault="006918E6" w:rsidP="006918E6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ПРЕДМЕТ ДОГОВОРА</w:t>
      </w:r>
    </w:p>
    <w:p w14:paraId="68C7ADF3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</w:p>
    <w:p w14:paraId="4F692582" w14:textId="77777777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1.1.По Договору «Продавец» обязуется передать в собственность «Покупателя», а «Покупатель» обязуется принять и оплатить муниципальное имущество:</w:t>
      </w:r>
    </w:p>
    <w:p w14:paraId="5B1753E5" w14:textId="4F64EEFF" w:rsidR="006918E6" w:rsidRPr="00522B95" w:rsidRDefault="00C30C1B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6918E6" w:rsidRPr="00522B95">
        <w:rPr>
          <w:sz w:val="28"/>
          <w:szCs w:val="28"/>
        </w:rPr>
        <w:t xml:space="preserve"> (далее «Имущество»).</w:t>
      </w:r>
    </w:p>
    <w:p w14:paraId="01677A42" w14:textId="0AAA09AC" w:rsidR="006918E6" w:rsidRPr="00522B95" w:rsidRDefault="006918E6" w:rsidP="00C30C1B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1.2.«Имущество» принадлежит муниципальному образованию Нефтеюганский район на праве собственности, что подтверждается свидетельством о государственной регистрации прав:</w:t>
      </w:r>
      <w:r w:rsidR="00C30C1B">
        <w:rPr>
          <w:sz w:val="28"/>
          <w:szCs w:val="28"/>
        </w:rPr>
        <w:t xml:space="preserve"> _____________</w:t>
      </w:r>
      <w:r w:rsidRPr="00522B95">
        <w:rPr>
          <w:sz w:val="28"/>
          <w:szCs w:val="28"/>
        </w:rPr>
        <w:t xml:space="preserve">. </w:t>
      </w:r>
    </w:p>
    <w:p w14:paraId="79C9EDA5" w14:textId="77777777" w:rsidR="006918E6" w:rsidRPr="00522B95" w:rsidRDefault="006918E6" w:rsidP="006918E6">
      <w:pPr>
        <w:jc w:val="both"/>
        <w:rPr>
          <w:sz w:val="28"/>
          <w:szCs w:val="28"/>
        </w:rPr>
      </w:pPr>
      <w:r w:rsidRPr="00522B95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14:paraId="52AED192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17AAB25F" w14:textId="77777777" w:rsidR="006918E6" w:rsidRPr="00522B95" w:rsidRDefault="006918E6" w:rsidP="006918E6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 xml:space="preserve">СТОИМОСТЬ ДОГОВОРА И ПОРЯДОК РАСЧЕТОВ   </w:t>
      </w:r>
    </w:p>
    <w:p w14:paraId="0A89A24F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 xml:space="preserve">    </w:t>
      </w:r>
    </w:p>
    <w:p w14:paraId="5D24623A" w14:textId="1B99C3C6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от </w:t>
      </w:r>
      <w:r w:rsidR="00C30C1B">
        <w:rPr>
          <w:sz w:val="28"/>
          <w:szCs w:val="28"/>
        </w:rPr>
        <w:t>_________</w:t>
      </w:r>
      <w:r w:rsidRPr="00522B95">
        <w:rPr>
          <w:sz w:val="28"/>
          <w:szCs w:val="28"/>
        </w:rPr>
        <w:t xml:space="preserve"> №</w:t>
      </w:r>
      <w:r w:rsidR="00C30C1B">
        <w:rPr>
          <w:sz w:val="28"/>
          <w:szCs w:val="28"/>
        </w:rPr>
        <w:t>_____</w:t>
      </w:r>
      <w:r w:rsidRPr="00522B95">
        <w:rPr>
          <w:sz w:val="28"/>
          <w:szCs w:val="28"/>
        </w:rPr>
        <w:t xml:space="preserve"> составляет – </w:t>
      </w:r>
      <w:r w:rsidR="00C30C1B">
        <w:rPr>
          <w:sz w:val="28"/>
          <w:szCs w:val="28"/>
        </w:rPr>
        <w:t>________</w:t>
      </w:r>
      <w:r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</w:t>
      </w:r>
      <w:r w:rsidRPr="00522B95">
        <w:rPr>
          <w:sz w:val="28"/>
          <w:szCs w:val="28"/>
        </w:rPr>
        <w:t xml:space="preserve">) рублей,  00 копеек, в том числе НДС. </w:t>
      </w:r>
    </w:p>
    <w:p w14:paraId="57D92761" w14:textId="77777777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2.2.Стоимость «Имущества», указанная в п.2.1 Договора, включает в себя:</w:t>
      </w:r>
    </w:p>
    <w:p w14:paraId="40C8AC0D" w14:textId="5B8AAFD9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2.2.1.Сумма – </w:t>
      </w:r>
      <w:r w:rsidR="00C30C1B">
        <w:rPr>
          <w:sz w:val="28"/>
          <w:szCs w:val="28"/>
        </w:rPr>
        <w:t>__________</w:t>
      </w:r>
      <w:r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_____________</w:t>
      </w:r>
      <w:r w:rsidRPr="00522B95">
        <w:rPr>
          <w:sz w:val="28"/>
          <w:szCs w:val="28"/>
        </w:rPr>
        <w:t xml:space="preserve">) рублей </w:t>
      </w:r>
      <w:r w:rsidR="00C30C1B">
        <w:rPr>
          <w:sz w:val="28"/>
          <w:szCs w:val="28"/>
        </w:rPr>
        <w:t>_____</w:t>
      </w:r>
      <w:r w:rsidRPr="00522B95">
        <w:rPr>
          <w:sz w:val="28"/>
          <w:szCs w:val="28"/>
        </w:rPr>
        <w:t xml:space="preserve"> копеек - денежные средства, подлежащая внесению «Покупателем» по реквизитам:</w:t>
      </w:r>
    </w:p>
    <w:p w14:paraId="187B78B1" w14:textId="2989E055" w:rsidR="006918E6" w:rsidRPr="00522B95" w:rsidRDefault="00C30C1B" w:rsidP="006918E6">
      <w:pPr>
        <w:tabs>
          <w:tab w:val="left" w:pos="91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  <w:r w:rsidR="006918E6" w:rsidRPr="00522B95">
        <w:rPr>
          <w:bCs/>
          <w:sz w:val="28"/>
          <w:szCs w:val="28"/>
        </w:rPr>
        <w:t>.</w:t>
      </w:r>
    </w:p>
    <w:p w14:paraId="53D1CCE8" w14:textId="007A8B61" w:rsidR="006918E6" w:rsidRPr="00522B95" w:rsidRDefault="006918E6" w:rsidP="006918E6">
      <w:pPr>
        <w:suppressAutoHyphens/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lastRenderedPageBreak/>
        <w:t xml:space="preserve">2.2.2.Сумма – </w:t>
      </w:r>
      <w:r w:rsidR="00C30C1B">
        <w:rPr>
          <w:sz w:val="28"/>
          <w:szCs w:val="28"/>
        </w:rPr>
        <w:t>__________</w:t>
      </w:r>
      <w:r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_________________________________</w:t>
      </w:r>
      <w:r w:rsidRPr="00522B95">
        <w:rPr>
          <w:sz w:val="28"/>
          <w:szCs w:val="28"/>
        </w:rPr>
        <w:t xml:space="preserve">) рубля </w:t>
      </w:r>
      <w:r w:rsidR="00C30C1B">
        <w:rPr>
          <w:sz w:val="28"/>
          <w:szCs w:val="28"/>
        </w:rPr>
        <w:t>_______</w:t>
      </w:r>
      <w:r w:rsidRPr="00522B95">
        <w:rPr>
          <w:sz w:val="28"/>
          <w:szCs w:val="28"/>
        </w:rPr>
        <w:t xml:space="preserve"> копейки - НДС, подлежащая уплате «Покупателем» в бюджет Российской Федерации. </w:t>
      </w:r>
    </w:p>
    <w:p w14:paraId="32AEB95F" w14:textId="77777777" w:rsidR="006918E6" w:rsidRPr="00522B95" w:rsidRDefault="006918E6" w:rsidP="006918E6">
      <w:pPr>
        <w:suppressAutoHyphens/>
        <w:ind w:firstLine="426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2.3.Оплата производится путем перечисления денежных средств, по реквизитам, указанным в п.2.2 Договора не позднее 30 календарных дней с даты заключения Договора.</w:t>
      </w:r>
    </w:p>
    <w:p w14:paraId="740A4A39" w14:textId="77777777" w:rsidR="006918E6" w:rsidRPr="00522B95" w:rsidRDefault="006918E6" w:rsidP="006918E6">
      <w:pPr>
        <w:suppressAutoHyphens/>
        <w:ind w:firstLine="426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2.4.Датой оплаты считается дата поступления денежных средств на расчетные счета «Продавца», указанные в пункте п.2.2 Договора.</w:t>
      </w:r>
    </w:p>
    <w:p w14:paraId="49CE6F4F" w14:textId="77777777" w:rsidR="006918E6" w:rsidRPr="00522B95" w:rsidRDefault="006918E6" w:rsidP="006918E6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14:paraId="0F90F442" w14:textId="77777777" w:rsidR="006918E6" w:rsidRPr="00522B95" w:rsidRDefault="006918E6" w:rsidP="006918E6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ПРАВА И ОБЯЗАННОСТИ СТОРОН</w:t>
      </w:r>
    </w:p>
    <w:p w14:paraId="46F73130" w14:textId="77777777" w:rsidR="006918E6" w:rsidRPr="00522B95" w:rsidRDefault="006918E6" w:rsidP="006918E6">
      <w:pPr>
        <w:widowControl w:val="0"/>
        <w:ind w:left="720"/>
        <w:rPr>
          <w:sz w:val="28"/>
          <w:szCs w:val="28"/>
        </w:rPr>
      </w:pPr>
    </w:p>
    <w:p w14:paraId="1426D488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3.1.«Продавец» обязан:</w:t>
      </w:r>
    </w:p>
    <w:p w14:paraId="30B433EF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noProof/>
          <w:sz w:val="28"/>
          <w:szCs w:val="28"/>
        </w:rPr>
        <w:t>3.1.1.</w:t>
      </w:r>
      <w:r w:rsidRPr="00522B95">
        <w:rPr>
          <w:sz w:val="28"/>
          <w:szCs w:val="28"/>
        </w:rPr>
        <w:t>Принять оплату за «Имущество»;</w:t>
      </w:r>
    </w:p>
    <w:p w14:paraId="0C391917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3.1.2.Передать «Покупателю» «Имущество» по акту приема-передачи.</w:t>
      </w:r>
    </w:p>
    <w:p w14:paraId="058442DA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noProof/>
          <w:sz w:val="28"/>
          <w:szCs w:val="28"/>
        </w:rPr>
        <w:t>3.2.</w:t>
      </w:r>
      <w:r w:rsidRPr="00522B95">
        <w:rPr>
          <w:sz w:val="28"/>
          <w:szCs w:val="28"/>
        </w:rPr>
        <w:t>«Покупатель» обязан:</w:t>
      </w:r>
    </w:p>
    <w:p w14:paraId="3E056137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noProof/>
          <w:sz w:val="28"/>
          <w:szCs w:val="28"/>
        </w:rPr>
        <w:t>3.2.1.</w:t>
      </w:r>
      <w:r w:rsidRPr="00522B95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14:paraId="6F6F4169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14:paraId="1A2D4F75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 Договора.</w:t>
      </w:r>
    </w:p>
    <w:p w14:paraId="574E0E26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14:paraId="6881AF0E" w14:textId="77777777" w:rsidR="006918E6" w:rsidRPr="00522B95" w:rsidRDefault="006918E6" w:rsidP="006918E6">
      <w:pPr>
        <w:widowControl w:val="0"/>
        <w:jc w:val="both"/>
        <w:rPr>
          <w:sz w:val="28"/>
          <w:szCs w:val="28"/>
        </w:rPr>
      </w:pPr>
    </w:p>
    <w:p w14:paraId="52259177" w14:textId="77777777" w:rsidR="006918E6" w:rsidRPr="00522B95" w:rsidRDefault="006918E6" w:rsidP="006918E6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ПОРЯДОК ПЕРЕДАЧИ ИМУЩЕСТВА</w:t>
      </w:r>
    </w:p>
    <w:p w14:paraId="064A52DB" w14:textId="77777777" w:rsidR="006918E6" w:rsidRPr="00522B95" w:rsidRDefault="006918E6" w:rsidP="006918E6">
      <w:pPr>
        <w:widowControl w:val="0"/>
        <w:ind w:left="720"/>
        <w:rPr>
          <w:b/>
          <w:sz w:val="28"/>
          <w:szCs w:val="28"/>
        </w:rPr>
      </w:pPr>
    </w:p>
    <w:p w14:paraId="6C59601E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14:paraId="3BC94075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14:paraId="32BA8F2A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3A12FCC0" w14:textId="77777777" w:rsidR="006918E6" w:rsidRPr="00522B95" w:rsidRDefault="006918E6" w:rsidP="006918E6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ОТВЕТСТВЕННОСТЬ СТОРОН</w:t>
      </w:r>
    </w:p>
    <w:p w14:paraId="057717F6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</w:p>
    <w:p w14:paraId="44DEF369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5.1.За нарушение сроков оплаты, предусмотренных п.2.3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14:paraId="382CE214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14:paraId="2CE9F86D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lastRenderedPageBreak/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14:paraId="26EC3B4D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14:paraId="4FABBA4F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0A175187" w14:textId="77777777" w:rsidR="006918E6" w:rsidRPr="00522B95" w:rsidRDefault="006918E6" w:rsidP="006918E6">
      <w:pPr>
        <w:ind w:firstLine="567"/>
        <w:jc w:val="center"/>
        <w:rPr>
          <w:sz w:val="28"/>
          <w:szCs w:val="28"/>
        </w:rPr>
      </w:pPr>
      <w:r w:rsidRPr="00522B95">
        <w:rPr>
          <w:b/>
          <w:sz w:val="28"/>
          <w:szCs w:val="28"/>
        </w:rPr>
        <w:t>6.ФОРС-МАЖОР</w:t>
      </w:r>
    </w:p>
    <w:p w14:paraId="3B9F5FF1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6C30675B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6.1.Ни одна из </w:t>
      </w:r>
      <w:r w:rsidRPr="00522B95">
        <w:rPr>
          <w:bCs/>
          <w:sz w:val="28"/>
          <w:szCs w:val="28"/>
        </w:rPr>
        <w:t>«Сторон»</w:t>
      </w:r>
      <w:r w:rsidRPr="00522B95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14:paraId="17FA00DA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14:paraId="6CFF6929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14:paraId="1D722C0E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обстоятельств влечет за собой утрату права ссылаться на эти обстоятельства.</w:t>
      </w:r>
    </w:p>
    <w:p w14:paraId="4010C6C4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14:paraId="5EA61116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23EA6890" w14:textId="77777777" w:rsidR="006918E6" w:rsidRPr="00522B95" w:rsidRDefault="006918E6" w:rsidP="006918E6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ВОЗНИКНОВЕНИЕ ПРАВА СОБСТВЕННОСТИ</w:t>
      </w:r>
    </w:p>
    <w:p w14:paraId="72BA218B" w14:textId="77777777" w:rsidR="006918E6" w:rsidRPr="00522B95" w:rsidRDefault="006918E6" w:rsidP="006918E6">
      <w:pPr>
        <w:widowControl w:val="0"/>
        <w:ind w:left="720"/>
        <w:rPr>
          <w:b/>
          <w:sz w:val="28"/>
          <w:szCs w:val="28"/>
        </w:rPr>
      </w:pPr>
    </w:p>
    <w:p w14:paraId="69A5CB67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noProof/>
          <w:sz w:val="28"/>
          <w:szCs w:val="28"/>
        </w:rPr>
        <w:t>7.1.</w:t>
      </w:r>
      <w:r w:rsidRPr="00522B95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14:paraId="18791CA4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</w:p>
    <w:p w14:paraId="794C7A78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8. СРОК ДЕЙСТВИЯ ДОГОВОРА</w:t>
      </w:r>
    </w:p>
    <w:p w14:paraId="060344F5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</w:p>
    <w:p w14:paraId="46792C1E" w14:textId="77777777" w:rsidR="006918E6" w:rsidRPr="00522B95" w:rsidRDefault="006918E6" w:rsidP="006918E6">
      <w:pPr>
        <w:widowControl w:val="0"/>
        <w:ind w:firstLine="567"/>
        <w:jc w:val="both"/>
        <w:rPr>
          <w:b/>
          <w:sz w:val="28"/>
          <w:szCs w:val="28"/>
        </w:rPr>
      </w:pPr>
      <w:r w:rsidRPr="00522B95">
        <w:rPr>
          <w:noProof/>
          <w:sz w:val="28"/>
          <w:szCs w:val="28"/>
        </w:rPr>
        <w:t>8.1.</w:t>
      </w:r>
      <w:r w:rsidRPr="00522B95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14:paraId="319E4ED2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142928D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9. РАСТОРЖЕНИЕ ДОГОВОРА</w:t>
      </w:r>
    </w:p>
    <w:p w14:paraId="11FCF0E9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FB2CB46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9.1.Договор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14:paraId="792D11D8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lastRenderedPageBreak/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14:paraId="51128E5E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14:paraId="4FEC9293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14:paraId="41BFF6DB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7C6E0725" w14:textId="77777777" w:rsidR="006918E6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415239C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10. РАЗРЕШЕНИЕ СПОРОВ</w:t>
      </w:r>
    </w:p>
    <w:p w14:paraId="5A03D33D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5FCBB482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522B95">
        <w:rPr>
          <w:b/>
          <w:sz w:val="28"/>
          <w:szCs w:val="28"/>
        </w:rPr>
        <w:t xml:space="preserve"> </w:t>
      </w:r>
      <w:r w:rsidRPr="00522B95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14:paraId="24D8C7E7" w14:textId="77777777" w:rsidR="006918E6" w:rsidRPr="00522B95" w:rsidRDefault="006918E6" w:rsidP="006918E6">
      <w:pPr>
        <w:ind w:firstLine="567"/>
        <w:jc w:val="both"/>
        <w:rPr>
          <w:b/>
          <w:sz w:val="28"/>
          <w:szCs w:val="28"/>
        </w:rPr>
      </w:pPr>
      <w:r w:rsidRPr="00522B95">
        <w:rPr>
          <w:sz w:val="28"/>
          <w:szCs w:val="28"/>
        </w:rPr>
        <w:t xml:space="preserve">10.2.В случае недостижения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522B95">
        <w:rPr>
          <w:b/>
          <w:sz w:val="28"/>
          <w:szCs w:val="28"/>
        </w:rPr>
        <w:t xml:space="preserve"> </w:t>
      </w:r>
    </w:p>
    <w:p w14:paraId="2B79B93E" w14:textId="77777777" w:rsidR="006918E6" w:rsidRPr="00522B95" w:rsidRDefault="006918E6" w:rsidP="006918E6">
      <w:pPr>
        <w:ind w:firstLine="567"/>
        <w:jc w:val="both"/>
        <w:rPr>
          <w:b/>
          <w:sz w:val="28"/>
          <w:szCs w:val="28"/>
        </w:rPr>
      </w:pPr>
    </w:p>
    <w:p w14:paraId="77C44E92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11. ЗАКЛЮЧИТЕЛЬНЫЕ ПОЛОЖЕНИЯ</w:t>
      </w:r>
    </w:p>
    <w:p w14:paraId="41072915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4ABFCFCA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14:paraId="3B9344F6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14:paraId="1BC95D46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14:paraId="170BF9FC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11.4.Приложение, являющееся неотъемлемой частью Договора:</w:t>
      </w:r>
    </w:p>
    <w:p w14:paraId="4181EAD3" w14:textId="77777777" w:rsidR="006918E6" w:rsidRPr="00522B95" w:rsidRDefault="006918E6" w:rsidP="006918E6">
      <w:pPr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     -акт приема-передачи к договору купли-продажи № ___ от _____.</w:t>
      </w:r>
    </w:p>
    <w:p w14:paraId="301A75EC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022AAD57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12. АДРЕСА И БАНКОВСКИЕ РЕКВИЗИТЫ СТОРОН</w:t>
      </w:r>
    </w:p>
    <w:p w14:paraId="6B17CB81" w14:textId="77777777" w:rsidR="009C6351" w:rsidRDefault="009C6351" w:rsidP="00581793">
      <w:pPr>
        <w:rPr>
          <w:sz w:val="28"/>
          <w:szCs w:val="28"/>
        </w:rPr>
      </w:pPr>
    </w:p>
    <w:p w14:paraId="0AE706E2" w14:textId="77777777" w:rsidR="00D72C8D" w:rsidRDefault="00D72C8D" w:rsidP="00581793">
      <w:pPr>
        <w:rPr>
          <w:sz w:val="28"/>
          <w:szCs w:val="28"/>
        </w:rPr>
      </w:pPr>
    </w:p>
    <w:p w14:paraId="5BFFB8AF" w14:textId="77777777" w:rsidR="00D72C8D" w:rsidRDefault="00D72C8D" w:rsidP="00581793">
      <w:pPr>
        <w:rPr>
          <w:sz w:val="28"/>
          <w:szCs w:val="28"/>
        </w:rPr>
      </w:pPr>
    </w:p>
    <w:p w14:paraId="7C5CEE55" w14:textId="77777777" w:rsidR="00D72C8D" w:rsidRDefault="00D72C8D" w:rsidP="00581793">
      <w:pPr>
        <w:rPr>
          <w:sz w:val="28"/>
          <w:szCs w:val="28"/>
        </w:rPr>
      </w:pPr>
    </w:p>
    <w:p w14:paraId="14302E24" w14:textId="7841C29B" w:rsidR="00D72C8D" w:rsidRDefault="00D72C8D" w:rsidP="00581793">
      <w:pPr>
        <w:rPr>
          <w:sz w:val="28"/>
          <w:szCs w:val="28"/>
        </w:rPr>
      </w:pPr>
    </w:p>
    <w:p w14:paraId="0DD3A142" w14:textId="0ADE240A" w:rsidR="00C30C1B" w:rsidRDefault="00C30C1B" w:rsidP="00581793">
      <w:pPr>
        <w:rPr>
          <w:sz w:val="28"/>
          <w:szCs w:val="28"/>
        </w:rPr>
      </w:pPr>
    </w:p>
    <w:p w14:paraId="07195CEB" w14:textId="730E4935" w:rsidR="00C30C1B" w:rsidRDefault="00C30C1B" w:rsidP="00581793">
      <w:pPr>
        <w:rPr>
          <w:sz w:val="28"/>
          <w:szCs w:val="28"/>
        </w:rPr>
      </w:pPr>
    </w:p>
    <w:p w14:paraId="061B6C0C" w14:textId="650CAA26" w:rsidR="00C30C1B" w:rsidRDefault="00C30C1B" w:rsidP="00581793">
      <w:pPr>
        <w:rPr>
          <w:sz w:val="28"/>
          <w:szCs w:val="28"/>
        </w:rPr>
      </w:pPr>
    </w:p>
    <w:p w14:paraId="31E870F0" w14:textId="3D4167B4" w:rsidR="00C30C1B" w:rsidRDefault="00C30C1B" w:rsidP="00581793">
      <w:pPr>
        <w:rPr>
          <w:sz w:val="28"/>
          <w:szCs w:val="28"/>
        </w:rPr>
      </w:pPr>
    </w:p>
    <w:p w14:paraId="113426EE" w14:textId="77777777" w:rsidR="00C30C1B" w:rsidRDefault="00C30C1B" w:rsidP="00581793">
      <w:pPr>
        <w:rPr>
          <w:sz w:val="28"/>
          <w:szCs w:val="28"/>
        </w:rPr>
      </w:pPr>
    </w:p>
    <w:p w14:paraId="1766C6EA" w14:textId="77777777" w:rsidR="009C6351" w:rsidRDefault="009C6351" w:rsidP="00581793">
      <w:pPr>
        <w:rPr>
          <w:sz w:val="28"/>
          <w:szCs w:val="28"/>
        </w:rPr>
      </w:pPr>
    </w:p>
    <w:p w14:paraId="5CE9BC73" w14:textId="77777777"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Приложение к договору купли-продажи</w:t>
      </w:r>
    </w:p>
    <w:p w14:paraId="0DEF5F86" w14:textId="77777777"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14:paraId="33303FB1" w14:textId="77777777" w:rsidR="00340A6E" w:rsidRDefault="00340A6E" w:rsidP="00340A6E">
      <w:pPr>
        <w:jc w:val="right"/>
        <w:rPr>
          <w:sz w:val="27"/>
          <w:szCs w:val="27"/>
        </w:rPr>
      </w:pPr>
    </w:p>
    <w:p w14:paraId="5D0842FD" w14:textId="77777777"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14:paraId="20FECE03" w14:textId="77777777"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к договору купли-продажи от ________ № _____</w:t>
      </w:r>
    </w:p>
    <w:p w14:paraId="6A32045B" w14:textId="77777777" w:rsidR="00BC638F" w:rsidRDefault="00BC638F" w:rsidP="00BC638F">
      <w:pPr>
        <w:jc w:val="center"/>
        <w:rPr>
          <w:b/>
          <w:sz w:val="27"/>
          <w:szCs w:val="27"/>
        </w:rPr>
      </w:pPr>
    </w:p>
    <w:p w14:paraId="1BDE0AE6" w14:textId="77777777" w:rsidR="00BC638F" w:rsidRDefault="00BC638F" w:rsidP="00BC638F">
      <w:pPr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 xml:space="preserve">г.Нефтеюганск                                                                  «____» _________ 20__ г. </w:t>
      </w:r>
    </w:p>
    <w:p w14:paraId="3054EC5A" w14:textId="77777777" w:rsidR="00BC638F" w:rsidRDefault="00BC638F" w:rsidP="00BC638F">
      <w:pPr>
        <w:rPr>
          <w:b/>
          <w:sz w:val="27"/>
          <w:szCs w:val="27"/>
        </w:rPr>
      </w:pPr>
    </w:p>
    <w:p w14:paraId="44FC0785" w14:textId="77777777"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Департамент имущественных отношений Нефтеюганского района, действующий от имени муниципального образования Нефтеюганский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14:paraId="13B95675" w14:textId="77777777"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14:paraId="48367183" w14:textId="77777777" w:rsidR="00BC638F" w:rsidRDefault="00BC638F" w:rsidP="00BC638F">
      <w:pPr>
        <w:ind w:firstLine="567"/>
        <w:jc w:val="both"/>
        <w:rPr>
          <w:sz w:val="27"/>
          <w:szCs w:val="27"/>
        </w:rPr>
      </w:pPr>
    </w:p>
    <w:p w14:paraId="6BAD9278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14:paraId="7CD8E44D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27BB4E97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14:paraId="57C2D0FE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14:paraId="67D88DD1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14:paraId="79C57A31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14:paraId="5A8EED6B" w14:textId="77777777" w:rsidTr="00BC638F">
        <w:tc>
          <w:tcPr>
            <w:tcW w:w="4785" w:type="dxa"/>
          </w:tcPr>
          <w:p w14:paraId="27ED9FE4" w14:textId="77777777"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14:paraId="621BAB7E" w14:textId="77777777"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14:paraId="0C213E06" w14:textId="77777777" w:rsidTr="00BC638F">
        <w:tc>
          <w:tcPr>
            <w:tcW w:w="4785" w:type="dxa"/>
            <w:hideMark/>
          </w:tcPr>
          <w:p w14:paraId="38370A3F" w14:textId="77777777"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14:paraId="3290EDB3" w14:textId="77777777"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14:paraId="7CFBCB8F" w14:textId="77777777"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14:paraId="62BD1D7D" w14:textId="77777777"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14:paraId="72551816" w14:textId="77777777" w:rsidR="00BC638F" w:rsidRDefault="00BC638F" w:rsidP="00BC638F">
      <w:pPr>
        <w:rPr>
          <w:b/>
          <w:bCs/>
          <w:sz w:val="27"/>
          <w:szCs w:val="27"/>
        </w:rPr>
      </w:pPr>
    </w:p>
    <w:p w14:paraId="4589EEC4" w14:textId="77777777"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 w15:restartNumberingAfterBreak="0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87750"/>
    <w:rsid w:val="00090B81"/>
    <w:rsid w:val="00091C71"/>
    <w:rsid w:val="00091FD8"/>
    <w:rsid w:val="00092EE3"/>
    <w:rsid w:val="00094070"/>
    <w:rsid w:val="0009762F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708"/>
    <w:rsid w:val="00155B56"/>
    <w:rsid w:val="00157041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07735"/>
    <w:rsid w:val="00210D3B"/>
    <w:rsid w:val="002127A0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0E00"/>
    <w:rsid w:val="002410FC"/>
    <w:rsid w:val="0024361E"/>
    <w:rsid w:val="0024521D"/>
    <w:rsid w:val="002501C3"/>
    <w:rsid w:val="00250FCC"/>
    <w:rsid w:val="002512BD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64AD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403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44A4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4E38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26D2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C8A"/>
    <w:rsid w:val="004A1EDD"/>
    <w:rsid w:val="004A540F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7DD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1D5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2ED9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8E6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08E6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10EC"/>
    <w:rsid w:val="007528BA"/>
    <w:rsid w:val="007576EB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06F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72C"/>
    <w:rsid w:val="008E713A"/>
    <w:rsid w:val="008F10A0"/>
    <w:rsid w:val="008F1960"/>
    <w:rsid w:val="008F22BB"/>
    <w:rsid w:val="008F7052"/>
    <w:rsid w:val="008F7DC9"/>
    <w:rsid w:val="00900BD9"/>
    <w:rsid w:val="00900E4E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6758E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0FA3"/>
    <w:rsid w:val="00A517CD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1F2F"/>
    <w:rsid w:val="00A94AB0"/>
    <w:rsid w:val="00A9667E"/>
    <w:rsid w:val="00A96ECA"/>
    <w:rsid w:val="00A971A2"/>
    <w:rsid w:val="00A97E46"/>
    <w:rsid w:val="00AA0EF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07F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2FE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26B83"/>
    <w:rsid w:val="00C30612"/>
    <w:rsid w:val="00C30C1B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4B8A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86D"/>
    <w:rsid w:val="00CF0FBB"/>
    <w:rsid w:val="00CF4BA8"/>
    <w:rsid w:val="00CF4E5B"/>
    <w:rsid w:val="00D00431"/>
    <w:rsid w:val="00D005F5"/>
    <w:rsid w:val="00D009AB"/>
    <w:rsid w:val="00D02E7C"/>
    <w:rsid w:val="00D0379F"/>
    <w:rsid w:val="00D06B41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F7C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29B7"/>
    <w:rsid w:val="00D837AF"/>
    <w:rsid w:val="00D84F18"/>
    <w:rsid w:val="00D8512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0D2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348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2744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15546"/>
  <w15:docId w15:val="{663EE235-4830-419A-BB3F-641F937F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41B3-76CD-474D-89EE-D987885E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9193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4</cp:revision>
  <cp:lastPrinted>2020-03-16T11:24:00Z</cp:lastPrinted>
  <dcterms:created xsi:type="dcterms:W3CDTF">2024-02-22T11:07:00Z</dcterms:created>
  <dcterms:modified xsi:type="dcterms:W3CDTF">2024-02-22T11:08:00Z</dcterms:modified>
</cp:coreProperties>
</file>