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BA0C1" w14:textId="77777777" w:rsidR="0019060C" w:rsidRDefault="001B6D9E" w:rsidP="001B6D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Theme="minorHAnsi"/>
          <w:b/>
          <w:color w:val="auto"/>
          <w:sz w:val="26"/>
          <w:szCs w:val="26"/>
          <w:lang w:eastAsia="en-US"/>
        </w:rPr>
      </w:pPr>
      <w:bookmarkStart w:id="0" w:name="_Toc503913872"/>
      <w:bookmarkStart w:id="1" w:name="_Toc504055103"/>
      <w:bookmarkStart w:id="2" w:name="_Toc507491935"/>
      <w:bookmarkStart w:id="3" w:name="_Toc516692866"/>
      <w:r w:rsidRPr="005923F8">
        <w:rPr>
          <w:rFonts w:eastAsiaTheme="minorHAnsi"/>
          <w:b/>
          <w:color w:val="auto"/>
          <w:sz w:val="26"/>
          <w:szCs w:val="26"/>
          <w:lang w:eastAsia="en-US"/>
        </w:rPr>
        <w:t xml:space="preserve">Сводный доклад о ходе реализации </w:t>
      </w:r>
      <w:r w:rsidR="0013082A" w:rsidRPr="0013082A">
        <w:rPr>
          <w:rFonts w:eastAsiaTheme="minorHAnsi"/>
          <w:b/>
          <w:color w:val="auto"/>
          <w:sz w:val="26"/>
          <w:szCs w:val="26"/>
          <w:lang w:eastAsia="en-US"/>
        </w:rPr>
        <w:t xml:space="preserve">Стратегии социально-экономического развития Нефтеюганский муниципального района </w:t>
      </w:r>
    </w:p>
    <w:p w14:paraId="003B8A01" w14:textId="77777777" w:rsidR="0019060C" w:rsidRDefault="0013082A" w:rsidP="001B6D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Theme="minorHAnsi"/>
          <w:b/>
          <w:color w:val="auto"/>
          <w:sz w:val="26"/>
          <w:szCs w:val="26"/>
          <w:lang w:eastAsia="en-US"/>
        </w:rPr>
      </w:pPr>
      <w:r w:rsidRPr="0013082A">
        <w:rPr>
          <w:rFonts w:eastAsiaTheme="minorHAnsi"/>
          <w:b/>
          <w:color w:val="auto"/>
          <w:sz w:val="26"/>
          <w:szCs w:val="26"/>
          <w:lang w:eastAsia="en-US"/>
        </w:rPr>
        <w:t xml:space="preserve">Ханты-Мансийского автономного округа – Югры до 2036 года </w:t>
      </w:r>
    </w:p>
    <w:p w14:paraId="559A1FFA" w14:textId="77777777" w:rsidR="002E47AF" w:rsidRDefault="0013082A" w:rsidP="001B6D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Theme="minorHAnsi"/>
          <w:b/>
          <w:color w:val="auto"/>
          <w:sz w:val="26"/>
          <w:szCs w:val="26"/>
          <w:lang w:eastAsia="en-US"/>
        </w:rPr>
      </w:pPr>
      <w:r w:rsidRPr="0013082A">
        <w:rPr>
          <w:rFonts w:eastAsiaTheme="minorHAnsi"/>
          <w:b/>
          <w:color w:val="auto"/>
          <w:sz w:val="26"/>
          <w:szCs w:val="26"/>
          <w:lang w:eastAsia="en-US"/>
        </w:rPr>
        <w:t>с целевыми ориентирами до 2050 года</w:t>
      </w:r>
      <w:r w:rsidR="001B6D9E" w:rsidRPr="0013082A">
        <w:rPr>
          <w:rFonts w:eastAsiaTheme="minorHAnsi"/>
          <w:b/>
          <w:color w:val="auto"/>
          <w:sz w:val="26"/>
          <w:szCs w:val="26"/>
          <w:lang w:eastAsia="en-US"/>
        </w:rPr>
        <w:t xml:space="preserve"> </w:t>
      </w:r>
    </w:p>
    <w:p w14:paraId="1D9CCA9D" w14:textId="57E70AE7" w:rsidR="001B6D9E" w:rsidRPr="005923F8" w:rsidRDefault="001B6D9E" w:rsidP="001B6D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Theme="minorHAnsi"/>
          <w:b/>
          <w:color w:val="auto"/>
          <w:sz w:val="26"/>
          <w:szCs w:val="26"/>
          <w:lang w:eastAsia="en-US"/>
        </w:rPr>
      </w:pPr>
      <w:r w:rsidRPr="005923F8">
        <w:rPr>
          <w:rFonts w:eastAsiaTheme="minorHAnsi"/>
          <w:b/>
          <w:color w:val="auto"/>
          <w:sz w:val="26"/>
          <w:szCs w:val="26"/>
          <w:lang w:eastAsia="en-US"/>
        </w:rPr>
        <w:t>по итогам 20</w:t>
      </w:r>
      <w:r w:rsidR="00131A59" w:rsidRPr="005923F8">
        <w:rPr>
          <w:rFonts w:eastAsiaTheme="minorHAnsi"/>
          <w:b/>
          <w:color w:val="auto"/>
          <w:sz w:val="26"/>
          <w:szCs w:val="26"/>
          <w:lang w:eastAsia="en-US"/>
        </w:rPr>
        <w:t>2</w:t>
      </w:r>
      <w:r w:rsidR="00EA03D3">
        <w:rPr>
          <w:rFonts w:eastAsiaTheme="minorHAnsi"/>
          <w:b/>
          <w:color w:val="auto"/>
          <w:sz w:val="26"/>
          <w:szCs w:val="26"/>
          <w:lang w:eastAsia="en-US"/>
        </w:rPr>
        <w:t>3</w:t>
      </w:r>
      <w:r w:rsidRPr="005923F8">
        <w:rPr>
          <w:rFonts w:eastAsiaTheme="minorHAnsi"/>
          <w:b/>
          <w:color w:val="auto"/>
          <w:sz w:val="26"/>
          <w:szCs w:val="26"/>
          <w:lang w:eastAsia="en-US"/>
        </w:rPr>
        <w:t xml:space="preserve"> года</w:t>
      </w:r>
    </w:p>
    <w:p w14:paraId="2315A6DA" w14:textId="77777777" w:rsidR="001B6D9E" w:rsidRDefault="001B6D9E" w:rsidP="001B6D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Theme="minorHAnsi"/>
          <w:b/>
          <w:color w:val="auto"/>
          <w:sz w:val="26"/>
          <w:szCs w:val="26"/>
          <w:lang w:eastAsia="en-US"/>
        </w:rPr>
      </w:pPr>
    </w:p>
    <w:p w14:paraId="52576946" w14:textId="5EEAE6BB" w:rsidR="00EA03D3" w:rsidRDefault="00EA03D3" w:rsidP="00E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 w:themeColor="text1"/>
          <w:sz w:val="28"/>
          <w:szCs w:val="28"/>
        </w:rPr>
      </w:pPr>
      <w:r w:rsidRPr="00AC4F91">
        <w:rPr>
          <w:color w:val="000000" w:themeColor="text1"/>
          <w:sz w:val="26"/>
          <w:szCs w:val="26"/>
        </w:rPr>
        <w:t>В 2023 году проведена актуализация Стратегии социально-экономического развития Нефтеюганский муниципального района Ханты-Мансийского автономного округа – Югры до 2036 года с целевыми ориентирами до 2050 года</w:t>
      </w:r>
      <w:r w:rsidR="001271AE">
        <w:rPr>
          <w:color w:val="000000" w:themeColor="text1"/>
          <w:sz w:val="26"/>
          <w:szCs w:val="26"/>
        </w:rPr>
        <w:t xml:space="preserve"> (далее – Стратегия</w:t>
      </w:r>
      <w:r w:rsidR="0013082A">
        <w:rPr>
          <w:color w:val="000000" w:themeColor="text1"/>
          <w:sz w:val="26"/>
          <w:szCs w:val="26"/>
        </w:rPr>
        <w:t xml:space="preserve"> </w:t>
      </w:r>
      <w:r w:rsidR="0013082A" w:rsidRPr="0013082A">
        <w:rPr>
          <w:color w:val="auto"/>
          <w:sz w:val="26"/>
          <w:szCs w:val="26"/>
        </w:rPr>
        <w:t>– 2050</w:t>
      </w:r>
      <w:r w:rsidR="001271AE">
        <w:rPr>
          <w:color w:val="000000" w:themeColor="text1"/>
          <w:sz w:val="26"/>
          <w:szCs w:val="26"/>
        </w:rPr>
        <w:t>)</w:t>
      </w:r>
      <w:r w:rsidR="00731970">
        <w:rPr>
          <w:color w:val="000000" w:themeColor="text1"/>
          <w:sz w:val="26"/>
          <w:szCs w:val="26"/>
        </w:rPr>
        <w:t xml:space="preserve">, утвержденная </w:t>
      </w:r>
      <w:r w:rsidR="00243675" w:rsidRPr="001271AE">
        <w:rPr>
          <w:sz w:val="26"/>
          <w:szCs w:val="26"/>
        </w:rPr>
        <w:t>Решением Думы Нефтеюганского района  от 29.11.2023 № 962</w:t>
      </w:r>
      <w:r w:rsidR="001271AE">
        <w:rPr>
          <w:sz w:val="26"/>
          <w:szCs w:val="26"/>
        </w:rPr>
        <w:t>.</w:t>
      </w:r>
    </w:p>
    <w:p w14:paraId="70011078" w14:textId="1E5038F0" w:rsidR="00EA03D3" w:rsidRDefault="001271AE" w:rsidP="00E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color w:val="auto"/>
          <w:sz w:val="26"/>
          <w:szCs w:val="26"/>
          <w:lang w:eastAsia="en-US"/>
        </w:rPr>
        <w:t>П</w:t>
      </w:r>
      <w:r w:rsidRPr="001271AE">
        <w:rPr>
          <w:rFonts w:eastAsiaTheme="minorHAnsi"/>
          <w:color w:val="auto"/>
          <w:sz w:val="26"/>
          <w:szCs w:val="26"/>
          <w:lang w:eastAsia="en-US"/>
        </w:rPr>
        <w:t>роведена оценка степени достижения каждо</w:t>
      </w:r>
      <w:r w:rsidR="00CC292B">
        <w:rPr>
          <w:rFonts w:eastAsiaTheme="minorHAnsi"/>
          <w:color w:val="auto"/>
          <w:sz w:val="26"/>
          <w:szCs w:val="26"/>
          <w:lang w:eastAsia="en-US"/>
        </w:rPr>
        <w:t>го</w:t>
      </w:r>
      <w:r w:rsidRPr="001271AE">
        <w:rPr>
          <w:rFonts w:eastAsiaTheme="minorHAnsi"/>
          <w:color w:val="auto"/>
          <w:sz w:val="26"/>
          <w:szCs w:val="26"/>
          <w:lang w:eastAsia="en-US"/>
        </w:rPr>
        <w:t xml:space="preserve"> из пяти </w:t>
      </w:r>
      <w:r w:rsidR="00CC292B">
        <w:rPr>
          <w:rFonts w:eastAsiaTheme="minorHAnsi"/>
          <w:color w:val="auto"/>
          <w:sz w:val="26"/>
          <w:szCs w:val="26"/>
          <w:lang w:eastAsia="en-US"/>
        </w:rPr>
        <w:t>приоритетных направлений развития</w:t>
      </w:r>
      <w:r w:rsidRPr="001271AE">
        <w:rPr>
          <w:rFonts w:eastAsiaTheme="minorHAnsi"/>
          <w:color w:val="auto"/>
          <w:sz w:val="26"/>
          <w:szCs w:val="26"/>
          <w:lang w:eastAsia="en-US"/>
        </w:rPr>
        <w:t>: «</w:t>
      </w:r>
      <w:r w:rsidR="00274179">
        <w:rPr>
          <w:rFonts w:eastAsiaTheme="minorHAnsi"/>
          <w:color w:val="auto"/>
          <w:sz w:val="26"/>
          <w:szCs w:val="26"/>
          <w:lang w:eastAsia="en-US"/>
        </w:rPr>
        <w:t>Ч</w:t>
      </w:r>
      <w:r w:rsidR="00707C87" w:rsidRPr="00707C87">
        <w:rPr>
          <w:rFonts w:eastAsiaTheme="minorHAnsi"/>
          <w:color w:val="auto"/>
          <w:sz w:val="26"/>
          <w:szCs w:val="26"/>
          <w:lang w:eastAsia="en-US"/>
        </w:rPr>
        <w:t>еловеческий капитал и качество жизни</w:t>
      </w:r>
      <w:r w:rsidRPr="001271AE">
        <w:rPr>
          <w:rFonts w:eastAsiaTheme="minorHAnsi"/>
          <w:color w:val="auto"/>
          <w:sz w:val="26"/>
          <w:szCs w:val="26"/>
          <w:lang w:eastAsia="en-US"/>
        </w:rPr>
        <w:t>», «</w:t>
      </w:r>
      <w:r w:rsidR="00274179">
        <w:rPr>
          <w:rFonts w:eastAsiaTheme="minorHAnsi"/>
          <w:color w:val="auto"/>
          <w:sz w:val="26"/>
          <w:szCs w:val="26"/>
          <w:lang w:eastAsia="en-US"/>
        </w:rPr>
        <w:t>Р</w:t>
      </w:r>
      <w:r w:rsidR="00707C87" w:rsidRPr="00707C87">
        <w:rPr>
          <w:rFonts w:eastAsiaTheme="minorHAnsi"/>
          <w:color w:val="auto"/>
          <w:sz w:val="26"/>
          <w:szCs w:val="26"/>
          <w:lang w:eastAsia="en-US"/>
        </w:rPr>
        <w:t>азвитие и диверсификация экономики</w:t>
      </w:r>
      <w:r w:rsidRPr="001271AE">
        <w:rPr>
          <w:rFonts w:eastAsiaTheme="minorHAnsi"/>
          <w:color w:val="auto"/>
          <w:sz w:val="26"/>
          <w:szCs w:val="26"/>
          <w:lang w:eastAsia="en-US"/>
        </w:rPr>
        <w:t>», «</w:t>
      </w:r>
      <w:r w:rsidR="00274179">
        <w:rPr>
          <w:rFonts w:eastAsiaTheme="minorHAnsi"/>
          <w:color w:val="auto"/>
          <w:sz w:val="26"/>
          <w:szCs w:val="26"/>
          <w:lang w:eastAsia="en-US"/>
        </w:rPr>
        <w:t>У</w:t>
      </w:r>
      <w:r w:rsidR="00707C87" w:rsidRPr="00707C87">
        <w:rPr>
          <w:rFonts w:eastAsiaTheme="minorHAnsi"/>
          <w:color w:val="auto"/>
          <w:sz w:val="26"/>
          <w:szCs w:val="26"/>
          <w:lang w:eastAsia="en-US"/>
        </w:rPr>
        <w:t>стойчивое экологическое развитие</w:t>
      </w:r>
      <w:r w:rsidRPr="001271AE">
        <w:rPr>
          <w:rFonts w:eastAsiaTheme="minorHAnsi"/>
          <w:color w:val="auto"/>
          <w:sz w:val="26"/>
          <w:szCs w:val="26"/>
          <w:lang w:eastAsia="en-US"/>
        </w:rPr>
        <w:t xml:space="preserve">», </w:t>
      </w:r>
      <w:r w:rsidR="00707C87" w:rsidRPr="001271AE">
        <w:rPr>
          <w:rFonts w:eastAsiaTheme="minorHAnsi"/>
          <w:color w:val="auto"/>
          <w:sz w:val="26"/>
          <w:szCs w:val="26"/>
          <w:lang w:eastAsia="en-US"/>
        </w:rPr>
        <w:t>«</w:t>
      </w:r>
      <w:r w:rsidR="00274179">
        <w:rPr>
          <w:rFonts w:eastAsiaTheme="minorHAnsi"/>
          <w:color w:val="auto"/>
          <w:sz w:val="26"/>
          <w:szCs w:val="26"/>
          <w:lang w:eastAsia="en-US"/>
        </w:rPr>
        <w:t>Ц</w:t>
      </w:r>
      <w:r w:rsidR="00707C87" w:rsidRPr="00707C87">
        <w:rPr>
          <w:rFonts w:eastAsiaTheme="minorHAnsi"/>
          <w:color w:val="auto"/>
          <w:sz w:val="26"/>
          <w:szCs w:val="26"/>
          <w:lang w:eastAsia="en-US"/>
        </w:rPr>
        <w:t>ифровизация</w:t>
      </w:r>
      <w:r w:rsidR="00707C87" w:rsidRPr="001271AE">
        <w:rPr>
          <w:rFonts w:eastAsiaTheme="minorHAnsi"/>
          <w:color w:val="auto"/>
          <w:sz w:val="26"/>
          <w:szCs w:val="26"/>
          <w:lang w:eastAsia="en-US"/>
        </w:rPr>
        <w:t>»</w:t>
      </w:r>
      <w:r w:rsidR="00707C87">
        <w:rPr>
          <w:rFonts w:eastAsiaTheme="minorHAnsi"/>
          <w:color w:val="auto"/>
          <w:sz w:val="26"/>
          <w:szCs w:val="26"/>
          <w:lang w:eastAsia="en-US"/>
        </w:rPr>
        <w:t>,</w:t>
      </w:r>
      <w:r w:rsidR="00707C87" w:rsidRPr="001271AE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1271AE">
        <w:rPr>
          <w:rFonts w:eastAsiaTheme="minorHAnsi"/>
          <w:color w:val="auto"/>
          <w:sz w:val="26"/>
          <w:szCs w:val="26"/>
          <w:lang w:eastAsia="en-US"/>
        </w:rPr>
        <w:t>«</w:t>
      </w:r>
      <w:r w:rsidR="00274179">
        <w:rPr>
          <w:rFonts w:eastAsiaTheme="minorHAnsi"/>
          <w:color w:val="auto"/>
          <w:sz w:val="26"/>
          <w:szCs w:val="26"/>
          <w:lang w:eastAsia="en-US"/>
        </w:rPr>
        <w:t>Э</w:t>
      </w:r>
      <w:r w:rsidR="00707C87" w:rsidRPr="00707C87">
        <w:rPr>
          <w:rFonts w:eastAsiaTheme="minorHAnsi"/>
          <w:color w:val="auto"/>
          <w:sz w:val="26"/>
          <w:szCs w:val="26"/>
          <w:lang w:eastAsia="en-US"/>
        </w:rPr>
        <w:t>ффективное управление муниципалитетом</w:t>
      </w:r>
      <w:r w:rsidRPr="001271AE">
        <w:rPr>
          <w:rFonts w:eastAsiaTheme="minorHAnsi"/>
          <w:color w:val="auto"/>
          <w:sz w:val="26"/>
          <w:szCs w:val="26"/>
          <w:lang w:eastAsia="en-US"/>
        </w:rPr>
        <w:t>»</w:t>
      </w:r>
      <w:r w:rsidR="002461AD">
        <w:rPr>
          <w:rFonts w:eastAsiaTheme="minorHAnsi"/>
          <w:color w:val="auto"/>
          <w:sz w:val="26"/>
          <w:szCs w:val="26"/>
          <w:lang w:eastAsia="en-US"/>
        </w:rPr>
        <w:t>,</w:t>
      </w:r>
      <w:r w:rsidRPr="001271AE">
        <w:rPr>
          <w:rFonts w:eastAsiaTheme="minorHAnsi"/>
          <w:color w:val="auto"/>
          <w:sz w:val="26"/>
          <w:szCs w:val="26"/>
          <w:lang w:eastAsia="en-US"/>
        </w:rPr>
        <w:t xml:space="preserve"> предусмотренных Планом по реализации Стратегии</w:t>
      </w:r>
      <w:r w:rsidR="0013082A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="0013082A" w:rsidRPr="0013082A">
        <w:rPr>
          <w:color w:val="auto"/>
          <w:sz w:val="26"/>
          <w:szCs w:val="26"/>
        </w:rPr>
        <w:t>– 2050</w:t>
      </w:r>
      <w:r w:rsidR="00A85BC4">
        <w:rPr>
          <w:color w:val="auto"/>
          <w:sz w:val="26"/>
          <w:szCs w:val="26"/>
        </w:rPr>
        <w:t xml:space="preserve"> по ито</w:t>
      </w:r>
      <w:r w:rsidR="0024050F">
        <w:rPr>
          <w:color w:val="auto"/>
          <w:sz w:val="26"/>
          <w:szCs w:val="26"/>
        </w:rPr>
        <w:t>гам 2023 года</w:t>
      </w:r>
      <w:r w:rsidRPr="001271AE">
        <w:rPr>
          <w:rFonts w:eastAsiaTheme="minorHAnsi"/>
          <w:color w:val="auto"/>
          <w:sz w:val="26"/>
          <w:szCs w:val="26"/>
          <w:lang w:eastAsia="en-US"/>
        </w:rPr>
        <w:t>.</w:t>
      </w:r>
    </w:p>
    <w:p w14:paraId="197FEA20" w14:textId="77777777" w:rsidR="001271AE" w:rsidRPr="001271AE" w:rsidRDefault="001271AE" w:rsidP="00E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</w:p>
    <w:p w14:paraId="1D0B3BA5" w14:textId="2C2F431B" w:rsidR="0048715B" w:rsidRPr="00296419" w:rsidRDefault="0048715B" w:rsidP="004871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/>
        <w:jc w:val="center"/>
        <w:rPr>
          <w:rFonts w:eastAsiaTheme="minorHAnsi"/>
          <w:b/>
          <w:color w:val="auto"/>
          <w:sz w:val="26"/>
          <w:szCs w:val="26"/>
          <w:lang w:eastAsia="en-US"/>
        </w:rPr>
      </w:pPr>
      <w:r w:rsidRPr="00296419">
        <w:rPr>
          <w:rFonts w:eastAsiaTheme="minorHAnsi"/>
          <w:b/>
          <w:color w:val="auto"/>
          <w:sz w:val="26"/>
          <w:szCs w:val="26"/>
          <w:lang w:eastAsia="en-US"/>
        </w:rPr>
        <w:t>Приоритет «</w:t>
      </w:r>
      <w:r w:rsidR="0029682C">
        <w:rPr>
          <w:rFonts w:eastAsiaTheme="minorHAnsi"/>
          <w:b/>
          <w:color w:val="auto"/>
          <w:sz w:val="26"/>
          <w:szCs w:val="26"/>
          <w:lang w:eastAsia="en-US"/>
        </w:rPr>
        <w:t>Ч</w:t>
      </w:r>
      <w:r w:rsidR="0029682C" w:rsidRPr="0029682C">
        <w:rPr>
          <w:rFonts w:eastAsiaTheme="minorHAnsi"/>
          <w:b/>
          <w:color w:val="auto"/>
          <w:sz w:val="26"/>
          <w:szCs w:val="26"/>
          <w:lang w:eastAsia="en-US"/>
        </w:rPr>
        <w:t>еловеческий капитал и качество жизни</w:t>
      </w:r>
      <w:r w:rsidRPr="00296419">
        <w:rPr>
          <w:rFonts w:eastAsiaTheme="minorHAnsi"/>
          <w:b/>
          <w:color w:val="auto"/>
          <w:sz w:val="26"/>
          <w:szCs w:val="26"/>
          <w:lang w:eastAsia="en-US"/>
        </w:rPr>
        <w:t>»</w:t>
      </w:r>
    </w:p>
    <w:bookmarkEnd w:id="0"/>
    <w:bookmarkEnd w:id="1"/>
    <w:bookmarkEnd w:id="2"/>
    <w:bookmarkEnd w:id="3"/>
    <w:p w14:paraId="03C64168" w14:textId="3F73763D" w:rsidR="004026A7" w:rsidRDefault="004026A7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Ч</w:t>
      </w:r>
      <w:r w:rsidRPr="004026A7">
        <w:rPr>
          <w:color w:val="auto"/>
          <w:sz w:val="26"/>
          <w:szCs w:val="26"/>
        </w:rPr>
        <w:t xml:space="preserve">еловеческий капитал является важнейшим фактором воспроизводства национального богатства, а достаточное инвестирование в него является абсолютно необходимым приоритетом для </w:t>
      </w:r>
      <w:r>
        <w:rPr>
          <w:color w:val="auto"/>
          <w:sz w:val="26"/>
          <w:szCs w:val="26"/>
        </w:rPr>
        <w:t>развития</w:t>
      </w:r>
      <w:r w:rsidRPr="004026A7">
        <w:rPr>
          <w:color w:val="auto"/>
          <w:sz w:val="26"/>
          <w:szCs w:val="26"/>
        </w:rPr>
        <w:t xml:space="preserve"> </w:t>
      </w:r>
      <w:r w:rsidR="00AA13EA">
        <w:rPr>
          <w:color w:val="auto"/>
          <w:sz w:val="26"/>
          <w:szCs w:val="26"/>
        </w:rPr>
        <w:t xml:space="preserve">всех сфер </w:t>
      </w:r>
      <w:r w:rsidR="00827A76">
        <w:rPr>
          <w:color w:val="auto"/>
          <w:sz w:val="26"/>
          <w:szCs w:val="26"/>
        </w:rPr>
        <w:t>жизнедеятельности</w:t>
      </w:r>
      <w:r w:rsidRPr="004026A7">
        <w:rPr>
          <w:color w:val="auto"/>
          <w:sz w:val="26"/>
          <w:szCs w:val="26"/>
        </w:rPr>
        <w:t>.</w:t>
      </w:r>
    </w:p>
    <w:p w14:paraId="68508C80" w14:textId="045D20F6" w:rsidR="00AD0648" w:rsidRPr="00AC6E6C" w:rsidRDefault="00AC6E6C" w:rsidP="00054F29">
      <w:pPr>
        <w:ind w:firstLine="709"/>
        <w:contextualSpacing/>
        <w:jc w:val="both"/>
        <w:rPr>
          <w:color w:val="auto"/>
          <w:sz w:val="26"/>
          <w:szCs w:val="26"/>
        </w:rPr>
      </w:pPr>
      <w:r w:rsidRPr="00AC6E6C">
        <w:rPr>
          <w:color w:val="auto"/>
          <w:sz w:val="26"/>
          <w:szCs w:val="26"/>
        </w:rPr>
        <w:t xml:space="preserve">Численность населения на 01.01.2024 </w:t>
      </w:r>
      <w:r>
        <w:rPr>
          <w:color w:val="auto"/>
          <w:sz w:val="26"/>
          <w:szCs w:val="26"/>
        </w:rPr>
        <w:t xml:space="preserve">выросла на </w:t>
      </w:r>
      <w:r w:rsidR="00C55E22">
        <w:rPr>
          <w:color w:val="auto"/>
          <w:sz w:val="26"/>
          <w:szCs w:val="26"/>
        </w:rPr>
        <w:t>5,6% к базовому периоду (или на 2,5 тыс. человек),</w:t>
      </w:r>
      <w:r>
        <w:rPr>
          <w:color w:val="auto"/>
          <w:sz w:val="26"/>
          <w:szCs w:val="26"/>
        </w:rPr>
        <w:t xml:space="preserve"> и составила 47,49 тыс. человек</w:t>
      </w:r>
      <w:r w:rsidR="00C55E22">
        <w:rPr>
          <w:color w:val="auto"/>
          <w:sz w:val="26"/>
          <w:szCs w:val="26"/>
        </w:rPr>
        <w:t>.</w:t>
      </w:r>
    </w:p>
    <w:p w14:paraId="7C911A38" w14:textId="5BB57384" w:rsidR="0024050F" w:rsidRPr="000B4F46" w:rsidRDefault="00E963FC" w:rsidP="0024050F">
      <w:pPr>
        <w:pStyle w:val="a3"/>
        <w:widowControl w:val="0"/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0B4F46">
        <w:rPr>
          <w:sz w:val="26"/>
          <w:szCs w:val="26"/>
        </w:rPr>
        <w:t xml:space="preserve">Естественный прирост населения </w:t>
      </w:r>
      <w:r w:rsidR="00E37419" w:rsidRPr="000B4F46">
        <w:rPr>
          <w:sz w:val="26"/>
          <w:szCs w:val="26"/>
        </w:rPr>
        <w:t xml:space="preserve">в 2023 году </w:t>
      </w:r>
      <w:r w:rsidRPr="000B4F46">
        <w:rPr>
          <w:sz w:val="26"/>
          <w:szCs w:val="26"/>
        </w:rPr>
        <w:t xml:space="preserve">составил </w:t>
      </w:r>
      <w:r w:rsidR="0024050F" w:rsidRPr="000B4F46">
        <w:rPr>
          <w:sz w:val="26"/>
          <w:szCs w:val="26"/>
        </w:rPr>
        <w:t xml:space="preserve">40 человек. Рождаемость превысила смертность в 1,1 раза.  </w:t>
      </w:r>
      <w:r w:rsidR="00054F29" w:rsidRPr="000B4F46">
        <w:rPr>
          <w:sz w:val="26"/>
          <w:szCs w:val="26"/>
        </w:rPr>
        <w:t xml:space="preserve">Миграционный прирост населения </w:t>
      </w:r>
      <w:r w:rsidR="0024050F" w:rsidRPr="000B4F46">
        <w:rPr>
          <w:sz w:val="26"/>
          <w:szCs w:val="26"/>
        </w:rPr>
        <w:t xml:space="preserve">вырос в </w:t>
      </w:r>
      <w:r w:rsidR="00054F29" w:rsidRPr="000B4F46">
        <w:rPr>
          <w:sz w:val="26"/>
          <w:szCs w:val="26"/>
        </w:rPr>
        <w:t>1,</w:t>
      </w:r>
      <w:r w:rsidR="0024050F" w:rsidRPr="000B4F46">
        <w:rPr>
          <w:sz w:val="26"/>
          <w:szCs w:val="26"/>
        </w:rPr>
        <w:t xml:space="preserve">9 раз к базовому периоду и составил </w:t>
      </w:r>
      <w:r w:rsidR="00054F29" w:rsidRPr="000B4F46">
        <w:rPr>
          <w:sz w:val="26"/>
          <w:szCs w:val="26"/>
        </w:rPr>
        <w:t>434 человек</w:t>
      </w:r>
      <w:r w:rsidR="0024050F" w:rsidRPr="000B4F46">
        <w:rPr>
          <w:sz w:val="26"/>
          <w:szCs w:val="26"/>
        </w:rPr>
        <w:t xml:space="preserve">. </w:t>
      </w:r>
    </w:p>
    <w:p w14:paraId="69D48301" w14:textId="50FEDB4E" w:rsidR="00A10E7C" w:rsidRDefault="00A10E7C" w:rsidP="00A10E7C">
      <w:pPr>
        <w:pStyle w:val="11"/>
        <w:ind w:firstLine="709"/>
        <w:jc w:val="both"/>
        <w:rPr>
          <w:color w:val="auto"/>
          <w:sz w:val="26"/>
          <w:szCs w:val="26"/>
        </w:rPr>
      </w:pPr>
      <w:r w:rsidRPr="0013082A">
        <w:rPr>
          <w:color w:val="auto"/>
          <w:sz w:val="26"/>
          <w:szCs w:val="26"/>
        </w:rPr>
        <w:t xml:space="preserve">Реализуя задачу Стратегии – 2050 </w:t>
      </w:r>
      <w:r>
        <w:rPr>
          <w:color w:val="auto"/>
          <w:sz w:val="26"/>
          <w:szCs w:val="26"/>
        </w:rPr>
        <w:t>по з</w:t>
      </w:r>
      <w:r w:rsidRPr="0013082A">
        <w:rPr>
          <w:color w:val="auto"/>
          <w:sz w:val="26"/>
          <w:szCs w:val="26"/>
        </w:rPr>
        <w:t>доровьесбережени</w:t>
      </w:r>
      <w:r>
        <w:rPr>
          <w:color w:val="auto"/>
          <w:sz w:val="26"/>
          <w:szCs w:val="26"/>
        </w:rPr>
        <w:t>ю</w:t>
      </w:r>
      <w:r w:rsidRPr="0013082A">
        <w:rPr>
          <w:color w:val="auto"/>
          <w:sz w:val="26"/>
          <w:szCs w:val="26"/>
        </w:rPr>
        <w:t xml:space="preserve"> продолжена работа по обеспечению доступности медицинской помощи, в том числе за счет максимального приближения медицинской услуги к пациенту, а также улучшению качества и доступности медицинских услуг.</w:t>
      </w:r>
    </w:p>
    <w:p w14:paraId="0AC3D445" w14:textId="08FA07C2" w:rsidR="00291CA3" w:rsidRPr="00291CA3" w:rsidRDefault="00277088" w:rsidP="00291CA3">
      <w:pPr>
        <w:pStyle w:val="11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районе осуществляет деятельность </w:t>
      </w:r>
      <w:r w:rsidR="00291CA3" w:rsidRPr="00291CA3">
        <w:rPr>
          <w:color w:val="auto"/>
          <w:sz w:val="26"/>
          <w:szCs w:val="26"/>
        </w:rPr>
        <w:t xml:space="preserve">БУ «Нефтеюганская районная больница» </w:t>
      </w:r>
      <w:r w:rsidRPr="0013082A">
        <w:rPr>
          <w:color w:val="auto"/>
          <w:sz w:val="26"/>
          <w:szCs w:val="26"/>
        </w:rPr>
        <w:t>–</w:t>
      </w:r>
      <w:r w:rsidR="00291CA3" w:rsidRPr="00291CA3">
        <w:rPr>
          <w:color w:val="auto"/>
          <w:sz w:val="26"/>
          <w:szCs w:val="26"/>
        </w:rPr>
        <w:t xml:space="preserve"> многопрофильное учреждение здравоохранения, оказывающее амбулаторно-поликлиническую и стационарную медицинскую помощь жителям Нефтеюганского района.</w:t>
      </w:r>
    </w:p>
    <w:p w14:paraId="0FEE8B6F" w14:textId="5768E065" w:rsidR="00291CA3" w:rsidRPr="00291CA3" w:rsidRDefault="00291CA3" w:rsidP="00291CA3">
      <w:pPr>
        <w:pStyle w:val="11"/>
        <w:ind w:firstLine="709"/>
        <w:jc w:val="both"/>
        <w:rPr>
          <w:color w:val="auto"/>
          <w:sz w:val="26"/>
          <w:szCs w:val="26"/>
        </w:rPr>
      </w:pPr>
      <w:r w:rsidRPr="00291CA3">
        <w:rPr>
          <w:color w:val="auto"/>
          <w:sz w:val="26"/>
          <w:szCs w:val="26"/>
        </w:rPr>
        <w:t>В состав учреждения входят: Участковая больни</w:t>
      </w:r>
      <w:r w:rsidR="003217C7">
        <w:rPr>
          <w:color w:val="auto"/>
          <w:sz w:val="26"/>
          <w:szCs w:val="26"/>
        </w:rPr>
        <w:t>ца п.Салым, 6 амбулаторий (сп.Юганская Обь, сп.Каркатеевы, сп.Сингапай, сп.Чеускино, сп.Сентябрьский, сп.</w:t>
      </w:r>
      <w:r w:rsidRPr="00291CA3">
        <w:rPr>
          <w:color w:val="auto"/>
          <w:sz w:val="26"/>
          <w:szCs w:val="26"/>
        </w:rPr>
        <w:t>Куть-Ях), 4 фель</w:t>
      </w:r>
      <w:r w:rsidR="003217C7">
        <w:rPr>
          <w:color w:val="auto"/>
          <w:sz w:val="26"/>
          <w:szCs w:val="26"/>
        </w:rPr>
        <w:t>дшерско-акушерских пунктов (сп.Лемпино, сп.Усть-Юган, сп.</w:t>
      </w:r>
      <w:r w:rsidRPr="00291CA3">
        <w:rPr>
          <w:color w:val="auto"/>
          <w:sz w:val="26"/>
          <w:szCs w:val="26"/>
        </w:rPr>
        <w:t>Сивысь-</w:t>
      </w:r>
      <w:r w:rsidR="007A69B6">
        <w:rPr>
          <w:color w:val="auto"/>
          <w:sz w:val="26"/>
          <w:szCs w:val="26"/>
        </w:rPr>
        <w:t>Ях, КС-6), домовое хозяйство п.</w:t>
      </w:r>
      <w:r w:rsidRPr="00291CA3">
        <w:rPr>
          <w:color w:val="auto"/>
          <w:sz w:val="26"/>
          <w:szCs w:val="26"/>
        </w:rPr>
        <w:t>КС – 5.</w:t>
      </w:r>
    </w:p>
    <w:p w14:paraId="4125A8BA" w14:textId="77777777" w:rsidR="00291CA3" w:rsidRPr="00291CA3" w:rsidRDefault="00291CA3" w:rsidP="00291CA3">
      <w:pPr>
        <w:pStyle w:val="11"/>
        <w:ind w:firstLine="709"/>
        <w:jc w:val="both"/>
        <w:rPr>
          <w:color w:val="auto"/>
          <w:sz w:val="26"/>
          <w:szCs w:val="26"/>
        </w:rPr>
      </w:pPr>
      <w:r w:rsidRPr="00291CA3">
        <w:rPr>
          <w:color w:val="auto"/>
          <w:sz w:val="26"/>
          <w:szCs w:val="26"/>
        </w:rPr>
        <w:t>В структуру учреждения входит – круглосуточный стационар на 143 койки, дневной стационар на 75 пациенто-мест, амбулаторно-поликлиническая служба мощностью на 873 посещения в смену, в том числе диагностические службы.</w:t>
      </w:r>
    </w:p>
    <w:p w14:paraId="2DDF96A0" w14:textId="52638EE2" w:rsidR="00291CA3" w:rsidRDefault="00291CA3" w:rsidP="00291CA3">
      <w:pPr>
        <w:pStyle w:val="11"/>
        <w:ind w:firstLine="709"/>
        <w:jc w:val="both"/>
        <w:rPr>
          <w:color w:val="auto"/>
          <w:sz w:val="26"/>
          <w:szCs w:val="26"/>
        </w:rPr>
      </w:pPr>
      <w:r w:rsidRPr="00291CA3">
        <w:rPr>
          <w:color w:val="auto"/>
          <w:sz w:val="26"/>
          <w:szCs w:val="26"/>
        </w:rPr>
        <w:t>Структурные подразделения больницы оснащены современным лечебно-диагностическим оборудованием, позволяющим осуществлять раннюю диагностику заболеваний.</w:t>
      </w:r>
    </w:p>
    <w:p w14:paraId="5C302636" w14:textId="2DDBD1AC" w:rsidR="00A10E7C" w:rsidRDefault="00A10E7C" w:rsidP="00A10E7C">
      <w:pPr>
        <w:pStyle w:val="11"/>
        <w:ind w:firstLine="709"/>
        <w:jc w:val="both"/>
        <w:rPr>
          <w:color w:val="auto"/>
          <w:sz w:val="26"/>
          <w:szCs w:val="26"/>
        </w:rPr>
      </w:pPr>
      <w:r w:rsidRPr="002B3EBE">
        <w:rPr>
          <w:color w:val="auto"/>
          <w:sz w:val="26"/>
          <w:szCs w:val="26"/>
        </w:rPr>
        <w:t xml:space="preserve">Продолжительность жизни </w:t>
      </w:r>
      <w:r w:rsidR="00291CA3">
        <w:rPr>
          <w:color w:val="auto"/>
          <w:sz w:val="26"/>
          <w:szCs w:val="26"/>
        </w:rPr>
        <w:t xml:space="preserve">жителей Нефтеюганского района </w:t>
      </w:r>
      <w:r w:rsidRPr="002B3EBE">
        <w:rPr>
          <w:color w:val="auto"/>
          <w:sz w:val="26"/>
          <w:szCs w:val="26"/>
        </w:rPr>
        <w:t xml:space="preserve">составила </w:t>
      </w:r>
      <w:r w:rsidR="00B324F9" w:rsidRPr="002B3EBE">
        <w:rPr>
          <w:color w:val="auto"/>
          <w:sz w:val="26"/>
          <w:szCs w:val="26"/>
        </w:rPr>
        <w:t>76,3</w:t>
      </w:r>
      <w:r w:rsidRPr="002B3EBE">
        <w:rPr>
          <w:color w:val="auto"/>
          <w:sz w:val="26"/>
          <w:szCs w:val="26"/>
        </w:rPr>
        <w:t xml:space="preserve"> года, что </w:t>
      </w:r>
      <w:r w:rsidR="00B324F9" w:rsidRPr="002B3EBE">
        <w:rPr>
          <w:color w:val="auto"/>
          <w:sz w:val="26"/>
          <w:szCs w:val="26"/>
        </w:rPr>
        <w:t>выш</w:t>
      </w:r>
      <w:r w:rsidRPr="002B3EBE">
        <w:rPr>
          <w:color w:val="auto"/>
          <w:sz w:val="26"/>
          <w:szCs w:val="26"/>
        </w:rPr>
        <w:t xml:space="preserve">е </w:t>
      </w:r>
      <w:r w:rsidR="002B3EBE" w:rsidRPr="002B3EBE">
        <w:rPr>
          <w:color w:val="auto"/>
          <w:sz w:val="26"/>
          <w:szCs w:val="26"/>
        </w:rPr>
        <w:t xml:space="preserve">значения базового периода </w:t>
      </w:r>
      <w:r w:rsidRPr="002B3EBE">
        <w:rPr>
          <w:color w:val="auto"/>
          <w:sz w:val="26"/>
          <w:szCs w:val="26"/>
        </w:rPr>
        <w:t xml:space="preserve">на </w:t>
      </w:r>
      <w:r w:rsidR="002B3EBE" w:rsidRPr="002B3EBE">
        <w:rPr>
          <w:color w:val="auto"/>
          <w:sz w:val="26"/>
          <w:szCs w:val="26"/>
        </w:rPr>
        <w:t>3,1</w:t>
      </w:r>
      <w:r w:rsidRPr="002B3EBE">
        <w:rPr>
          <w:color w:val="auto"/>
          <w:sz w:val="26"/>
          <w:szCs w:val="26"/>
        </w:rPr>
        <w:t>% (</w:t>
      </w:r>
      <w:r w:rsidR="00277088">
        <w:rPr>
          <w:color w:val="auto"/>
          <w:sz w:val="26"/>
          <w:szCs w:val="26"/>
        </w:rPr>
        <w:t xml:space="preserve">в Российской Федерации 73,41, </w:t>
      </w:r>
      <w:r w:rsidR="00FF5ECD">
        <w:rPr>
          <w:color w:val="auto"/>
          <w:sz w:val="26"/>
          <w:szCs w:val="26"/>
        </w:rPr>
        <w:t>в Уральском Федеральном округе 72,88</w:t>
      </w:r>
      <w:r w:rsidRPr="002B3EBE">
        <w:rPr>
          <w:color w:val="auto"/>
          <w:sz w:val="26"/>
          <w:szCs w:val="26"/>
        </w:rPr>
        <w:t>).</w:t>
      </w:r>
    </w:p>
    <w:p w14:paraId="45D9CE61" w14:textId="59757518" w:rsidR="000348FA" w:rsidRPr="003B3856" w:rsidRDefault="00352850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3B3856">
        <w:rPr>
          <w:color w:val="auto"/>
          <w:sz w:val="26"/>
          <w:szCs w:val="26"/>
        </w:rPr>
        <w:lastRenderedPageBreak/>
        <w:t>Смертность населения трудоспособного возраста на 100 тыс. чел</w:t>
      </w:r>
      <w:r w:rsidR="00047109" w:rsidRPr="003B3856">
        <w:rPr>
          <w:color w:val="auto"/>
          <w:sz w:val="26"/>
          <w:szCs w:val="26"/>
        </w:rPr>
        <w:t>овек</w:t>
      </w:r>
      <w:r w:rsidR="00737EBC">
        <w:rPr>
          <w:color w:val="auto"/>
          <w:sz w:val="26"/>
          <w:szCs w:val="26"/>
        </w:rPr>
        <w:t xml:space="preserve"> составила 88.</w:t>
      </w:r>
    </w:p>
    <w:p w14:paraId="17A563EE" w14:textId="3C1754B9" w:rsidR="00352850" w:rsidRPr="003B3856" w:rsidRDefault="00352850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3B3856">
        <w:rPr>
          <w:color w:val="auto"/>
          <w:sz w:val="26"/>
          <w:szCs w:val="26"/>
        </w:rPr>
        <w:t>Смертность населения трудоспособного возраста на 100 тыс. чел</w:t>
      </w:r>
      <w:r w:rsidR="00047109" w:rsidRPr="003B3856">
        <w:rPr>
          <w:color w:val="auto"/>
          <w:sz w:val="26"/>
          <w:szCs w:val="26"/>
        </w:rPr>
        <w:t xml:space="preserve">овек </w:t>
      </w:r>
      <w:r w:rsidRPr="003B3856">
        <w:rPr>
          <w:color w:val="auto"/>
          <w:sz w:val="26"/>
          <w:szCs w:val="26"/>
        </w:rPr>
        <w:t>от болезней кровообращения</w:t>
      </w:r>
      <w:r w:rsidR="00737EBC">
        <w:rPr>
          <w:color w:val="auto"/>
          <w:sz w:val="26"/>
          <w:szCs w:val="26"/>
        </w:rPr>
        <w:t xml:space="preserve"> 31.</w:t>
      </w:r>
    </w:p>
    <w:p w14:paraId="6353B828" w14:textId="10FB4442" w:rsidR="00352850" w:rsidRPr="003B3856" w:rsidRDefault="00352850" w:rsidP="00737EBC">
      <w:pPr>
        <w:ind w:firstLine="709"/>
        <w:contextualSpacing/>
        <w:jc w:val="both"/>
        <w:rPr>
          <w:color w:val="auto"/>
          <w:sz w:val="26"/>
          <w:szCs w:val="26"/>
        </w:rPr>
      </w:pPr>
      <w:r w:rsidRPr="003B3856">
        <w:rPr>
          <w:color w:val="auto"/>
          <w:sz w:val="26"/>
          <w:szCs w:val="26"/>
        </w:rPr>
        <w:t>Смертность населения трудоспособного возраста на 100 тыс. чел</w:t>
      </w:r>
      <w:r w:rsidR="00047109" w:rsidRPr="003B3856">
        <w:rPr>
          <w:color w:val="auto"/>
          <w:sz w:val="26"/>
          <w:szCs w:val="26"/>
        </w:rPr>
        <w:t>овек</w:t>
      </w:r>
      <w:r w:rsidRPr="003B3856">
        <w:rPr>
          <w:color w:val="auto"/>
          <w:sz w:val="26"/>
          <w:szCs w:val="26"/>
        </w:rPr>
        <w:t xml:space="preserve"> от внешних причин</w:t>
      </w:r>
      <w:r w:rsidR="00737EBC">
        <w:rPr>
          <w:color w:val="auto"/>
          <w:sz w:val="26"/>
          <w:szCs w:val="26"/>
        </w:rPr>
        <w:t xml:space="preserve"> 19.</w:t>
      </w:r>
    </w:p>
    <w:p w14:paraId="0C09BC2F" w14:textId="694F67FB" w:rsidR="0014471C" w:rsidRDefault="00352850" w:rsidP="00737EBC">
      <w:pPr>
        <w:ind w:firstLine="709"/>
        <w:contextualSpacing/>
        <w:jc w:val="both"/>
        <w:rPr>
          <w:color w:val="auto"/>
          <w:sz w:val="26"/>
          <w:szCs w:val="26"/>
        </w:rPr>
      </w:pPr>
      <w:r w:rsidRPr="003B3856">
        <w:rPr>
          <w:color w:val="auto"/>
          <w:sz w:val="26"/>
          <w:szCs w:val="26"/>
        </w:rPr>
        <w:t>Смертность населения трудоспособного возраста на 100 тыс. чел</w:t>
      </w:r>
      <w:r w:rsidR="00047109" w:rsidRPr="003B3856">
        <w:rPr>
          <w:color w:val="auto"/>
          <w:sz w:val="26"/>
          <w:szCs w:val="26"/>
        </w:rPr>
        <w:t>овек</w:t>
      </w:r>
      <w:r w:rsidRPr="003B3856">
        <w:rPr>
          <w:color w:val="auto"/>
          <w:sz w:val="26"/>
          <w:szCs w:val="26"/>
        </w:rPr>
        <w:t xml:space="preserve"> от новообразований</w:t>
      </w:r>
      <w:r w:rsidR="0014471C">
        <w:rPr>
          <w:color w:val="auto"/>
          <w:sz w:val="26"/>
          <w:szCs w:val="26"/>
        </w:rPr>
        <w:t xml:space="preserve"> </w:t>
      </w:r>
      <w:r w:rsidR="00737EBC">
        <w:rPr>
          <w:color w:val="auto"/>
          <w:sz w:val="26"/>
          <w:szCs w:val="26"/>
        </w:rPr>
        <w:t>12.</w:t>
      </w:r>
    </w:p>
    <w:p w14:paraId="61482357" w14:textId="3719BD84" w:rsidR="00277088" w:rsidRPr="000D1743" w:rsidRDefault="00277088" w:rsidP="00737EBC">
      <w:pPr>
        <w:pStyle w:val="11"/>
        <w:ind w:firstLine="709"/>
        <w:jc w:val="both"/>
        <w:rPr>
          <w:color w:val="auto"/>
          <w:sz w:val="26"/>
          <w:szCs w:val="26"/>
        </w:rPr>
      </w:pPr>
      <w:r w:rsidRPr="00291CA3">
        <w:rPr>
          <w:color w:val="auto"/>
          <w:sz w:val="26"/>
          <w:szCs w:val="26"/>
        </w:rPr>
        <w:t xml:space="preserve">В БУ «Нефтеюганская районная больница» функционирует кабинет медицинской профилактики. </w:t>
      </w:r>
      <w:r w:rsidR="000D1743" w:rsidRPr="000D1743">
        <w:rPr>
          <w:color w:val="auto"/>
          <w:sz w:val="26"/>
          <w:szCs w:val="26"/>
        </w:rPr>
        <w:t>Осуществляется</w:t>
      </w:r>
      <w:r w:rsidRPr="000D1743">
        <w:rPr>
          <w:color w:val="auto"/>
          <w:sz w:val="26"/>
          <w:szCs w:val="26"/>
        </w:rPr>
        <w:t xml:space="preserve"> организаци</w:t>
      </w:r>
      <w:r w:rsidR="000D1743" w:rsidRPr="000D1743">
        <w:rPr>
          <w:color w:val="auto"/>
          <w:sz w:val="26"/>
          <w:szCs w:val="26"/>
        </w:rPr>
        <w:t>я</w:t>
      </w:r>
      <w:r w:rsidRPr="000D1743">
        <w:rPr>
          <w:color w:val="auto"/>
          <w:sz w:val="26"/>
          <w:szCs w:val="26"/>
        </w:rPr>
        <w:t xml:space="preserve"> профилактического группового и индивидуального консультирования (гигиенического обучения и воспитания), направленного на повышение уровня знаний, информированности и приобретение навыков рационального лечения заболеваний и повышения качества жизни.</w:t>
      </w:r>
    </w:p>
    <w:p w14:paraId="283823A4" w14:textId="5D817DBC" w:rsidR="00352850" w:rsidRDefault="00352850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352850">
        <w:rPr>
          <w:color w:val="auto"/>
          <w:sz w:val="26"/>
          <w:szCs w:val="26"/>
        </w:rPr>
        <w:t>Развитие физической культуры и спорта в Нефтеюганском районе, распространение стандартов здорового образа жизни является одним из приоритетов социальной политики, эффективное использование ее возможностей способствует укреплению здоровья и благополучию населения, патриотическому воспитанию, профилактике наркомании и решению многих социальных проблем.</w:t>
      </w:r>
    </w:p>
    <w:p w14:paraId="0D453026" w14:textId="3963C35A" w:rsidR="002202BB" w:rsidRDefault="008B11E9" w:rsidP="00352850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8B11E9">
        <w:rPr>
          <w:color w:val="auto"/>
          <w:sz w:val="26"/>
          <w:szCs w:val="26"/>
        </w:rPr>
        <w:t xml:space="preserve">За счет введения новых плоскостных сооружений </w:t>
      </w:r>
      <w:r w:rsidR="00AE4CFF">
        <w:rPr>
          <w:color w:val="auto"/>
          <w:sz w:val="26"/>
          <w:szCs w:val="26"/>
        </w:rPr>
        <w:t xml:space="preserve">в 2023 году </w:t>
      </w:r>
      <w:r>
        <w:rPr>
          <w:color w:val="auto"/>
          <w:sz w:val="26"/>
          <w:szCs w:val="26"/>
        </w:rPr>
        <w:t>(</w:t>
      </w:r>
      <w:r w:rsidR="00AE4CFF" w:rsidRPr="00AE4CFF">
        <w:rPr>
          <w:color w:val="auto"/>
          <w:sz w:val="26"/>
          <w:szCs w:val="26"/>
        </w:rPr>
        <w:t>площадка для тре</w:t>
      </w:r>
      <w:r w:rsidR="00AE4CFF">
        <w:rPr>
          <w:color w:val="auto"/>
          <w:sz w:val="26"/>
          <w:szCs w:val="26"/>
        </w:rPr>
        <w:t>нировок и сдачи норм ВФСК ГТО в с</w:t>
      </w:r>
      <w:r w:rsidR="00AE4CFF" w:rsidRPr="00AE4CFF">
        <w:rPr>
          <w:color w:val="auto"/>
          <w:sz w:val="26"/>
          <w:szCs w:val="26"/>
        </w:rPr>
        <w:t xml:space="preserve">п.Сингапай, площадка круглогодичного </w:t>
      </w:r>
      <w:r w:rsidR="00AE4CFF">
        <w:rPr>
          <w:color w:val="auto"/>
          <w:sz w:val="26"/>
          <w:szCs w:val="26"/>
        </w:rPr>
        <w:t>использования в с</w:t>
      </w:r>
      <w:r w:rsidR="00AE4CFF" w:rsidRPr="00AE4CFF">
        <w:rPr>
          <w:color w:val="auto"/>
          <w:sz w:val="26"/>
          <w:szCs w:val="26"/>
        </w:rPr>
        <w:t>п.Лемпино</w:t>
      </w:r>
      <w:r>
        <w:rPr>
          <w:color w:val="auto"/>
          <w:sz w:val="26"/>
          <w:szCs w:val="26"/>
        </w:rPr>
        <w:t>) увеличил</w:t>
      </w:r>
      <w:r w:rsidR="002202BB">
        <w:rPr>
          <w:color w:val="auto"/>
          <w:sz w:val="26"/>
          <w:szCs w:val="26"/>
        </w:rPr>
        <w:t>ся у</w:t>
      </w:r>
      <w:r w:rsidR="002202BB" w:rsidRPr="00352850">
        <w:rPr>
          <w:color w:val="auto"/>
          <w:sz w:val="26"/>
          <w:szCs w:val="26"/>
        </w:rPr>
        <w:t>ровень обеспеченности населения спортивными сооружениями</w:t>
      </w:r>
      <w:r w:rsidR="002202BB">
        <w:rPr>
          <w:color w:val="auto"/>
          <w:sz w:val="26"/>
          <w:szCs w:val="26"/>
        </w:rPr>
        <w:t xml:space="preserve"> на 105,7% к базовому периоду, и составил</w:t>
      </w:r>
      <w:r w:rsidR="002202BB" w:rsidRPr="00352850">
        <w:rPr>
          <w:color w:val="auto"/>
          <w:sz w:val="26"/>
          <w:szCs w:val="26"/>
        </w:rPr>
        <w:t> </w:t>
      </w:r>
      <w:r w:rsidR="002202BB">
        <w:rPr>
          <w:color w:val="auto"/>
          <w:sz w:val="26"/>
          <w:szCs w:val="26"/>
        </w:rPr>
        <w:t>55,3</w:t>
      </w:r>
      <w:r w:rsidR="002202BB" w:rsidRPr="00352850">
        <w:rPr>
          <w:color w:val="auto"/>
          <w:sz w:val="26"/>
          <w:szCs w:val="26"/>
        </w:rPr>
        <w:t>%</w:t>
      </w:r>
      <w:r w:rsidR="002202BB">
        <w:rPr>
          <w:color w:val="auto"/>
          <w:sz w:val="26"/>
          <w:szCs w:val="26"/>
        </w:rPr>
        <w:t>.</w:t>
      </w:r>
    </w:p>
    <w:p w14:paraId="2732E10A" w14:textId="0931799B" w:rsidR="00352850" w:rsidRPr="00352850" w:rsidRDefault="002202BB" w:rsidP="00352850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</w:t>
      </w:r>
      <w:r w:rsidR="00352850" w:rsidRPr="00352850">
        <w:rPr>
          <w:color w:val="auto"/>
          <w:sz w:val="26"/>
          <w:szCs w:val="26"/>
        </w:rPr>
        <w:t>оля граждан, систематически занимающихся физкультурой и спортом</w:t>
      </w:r>
      <w:r w:rsidRPr="002202B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составила 55,7</w:t>
      </w:r>
      <w:r w:rsidRPr="00352850">
        <w:rPr>
          <w:color w:val="auto"/>
          <w:sz w:val="26"/>
          <w:szCs w:val="26"/>
        </w:rPr>
        <w:t>%</w:t>
      </w:r>
      <w:r w:rsidR="00B477FC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(или </w:t>
      </w:r>
      <w:r w:rsidR="00632D4F">
        <w:rPr>
          <w:color w:val="auto"/>
          <w:sz w:val="26"/>
          <w:szCs w:val="26"/>
        </w:rPr>
        <w:t>126,6% по сравнению с</w:t>
      </w:r>
      <w:r w:rsidR="00B477FC">
        <w:rPr>
          <w:color w:val="auto"/>
          <w:sz w:val="26"/>
          <w:szCs w:val="26"/>
        </w:rPr>
        <w:t xml:space="preserve"> уровне</w:t>
      </w:r>
      <w:r w:rsidR="00632D4F">
        <w:rPr>
          <w:color w:val="auto"/>
          <w:sz w:val="26"/>
          <w:szCs w:val="26"/>
        </w:rPr>
        <w:t>м</w:t>
      </w:r>
      <w:r w:rsidR="00B477FC">
        <w:rPr>
          <w:color w:val="auto"/>
          <w:sz w:val="26"/>
          <w:szCs w:val="26"/>
        </w:rPr>
        <w:t xml:space="preserve"> базового пе</w:t>
      </w:r>
      <w:r>
        <w:rPr>
          <w:color w:val="auto"/>
          <w:sz w:val="26"/>
          <w:szCs w:val="26"/>
        </w:rPr>
        <w:t>р</w:t>
      </w:r>
      <w:r w:rsidR="00B477FC">
        <w:rPr>
          <w:color w:val="auto"/>
          <w:sz w:val="26"/>
          <w:szCs w:val="26"/>
        </w:rPr>
        <w:t>иода</w:t>
      </w:r>
      <w:r>
        <w:rPr>
          <w:color w:val="auto"/>
          <w:sz w:val="26"/>
          <w:szCs w:val="26"/>
        </w:rPr>
        <w:t>)</w:t>
      </w:r>
      <w:r w:rsidR="00B477FC">
        <w:rPr>
          <w:color w:val="auto"/>
          <w:sz w:val="26"/>
          <w:szCs w:val="26"/>
        </w:rPr>
        <w:t>.</w:t>
      </w:r>
    </w:p>
    <w:p w14:paraId="4CE2E071" w14:textId="6CC75495" w:rsidR="00352850" w:rsidRDefault="00ED70A1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</w:t>
      </w:r>
      <w:r w:rsidRPr="00ED70A1">
        <w:rPr>
          <w:color w:val="auto"/>
          <w:sz w:val="26"/>
          <w:szCs w:val="26"/>
        </w:rPr>
        <w:t>существляются занятия по реабилитации и абилитации лиц с ограниченными возможностями здоровья в спортивных секциях по таким ви</w:t>
      </w:r>
      <w:r>
        <w:rPr>
          <w:color w:val="auto"/>
          <w:sz w:val="26"/>
          <w:szCs w:val="26"/>
        </w:rPr>
        <w:t>дам спорта в поселениях района: гп.</w:t>
      </w:r>
      <w:r w:rsidRPr="00ED70A1">
        <w:rPr>
          <w:color w:val="auto"/>
          <w:sz w:val="26"/>
          <w:szCs w:val="26"/>
        </w:rPr>
        <w:t xml:space="preserve">Пойковский (плавание, пауэрлифтинг, бочче, легкая атлетика, плавание, настольный теннис, настольный  бильярд, керлинг), сп.Салым (легкая атлетика, настольный теннис, керлинг), сп.Сингапай (легкая атлетика, настольный теннис, керлинг), сп.Каркатеевы (пауэрлифтинг, настольный теннис, керлинг), сп.Усть-Юган (легкая атлетика, настольный теннис, керлинг). </w:t>
      </w:r>
      <w:r w:rsidR="00047109" w:rsidRPr="00047109">
        <w:rPr>
          <w:color w:val="auto"/>
          <w:sz w:val="26"/>
          <w:szCs w:val="26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</w:r>
      <w:r w:rsidR="000D5C6D">
        <w:rPr>
          <w:color w:val="auto"/>
          <w:sz w:val="26"/>
          <w:szCs w:val="26"/>
        </w:rPr>
        <w:t xml:space="preserve"> составила</w:t>
      </w:r>
      <w:r w:rsidR="00047109" w:rsidRPr="00047109">
        <w:rPr>
          <w:color w:val="auto"/>
          <w:sz w:val="26"/>
          <w:szCs w:val="26"/>
        </w:rPr>
        <w:t> </w:t>
      </w:r>
      <w:r w:rsidR="000D5C6D" w:rsidRPr="000D5C6D">
        <w:rPr>
          <w:color w:val="auto"/>
          <w:sz w:val="26"/>
          <w:szCs w:val="26"/>
        </w:rPr>
        <w:t>24,5</w:t>
      </w:r>
      <w:r w:rsidR="00047109" w:rsidRPr="00047109">
        <w:rPr>
          <w:color w:val="auto"/>
          <w:sz w:val="26"/>
          <w:szCs w:val="26"/>
        </w:rPr>
        <w:t>%</w:t>
      </w:r>
      <w:r w:rsidR="000D5C6D">
        <w:rPr>
          <w:color w:val="auto"/>
          <w:sz w:val="26"/>
          <w:szCs w:val="26"/>
        </w:rPr>
        <w:t xml:space="preserve"> (или </w:t>
      </w:r>
      <w:r w:rsidR="00506498">
        <w:rPr>
          <w:color w:val="auto"/>
          <w:sz w:val="26"/>
          <w:szCs w:val="26"/>
        </w:rPr>
        <w:t>110,9</w:t>
      </w:r>
      <w:r w:rsidR="000D5C6D">
        <w:rPr>
          <w:color w:val="auto"/>
          <w:sz w:val="26"/>
          <w:szCs w:val="26"/>
        </w:rPr>
        <w:t>% к базовому периоду).</w:t>
      </w:r>
    </w:p>
    <w:p w14:paraId="47AD6CF0" w14:textId="20CB8B3B" w:rsidR="00352850" w:rsidRDefault="00BF639B" w:rsidP="006A0AE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BF639B">
        <w:rPr>
          <w:color w:val="auto"/>
          <w:sz w:val="26"/>
          <w:szCs w:val="26"/>
        </w:rPr>
        <w:t>Первостепенная роль в деле воспитания и обучения подрастающего поколения всегда принадлежит системе образования.</w:t>
      </w:r>
      <w:r w:rsidR="006A0AE3">
        <w:rPr>
          <w:color w:val="auto"/>
          <w:sz w:val="26"/>
          <w:szCs w:val="26"/>
        </w:rPr>
        <w:t xml:space="preserve"> </w:t>
      </w:r>
      <w:r w:rsidR="006A0AE3" w:rsidRPr="006A0AE3">
        <w:rPr>
          <w:color w:val="auto"/>
          <w:sz w:val="26"/>
          <w:szCs w:val="26"/>
        </w:rPr>
        <w:t>В Нефтеюганском районе успешно реализуется национальный проект «Образование» целевые показатели которого сопоставимы со Стратегией социально-экономического развития Нефтеюганского муниципального района Ханты-Мансийского автономного округа – Югры до 2036 года с целевыми ориентирами до 2050 года.</w:t>
      </w:r>
    </w:p>
    <w:p w14:paraId="4B3FC49D" w14:textId="7C874ED0" w:rsidR="00FA65CD" w:rsidRPr="00FA65CD" w:rsidRDefault="00FA65CD" w:rsidP="00FA65C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FA65CD">
        <w:rPr>
          <w:color w:val="auto"/>
          <w:sz w:val="26"/>
          <w:szCs w:val="26"/>
        </w:rPr>
        <w:t>В системе образования Нефтеюганского района 85% педагогических работников имеют высшее профессиональное образование</w:t>
      </w:r>
      <w:r>
        <w:rPr>
          <w:color w:val="auto"/>
          <w:sz w:val="26"/>
          <w:szCs w:val="26"/>
        </w:rPr>
        <w:t>,</w:t>
      </w:r>
      <w:r w:rsidRPr="00FA65CD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и</w:t>
      </w:r>
      <w:r w:rsidRPr="00FA65CD">
        <w:rPr>
          <w:color w:val="auto"/>
          <w:sz w:val="26"/>
          <w:szCs w:val="26"/>
        </w:rPr>
        <w:t xml:space="preserve">з них: </w:t>
      </w:r>
    </w:p>
    <w:p w14:paraId="686688A9" w14:textId="6FA3B986" w:rsidR="00FA65CD" w:rsidRPr="00FA65CD" w:rsidRDefault="00FA65CD" w:rsidP="00FA65C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FA65CD">
        <w:rPr>
          <w:color w:val="auto"/>
          <w:sz w:val="26"/>
          <w:szCs w:val="26"/>
        </w:rPr>
        <w:t>-</w:t>
      </w:r>
      <w:r>
        <w:rPr>
          <w:color w:val="auto"/>
          <w:sz w:val="26"/>
          <w:szCs w:val="26"/>
        </w:rPr>
        <w:t xml:space="preserve"> </w:t>
      </w:r>
      <w:r w:rsidRPr="00FA65CD">
        <w:rPr>
          <w:color w:val="auto"/>
          <w:sz w:val="26"/>
          <w:szCs w:val="26"/>
        </w:rPr>
        <w:t xml:space="preserve">в общеобразовательных организациях </w:t>
      </w:r>
      <w:r w:rsidR="00973AA9" w:rsidRPr="006A0AE3">
        <w:rPr>
          <w:color w:val="auto"/>
          <w:sz w:val="26"/>
          <w:szCs w:val="26"/>
        </w:rPr>
        <w:t>–</w:t>
      </w:r>
      <w:r>
        <w:rPr>
          <w:color w:val="auto"/>
          <w:sz w:val="26"/>
          <w:szCs w:val="26"/>
        </w:rPr>
        <w:t xml:space="preserve"> </w:t>
      </w:r>
      <w:r w:rsidR="001E41A1">
        <w:rPr>
          <w:color w:val="auto"/>
          <w:sz w:val="26"/>
          <w:szCs w:val="26"/>
        </w:rPr>
        <w:t>95</w:t>
      </w:r>
      <w:r w:rsidRPr="00FA65CD">
        <w:rPr>
          <w:color w:val="auto"/>
          <w:sz w:val="26"/>
          <w:szCs w:val="26"/>
        </w:rPr>
        <w:t>%</w:t>
      </w:r>
      <w:r>
        <w:rPr>
          <w:color w:val="auto"/>
          <w:sz w:val="26"/>
          <w:szCs w:val="26"/>
        </w:rPr>
        <w:t>;</w:t>
      </w:r>
    </w:p>
    <w:p w14:paraId="40959C21" w14:textId="667F4C4D" w:rsidR="00FA65CD" w:rsidRPr="00FA65CD" w:rsidRDefault="00FA65CD" w:rsidP="00FA65C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FA65CD">
        <w:rPr>
          <w:color w:val="auto"/>
          <w:sz w:val="26"/>
          <w:szCs w:val="26"/>
        </w:rPr>
        <w:t xml:space="preserve">- в дошкольных образовательных организациях </w:t>
      </w:r>
      <w:r w:rsidR="00973AA9" w:rsidRPr="006A0AE3">
        <w:rPr>
          <w:color w:val="auto"/>
          <w:sz w:val="26"/>
          <w:szCs w:val="26"/>
        </w:rPr>
        <w:t>–</w:t>
      </w:r>
      <w:r>
        <w:rPr>
          <w:color w:val="auto"/>
          <w:sz w:val="26"/>
          <w:szCs w:val="26"/>
        </w:rPr>
        <w:t xml:space="preserve"> </w:t>
      </w:r>
      <w:r w:rsidRPr="00FA65CD">
        <w:rPr>
          <w:color w:val="auto"/>
          <w:sz w:val="26"/>
          <w:szCs w:val="26"/>
        </w:rPr>
        <w:t>67%</w:t>
      </w:r>
      <w:r>
        <w:rPr>
          <w:color w:val="auto"/>
          <w:sz w:val="26"/>
          <w:szCs w:val="26"/>
        </w:rPr>
        <w:t>;</w:t>
      </w:r>
    </w:p>
    <w:p w14:paraId="46936492" w14:textId="288521EE" w:rsidR="00FA65CD" w:rsidRPr="00FA65CD" w:rsidRDefault="00FA65CD" w:rsidP="00FA65C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FA65CD">
        <w:rPr>
          <w:color w:val="auto"/>
          <w:sz w:val="26"/>
          <w:szCs w:val="26"/>
        </w:rPr>
        <w:t>-</w:t>
      </w:r>
      <w:r>
        <w:rPr>
          <w:color w:val="auto"/>
          <w:sz w:val="26"/>
          <w:szCs w:val="26"/>
        </w:rPr>
        <w:t xml:space="preserve"> </w:t>
      </w:r>
      <w:r w:rsidRPr="00FA65CD">
        <w:rPr>
          <w:color w:val="auto"/>
          <w:sz w:val="26"/>
          <w:szCs w:val="26"/>
        </w:rPr>
        <w:t>в учреждениях дополнительного образования</w:t>
      </w:r>
      <w:r>
        <w:rPr>
          <w:color w:val="auto"/>
          <w:sz w:val="26"/>
          <w:szCs w:val="26"/>
        </w:rPr>
        <w:t xml:space="preserve"> </w:t>
      </w:r>
      <w:r w:rsidR="00973AA9" w:rsidRPr="006A0AE3">
        <w:rPr>
          <w:color w:val="auto"/>
          <w:sz w:val="26"/>
          <w:szCs w:val="26"/>
        </w:rPr>
        <w:t>–</w:t>
      </w:r>
      <w:r w:rsidRPr="00FA65CD">
        <w:rPr>
          <w:color w:val="auto"/>
          <w:sz w:val="26"/>
          <w:szCs w:val="26"/>
        </w:rPr>
        <w:t xml:space="preserve"> 80%.</w:t>
      </w:r>
    </w:p>
    <w:p w14:paraId="42B9F9C4" w14:textId="43EE6B37" w:rsidR="00FA65CD" w:rsidRDefault="00FA65CD" w:rsidP="00FA65C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FA65CD">
        <w:rPr>
          <w:color w:val="auto"/>
          <w:sz w:val="26"/>
          <w:szCs w:val="26"/>
        </w:rPr>
        <w:lastRenderedPageBreak/>
        <w:t>В течени</w:t>
      </w:r>
      <w:r w:rsidR="00843337">
        <w:rPr>
          <w:color w:val="auto"/>
          <w:sz w:val="26"/>
          <w:szCs w:val="26"/>
        </w:rPr>
        <w:t>е</w:t>
      </w:r>
      <w:r w:rsidRPr="00FA65CD">
        <w:rPr>
          <w:color w:val="auto"/>
          <w:sz w:val="26"/>
          <w:szCs w:val="26"/>
        </w:rPr>
        <w:t xml:space="preserve"> 2023 года 74 педагогических работник</w:t>
      </w:r>
      <w:r w:rsidR="0014456A">
        <w:rPr>
          <w:color w:val="auto"/>
          <w:sz w:val="26"/>
          <w:szCs w:val="26"/>
        </w:rPr>
        <w:t>а</w:t>
      </w:r>
      <w:r w:rsidRPr="00FA65CD">
        <w:rPr>
          <w:color w:val="auto"/>
          <w:sz w:val="26"/>
          <w:szCs w:val="26"/>
        </w:rPr>
        <w:t xml:space="preserve"> образовательных организаций Нефтеюганского района обучились в центрах непрерывного повышения профессионального мастерства.</w:t>
      </w:r>
    </w:p>
    <w:p w14:paraId="2B0AB9F9" w14:textId="6F686D48" w:rsidR="00BF639B" w:rsidRPr="00BF639B" w:rsidRDefault="00362BBA" w:rsidP="00BF639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Профессионализм команды сферы образования Нефтеюганского района позволяет поддерживать высокий у</w:t>
      </w:r>
      <w:r w:rsidR="00BF639B" w:rsidRPr="00BF639B">
        <w:rPr>
          <w:color w:val="auto"/>
          <w:sz w:val="26"/>
          <w:szCs w:val="26"/>
        </w:rPr>
        <w:t>ровень образования, </w:t>
      </w:r>
      <w:r>
        <w:rPr>
          <w:color w:val="auto"/>
          <w:sz w:val="26"/>
          <w:szCs w:val="26"/>
        </w:rPr>
        <w:t xml:space="preserve">который </w:t>
      </w:r>
      <w:r w:rsidR="007B7E7F">
        <w:rPr>
          <w:color w:val="auto"/>
          <w:sz w:val="26"/>
          <w:szCs w:val="26"/>
        </w:rPr>
        <w:t xml:space="preserve">в 2023 году </w:t>
      </w:r>
      <w:r>
        <w:rPr>
          <w:color w:val="auto"/>
          <w:sz w:val="26"/>
          <w:szCs w:val="26"/>
        </w:rPr>
        <w:t>составил 85</w:t>
      </w:r>
      <w:r w:rsidR="00BF639B" w:rsidRPr="00BF639B">
        <w:rPr>
          <w:color w:val="auto"/>
          <w:sz w:val="26"/>
          <w:szCs w:val="26"/>
        </w:rPr>
        <w:t>%</w:t>
      </w:r>
      <w:r w:rsidR="007B7E7F">
        <w:rPr>
          <w:color w:val="auto"/>
          <w:sz w:val="26"/>
          <w:szCs w:val="26"/>
        </w:rPr>
        <w:t xml:space="preserve">, или 129,9% к базовому периоду. </w:t>
      </w:r>
    </w:p>
    <w:p w14:paraId="42CD95CC" w14:textId="01C4912B" w:rsidR="00E42DF0" w:rsidRDefault="001F7F1C" w:rsidP="00466BDC">
      <w:pPr>
        <w:ind w:firstLine="709"/>
        <w:contextualSpacing/>
        <w:jc w:val="both"/>
        <w:rPr>
          <w:sz w:val="26"/>
          <w:szCs w:val="26"/>
        </w:rPr>
      </w:pPr>
      <w:r w:rsidRPr="0014471C">
        <w:rPr>
          <w:sz w:val="26"/>
          <w:szCs w:val="26"/>
        </w:rPr>
        <w:t>Еще один показатель регионального проекта – «Охват детей деятельностью региональных центров выявления, поддержки и развития способностей и талантов у детей и молодежи». 642 обучающихся Нефтеюганского района после прохождения конкурсного отбора приняли участие в образовательных программах и проектных сменах, проводимых Региональным центром выявления и сопровождения детей, проявивших выдающиеся способности – «Месторождение талантов</w:t>
      </w:r>
      <w:r w:rsidRPr="00E42DF0">
        <w:rPr>
          <w:sz w:val="26"/>
          <w:szCs w:val="26"/>
        </w:rPr>
        <w:t xml:space="preserve">». </w:t>
      </w:r>
      <w:r w:rsidR="00E42DF0" w:rsidRPr="00E42DF0">
        <w:rPr>
          <w:sz w:val="26"/>
          <w:szCs w:val="26"/>
        </w:rPr>
        <w:t>Эффективность системы выявления, поддержки и развития способностей и талантов у детей и молодежи сохранились на уровне базового периода и составили 28,31%.</w:t>
      </w:r>
    </w:p>
    <w:p w14:paraId="68467DAD" w14:textId="4C8B7147" w:rsidR="00466BDC" w:rsidRPr="00BF639B" w:rsidRDefault="00466BDC" w:rsidP="00466BDC">
      <w:pPr>
        <w:ind w:firstLine="709"/>
        <w:contextualSpacing/>
        <w:jc w:val="both"/>
        <w:rPr>
          <w:color w:val="auto"/>
          <w:sz w:val="26"/>
          <w:szCs w:val="26"/>
        </w:rPr>
      </w:pPr>
      <w:r w:rsidRPr="00E42DF0">
        <w:rPr>
          <w:color w:val="auto"/>
          <w:sz w:val="26"/>
          <w:szCs w:val="26"/>
        </w:rPr>
        <w:t>Условия для воспитания гармонично развитой и социально от</w:t>
      </w:r>
      <w:r w:rsidR="00E42DF0" w:rsidRPr="00E42DF0">
        <w:rPr>
          <w:color w:val="auto"/>
          <w:sz w:val="26"/>
          <w:szCs w:val="26"/>
        </w:rPr>
        <w:t>ветственной личности составили 100</w:t>
      </w:r>
      <w:r w:rsidRPr="00E42DF0">
        <w:rPr>
          <w:color w:val="auto"/>
          <w:sz w:val="26"/>
          <w:szCs w:val="26"/>
        </w:rPr>
        <w:t>%.</w:t>
      </w:r>
    </w:p>
    <w:p w14:paraId="009C855D" w14:textId="2C550AF9" w:rsidR="004F405D" w:rsidRPr="001162B8" w:rsidRDefault="004F405D" w:rsidP="001F7F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Нефтеюганский район обладает высоким культурным потенциалом, способным оказать особое влияние на формирование качественной социокультурной среды граждан всех возрастных и социальных категорий.</w:t>
      </w:r>
    </w:p>
    <w:p w14:paraId="6BCAD696" w14:textId="6BD75196" w:rsidR="004F405D" w:rsidRDefault="007A1F0F" w:rsidP="007A1F0F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7A1F0F">
        <w:rPr>
          <w:color w:val="auto"/>
          <w:sz w:val="26"/>
          <w:szCs w:val="26"/>
        </w:rPr>
        <w:t xml:space="preserve">В соответствии с Указом Президента Российской Федерации от 21.07.2020 </w:t>
      </w:r>
      <w:r w:rsidR="00597C35">
        <w:rPr>
          <w:color w:val="auto"/>
          <w:sz w:val="26"/>
          <w:szCs w:val="26"/>
        </w:rPr>
        <w:t xml:space="preserve">           </w:t>
      </w:r>
      <w:r w:rsidRPr="007A1F0F">
        <w:rPr>
          <w:color w:val="auto"/>
          <w:sz w:val="26"/>
          <w:szCs w:val="26"/>
        </w:rPr>
        <w:t>№ 474 «О национальных целях развития Российской Федерации на период до 2030 года» в рамках национальной цели «Возможности для самореализации и развития талантов» ведется работа по увеличению числа посещений культурных мероприятий в три раза по сравнению с показателем 2019 года, показатели установлены государственной программой автономного округа «Культурное пространство». Число посещений муниципальных учреждений культуры составило 776,0 тыс. единиц, исполнение на 100% от планового значения на текущий год</w:t>
      </w:r>
      <w:r>
        <w:rPr>
          <w:color w:val="auto"/>
          <w:sz w:val="26"/>
          <w:szCs w:val="26"/>
        </w:rPr>
        <w:t xml:space="preserve"> (или </w:t>
      </w:r>
      <w:r w:rsidR="008A1DFC">
        <w:rPr>
          <w:color w:val="auto"/>
          <w:sz w:val="26"/>
          <w:szCs w:val="26"/>
        </w:rPr>
        <w:t>179,</w:t>
      </w:r>
      <w:r w:rsidR="00831DBD">
        <w:rPr>
          <w:color w:val="auto"/>
          <w:sz w:val="26"/>
          <w:szCs w:val="26"/>
        </w:rPr>
        <w:t>5</w:t>
      </w:r>
      <w:r w:rsidR="008A1DFC">
        <w:rPr>
          <w:color w:val="auto"/>
          <w:sz w:val="26"/>
          <w:szCs w:val="26"/>
        </w:rPr>
        <w:t>% к базовому периоду)</w:t>
      </w:r>
      <w:r w:rsidRPr="007A1F0F">
        <w:rPr>
          <w:color w:val="auto"/>
          <w:sz w:val="26"/>
          <w:szCs w:val="26"/>
        </w:rPr>
        <w:t>.</w:t>
      </w:r>
    </w:p>
    <w:p w14:paraId="3B8CE3DA" w14:textId="0BA03881" w:rsidR="00832544" w:rsidRDefault="00832544" w:rsidP="00B7706A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832544">
        <w:rPr>
          <w:color w:val="auto"/>
          <w:sz w:val="26"/>
          <w:szCs w:val="26"/>
        </w:rPr>
        <w:t xml:space="preserve">Одним из главных приоритетов деятельности органов местного самоуправления является создание максимально комфортных условий для проживания населения. </w:t>
      </w:r>
    </w:p>
    <w:p w14:paraId="1CA47386" w14:textId="7B711C4F" w:rsidR="002D0D2C" w:rsidRDefault="002D0D2C" w:rsidP="00B7706A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2D0D2C">
        <w:rPr>
          <w:color w:val="auto"/>
          <w:sz w:val="26"/>
          <w:szCs w:val="26"/>
        </w:rPr>
        <w:t>В целях повышения качества жизни населения Нефтеюганского района продолжается планомерная работа по реализации мероприятий, обеспечивающих комфортное и безопасное проживание жителей района. Данная работа ведется по утвержденному  распоряжением администрации плану и включает мероприятия по утверждению градостроительной документации,  формированию земельных участков, строительству и реконструкции объектов жилищно-коммунального комплекса, строительству многоквартирных домов, обеспечению земельных участков под индивидуальное жилищное строительство. Реализация плана осуществляется под еженедельным мониторингом Муниципального строительного штаба с участием глав поселений, депутатов, ресурсных организаций, подрядчиков.</w:t>
      </w:r>
    </w:p>
    <w:p w14:paraId="300C0A29" w14:textId="0B6E750B" w:rsidR="00B7706A" w:rsidRPr="005A0906" w:rsidRDefault="00670EF6" w:rsidP="00B7706A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670EF6">
        <w:rPr>
          <w:color w:val="auto"/>
          <w:sz w:val="26"/>
          <w:szCs w:val="26"/>
        </w:rPr>
        <w:t xml:space="preserve">Объем жилищного строительства составил 62,6065 тыс.кв.м. общей площади </w:t>
      </w:r>
      <w:r w:rsidR="00493730">
        <w:rPr>
          <w:color w:val="auto"/>
          <w:sz w:val="26"/>
          <w:szCs w:val="26"/>
        </w:rPr>
        <w:t>(св.200% от показателя базового периода)</w:t>
      </w:r>
      <w:r w:rsidRPr="00670EF6">
        <w:rPr>
          <w:color w:val="auto"/>
          <w:sz w:val="26"/>
          <w:szCs w:val="26"/>
        </w:rPr>
        <w:t xml:space="preserve"> – это 12 многоквартирных жилых домов общей площадью 38,32550 тыс.кв.м.630 квартир и 279 индивидуальных жилых домов площадью 24,281 тыс.кв.м.</w:t>
      </w:r>
      <w:r w:rsidR="00832544" w:rsidRPr="00793CE8">
        <w:rPr>
          <w:color w:val="C00000"/>
          <w:sz w:val="26"/>
          <w:szCs w:val="26"/>
        </w:rPr>
        <w:t xml:space="preserve"> </w:t>
      </w:r>
    </w:p>
    <w:p w14:paraId="19999F08" w14:textId="41685F5E" w:rsidR="00BF639B" w:rsidRDefault="006F0017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6F0017">
        <w:rPr>
          <w:color w:val="auto"/>
          <w:sz w:val="26"/>
          <w:szCs w:val="26"/>
        </w:rPr>
        <w:t>В целях реализации Указов Президента Российской Федерации действуют муниципальные подпрограмм</w:t>
      </w:r>
      <w:r w:rsidR="0014456A">
        <w:rPr>
          <w:color w:val="auto"/>
          <w:sz w:val="26"/>
          <w:szCs w:val="26"/>
        </w:rPr>
        <w:t>ы</w:t>
      </w:r>
      <w:r w:rsidRPr="006F0017">
        <w:rPr>
          <w:color w:val="auto"/>
          <w:sz w:val="26"/>
          <w:szCs w:val="26"/>
        </w:rPr>
        <w:t xml:space="preserve"> и адресная программа, в рамках которых в 2023 году   улучшены жилищные условия 259 семей.</w:t>
      </w:r>
      <w:r>
        <w:rPr>
          <w:color w:val="auto"/>
          <w:sz w:val="26"/>
          <w:szCs w:val="26"/>
        </w:rPr>
        <w:t xml:space="preserve"> </w:t>
      </w:r>
      <w:r w:rsidR="004435B2">
        <w:rPr>
          <w:color w:val="auto"/>
          <w:sz w:val="26"/>
          <w:szCs w:val="26"/>
        </w:rPr>
        <w:t xml:space="preserve">В 2023 году </w:t>
      </w:r>
      <w:r>
        <w:rPr>
          <w:color w:val="auto"/>
          <w:sz w:val="26"/>
          <w:szCs w:val="26"/>
        </w:rPr>
        <w:t>д</w:t>
      </w:r>
      <w:r w:rsidRPr="006F0017">
        <w:rPr>
          <w:color w:val="auto"/>
          <w:sz w:val="26"/>
          <w:szCs w:val="26"/>
        </w:rPr>
        <w:t>оля семей, улучшивших жилищные условия</w:t>
      </w:r>
      <w:r w:rsidR="00C5433E">
        <w:rPr>
          <w:color w:val="auto"/>
          <w:sz w:val="26"/>
          <w:szCs w:val="26"/>
        </w:rPr>
        <w:t xml:space="preserve"> составила 0,0</w:t>
      </w:r>
      <w:r w:rsidR="004435B2">
        <w:rPr>
          <w:color w:val="auto"/>
          <w:sz w:val="26"/>
          <w:szCs w:val="26"/>
        </w:rPr>
        <w:t>19</w:t>
      </w:r>
      <w:r w:rsidR="0031614E" w:rsidRPr="0031614E">
        <w:rPr>
          <w:color w:val="auto"/>
          <w:sz w:val="26"/>
          <w:szCs w:val="26"/>
        </w:rPr>
        <w:t xml:space="preserve"> </w:t>
      </w:r>
      <w:r w:rsidR="002B6A31">
        <w:rPr>
          <w:color w:val="auto"/>
          <w:sz w:val="26"/>
          <w:szCs w:val="26"/>
        </w:rPr>
        <w:t>(145,6% к базовому периоду)</w:t>
      </w:r>
      <w:r w:rsidR="004435B2">
        <w:rPr>
          <w:color w:val="auto"/>
          <w:sz w:val="26"/>
          <w:szCs w:val="26"/>
        </w:rPr>
        <w:t>.</w:t>
      </w:r>
    </w:p>
    <w:p w14:paraId="4FE0A480" w14:textId="4583DB36" w:rsidR="005A0906" w:rsidRDefault="007A6ACA" w:rsidP="007A6ACA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</w:t>
      </w:r>
      <w:r w:rsidRPr="007A6ACA">
        <w:rPr>
          <w:color w:val="auto"/>
          <w:sz w:val="26"/>
          <w:szCs w:val="26"/>
        </w:rPr>
        <w:t xml:space="preserve">ема межнациональных и межконфессиональных отношений </w:t>
      </w:r>
      <w:r>
        <w:rPr>
          <w:color w:val="auto"/>
          <w:sz w:val="26"/>
          <w:szCs w:val="26"/>
        </w:rPr>
        <w:t xml:space="preserve">в средствах массовой информации </w:t>
      </w:r>
      <w:r w:rsidR="00C041DE">
        <w:rPr>
          <w:color w:val="auto"/>
          <w:sz w:val="26"/>
          <w:szCs w:val="26"/>
        </w:rPr>
        <w:t xml:space="preserve">района </w:t>
      </w:r>
      <w:r w:rsidRPr="007A6ACA">
        <w:rPr>
          <w:color w:val="auto"/>
          <w:sz w:val="26"/>
          <w:szCs w:val="26"/>
        </w:rPr>
        <w:t>освещается на системной основе: в газете «Югорское обозрение»</w:t>
      </w:r>
      <w:r>
        <w:rPr>
          <w:color w:val="auto"/>
          <w:sz w:val="26"/>
          <w:szCs w:val="26"/>
        </w:rPr>
        <w:t xml:space="preserve">, на ТРК «Сибирь». </w:t>
      </w:r>
      <w:r w:rsidRPr="007A6ACA">
        <w:rPr>
          <w:color w:val="auto"/>
          <w:sz w:val="26"/>
          <w:szCs w:val="26"/>
        </w:rPr>
        <w:t xml:space="preserve">Департаментом культуры и спорта Нефтеюганского района и департаментом образования Нефтеюганского района ежеквартально проводятся профилактические мероприятия в целях предупреждения проявлений экстремизма. </w:t>
      </w:r>
      <w:r w:rsidR="00AF0450" w:rsidRPr="00AF0450">
        <w:rPr>
          <w:color w:val="auto"/>
          <w:sz w:val="26"/>
          <w:szCs w:val="26"/>
        </w:rPr>
        <w:t>Особая роль в гармонизации межнациональных и межконфессиональных отношений</w:t>
      </w:r>
      <w:r w:rsidR="00AF0450" w:rsidRPr="00AF0450">
        <w:rPr>
          <w:sz w:val="26"/>
          <w:szCs w:val="26"/>
        </w:rPr>
        <w:t xml:space="preserve"> принадлежит этнокультурным объединениям</w:t>
      </w:r>
      <w:r w:rsidR="00AF0450">
        <w:rPr>
          <w:sz w:val="26"/>
          <w:szCs w:val="26"/>
        </w:rPr>
        <w:t xml:space="preserve"> Нефтеюганского района</w:t>
      </w:r>
      <w:r w:rsidR="00AF0450" w:rsidRPr="00AF0450">
        <w:rPr>
          <w:sz w:val="26"/>
          <w:szCs w:val="26"/>
        </w:rPr>
        <w:t>.</w:t>
      </w:r>
      <w:r w:rsidR="00AF0450">
        <w:rPr>
          <w:sz w:val="26"/>
          <w:szCs w:val="26"/>
        </w:rPr>
        <w:t xml:space="preserve"> </w:t>
      </w:r>
      <w:r w:rsidR="00466BDC" w:rsidRPr="00466BDC">
        <w:rPr>
          <w:sz w:val="26"/>
          <w:szCs w:val="26"/>
        </w:rPr>
        <w:t>Основным результатом достижения является увеличение граждан, положительно оценивающих состояние межнациональных отношений в Нефтеюганском районе</w:t>
      </w:r>
      <w:r w:rsidR="008909E6">
        <w:rPr>
          <w:sz w:val="26"/>
          <w:szCs w:val="26"/>
        </w:rPr>
        <w:t>.</w:t>
      </w:r>
      <w:r w:rsidR="00466BDC" w:rsidRPr="00466BDC">
        <w:rPr>
          <w:sz w:val="26"/>
          <w:szCs w:val="26"/>
        </w:rPr>
        <w:t xml:space="preserve"> </w:t>
      </w:r>
      <w:r w:rsidR="008909E6">
        <w:rPr>
          <w:sz w:val="26"/>
          <w:szCs w:val="26"/>
        </w:rPr>
        <w:t>З</w:t>
      </w:r>
      <w:r w:rsidR="00466BDC" w:rsidRPr="00466BDC">
        <w:rPr>
          <w:sz w:val="26"/>
          <w:szCs w:val="26"/>
        </w:rPr>
        <w:t>начение этого показателя определяется по результатам окружных социологических исследований в сфере этноконфессиональных отношений за 2023 год. Данное исследование проводится в Югре ежегодно Всероссийским Центром изучения общественного мнения граждан (в разрезе муниципальных образований Ханты-Мансийского автономного округа</w:t>
      </w:r>
      <w:r w:rsidR="00F54B58">
        <w:rPr>
          <w:sz w:val="26"/>
          <w:szCs w:val="26"/>
        </w:rPr>
        <w:t xml:space="preserve"> </w:t>
      </w:r>
      <w:r w:rsidR="00F54B58" w:rsidRPr="0014471C">
        <w:rPr>
          <w:sz w:val="26"/>
          <w:szCs w:val="26"/>
        </w:rPr>
        <w:t>–</w:t>
      </w:r>
      <w:r w:rsidR="00F54B58">
        <w:rPr>
          <w:sz w:val="26"/>
          <w:szCs w:val="26"/>
        </w:rPr>
        <w:t xml:space="preserve"> </w:t>
      </w:r>
      <w:r w:rsidR="00466BDC" w:rsidRPr="00466BDC">
        <w:rPr>
          <w:sz w:val="26"/>
          <w:szCs w:val="26"/>
        </w:rPr>
        <w:t>Югры).</w:t>
      </w:r>
      <w:r w:rsidR="00466BDC">
        <w:rPr>
          <w:sz w:val="26"/>
          <w:szCs w:val="26"/>
        </w:rPr>
        <w:t xml:space="preserve"> </w:t>
      </w:r>
      <w:r w:rsidR="00DE2BCC" w:rsidRPr="00DE2BCC">
        <w:rPr>
          <w:color w:val="auto"/>
          <w:sz w:val="26"/>
          <w:szCs w:val="26"/>
        </w:rPr>
        <w:t>Доля жителей Нефтеюганского района, оценивающих уровень комфортности межнациональных и межконфессиональных отношений как высокий</w:t>
      </w:r>
      <w:r w:rsidR="00D257B2">
        <w:rPr>
          <w:color w:val="auto"/>
          <w:sz w:val="26"/>
          <w:szCs w:val="26"/>
        </w:rPr>
        <w:t xml:space="preserve"> составила 95</w:t>
      </w:r>
      <w:r w:rsidR="004524A9">
        <w:rPr>
          <w:color w:val="auto"/>
          <w:sz w:val="26"/>
          <w:szCs w:val="26"/>
        </w:rPr>
        <w:t>%.</w:t>
      </w:r>
    </w:p>
    <w:p w14:paraId="040CA999" w14:textId="74D3084D" w:rsidR="005A0906" w:rsidRDefault="005A0906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5EF27B3D" w14:textId="7534BF67" w:rsidR="005A0906" w:rsidRDefault="00A7409B" w:rsidP="00F4461E">
      <w:pPr>
        <w:spacing w:after="120"/>
        <w:contextualSpacing/>
        <w:jc w:val="center"/>
        <w:rPr>
          <w:color w:val="auto"/>
          <w:sz w:val="26"/>
          <w:szCs w:val="26"/>
        </w:rPr>
      </w:pPr>
      <w:r w:rsidRPr="00296419">
        <w:rPr>
          <w:rFonts w:eastAsiaTheme="minorHAnsi"/>
          <w:b/>
          <w:color w:val="auto"/>
          <w:sz w:val="26"/>
          <w:szCs w:val="26"/>
          <w:lang w:eastAsia="en-US"/>
        </w:rPr>
        <w:t>Приоритет «</w:t>
      </w:r>
      <w:r w:rsidRPr="00A7409B">
        <w:rPr>
          <w:rFonts w:eastAsiaTheme="minorHAnsi"/>
          <w:b/>
          <w:color w:val="auto"/>
          <w:sz w:val="26"/>
          <w:szCs w:val="26"/>
          <w:lang w:eastAsia="en-US"/>
        </w:rPr>
        <w:t>Развитие и диверсификация экономики</w:t>
      </w:r>
      <w:r w:rsidRPr="00296419">
        <w:rPr>
          <w:rFonts w:eastAsiaTheme="minorHAnsi"/>
          <w:b/>
          <w:color w:val="auto"/>
          <w:sz w:val="26"/>
          <w:szCs w:val="26"/>
          <w:lang w:eastAsia="en-US"/>
        </w:rPr>
        <w:t>»</w:t>
      </w:r>
    </w:p>
    <w:p w14:paraId="105677FB" w14:textId="60458703" w:rsidR="005A0906" w:rsidRDefault="005A0906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66596C15" w14:textId="5DC46585" w:rsidR="005A0906" w:rsidRPr="00A7409B" w:rsidRDefault="00A7409B" w:rsidP="00A7409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A7409B">
        <w:rPr>
          <w:color w:val="auto"/>
          <w:sz w:val="26"/>
          <w:szCs w:val="26"/>
        </w:rPr>
        <w:t xml:space="preserve">Диверсифицированная экономика </w:t>
      </w:r>
      <w:r>
        <w:rPr>
          <w:color w:val="auto"/>
          <w:sz w:val="26"/>
          <w:szCs w:val="26"/>
        </w:rPr>
        <w:t>способствует</w:t>
      </w:r>
      <w:r w:rsidRPr="00A7409B">
        <w:rPr>
          <w:color w:val="auto"/>
          <w:sz w:val="26"/>
          <w:szCs w:val="26"/>
        </w:rPr>
        <w:t xml:space="preserve"> стабильно</w:t>
      </w:r>
      <w:r>
        <w:rPr>
          <w:color w:val="auto"/>
          <w:sz w:val="26"/>
          <w:szCs w:val="26"/>
        </w:rPr>
        <w:t>му</w:t>
      </w:r>
      <w:r w:rsidRPr="00A7409B">
        <w:rPr>
          <w:color w:val="auto"/>
          <w:sz w:val="26"/>
          <w:szCs w:val="26"/>
        </w:rPr>
        <w:t xml:space="preserve"> развити</w:t>
      </w:r>
      <w:r>
        <w:rPr>
          <w:color w:val="auto"/>
          <w:sz w:val="26"/>
          <w:szCs w:val="26"/>
        </w:rPr>
        <w:t>ю</w:t>
      </w:r>
      <w:r w:rsidRPr="00A7409B"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>позволяет экономике района не зависеть</w:t>
      </w:r>
      <w:r w:rsidRPr="00A7409B">
        <w:rPr>
          <w:color w:val="auto"/>
          <w:sz w:val="26"/>
          <w:szCs w:val="26"/>
        </w:rPr>
        <w:t xml:space="preserve"> от ситуации на международных отраслевых рынках.</w:t>
      </w:r>
    </w:p>
    <w:p w14:paraId="260C67C0" w14:textId="0BCA0483" w:rsidR="00A7409B" w:rsidRPr="00A7409B" w:rsidRDefault="00A7409B" w:rsidP="00A7409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A7409B">
        <w:rPr>
          <w:color w:val="auto"/>
          <w:sz w:val="26"/>
          <w:szCs w:val="26"/>
        </w:rPr>
        <w:t>Темп роста (индекс роста) реальной среднемесячной заработной платы</w:t>
      </w:r>
      <w:r w:rsidR="0011146C">
        <w:rPr>
          <w:color w:val="auto"/>
          <w:sz w:val="26"/>
          <w:szCs w:val="26"/>
        </w:rPr>
        <w:t xml:space="preserve"> </w:t>
      </w:r>
      <w:r w:rsidR="005240C8">
        <w:rPr>
          <w:color w:val="auto"/>
          <w:sz w:val="26"/>
          <w:szCs w:val="26"/>
        </w:rPr>
        <w:t xml:space="preserve">в 2023 году </w:t>
      </w:r>
      <w:r w:rsidR="0011146C">
        <w:rPr>
          <w:color w:val="auto"/>
          <w:sz w:val="26"/>
          <w:szCs w:val="26"/>
        </w:rPr>
        <w:t>составил 106,4</w:t>
      </w:r>
      <w:r w:rsidRPr="00A7409B">
        <w:rPr>
          <w:color w:val="auto"/>
          <w:sz w:val="26"/>
          <w:szCs w:val="26"/>
        </w:rPr>
        <w:t>% к 2020 г</w:t>
      </w:r>
      <w:r w:rsidR="0011146C">
        <w:rPr>
          <w:color w:val="auto"/>
          <w:sz w:val="26"/>
          <w:szCs w:val="26"/>
        </w:rPr>
        <w:t>оду</w:t>
      </w:r>
      <w:r w:rsidRPr="00A7409B">
        <w:rPr>
          <w:color w:val="auto"/>
          <w:sz w:val="26"/>
          <w:szCs w:val="26"/>
        </w:rPr>
        <w:t>.</w:t>
      </w:r>
    </w:p>
    <w:p w14:paraId="060EC6C4" w14:textId="14862EE7" w:rsidR="00A7409B" w:rsidRDefault="00A7409B" w:rsidP="00A7409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A7409B">
        <w:rPr>
          <w:color w:val="auto"/>
          <w:sz w:val="26"/>
          <w:szCs w:val="26"/>
        </w:rPr>
        <w:t>Темп роста (индекс роста) реального среднедушевого денежного дохода населения</w:t>
      </w:r>
      <w:r w:rsidR="00D44524">
        <w:rPr>
          <w:color w:val="auto"/>
          <w:sz w:val="26"/>
          <w:szCs w:val="26"/>
        </w:rPr>
        <w:t xml:space="preserve"> 99,6</w:t>
      </w:r>
      <w:r w:rsidRPr="00A7409B">
        <w:rPr>
          <w:color w:val="auto"/>
          <w:sz w:val="26"/>
          <w:szCs w:val="26"/>
        </w:rPr>
        <w:t>% к 2020 г</w:t>
      </w:r>
      <w:r w:rsidR="00D44524">
        <w:rPr>
          <w:color w:val="auto"/>
          <w:sz w:val="26"/>
          <w:szCs w:val="26"/>
        </w:rPr>
        <w:t>оду</w:t>
      </w:r>
      <w:r w:rsidRPr="00A7409B">
        <w:rPr>
          <w:color w:val="auto"/>
          <w:sz w:val="26"/>
          <w:szCs w:val="26"/>
        </w:rPr>
        <w:t>.</w:t>
      </w:r>
    </w:p>
    <w:p w14:paraId="019F4AC8" w14:textId="1433103E" w:rsidR="00DE72D3" w:rsidRPr="00A7409B" w:rsidRDefault="00DE72D3" w:rsidP="00F947A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DE72D3">
        <w:rPr>
          <w:color w:val="auto"/>
          <w:sz w:val="26"/>
          <w:szCs w:val="26"/>
        </w:rPr>
        <w:t>Уровень регистрируемой безработицы</w:t>
      </w:r>
      <w:r w:rsidR="00F947AD">
        <w:rPr>
          <w:color w:val="auto"/>
          <w:sz w:val="26"/>
          <w:szCs w:val="26"/>
        </w:rPr>
        <w:t>,</w:t>
      </w:r>
      <w:r w:rsidRPr="00DE72D3">
        <w:rPr>
          <w:color w:val="auto"/>
          <w:sz w:val="26"/>
          <w:szCs w:val="26"/>
        </w:rPr>
        <w:t xml:space="preserve"> </w:t>
      </w:r>
      <w:r w:rsidR="00F947AD">
        <w:rPr>
          <w:color w:val="auto"/>
          <w:sz w:val="26"/>
          <w:szCs w:val="26"/>
        </w:rPr>
        <w:t>по-прежнему, остается</w:t>
      </w:r>
      <w:r w:rsidRPr="00DE72D3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самы</w:t>
      </w:r>
      <w:r w:rsidR="00F947AD">
        <w:rPr>
          <w:color w:val="auto"/>
          <w:sz w:val="26"/>
          <w:szCs w:val="26"/>
        </w:rPr>
        <w:t>м</w:t>
      </w:r>
      <w:r>
        <w:rPr>
          <w:color w:val="auto"/>
          <w:sz w:val="26"/>
          <w:szCs w:val="26"/>
        </w:rPr>
        <w:t xml:space="preserve"> низки</w:t>
      </w:r>
      <w:r w:rsidR="00F947AD">
        <w:rPr>
          <w:color w:val="auto"/>
          <w:sz w:val="26"/>
          <w:szCs w:val="26"/>
        </w:rPr>
        <w:t>м</w:t>
      </w:r>
      <w:r>
        <w:rPr>
          <w:color w:val="auto"/>
          <w:sz w:val="26"/>
          <w:szCs w:val="26"/>
        </w:rPr>
        <w:t xml:space="preserve"> в Ханты-Мансийск</w:t>
      </w:r>
      <w:r w:rsidR="00F947AD">
        <w:rPr>
          <w:color w:val="auto"/>
          <w:sz w:val="26"/>
          <w:szCs w:val="26"/>
        </w:rPr>
        <w:t>о</w:t>
      </w:r>
      <w:r>
        <w:rPr>
          <w:color w:val="auto"/>
          <w:sz w:val="26"/>
          <w:szCs w:val="26"/>
        </w:rPr>
        <w:t xml:space="preserve">м автономном округе </w:t>
      </w:r>
      <w:r w:rsidR="00F947AD" w:rsidRPr="00832544">
        <w:rPr>
          <w:color w:val="auto"/>
          <w:sz w:val="26"/>
          <w:szCs w:val="26"/>
        </w:rPr>
        <w:t>–</w:t>
      </w:r>
      <w:r>
        <w:rPr>
          <w:color w:val="auto"/>
          <w:sz w:val="26"/>
          <w:szCs w:val="26"/>
        </w:rPr>
        <w:t xml:space="preserve"> Югре</w:t>
      </w:r>
      <w:r w:rsidR="00F947AD">
        <w:rPr>
          <w:color w:val="auto"/>
          <w:sz w:val="26"/>
          <w:szCs w:val="26"/>
        </w:rPr>
        <w:t xml:space="preserve"> </w:t>
      </w:r>
      <w:r w:rsidR="00F947AD" w:rsidRPr="00832544">
        <w:rPr>
          <w:color w:val="auto"/>
          <w:sz w:val="26"/>
          <w:szCs w:val="26"/>
        </w:rPr>
        <w:t>–</w:t>
      </w:r>
      <w:r>
        <w:rPr>
          <w:color w:val="auto"/>
          <w:sz w:val="26"/>
          <w:szCs w:val="26"/>
        </w:rPr>
        <w:t xml:space="preserve"> </w:t>
      </w:r>
      <w:r w:rsidRPr="00DE72D3">
        <w:rPr>
          <w:color w:val="auto"/>
          <w:sz w:val="26"/>
          <w:szCs w:val="26"/>
        </w:rPr>
        <w:t>0,06%.</w:t>
      </w:r>
      <w:r>
        <w:rPr>
          <w:color w:val="auto"/>
          <w:sz w:val="26"/>
          <w:szCs w:val="26"/>
        </w:rPr>
        <w:t xml:space="preserve"> </w:t>
      </w:r>
      <w:r w:rsidR="00F947AD" w:rsidRPr="00F947AD">
        <w:rPr>
          <w:color w:val="auto"/>
          <w:sz w:val="26"/>
          <w:szCs w:val="26"/>
        </w:rPr>
        <w:t>Потребность в работниках, заявленная работодателями Нефтеюганского района на</w:t>
      </w:r>
      <w:r w:rsidR="00F947AD">
        <w:rPr>
          <w:color w:val="auto"/>
          <w:sz w:val="26"/>
          <w:szCs w:val="26"/>
        </w:rPr>
        <w:t xml:space="preserve"> </w:t>
      </w:r>
      <w:r w:rsidR="00F947AD" w:rsidRPr="00F947AD">
        <w:rPr>
          <w:color w:val="auto"/>
          <w:sz w:val="26"/>
          <w:szCs w:val="26"/>
        </w:rPr>
        <w:t xml:space="preserve">конец </w:t>
      </w:r>
      <w:r w:rsidR="00F947AD">
        <w:rPr>
          <w:color w:val="auto"/>
          <w:sz w:val="26"/>
          <w:szCs w:val="26"/>
        </w:rPr>
        <w:t>2023 года</w:t>
      </w:r>
      <w:r w:rsidR="00F947AD" w:rsidRPr="00F947AD">
        <w:rPr>
          <w:color w:val="auto"/>
          <w:sz w:val="26"/>
          <w:szCs w:val="26"/>
        </w:rPr>
        <w:t xml:space="preserve"> составляет 1144 единицы.</w:t>
      </w:r>
      <w:r w:rsidR="00097D6F">
        <w:rPr>
          <w:color w:val="auto"/>
          <w:sz w:val="26"/>
          <w:szCs w:val="26"/>
        </w:rPr>
        <w:t xml:space="preserve"> </w:t>
      </w:r>
      <w:r w:rsidR="00097D6F" w:rsidRPr="00097D6F">
        <w:rPr>
          <w:color w:val="auto"/>
          <w:sz w:val="26"/>
          <w:szCs w:val="26"/>
        </w:rPr>
        <w:t>По данным КУ ХМАО – Югры «Нефтеюганский центр занятости населения» в январе-декабре 2023 года за государственными услугами в области содействия занятости населения обратились 738 человек. Из числа ищущих работу граждан при содействии центра занятости населения трудоустроено 660 человек.</w:t>
      </w:r>
    </w:p>
    <w:p w14:paraId="1CA93BF6" w14:textId="1E88DF80" w:rsidR="00A7409B" w:rsidRDefault="00A7409B" w:rsidP="00A7409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A7409B">
        <w:rPr>
          <w:color w:val="auto"/>
          <w:sz w:val="26"/>
          <w:szCs w:val="26"/>
        </w:rPr>
        <w:t>Уровень бедности</w:t>
      </w:r>
      <w:r w:rsidR="00D44524">
        <w:rPr>
          <w:color w:val="auto"/>
          <w:sz w:val="26"/>
          <w:szCs w:val="26"/>
        </w:rPr>
        <w:t xml:space="preserve"> состав</w:t>
      </w:r>
      <w:r w:rsidR="00DE72D3">
        <w:rPr>
          <w:color w:val="auto"/>
          <w:sz w:val="26"/>
          <w:szCs w:val="26"/>
        </w:rPr>
        <w:t>ил</w:t>
      </w:r>
      <w:r w:rsidR="00D44524">
        <w:rPr>
          <w:color w:val="auto"/>
          <w:sz w:val="26"/>
          <w:szCs w:val="26"/>
        </w:rPr>
        <w:t xml:space="preserve"> 0,2</w:t>
      </w:r>
      <w:r w:rsidRPr="00A7409B">
        <w:rPr>
          <w:color w:val="auto"/>
          <w:sz w:val="26"/>
          <w:szCs w:val="26"/>
        </w:rPr>
        <w:t>%</w:t>
      </w:r>
      <w:r w:rsidR="00BD115B">
        <w:rPr>
          <w:color w:val="auto"/>
          <w:sz w:val="26"/>
          <w:szCs w:val="26"/>
        </w:rPr>
        <w:t xml:space="preserve"> (в целом по </w:t>
      </w:r>
      <w:r w:rsidR="00BD115B" w:rsidRPr="00BD115B">
        <w:rPr>
          <w:color w:val="auto"/>
          <w:sz w:val="26"/>
          <w:szCs w:val="26"/>
        </w:rPr>
        <w:t>Ханты-Мансийском</w:t>
      </w:r>
      <w:r w:rsidR="00BD115B">
        <w:rPr>
          <w:color w:val="auto"/>
          <w:sz w:val="26"/>
          <w:szCs w:val="26"/>
        </w:rPr>
        <w:t>у</w:t>
      </w:r>
      <w:r w:rsidR="00BD115B" w:rsidRPr="00BD115B">
        <w:rPr>
          <w:color w:val="auto"/>
          <w:sz w:val="26"/>
          <w:szCs w:val="26"/>
        </w:rPr>
        <w:t xml:space="preserve"> автономном</w:t>
      </w:r>
      <w:r w:rsidR="00BD115B">
        <w:rPr>
          <w:color w:val="auto"/>
          <w:sz w:val="26"/>
          <w:szCs w:val="26"/>
        </w:rPr>
        <w:t>у</w:t>
      </w:r>
      <w:r w:rsidR="00BD115B" w:rsidRPr="00BD115B">
        <w:rPr>
          <w:color w:val="auto"/>
          <w:sz w:val="26"/>
          <w:szCs w:val="26"/>
        </w:rPr>
        <w:t xml:space="preserve"> округ</w:t>
      </w:r>
      <w:r w:rsidR="00BD115B">
        <w:rPr>
          <w:color w:val="auto"/>
          <w:sz w:val="26"/>
          <w:szCs w:val="26"/>
        </w:rPr>
        <w:t>у</w:t>
      </w:r>
      <w:r w:rsidR="00BD115B" w:rsidRPr="00BD115B">
        <w:rPr>
          <w:color w:val="auto"/>
          <w:sz w:val="26"/>
          <w:szCs w:val="26"/>
        </w:rPr>
        <w:t xml:space="preserve"> – Югре </w:t>
      </w:r>
      <w:r w:rsidR="00BD115B">
        <w:rPr>
          <w:color w:val="auto"/>
          <w:sz w:val="26"/>
          <w:szCs w:val="26"/>
        </w:rPr>
        <w:t xml:space="preserve">показатель составил </w:t>
      </w:r>
      <w:r w:rsidR="00BD115B" w:rsidRPr="00BD115B">
        <w:rPr>
          <w:color w:val="auto"/>
          <w:sz w:val="26"/>
          <w:szCs w:val="26"/>
        </w:rPr>
        <w:t>6,9%</w:t>
      </w:r>
      <w:r w:rsidR="00BD115B">
        <w:rPr>
          <w:color w:val="auto"/>
          <w:sz w:val="26"/>
          <w:szCs w:val="26"/>
        </w:rPr>
        <w:t>)</w:t>
      </w:r>
      <w:r w:rsidR="00F250B4">
        <w:rPr>
          <w:color w:val="auto"/>
          <w:sz w:val="26"/>
          <w:szCs w:val="26"/>
        </w:rPr>
        <w:t>.</w:t>
      </w:r>
    </w:p>
    <w:p w14:paraId="514FACDC" w14:textId="6B28154C" w:rsidR="00A7409B" w:rsidRDefault="001B2579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1B2579">
        <w:rPr>
          <w:color w:val="auto"/>
          <w:sz w:val="26"/>
          <w:szCs w:val="26"/>
        </w:rPr>
        <w:t xml:space="preserve">Главным индикатором </w:t>
      </w:r>
      <w:r w:rsidR="001E1680" w:rsidRPr="001B2579">
        <w:rPr>
          <w:color w:val="auto"/>
          <w:sz w:val="26"/>
          <w:szCs w:val="26"/>
        </w:rPr>
        <w:t>высок</w:t>
      </w:r>
      <w:r w:rsidR="001E1680">
        <w:rPr>
          <w:color w:val="auto"/>
          <w:sz w:val="26"/>
          <w:szCs w:val="26"/>
        </w:rPr>
        <w:t>ого</w:t>
      </w:r>
      <w:r w:rsidR="001E1680" w:rsidRPr="001B2579">
        <w:rPr>
          <w:color w:val="auto"/>
          <w:sz w:val="26"/>
          <w:szCs w:val="26"/>
        </w:rPr>
        <w:t xml:space="preserve"> уровн</w:t>
      </w:r>
      <w:r w:rsidR="001E1680">
        <w:rPr>
          <w:color w:val="auto"/>
          <w:sz w:val="26"/>
          <w:szCs w:val="26"/>
        </w:rPr>
        <w:t>я</w:t>
      </w:r>
      <w:r w:rsidR="001E1680" w:rsidRPr="001B2579">
        <w:rPr>
          <w:color w:val="auto"/>
          <w:sz w:val="26"/>
          <w:szCs w:val="26"/>
        </w:rPr>
        <w:t xml:space="preserve"> экономического развития </w:t>
      </w:r>
      <w:r w:rsidRPr="001B2579">
        <w:rPr>
          <w:color w:val="auto"/>
          <w:sz w:val="26"/>
          <w:szCs w:val="26"/>
        </w:rPr>
        <w:t>является рост объёма инвестиций в основной капитал</w:t>
      </w:r>
      <w:r>
        <w:rPr>
          <w:color w:val="auto"/>
          <w:sz w:val="26"/>
          <w:szCs w:val="26"/>
        </w:rPr>
        <w:t>.</w:t>
      </w:r>
    </w:p>
    <w:p w14:paraId="68541C09" w14:textId="1DFC417F" w:rsidR="00BF007B" w:rsidRDefault="00BF007B" w:rsidP="003B71EC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BF007B">
        <w:rPr>
          <w:color w:val="auto"/>
          <w:sz w:val="26"/>
          <w:szCs w:val="26"/>
        </w:rPr>
        <w:t xml:space="preserve">Стратегией </w:t>
      </w:r>
      <w:r w:rsidRPr="00BD115B">
        <w:rPr>
          <w:color w:val="auto"/>
          <w:sz w:val="26"/>
          <w:szCs w:val="26"/>
        </w:rPr>
        <w:t>–</w:t>
      </w:r>
      <w:r>
        <w:rPr>
          <w:color w:val="auto"/>
          <w:sz w:val="26"/>
          <w:szCs w:val="26"/>
        </w:rPr>
        <w:t xml:space="preserve"> 2050 </w:t>
      </w:r>
      <w:r w:rsidRPr="00BF007B">
        <w:rPr>
          <w:color w:val="auto"/>
          <w:sz w:val="26"/>
          <w:szCs w:val="26"/>
        </w:rPr>
        <w:t>определена основная задача инвестиционной политики района – расширение отраслей инвестирования, привлечение инвестиций в эффективные и конкурентоспособные производства, способствующие диверсификации экономики (обрабатывающей промышленности, туризма, сектора услуг).</w:t>
      </w:r>
    </w:p>
    <w:p w14:paraId="507C22F0" w14:textId="0981E58F" w:rsidR="009A658E" w:rsidRDefault="001B2579" w:rsidP="001B2579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2B2A0D">
        <w:rPr>
          <w:color w:val="auto"/>
          <w:sz w:val="26"/>
          <w:szCs w:val="26"/>
        </w:rPr>
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</w:r>
      <w:r w:rsidR="002B2A0D" w:rsidRPr="002B2A0D">
        <w:rPr>
          <w:color w:val="auto"/>
          <w:sz w:val="26"/>
          <w:szCs w:val="26"/>
        </w:rPr>
        <w:t xml:space="preserve"> составил</w:t>
      </w:r>
      <w:r w:rsidRPr="002B2A0D">
        <w:rPr>
          <w:color w:val="auto"/>
          <w:sz w:val="26"/>
          <w:szCs w:val="26"/>
        </w:rPr>
        <w:t> </w:t>
      </w:r>
      <w:r w:rsidR="002B2A0D" w:rsidRPr="002B2A0D">
        <w:rPr>
          <w:color w:val="auto"/>
          <w:sz w:val="26"/>
          <w:szCs w:val="26"/>
        </w:rPr>
        <w:t>119,1</w:t>
      </w:r>
      <w:r w:rsidRPr="002B2A0D">
        <w:rPr>
          <w:color w:val="auto"/>
          <w:sz w:val="26"/>
          <w:szCs w:val="26"/>
        </w:rPr>
        <w:t xml:space="preserve">% к </w:t>
      </w:r>
      <w:r w:rsidR="0011079F">
        <w:rPr>
          <w:color w:val="auto"/>
          <w:sz w:val="26"/>
          <w:szCs w:val="26"/>
        </w:rPr>
        <w:t>базовому периоду</w:t>
      </w:r>
      <w:r w:rsidRPr="002B2A0D">
        <w:rPr>
          <w:color w:val="auto"/>
          <w:sz w:val="26"/>
          <w:szCs w:val="26"/>
        </w:rPr>
        <w:t>.</w:t>
      </w:r>
    </w:p>
    <w:p w14:paraId="132BF404" w14:textId="17F0DB46" w:rsidR="00271966" w:rsidRPr="002B2A0D" w:rsidRDefault="00177BA0" w:rsidP="001B2579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177BA0">
        <w:rPr>
          <w:color w:val="auto"/>
          <w:sz w:val="26"/>
          <w:szCs w:val="26"/>
        </w:rPr>
        <w:t>В 2023 году осуществлялось сопровождение 12 инвестиционных проектов, из которых 3 проекта реализованы с общим объемом вложенных средств инвесторов 50 млн. рублей и созданием 59 рабочих мест.</w:t>
      </w:r>
    </w:p>
    <w:p w14:paraId="727F9942" w14:textId="446B6201" w:rsidR="009A658E" w:rsidRPr="00447ACD" w:rsidRDefault="004130F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447ACD">
        <w:rPr>
          <w:color w:val="auto"/>
          <w:sz w:val="26"/>
          <w:szCs w:val="26"/>
        </w:rPr>
        <w:t>Доля обрабатывающих производств в структуре отгруженных товаров собственного производства, выполненных работ и услуг собственными силами (без субъек</w:t>
      </w:r>
      <w:r w:rsidR="00447ACD" w:rsidRPr="00447ACD">
        <w:rPr>
          <w:color w:val="auto"/>
          <w:sz w:val="26"/>
          <w:szCs w:val="26"/>
        </w:rPr>
        <w:t xml:space="preserve">тов малого предпринимательства) </w:t>
      </w:r>
      <w:r w:rsidR="00447ACD" w:rsidRPr="000D3502">
        <w:rPr>
          <w:color w:val="auto"/>
          <w:sz w:val="26"/>
          <w:szCs w:val="26"/>
        </w:rPr>
        <w:t>составила 0,4</w:t>
      </w:r>
      <w:r w:rsidRPr="000D3502">
        <w:rPr>
          <w:color w:val="auto"/>
          <w:sz w:val="26"/>
          <w:szCs w:val="26"/>
        </w:rPr>
        <w:t>%</w:t>
      </w:r>
      <w:r w:rsidR="00447ACD" w:rsidRPr="000D3502">
        <w:rPr>
          <w:color w:val="auto"/>
          <w:sz w:val="26"/>
          <w:szCs w:val="26"/>
        </w:rPr>
        <w:t xml:space="preserve"> (или 14,8% к базовому периоду).</w:t>
      </w:r>
      <w:r w:rsidR="006C78A0" w:rsidRPr="000D3502">
        <w:rPr>
          <w:color w:val="auto"/>
          <w:sz w:val="26"/>
          <w:szCs w:val="26"/>
        </w:rPr>
        <w:t xml:space="preserve"> Снижение доли обрабатывающих</w:t>
      </w:r>
      <w:r w:rsidR="006C78A0" w:rsidRPr="006C78A0">
        <w:rPr>
          <w:color w:val="auto"/>
          <w:sz w:val="26"/>
          <w:szCs w:val="26"/>
        </w:rPr>
        <w:t xml:space="preserve"> производств в структуре отгруженных товаров по сравнению с базовым периодом </w:t>
      </w:r>
      <w:r w:rsidR="006C78A0">
        <w:rPr>
          <w:color w:val="auto"/>
          <w:sz w:val="26"/>
          <w:szCs w:val="26"/>
        </w:rPr>
        <w:t>связано</w:t>
      </w:r>
      <w:r w:rsidR="006C78A0" w:rsidRPr="006C78A0">
        <w:rPr>
          <w:color w:val="auto"/>
          <w:sz w:val="26"/>
          <w:szCs w:val="26"/>
        </w:rPr>
        <w:t xml:space="preserve"> с ростом объема отгруженных товаров по виду деятельности </w:t>
      </w:r>
      <w:r w:rsidR="006C78A0">
        <w:rPr>
          <w:color w:val="auto"/>
          <w:sz w:val="26"/>
          <w:szCs w:val="26"/>
        </w:rPr>
        <w:t>«</w:t>
      </w:r>
      <w:r w:rsidR="006C78A0" w:rsidRPr="006C78A0">
        <w:rPr>
          <w:color w:val="auto"/>
          <w:sz w:val="26"/>
          <w:szCs w:val="26"/>
        </w:rPr>
        <w:t>Добыча полезных ископаемых</w:t>
      </w:r>
      <w:r w:rsidR="006C78A0">
        <w:rPr>
          <w:color w:val="auto"/>
          <w:sz w:val="26"/>
          <w:szCs w:val="26"/>
        </w:rPr>
        <w:t>» в 2023 году</w:t>
      </w:r>
      <w:r w:rsidR="006C78A0" w:rsidRPr="006C78A0">
        <w:rPr>
          <w:color w:val="auto"/>
          <w:sz w:val="26"/>
          <w:szCs w:val="26"/>
        </w:rPr>
        <w:t xml:space="preserve"> более, чем в 8 раз по сравнению с базовым периодом. Согласно статистической отчетности в 2021-2023 годах в Нефтеюганском районе введены 2664 новых нефтяных скважин эксплуатационного бурения.</w:t>
      </w:r>
    </w:p>
    <w:p w14:paraId="1A18A32F" w14:textId="506FBD12" w:rsidR="009A658E" w:rsidRPr="004652D4" w:rsidRDefault="004130F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4652D4">
        <w:rPr>
          <w:color w:val="auto"/>
          <w:sz w:val="26"/>
          <w:szCs w:val="26"/>
        </w:rPr>
        <w:t>Индекс физического объема отгруженных товаров собственного производства, выполненных работ и услуг собственными силами (без субъектов малого предпринимательства) в номинальных ценах (в части обрабатывающей промышленности)</w:t>
      </w:r>
      <w:r w:rsidR="004652D4" w:rsidRPr="004652D4">
        <w:rPr>
          <w:color w:val="auto"/>
          <w:sz w:val="26"/>
          <w:szCs w:val="26"/>
        </w:rPr>
        <w:t xml:space="preserve"> </w:t>
      </w:r>
      <w:r w:rsidR="004652D4" w:rsidRPr="0011079F">
        <w:rPr>
          <w:color w:val="auto"/>
          <w:sz w:val="26"/>
          <w:szCs w:val="26"/>
        </w:rPr>
        <w:t>составил</w:t>
      </w:r>
      <w:r w:rsidRPr="0011079F">
        <w:rPr>
          <w:color w:val="auto"/>
          <w:sz w:val="26"/>
          <w:szCs w:val="26"/>
        </w:rPr>
        <w:t xml:space="preserve"> </w:t>
      </w:r>
      <w:r w:rsidR="0011079F" w:rsidRPr="0011079F">
        <w:rPr>
          <w:color w:val="auto"/>
          <w:sz w:val="26"/>
          <w:szCs w:val="26"/>
        </w:rPr>
        <w:t>1,0</w:t>
      </w:r>
      <w:r w:rsidRPr="0011079F">
        <w:rPr>
          <w:color w:val="auto"/>
          <w:sz w:val="26"/>
          <w:szCs w:val="26"/>
        </w:rPr>
        <w:t>.</w:t>
      </w:r>
    </w:p>
    <w:p w14:paraId="1E3AC52D" w14:textId="4A29C5E1" w:rsidR="00B12F43" w:rsidRPr="00B12F43" w:rsidRDefault="00B12F43" w:rsidP="00B12F4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B12F43">
        <w:rPr>
          <w:color w:val="auto"/>
          <w:sz w:val="26"/>
          <w:szCs w:val="26"/>
        </w:rPr>
        <w:t>Потребительский рынок занимает одно из значимых сегментов жизнеобеспечения Нефтеюганского района услугами торговли, общественного питания и бытового обслуживания, способствует экономическому росту и росту занятости населения, развитию малого и среднего бизнеса, оказывает существенный вклад в бюджет Нефтеюганского района.</w:t>
      </w:r>
    </w:p>
    <w:p w14:paraId="717F9A34" w14:textId="7A7595B9" w:rsidR="00B12F43" w:rsidRPr="00E964C5" w:rsidRDefault="008D4478" w:rsidP="00B12F4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8D4478">
        <w:rPr>
          <w:color w:val="auto"/>
          <w:sz w:val="26"/>
          <w:szCs w:val="26"/>
        </w:rPr>
        <w:t>Во всех поселениях района функционируют стационарные магазины продовольственных, непродовольственных товаров и магазины со смешанным ассортиментом, которые расположены в непосредственной близости к потребителю, в пределах «шаговой» доступности.</w:t>
      </w:r>
      <w:r>
        <w:rPr>
          <w:color w:val="auto"/>
          <w:sz w:val="26"/>
          <w:szCs w:val="26"/>
        </w:rPr>
        <w:t xml:space="preserve"> </w:t>
      </w:r>
      <w:r w:rsidR="00514350">
        <w:rPr>
          <w:color w:val="auto"/>
          <w:sz w:val="26"/>
          <w:szCs w:val="26"/>
        </w:rPr>
        <w:t xml:space="preserve">В районе осуществляют деятельность </w:t>
      </w:r>
      <w:r w:rsidR="00514350" w:rsidRPr="00514350">
        <w:rPr>
          <w:color w:val="auto"/>
          <w:sz w:val="26"/>
          <w:szCs w:val="26"/>
        </w:rPr>
        <w:t>217 объектов розничной торговли общей торговой площадью 23 418,80 кв.м.</w:t>
      </w:r>
      <w:r w:rsidR="00514350">
        <w:rPr>
          <w:color w:val="auto"/>
          <w:sz w:val="26"/>
          <w:szCs w:val="26"/>
        </w:rPr>
        <w:t xml:space="preserve"> </w:t>
      </w:r>
      <w:r w:rsidR="005424E1">
        <w:rPr>
          <w:color w:val="auto"/>
          <w:sz w:val="26"/>
          <w:szCs w:val="26"/>
        </w:rPr>
        <w:t>В</w:t>
      </w:r>
      <w:r w:rsidR="005424E1" w:rsidRPr="005424E1">
        <w:rPr>
          <w:color w:val="auto"/>
          <w:sz w:val="26"/>
          <w:szCs w:val="26"/>
        </w:rPr>
        <w:t xml:space="preserve"> 2023 году откры</w:t>
      </w:r>
      <w:r w:rsidR="005424E1">
        <w:rPr>
          <w:color w:val="auto"/>
          <w:sz w:val="26"/>
          <w:szCs w:val="26"/>
        </w:rPr>
        <w:t>лись</w:t>
      </w:r>
      <w:r w:rsidR="005424E1" w:rsidRPr="005424E1">
        <w:rPr>
          <w:color w:val="auto"/>
          <w:sz w:val="26"/>
          <w:szCs w:val="26"/>
        </w:rPr>
        <w:t xml:space="preserve"> 20 </w:t>
      </w:r>
      <w:r w:rsidR="005424E1">
        <w:rPr>
          <w:color w:val="auto"/>
          <w:sz w:val="26"/>
          <w:szCs w:val="26"/>
        </w:rPr>
        <w:t xml:space="preserve">новых </w:t>
      </w:r>
      <w:r w:rsidR="005424E1" w:rsidRPr="005424E1">
        <w:rPr>
          <w:color w:val="auto"/>
          <w:sz w:val="26"/>
          <w:szCs w:val="26"/>
        </w:rPr>
        <w:t>объектов розничной торговли</w:t>
      </w:r>
      <w:r w:rsidR="00E964C5" w:rsidRPr="00E964C5">
        <w:rPr>
          <w:color w:val="auto"/>
          <w:sz w:val="26"/>
          <w:szCs w:val="26"/>
        </w:rPr>
        <w:t xml:space="preserve">. </w:t>
      </w:r>
      <w:r w:rsidR="00B12F43" w:rsidRPr="00E964C5">
        <w:rPr>
          <w:color w:val="auto"/>
          <w:sz w:val="26"/>
          <w:szCs w:val="26"/>
        </w:rPr>
        <w:t>Оборот розничной торговли</w:t>
      </w:r>
      <w:r w:rsidR="00F250B4" w:rsidRPr="00E964C5">
        <w:rPr>
          <w:color w:val="auto"/>
          <w:sz w:val="26"/>
          <w:szCs w:val="26"/>
        </w:rPr>
        <w:t xml:space="preserve"> </w:t>
      </w:r>
      <w:r w:rsidR="00D12FEF">
        <w:rPr>
          <w:color w:val="auto"/>
          <w:sz w:val="26"/>
          <w:szCs w:val="26"/>
        </w:rPr>
        <w:t xml:space="preserve">                </w:t>
      </w:r>
      <w:r w:rsidR="00F250B4" w:rsidRPr="00E964C5">
        <w:rPr>
          <w:color w:val="auto"/>
          <w:sz w:val="26"/>
          <w:szCs w:val="26"/>
        </w:rPr>
        <w:t>3,6</w:t>
      </w:r>
      <w:r w:rsidR="00B12F43" w:rsidRPr="00E964C5">
        <w:rPr>
          <w:color w:val="auto"/>
          <w:sz w:val="26"/>
          <w:szCs w:val="26"/>
        </w:rPr>
        <w:t xml:space="preserve"> млрд</w:t>
      </w:r>
      <w:r w:rsidR="00F250B4" w:rsidRPr="00E964C5">
        <w:rPr>
          <w:color w:val="auto"/>
          <w:sz w:val="26"/>
          <w:szCs w:val="26"/>
        </w:rPr>
        <w:t>.</w:t>
      </w:r>
      <w:r w:rsidR="00B12F43" w:rsidRPr="00E964C5">
        <w:rPr>
          <w:color w:val="auto"/>
          <w:sz w:val="26"/>
          <w:szCs w:val="26"/>
        </w:rPr>
        <w:t xml:space="preserve"> руб</w:t>
      </w:r>
      <w:r w:rsidR="00F250B4" w:rsidRPr="00E964C5">
        <w:rPr>
          <w:color w:val="auto"/>
          <w:sz w:val="26"/>
          <w:szCs w:val="26"/>
        </w:rPr>
        <w:t>лей</w:t>
      </w:r>
      <w:r w:rsidR="00E964C5" w:rsidRPr="00E964C5">
        <w:rPr>
          <w:color w:val="auto"/>
          <w:sz w:val="26"/>
          <w:szCs w:val="26"/>
        </w:rPr>
        <w:t>, или 113,2% к базовому периоду</w:t>
      </w:r>
      <w:r w:rsidR="00B12F43" w:rsidRPr="00E964C5">
        <w:rPr>
          <w:color w:val="auto"/>
          <w:sz w:val="26"/>
          <w:szCs w:val="26"/>
        </w:rPr>
        <w:t>.</w:t>
      </w:r>
    </w:p>
    <w:p w14:paraId="474BAFD5" w14:textId="4593E18A" w:rsidR="00B12F43" w:rsidRPr="00F82E17" w:rsidRDefault="008D4478" w:rsidP="00B12F4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8D4478">
        <w:rPr>
          <w:color w:val="auto"/>
          <w:sz w:val="26"/>
          <w:szCs w:val="26"/>
        </w:rPr>
        <w:t>Для района, имеющего специфические климатические, географические и социально-экономические условия, характерны свои особенности формирования сети предприятий общественного питания. Вся сеть предприятий делится на открытую сеть (общедоступную) и закрытую сеть. Общедоступная сеть представлена 53 объектами общественного питания с общим количеством посадочных мест 1351, включая рестораны, кафе, бары, закусочные и другие. К закрытой сети относятся школьные столовые и объекты общественного питания на предприятиях, учреждениях – 19 объектов на 1176 посадочных мест.</w:t>
      </w:r>
      <w:r>
        <w:rPr>
          <w:color w:val="auto"/>
          <w:sz w:val="26"/>
          <w:szCs w:val="26"/>
        </w:rPr>
        <w:t xml:space="preserve"> Всего </w:t>
      </w:r>
      <w:r w:rsidR="0042354C" w:rsidRPr="0042354C">
        <w:rPr>
          <w:color w:val="auto"/>
          <w:sz w:val="26"/>
          <w:szCs w:val="26"/>
        </w:rPr>
        <w:t xml:space="preserve">72 объекта </w:t>
      </w:r>
      <w:r w:rsidR="0042354C" w:rsidRPr="00C2370D">
        <w:rPr>
          <w:color w:val="auto"/>
          <w:sz w:val="26"/>
          <w:szCs w:val="26"/>
        </w:rPr>
        <w:t>общественного питания на</w:t>
      </w:r>
      <w:r w:rsidR="0042354C" w:rsidRPr="0042354C">
        <w:rPr>
          <w:color w:val="auto"/>
          <w:sz w:val="26"/>
          <w:szCs w:val="26"/>
        </w:rPr>
        <w:t xml:space="preserve"> 2 527 посадочных мест</w:t>
      </w:r>
      <w:r w:rsidR="0042354C">
        <w:rPr>
          <w:color w:val="auto"/>
          <w:sz w:val="26"/>
          <w:szCs w:val="26"/>
        </w:rPr>
        <w:t>.</w:t>
      </w:r>
      <w:r w:rsidR="00C2370D">
        <w:rPr>
          <w:color w:val="auto"/>
          <w:sz w:val="26"/>
          <w:szCs w:val="26"/>
        </w:rPr>
        <w:t xml:space="preserve"> В 2023 году введено 6 новых объектов.</w:t>
      </w:r>
      <w:r w:rsidR="0042354C">
        <w:rPr>
          <w:color w:val="auto"/>
          <w:sz w:val="26"/>
          <w:szCs w:val="26"/>
        </w:rPr>
        <w:t xml:space="preserve"> </w:t>
      </w:r>
      <w:r w:rsidR="00B12F43" w:rsidRPr="00F82E17">
        <w:rPr>
          <w:color w:val="auto"/>
          <w:sz w:val="26"/>
          <w:szCs w:val="26"/>
        </w:rPr>
        <w:t xml:space="preserve">Оборот общественного питания на душу </w:t>
      </w:r>
      <w:r w:rsidR="00B12F43" w:rsidRPr="003A6F6B">
        <w:rPr>
          <w:color w:val="auto"/>
          <w:sz w:val="26"/>
          <w:szCs w:val="26"/>
        </w:rPr>
        <w:t>населения</w:t>
      </w:r>
      <w:r w:rsidR="00F82E17" w:rsidRPr="003A6F6B">
        <w:rPr>
          <w:color w:val="auto"/>
          <w:sz w:val="26"/>
          <w:szCs w:val="26"/>
        </w:rPr>
        <w:t xml:space="preserve"> </w:t>
      </w:r>
      <w:r w:rsidR="003A6F6B" w:rsidRPr="003A6F6B">
        <w:rPr>
          <w:color w:val="auto"/>
          <w:sz w:val="26"/>
          <w:szCs w:val="26"/>
        </w:rPr>
        <w:t>36,1</w:t>
      </w:r>
      <w:r w:rsidR="00B12F43" w:rsidRPr="003A6F6B">
        <w:rPr>
          <w:color w:val="auto"/>
          <w:sz w:val="26"/>
          <w:szCs w:val="26"/>
        </w:rPr>
        <w:t xml:space="preserve"> тыс. руб</w:t>
      </w:r>
      <w:r w:rsidR="00F82E17" w:rsidRPr="003A6F6B">
        <w:rPr>
          <w:color w:val="auto"/>
          <w:sz w:val="26"/>
          <w:szCs w:val="26"/>
        </w:rPr>
        <w:t xml:space="preserve">лей, </w:t>
      </w:r>
      <w:r w:rsidR="003A6F6B" w:rsidRPr="003A6F6B">
        <w:rPr>
          <w:color w:val="auto"/>
          <w:sz w:val="26"/>
          <w:szCs w:val="26"/>
        </w:rPr>
        <w:t>или 129</w:t>
      </w:r>
      <w:r w:rsidR="003A6F6B">
        <w:rPr>
          <w:color w:val="auto"/>
          <w:sz w:val="26"/>
          <w:szCs w:val="26"/>
        </w:rPr>
        <w:t>,9</w:t>
      </w:r>
      <w:r w:rsidR="002A0355">
        <w:rPr>
          <w:color w:val="auto"/>
          <w:sz w:val="26"/>
          <w:szCs w:val="26"/>
        </w:rPr>
        <w:t>%</w:t>
      </w:r>
      <w:r w:rsidR="003A6F6B">
        <w:rPr>
          <w:color w:val="auto"/>
          <w:sz w:val="26"/>
          <w:szCs w:val="26"/>
        </w:rPr>
        <w:t xml:space="preserve"> к</w:t>
      </w:r>
      <w:r w:rsidR="0042354C">
        <w:rPr>
          <w:color w:val="auto"/>
          <w:sz w:val="26"/>
          <w:szCs w:val="26"/>
        </w:rPr>
        <w:t xml:space="preserve"> уров</w:t>
      </w:r>
      <w:r w:rsidR="003A6F6B">
        <w:rPr>
          <w:color w:val="auto"/>
          <w:sz w:val="26"/>
          <w:szCs w:val="26"/>
        </w:rPr>
        <w:t>ню</w:t>
      </w:r>
      <w:r w:rsidR="0042354C">
        <w:rPr>
          <w:color w:val="auto"/>
          <w:sz w:val="26"/>
          <w:szCs w:val="26"/>
        </w:rPr>
        <w:t xml:space="preserve"> базового периода</w:t>
      </w:r>
      <w:r w:rsidR="00B12F43" w:rsidRPr="00F82E17">
        <w:rPr>
          <w:color w:val="auto"/>
          <w:sz w:val="26"/>
          <w:szCs w:val="26"/>
        </w:rPr>
        <w:t>.</w:t>
      </w:r>
    </w:p>
    <w:p w14:paraId="70745D93" w14:textId="0C543211" w:rsidR="00B12F43" w:rsidRPr="005237D7" w:rsidRDefault="00B12F43" w:rsidP="005237D7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540986">
        <w:rPr>
          <w:color w:val="auto"/>
          <w:sz w:val="26"/>
          <w:szCs w:val="26"/>
        </w:rPr>
        <w:t>Малое и среднее предпринимательство выступает одним из основных сегментов рыночной экономики, оказывающих существенное влияние на рост конкурентоспособности отрасли, создание рабочих мест.</w:t>
      </w:r>
      <w:r w:rsidR="00097D6F">
        <w:rPr>
          <w:color w:val="auto"/>
          <w:sz w:val="26"/>
          <w:szCs w:val="26"/>
        </w:rPr>
        <w:t xml:space="preserve"> </w:t>
      </w:r>
      <w:r w:rsidR="005237D7" w:rsidRPr="005237D7">
        <w:rPr>
          <w:color w:val="auto"/>
          <w:sz w:val="26"/>
          <w:szCs w:val="26"/>
        </w:rPr>
        <w:t xml:space="preserve">По состоянию на 01.01.2024 </w:t>
      </w:r>
      <w:r w:rsidR="005237D7">
        <w:rPr>
          <w:color w:val="auto"/>
          <w:sz w:val="26"/>
          <w:szCs w:val="26"/>
        </w:rPr>
        <w:t xml:space="preserve">в районе осуществляет деятельность </w:t>
      </w:r>
      <w:r w:rsidR="005237D7" w:rsidRPr="005237D7">
        <w:rPr>
          <w:color w:val="auto"/>
          <w:sz w:val="26"/>
          <w:szCs w:val="26"/>
        </w:rPr>
        <w:t xml:space="preserve">987 субъектов малого и среднего предпринимательства, </w:t>
      </w:r>
      <w:r w:rsidR="005237D7">
        <w:rPr>
          <w:color w:val="auto"/>
          <w:sz w:val="26"/>
          <w:szCs w:val="26"/>
        </w:rPr>
        <w:t>или 112,4% к базовому периоду</w:t>
      </w:r>
      <w:r w:rsidR="005237D7" w:rsidRPr="005237D7">
        <w:rPr>
          <w:color w:val="auto"/>
          <w:sz w:val="26"/>
          <w:szCs w:val="26"/>
        </w:rPr>
        <w:t>.</w:t>
      </w:r>
    </w:p>
    <w:p w14:paraId="36C8D098" w14:textId="77777777" w:rsidR="003B71EC" w:rsidRPr="003B71EC" w:rsidRDefault="003B71EC" w:rsidP="003B71EC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3B71EC">
        <w:rPr>
          <w:color w:val="auto"/>
          <w:sz w:val="26"/>
          <w:szCs w:val="26"/>
        </w:rPr>
        <w:t>С каждым годом вклад малого и среднего предпринимательства в экономику района становится более весомым. Растет объем выпускаемой продукции, выполняемых работ и оказываемых услуг, улучшаются их ассортимент и качество, увеличиваются налоговые поступления в бюджеты всех уровней, все больше проявляется стремление предпринимателей к цивилизованному ведению бизнеса.</w:t>
      </w:r>
    </w:p>
    <w:p w14:paraId="64E46174" w14:textId="34E5AC59" w:rsidR="00344402" w:rsidRPr="00344402" w:rsidRDefault="00344402" w:rsidP="003B71EC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344402">
        <w:rPr>
          <w:color w:val="auto"/>
          <w:sz w:val="26"/>
          <w:szCs w:val="26"/>
        </w:rPr>
        <w:t>Численность занятых в сфере малого и среднего предпринимательства, включая индивидуальных предпринимателей и самозанятых</w:t>
      </w:r>
      <w:r w:rsidR="00097D6F">
        <w:rPr>
          <w:color w:val="auto"/>
          <w:sz w:val="26"/>
          <w:szCs w:val="26"/>
        </w:rPr>
        <w:t>,</w:t>
      </w:r>
      <w:r w:rsidRPr="00344402">
        <w:rPr>
          <w:color w:val="auto"/>
          <w:sz w:val="26"/>
          <w:szCs w:val="26"/>
        </w:rPr>
        <w:t xml:space="preserve"> составила 5,2 тыс. человек</w:t>
      </w:r>
      <w:r w:rsidR="005E5C5B">
        <w:rPr>
          <w:color w:val="auto"/>
          <w:sz w:val="26"/>
          <w:szCs w:val="26"/>
        </w:rPr>
        <w:t>, или 108,3% к базовому периоду.</w:t>
      </w:r>
    </w:p>
    <w:p w14:paraId="1885D32B" w14:textId="77777777" w:rsidR="003B71EC" w:rsidRDefault="003B71EC" w:rsidP="003B71EC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3B71EC">
        <w:rPr>
          <w:color w:val="auto"/>
          <w:sz w:val="26"/>
          <w:szCs w:val="26"/>
        </w:rPr>
        <w:t>Благодаря финансовой поддержке в виде предоставления субсидий и грантов субъекты предпринимательства закупают     новое оборудование, которое позволяет увеличить объем и расширить ассортимент производимой продукции, работ и услуг, сохранить рабочие места.</w:t>
      </w:r>
    </w:p>
    <w:p w14:paraId="2BE3005E" w14:textId="63A9670A" w:rsidR="009A658E" w:rsidRPr="00C969F6" w:rsidRDefault="009A3501" w:rsidP="004130FC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Растет д</w:t>
      </w:r>
      <w:r w:rsidR="004130FC" w:rsidRPr="00C969F6">
        <w:rPr>
          <w:color w:val="auto"/>
          <w:sz w:val="26"/>
          <w:szCs w:val="26"/>
        </w:rPr>
        <w:t>оля занятых в малом и среднем бизнесе</w:t>
      </w:r>
      <w:r>
        <w:rPr>
          <w:color w:val="auto"/>
          <w:sz w:val="26"/>
          <w:szCs w:val="26"/>
        </w:rPr>
        <w:t xml:space="preserve"> (</w:t>
      </w:r>
      <w:r w:rsidR="0043358E">
        <w:rPr>
          <w:color w:val="auto"/>
          <w:sz w:val="26"/>
          <w:szCs w:val="26"/>
        </w:rPr>
        <w:t>103,5</w:t>
      </w:r>
      <w:r>
        <w:rPr>
          <w:color w:val="auto"/>
          <w:sz w:val="26"/>
          <w:szCs w:val="26"/>
        </w:rPr>
        <w:t>% к базовому периоду)</w:t>
      </w:r>
      <w:r w:rsidR="005717C0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 xml:space="preserve"> </w:t>
      </w:r>
      <w:r w:rsidR="00376937">
        <w:rPr>
          <w:color w:val="auto"/>
          <w:sz w:val="26"/>
          <w:szCs w:val="26"/>
        </w:rPr>
        <w:t>которая</w:t>
      </w:r>
      <w:r>
        <w:rPr>
          <w:color w:val="auto"/>
          <w:sz w:val="26"/>
          <w:szCs w:val="26"/>
        </w:rPr>
        <w:t xml:space="preserve"> составила</w:t>
      </w:r>
      <w:r w:rsidR="004130FC" w:rsidRPr="00C969F6">
        <w:rPr>
          <w:color w:val="auto"/>
          <w:sz w:val="26"/>
          <w:szCs w:val="26"/>
        </w:rPr>
        <w:t> </w:t>
      </w:r>
      <w:r w:rsidR="00C969F6" w:rsidRPr="00C969F6">
        <w:rPr>
          <w:color w:val="auto"/>
          <w:sz w:val="26"/>
          <w:szCs w:val="26"/>
        </w:rPr>
        <w:t>18,11</w:t>
      </w:r>
      <w:r w:rsidR="004130FC" w:rsidRPr="00C969F6">
        <w:rPr>
          <w:color w:val="auto"/>
          <w:sz w:val="26"/>
          <w:szCs w:val="26"/>
        </w:rPr>
        <w:t>%</w:t>
      </w:r>
      <w:r w:rsidR="005717C0">
        <w:rPr>
          <w:color w:val="auto"/>
          <w:sz w:val="26"/>
          <w:szCs w:val="26"/>
        </w:rPr>
        <w:t>.</w:t>
      </w:r>
    </w:p>
    <w:p w14:paraId="6F2503FC" w14:textId="5EA52483" w:rsidR="00B12F43" w:rsidRDefault="00D308CE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D308CE">
        <w:rPr>
          <w:color w:val="auto"/>
          <w:sz w:val="26"/>
          <w:szCs w:val="26"/>
        </w:rPr>
        <w:t>Присутствие в Нефтеюганском районе сохранившегося населения малых народов Севера с аутентичной культурой и повышение интереса к внутреннему туризму открывает возможности развития туристско-рекреационной отрасли</w:t>
      </w:r>
      <w:r>
        <w:rPr>
          <w:color w:val="auto"/>
          <w:sz w:val="26"/>
          <w:szCs w:val="26"/>
        </w:rPr>
        <w:t>.</w:t>
      </w:r>
    </w:p>
    <w:p w14:paraId="3A9539D9" w14:textId="77777777" w:rsidR="00460654" w:rsidRPr="00D654AA" w:rsidRDefault="00460654" w:rsidP="00460654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C5122">
        <w:rPr>
          <w:color w:val="auto"/>
          <w:sz w:val="26"/>
          <w:szCs w:val="26"/>
        </w:rPr>
        <w:t>Специалистами комитета регулярно оказывается методическая, консультационная и информационная поддержка субъектов туриндустрии о проведении федеральных, окружных и муниципальных конкурсов, грантов, субсидий, касающихся сферы туризма. В 2023 году предприниматели приняли участие в 5 грантовых конкурсах</w:t>
      </w:r>
      <w:r>
        <w:rPr>
          <w:color w:val="auto"/>
          <w:sz w:val="26"/>
          <w:szCs w:val="26"/>
        </w:rPr>
        <w:t>.</w:t>
      </w:r>
    </w:p>
    <w:p w14:paraId="316D29C7" w14:textId="77777777" w:rsidR="00460654" w:rsidRDefault="00460654" w:rsidP="00460654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460654">
        <w:rPr>
          <w:color w:val="auto"/>
          <w:sz w:val="26"/>
          <w:szCs w:val="26"/>
        </w:rPr>
        <w:t>В ноябре</w:t>
      </w:r>
      <w:r>
        <w:rPr>
          <w:color w:val="auto"/>
          <w:sz w:val="26"/>
          <w:szCs w:val="26"/>
        </w:rPr>
        <w:t xml:space="preserve"> 2023 года</w:t>
      </w:r>
      <w:r w:rsidRPr="00460654">
        <w:rPr>
          <w:color w:val="auto"/>
          <w:sz w:val="26"/>
          <w:szCs w:val="26"/>
        </w:rPr>
        <w:t xml:space="preserve"> была проведена презентация туристических возможностей Нефтеюганского района на главном окружном туристическом форуме «ЮграТур 2023». В этом году был сделан акцент на новые туристические маршруты, а именно: «Сафари по Тайге», «Вечер тайн хантыйской кухни» и «В гости на стойбище «У Петровых». Участие в форуме также приняли представители гостиничного бизнеса и товаропроизводители Нефтеюганского района. В рамках форума была организована презентация стенда Нефтеюганского района для Губернатора.</w:t>
      </w:r>
    </w:p>
    <w:p w14:paraId="351D0762" w14:textId="77777777" w:rsidR="00460654" w:rsidRDefault="00D904BE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D904BE">
        <w:rPr>
          <w:color w:val="auto"/>
          <w:sz w:val="26"/>
          <w:szCs w:val="26"/>
        </w:rPr>
        <w:t xml:space="preserve">Продвижение туристических возможностей Нефтеюганского района ведется посредством важнейшего инструмента повышения информирования туристов, гостей и жителей </w:t>
      </w:r>
      <w:r w:rsidRPr="00BD115B">
        <w:rPr>
          <w:color w:val="auto"/>
          <w:sz w:val="26"/>
          <w:szCs w:val="26"/>
        </w:rPr>
        <w:t>–</w:t>
      </w:r>
      <w:r w:rsidRPr="00D904BE">
        <w:rPr>
          <w:color w:val="auto"/>
          <w:sz w:val="26"/>
          <w:szCs w:val="26"/>
        </w:rPr>
        <w:t xml:space="preserve"> средств массовой информации. За год работы количество подписчиков группа PRO туризм Нефтеюганский район выросло на 531 и достигло 845 человек. Газета «Югорское обозрение» </w:t>
      </w:r>
      <w:r w:rsidRPr="00BD115B">
        <w:rPr>
          <w:color w:val="auto"/>
          <w:sz w:val="26"/>
          <w:szCs w:val="26"/>
        </w:rPr>
        <w:t>–</w:t>
      </w:r>
      <w:r w:rsidRPr="00D904BE">
        <w:rPr>
          <w:color w:val="auto"/>
          <w:sz w:val="26"/>
          <w:szCs w:val="26"/>
        </w:rPr>
        <w:t xml:space="preserve"> опубликовано шесть статей по теме туризма. Телекомпания «7 Канал» </w:t>
      </w:r>
      <w:r w:rsidRPr="00BD115B">
        <w:rPr>
          <w:color w:val="auto"/>
          <w:sz w:val="26"/>
          <w:szCs w:val="26"/>
        </w:rPr>
        <w:t>–</w:t>
      </w:r>
      <w:r w:rsidRPr="00D904BE">
        <w:rPr>
          <w:color w:val="auto"/>
          <w:sz w:val="26"/>
          <w:szCs w:val="26"/>
        </w:rPr>
        <w:t xml:space="preserve"> опубликовала шесть репортажей по теме «туризм».</w:t>
      </w:r>
      <w:r>
        <w:rPr>
          <w:color w:val="auto"/>
          <w:sz w:val="26"/>
          <w:szCs w:val="26"/>
        </w:rPr>
        <w:t xml:space="preserve"> </w:t>
      </w:r>
    </w:p>
    <w:p w14:paraId="6521CC47" w14:textId="35B106A8" w:rsidR="00A7409B" w:rsidRDefault="00D654AA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D654AA">
        <w:rPr>
          <w:color w:val="auto"/>
          <w:sz w:val="26"/>
          <w:szCs w:val="26"/>
        </w:rPr>
        <w:t>Нефтеюганский район в 2023 году посетили 29 тыс.</w:t>
      </w:r>
      <w:r w:rsidR="001D46D8" w:rsidRPr="00D654AA">
        <w:rPr>
          <w:color w:val="auto"/>
          <w:sz w:val="26"/>
          <w:szCs w:val="26"/>
        </w:rPr>
        <w:t>туристов</w:t>
      </w:r>
      <w:r w:rsidR="00D904BE">
        <w:rPr>
          <w:color w:val="auto"/>
          <w:sz w:val="26"/>
          <w:szCs w:val="26"/>
        </w:rPr>
        <w:t>.</w:t>
      </w:r>
      <w:r w:rsidRPr="00D654AA">
        <w:rPr>
          <w:color w:val="auto"/>
          <w:sz w:val="26"/>
          <w:szCs w:val="26"/>
        </w:rPr>
        <w:t xml:space="preserve"> </w:t>
      </w:r>
    </w:p>
    <w:p w14:paraId="3CE2C267" w14:textId="2A14307E" w:rsidR="00866812" w:rsidRPr="00304EA3" w:rsidRDefault="00A136A5" w:rsidP="00304EA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A136A5">
        <w:rPr>
          <w:color w:val="auto"/>
          <w:sz w:val="26"/>
          <w:szCs w:val="26"/>
        </w:rPr>
        <w:t>Объем платных туристских услуг</w:t>
      </w:r>
      <w:r w:rsidR="00304EA3" w:rsidRPr="00A136A5">
        <w:rPr>
          <w:color w:val="auto"/>
          <w:sz w:val="26"/>
          <w:szCs w:val="26"/>
        </w:rPr>
        <w:t xml:space="preserve"> составил 0,7</w:t>
      </w:r>
      <w:r w:rsidRPr="00A136A5">
        <w:rPr>
          <w:color w:val="auto"/>
          <w:sz w:val="26"/>
          <w:szCs w:val="26"/>
        </w:rPr>
        <w:t>7</w:t>
      </w:r>
      <w:r w:rsidR="001D46D8" w:rsidRPr="00A136A5">
        <w:rPr>
          <w:color w:val="auto"/>
          <w:sz w:val="26"/>
          <w:szCs w:val="26"/>
        </w:rPr>
        <w:t xml:space="preserve"> млрд</w:t>
      </w:r>
      <w:r w:rsidR="00D904BE" w:rsidRPr="00A136A5">
        <w:rPr>
          <w:color w:val="auto"/>
          <w:sz w:val="26"/>
          <w:szCs w:val="26"/>
        </w:rPr>
        <w:t>.</w:t>
      </w:r>
      <w:r w:rsidR="001D46D8" w:rsidRPr="00A136A5">
        <w:rPr>
          <w:color w:val="auto"/>
          <w:sz w:val="26"/>
          <w:szCs w:val="26"/>
        </w:rPr>
        <w:t xml:space="preserve"> руб</w:t>
      </w:r>
      <w:r w:rsidR="00D904BE" w:rsidRPr="00A136A5">
        <w:rPr>
          <w:color w:val="auto"/>
          <w:sz w:val="26"/>
          <w:szCs w:val="26"/>
        </w:rPr>
        <w:t>лей</w:t>
      </w:r>
      <w:r w:rsidR="001D46D8" w:rsidRPr="00A136A5">
        <w:rPr>
          <w:color w:val="auto"/>
          <w:sz w:val="26"/>
          <w:szCs w:val="26"/>
        </w:rPr>
        <w:t>.</w:t>
      </w:r>
    </w:p>
    <w:p w14:paraId="19AEACB9" w14:textId="23100E1F" w:rsidR="00866812" w:rsidRDefault="00D07F89" w:rsidP="00304EA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D07F89">
        <w:rPr>
          <w:color w:val="auto"/>
          <w:sz w:val="26"/>
          <w:szCs w:val="26"/>
        </w:rPr>
        <w:t>Сельское хозяйство играет важную роль в экономике Нефтеюганского района, в развитии сельских территорий, в продовольственном обеспечении населения свежими продуктами питания (мясом, молоком, яйцом, картофелем).</w:t>
      </w:r>
      <w:r w:rsidR="00E9337A">
        <w:rPr>
          <w:color w:val="auto"/>
          <w:sz w:val="26"/>
          <w:szCs w:val="26"/>
        </w:rPr>
        <w:t xml:space="preserve"> </w:t>
      </w:r>
      <w:r w:rsidR="00E9337A" w:rsidRPr="00E9337A">
        <w:rPr>
          <w:color w:val="auto"/>
          <w:sz w:val="26"/>
          <w:szCs w:val="26"/>
        </w:rPr>
        <w:t>Благодаря поддержке из бюджетов всех уровней значительно укрепляется материально-техническая база крестьянских (фермерских) хозяйств</w:t>
      </w:r>
      <w:r w:rsidR="00E9337A">
        <w:rPr>
          <w:color w:val="auto"/>
          <w:sz w:val="26"/>
          <w:szCs w:val="26"/>
        </w:rPr>
        <w:t>.</w:t>
      </w:r>
    </w:p>
    <w:p w14:paraId="6F9CE99A" w14:textId="23CB4EFE" w:rsidR="00866812" w:rsidRPr="00C15232" w:rsidRDefault="00F561B6" w:rsidP="00304EA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C15232">
        <w:rPr>
          <w:color w:val="auto"/>
          <w:sz w:val="26"/>
          <w:szCs w:val="26"/>
        </w:rPr>
        <w:t>Производство овощей открытого и закрытого грунта</w:t>
      </w:r>
      <w:r w:rsidR="00C15232" w:rsidRPr="00C15232">
        <w:rPr>
          <w:color w:val="auto"/>
          <w:sz w:val="26"/>
          <w:szCs w:val="26"/>
        </w:rPr>
        <w:t xml:space="preserve"> составило 4,96</w:t>
      </w:r>
      <w:r w:rsidR="00C15232">
        <w:rPr>
          <w:color w:val="auto"/>
          <w:sz w:val="26"/>
          <w:szCs w:val="26"/>
        </w:rPr>
        <w:t xml:space="preserve"> тыс.</w:t>
      </w:r>
      <w:r w:rsidR="004849A9">
        <w:rPr>
          <w:color w:val="auto"/>
          <w:sz w:val="26"/>
          <w:szCs w:val="26"/>
        </w:rPr>
        <w:t xml:space="preserve"> </w:t>
      </w:r>
      <w:r w:rsidRPr="00C15232">
        <w:rPr>
          <w:color w:val="auto"/>
          <w:sz w:val="26"/>
          <w:szCs w:val="26"/>
        </w:rPr>
        <w:t>т</w:t>
      </w:r>
      <w:r w:rsidR="00C15232" w:rsidRPr="00C15232">
        <w:rPr>
          <w:color w:val="auto"/>
          <w:sz w:val="26"/>
          <w:szCs w:val="26"/>
        </w:rPr>
        <w:t>онн, или 101,2% к базовому периоду.</w:t>
      </w:r>
    </w:p>
    <w:p w14:paraId="1FE86063" w14:textId="41EF633A" w:rsidR="00866812" w:rsidRPr="00402F93" w:rsidRDefault="00402F93" w:rsidP="00304EA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402F93">
        <w:rPr>
          <w:color w:val="auto"/>
          <w:sz w:val="26"/>
          <w:szCs w:val="26"/>
        </w:rPr>
        <w:t>В 2023 году п</w:t>
      </w:r>
      <w:r w:rsidR="00F561B6" w:rsidRPr="00402F93">
        <w:rPr>
          <w:color w:val="auto"/>
          <w:sz w:val="26"/>
          <w:szCs w:val="26"/>
        </w:rPr>
        <w:t>роизв</w:t>
      </w:r>
      <w:r w:rsidR="00905BCF">
        <w:rPr>
          <w:color w:val="auto"/>
          <w:sz w:val="26"/>
          <w:szCs w:val="26"/>
        </w:rPr>
        <w:t>е</w:t>
      </w:r>
      <w:r w:rsidR="00F561B6" w:rsidRPr="00402F93">
        <w:rPr>
          <w:color w:val="auto"/>
          <w:sz w:val="26"/>
          <w:szCs w:val="26"/>
        </w:rPr>
        <w:t>д</w:t>
      </w:r>
      <w:r w:rsidRPr="00402F93">
        <w:rPr>
          <w:color w:val="auto"/>
          <w:sz w:val="26"/>
          <w:szCs w:val="26"/>
        </w:rPr>
        <w:t>ен</w:t>
      </w:r>
      <w:r w:rsidR="00F561B6" w:rsidRPr="00402F93">
        <w:rPr>
          <w:color w:val="auto"/>
          <w:sz w:val="26"/>
          <w:szCs w:val="26"/>
        </w:rPr>
        <w:t xml:space="preserve">о </w:t>
      </w:r>
      <w:r w:rsidRPr="00402F93">
        <w:rPr>
          <w:color w:val="auto"/>
          <w:sz w:val="26"/>
          <w:szCs w:val="26"/>
        </w:rPr>
        <w:t xml:space="preserve">0,0546 тыс.тонн </w:t>
      </w:r>
      <w:r w:rsidR="00F561B6" w:rsidRPr="00402F93">
        <w:rPr>
          <w:color w:val="auto"/>
          <w:sz w:val="26"/>
          <w:szCs w:val="26"/>
        </w:rPr>
        <w:t>продукции переработки дикоросов</w:t>
      </w:r>
      <w:r w:rsidRPr="00402F93">
        <w:rPr>
          <w:color w:val="auto"/>
          <w:sz w:val="26"/>
          <w:szCs w:val="26"/>
        </w:rPr>
        <w:t xml:space="preserve">, что составило </w:t>
      </w:r>
      <w:r>
        <w:rPr>
          <w:color w:val="auto"/>
          <w:sz w:val="26"/>
          <w:szCs w:val="26"/>
        </w:rPr>
        <w:t>118,7% к уровню базового периода.</w:t>
      </w:r>
    </w:p>
    <w:p w14:paraId="484354A7" w14:textId="2B16A860" w:rsidR="00866812" w:rsidRPr="007F2A7D" w:rsidRDefault="00B40F21" w:rsidP="00304EA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7F2A7D">
        <w:rPr>
          <w:color w:val="auto"/>
          <w:sz w:val="26"/>
          <w:szCs w:val="26"/>
        </w:rPr>
        <w:t xml:space="preserve">Обеспеченность населения </w:t>
      </w:r>
      <w:r w:rsidR="007F2A7D" w:rsidRPr="007F2A7D">
        <w:rPr>
          <w:color w:val="auto"/>
          <w:sz w:val="26"/>
          <w:szCs w:val="26"/>
        </w:rPr>
        <w:t>Нефтеюганского района</w:t>
      </w:r>
      <w:r w:rsidRPr="007F2A7D">
        <w:rPr>
          <w:color w:val="auto"/>
          <w:sz w:val="26"/>
          <w:szCs w:val="26"/>
        </w:rPr>
        <w:t xml:space="preserve"> молочной продукцией в пересчете на молоко, произведенной предприятиями агропромышленного комплекса </w:t>
      </w:r>
      <w:r w:rsidR="007F2A7D" w:rsidRPr="007F2A7D">
        <w:rPr>
          <w:color w:val="auto"/>
          <w:sz w:val="26"/>
          <w:szCs w:val="26"/>
        </w:rPr>
        <w:t>района</w:t>
      </w:r>
      <w:r w:rsidR="007F2A7D">
        <w:rPr>
          <w:color w:val="auto"/>
          <w:sz w:val="26"/>
          <w:szCs w:val="26"/>
        </w:rPr>
        <w:t xml:space="preserve"> составило 1,124</w:t>
      </w:r>
      <w:r w:rsidRPr="007F2A7D">
        <w:rPr>
          <w:color w:val="auto"/>
          <w:sz w:val="26"/>
          <w:szCs w:val="26"/>
        </w:rPr>
        <w:t>%</w:t>
      </w:r>
      <w:r w:rsidR="00B019C9">
        <w:rPr>
          <w:color w:val="auto"/>
          <w:sz w:val="26"/>
          <w:szCs w:val="26"/>
        </w:rPr>
        <w:t xml:space="preserve"> (102,2% к базовому периоду)</w:t>
      </w:r>
      <w:r w:rsidR="007F2A7D">
        <w:rPr>
          <w:color w:val="auto"/>
          <w:sz w:val="26"/>
          <w:szCs w:val="26"/>
        </w:rPr>
        <w:t>.</w:t>
      </w:r>
    </w:p>
    <w:p w14:paraId="33E9ED93" w14:textId="7CBB8458" w:rsidR="00866812" w:rsidRDefault="00806C01" w:rsidP="00304EA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806C01">
        <w:rPr>
          <w:color w:val="auto"/>
          <w:sz w:val="26"/>
          <w:szCs w:val="26"/>
        </w:rPr>
        <w:t xml:space="preserve">Территория района располагает лесным фондом. </w:t>
      </w:r>
      <w:r>
        <w:rPr>
          <w:color w:val="auto"/>
          <w:sz w:val="26"/>
          <w:szCs w:val="26"/>
        </w:rPr>
        <w:t>Значительным потенциалом</w:t>
      </w:r>
      <w:r w:rsidRPr="00806C01">
        <w:rPr>
          <w:color w:val="auto"/>
          <w:sz w:val="26"/>
          <w:szCs w:val="26"/>
        </w:rPr>
        <w:t xml:space="preserve"> в промышленном развитии района является лесная промышленность</w:t>
      </w:r>
      <w:r>
        <w:rPr>
          <w:color w:val="auto"/>
          <w:sz w:val="26"/>
          <w:szCs w:val="26"/>
        </w:rPr>
        <w:t>.</w:t>
      </w:r>
    </w:p>
    <w:p w14:paraId="3ED75C81" w14:textId="62450846" w:rsidR="00963C34" w:rsidRPr="00963C34" w:rsidRDefault="00963C34" w:rsidP="00963C34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</w:t>
      </w:r>
      <w:r w:rsidRPr="00963C34">
        <w:rPr>
          <w:color w:val="auto"/>
          <w:sz w:val="26"/>
          <w:szCs w:val="26"/>
        </w:rPr>
        <w:t xml:space="preserve">роизводство древесины необработанной </w:t>
      </w:r>
      <w:r w:rsidR="00AF5A16">
        <w:rPr>
          <w:color w:val="auto"/>
          <w:sz w:val="26"/>
          <w:szCs w:val="26"/>
        </w:rPr>
        <w:t xml:space="preserve">составило </w:t>
      </w:r>
      <w:r>
        <w:rPr>
          <w:color w:val="auto"/>
          <w:sz w:val="26"/>
          <w:szCs w:val="26"/>
        </w:rPr>
        <w:t>0,00</w:t>
      </w:r>
      <w:r w:rsidRPr="00963C34">
        <w:rPr>
          <w:color w:val="auto"/>
          <w:sz w:val="26"/>
          <w:szCs w:val="26"/>
        </w:rPr>
        <w:t xml:space="preserve">92 </w:t>
      </w:r>
      <w:r>
        <w:rPr>
          <w:color w:val="auto"/>
          <w:sz w:val="26"/>
          <w:szCs w:val="26"/>
        </w:rPr>
        <w:t>млн</w:t>
      </w:r>
      <w:r w:rsidRPr="00963C34">
        <w:rPr>
          <w:color w:val="auto"/>
          <w:sz w:val="26"/>
          <w:szCs w:val="26"/>
        </w:rPr>
        <w:t>. м3</w:t>
      </w:r>
      <w:r w:rsidR="00A61EAE">
        <w:rPr>
          <w:color w:val="auto"/>
          <w:sz w:val="26"/>
          <w:szCs w:val="26"/>
        </w:rPr>
        <w:t>. Снижение к базовому периоду</w:t>
      </w:r>
      <w:r w:rsidRPr="00963C34">
        <w:rPr>
          <w:color w:val="auto"/>
          <w:sz w:val="26"/>
          <w:szCs w:val="26"/>
        </w:rPr>
        <w:t xml:space="preserve"> (</w:t>
      </w:r>
      <w:r w:rsidR="00A61EAE">
        <w:rPr>
          <w:color w:val="auto"/>
          <w:sz w:val="26"/>
          <w:szCs w:val="26"/>
        </w:rPr>
        <w:t>65,7</w:t>
      </w:r>
      <w:r w:rsidRPr="00963C34">
        <w:rPr>
          <w:color w:val="auto"/>
          <w:sz w:val="26"/>
          <w:szCs w:val="26"/>
        </w:rPr>
        <w:t>%)</w:t>
      </w:r>
      <w:r w:rsidR="00E31385">
        <w:rPr>
          <w:color w:val="auto"/>
          <w:sz w:val="26"/>
          <w:szCs w:val="26"/>
        </w:rPr>
        <w:t xml:space="preserve"> </w:t>
      </w:r>
      <w:r w:rsidR="00E31385" w:rsidRPr="00A14A2B">
        <w:rPr>
          <w:color w:val="auto"/>
          <w:sz w:val="26"/>
          <w:szCs w:val="26"/>
        </w:rPr>
        <w:t xml:space="preserve">связано с сокращением количества заключенных договоров </w:t>
      </w:r>
      <w:r w:rsidR="003A3B20" w:rsidRPr="00A14A2B">
        <w:rPr>
          <w:color w:val="auto"/>
          <w:sz w:val="26"/>
          <w:szCs w:val="26"/>
        </w:rPr>
        <w:t>предприятия лесопромышленного комплекса</w:t>
      </w:r>
      <w:r w:rsidR="00E31385" w:rsidRPr="00A14A2B">
        <w:rPr>
          <w:color w:val="auto"/>
          <w:sz w:val="26"/>
          <w:szCs w:val="26"/>
        </w:rPr>
        <w:t>.</w:t>
      </w:r>
      <w:r w:rsidR="003F64EF">
        <w:rPr>
          <w:color w:val="auto"/>
          <w:sz w:val="26"/>
          <w:szCs w:val="26"/>
        </w:rPr>
        <w:t xml:space="preserve"> </w:t>
      </w:r>
    </w:p>
    <w:p w14:paraId="7ED4A15D" w14:textId="586D0AB5" w:rsidR="00866812" w:rsidRDefault="00963C34" w:rsidP="00963C34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</w:t>
      </w:r>
      <w:r w:rsidRPr="00963C34">
        <w:rPr>
          <w:color w:val="auto"/>
          <w:sz w:val="26"/>
          <w:szCs w:val="26"/>
        </w:rPr>
        <w:t xml:space="preserve">роизводство пиломатериалов </w:t>
      </w:r>
      <w:r w:rsidR="00AF5A16">
        <w:rPr>
          <w:color w:val="auto"/>
          <w:sz w:val="26"/>
          <w:szCs w:val="26"/>
        </w:rPr>
        <w:t xml:space="preserve"> составило </w:t>
      </w:r>
      <w:r w:rsidRPr="00963C34">
        <w:rPr>
          <w:color w:val="auto"/>
          <w:sz w:val="26"/>
          <w:szCs w:val="26"/>
        </w:rPr>
        <w:t>3,2 тыс. м3 (</w:t>
      </w:r>
      <w:r w:rsidR="00AF5A16">
        <w:rPr>
          <w:color w:val="auto"/>
          <w:sz w:val="26"/>
          <w:szCs w:val="26"/>
        </w:rPr>
        <w:t>110,3</w:t>
      </w:r>
      <w:r w:rsidRPr="00963C34">
        <w:rPr>
          <w:color w:val="auto"/>
          <w:sz w:val="26"/>
          <w:szCs w:val="26"/>
        </w:rPr>
        <w:t>%</w:t>
      </w:r>
      <w:r w:rsidR="00AF5A16">
        <w:rPr>
          <w:color w:val="auto"/>
          <w:sz w:val="26"/>
          <w:szCs w:val="26"/>
        </w:rPr>
        <w:t xml:space="preserve"> </w:t>
      </w:r>
      <w:r w:rsidR="00AF5A16" w:rsidRPr="00AF5A16">
        <w:rPr>
          <w:color w:val="auto"/>
          <w:sz w:val="26"/>
          <w:szCs w:val="26"/>
        </w:rPr>
        <w:t>к базовому периоду</w:t>
      </w:r>
      <w:r w:rsidRPr="00963C34">
        <w:rPr>
          <w:color w:val="auto"/>
          <w:sz w:val="26"/>
          <w:szCs w:val="26"/>
        </w:rPr>
        <w:t>).</w:t>
      </w:r>
    </w:p>
    <w:p w14:paraId="22227936" w14:textId="1F90D1B4" w:rsidR="00866812" w:rsidRDefault="00866812" w:rsidP="00304EA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11C9AC01" w14:textId="4A4D5804" w:rsidR="00866812" w:rsidRPr="00F4461E" w:rsidRDefault="00F4461E" w:rsidP="00304EA3">
      <w:pPr>
        <w:spacing w:after="120"/>
        <w:contextualSpacing/>
        <w:jc w:val="center"/>
        <w:rPr>
          <w:b/>
          <w:color w:val="auto"/>
          <w:sz w:val="26"/>
          <w:szCs w:val="26"/>
        </w:rPr>
      </w:pPr>
      <w:r w:rsidRPr="00F4461E">
        <w:rPr>
          <w:b/>
          <w:color w:val="auto"/>
          <w:sz w:val="26"/>
          <w:szCs w:val="26"/>
        </w:rPr>
        <w:t>Приоритет «Устойчивое экологическое развитие»</w:t>
      </w:r>
    </w:p>
    <w:p w14:paraId="04E95BB9" w14:textId="07707E03" w:rsidR="00866812" w:rsidRDefault="00866812" w:rsidP="00304EA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019EE1BD" w14:textId="4A53D950" w:rsidR="00866812" w:rsidRDefault="00833979" w:rsidP="00304EA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833979">
        <w:rPr>
          <w:color w:val="auto"/>
          <w:sz w:val="26"/>
          <w:szCs w:val="26"/>
        </w:rPr>
        <w:t>Обеспечение охраны окружающей среды, рационального использования и воспроизводства природных ресурсов является одним из ключевых общественных благ, которые формируют основу долгосрочного социально-экономического развития, обуславливают материальную базу развития будущих поколений.</w:t>
      </w:r>
    </w:p>
    <w:p w14:paraId="0E2EA793" w14:textId="77777777" w:rsidR="00C718B0" w:rsidRDefault="00CA26FB" w:rsidP="00304EA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B03B7">
        <w:rPr>
          <w:color w:val="auto"/>
          <w:sz w:val="26"/>
          <w:szCs w:val="26"/>
        </w:rPr>
        <w:t xml:space="preserve">В 2023 году Нефтеюганский район стал победителем конкурса «Лучшее муниципальное образование Ханты-Мансийского автономного округа – Югры в сфере отношений, связанных с охраной окружающей среды» по итогам 2022 года, отличившись лучшими показателями по ликвидации мест захламления, содержания площадок для раздельного накопления твердых коммунальных отходов, очистки сбрасываемых сточных вод. </w:t>
      </w:r>
    </w:p>
    <w:p w14:paraId="6FB1E90C" w14:textId="2E22F570" w:rsidR="00806C01" w:rsidRPr="00CA26FB" w:rsidRDefault="00833979" w:rsidP="00304EA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CA26FB">
        <w:rPr>
          <w:color w:val="auto"/>
          <w:sz w:val="26"/>
          <w:szCs w:val="26"/>
        </w:rPr>
        <w:t>Доля ликвидированных несанкционированных свалок</w:t>
      </w:r>
      <w:r w:rsidR="00CA26FB" w:rsidRPr="00CA26FB">
        <w:rPr>
          <w:color w:val="auto"/>
          <w:sz w:val="26"/>
          <w:szCs w:val="26"/>
        </w:rPr>
        <w:t xml:space="preserve"> составила 100%.</w:t>
      </w:r>
    </w:p>
    <w:p w14:paraId="373645A4" w14:textId="247D6446" w:rsidR="00940B1F" w:rsidRDefault="00940B1F" w:rsidP="00940B1F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B03B7">
        <w:rPr>
          <w:color w:val="auto"/>
          <w:sz w:val="26"/>
          <w:szCs w:val="26"/>
        </w:rPr>
        <w:t xml:space="preserve">Нефтеюганский район является активным участником Международной экологической акции «Спасти и сохранить». В период Акции проведено 674 мероприятий, из них  318 – эколого-просветительской направленности (форумы, экологические марафоны, круглые столы, экологические уроки, выставки, праздники, викторины, маевки, творческие конкурсы для детей и молодежи  и т.д.), 282 – природоохранной направленности (акции, субботники по уборке береговой линии,  территорий поселений и СНТ, благоустройству и озеленению, трудовые десанты, аллеи выпускников и т.п.), 74 – прочей направленности (выпуск ценных пород рыб, зоозащитные акции и др.), высажено 57002 штук саженцев деревьев, кустарников и цветов; очищено 11 участков береговых </w:t>
      </w:r>
      <w:r w:rsidRPr="00E711EB">
        <w:rPr>
          <w:color w:val="auto"/>
          <w:sz w:val="26"/>
          <w:szCs w:val="26"/>
        </w:rPr>
        <w:t>линий.</w:t>
      </w:r>
    </w:p>
    <w:p w14:paraId="01BF32D3" w14:textId="31CB07A4" w:rsidR="00806C01" w:rsidRPr="00C718B0" w:rsidRDefault="00833979" w:rsidP="00304EA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C718B0">
        <w:rPr>
          <w:color w:val="auto"/>
          <w:sz w:val="26"/>
          <w:szCs w:val="26"/>
        </w:rPr>
        <w:t xml:space="preserve">Протяженность очищенной прибрежной полосы водных объектов </w:t>
      </w:r>
      <w:r w:rsidR="00C718B0">
        <w:rPr>
          <w:color w:val="auto"/>
          <w:sz w:val="26"/>
          <w:szCs w:val="26"/>
        </w:rPr>
        <w:t xml:space="preserve">сохранилась </w:t>
      </w:r>
      <w:r w:rsidR="00C718B0" w:rsidRPr="00E711EB">
        <w:rPr>
          <w:color w:val="auto"/>
          <w:sz w:val="26"/>
          <w:szCs w:val="26"/>
        </w:rPr>
        <w:t xml:space="preserve">составила </w:t>
      </w:r>
      <w:r w:rsidR="00E711EB" w:rsidRPr="00E711EB">
        <w:rPr>
          <w:color w:val="auto"/>
          <w:sz w:val="26"/>
          <w:szCs w:val="26"/>
        </w:rPr>
        <w:t>9,0</w:t>
      </w:r>
      <w:r w:rsidR="00C718B0" w:rsidRPr="00E711EB">
        <w:rPr>
          <w:color w:val="auto"/>
          <w:sz w:val="26"/>
          <w:szCs w:val="26"/>
        </w:rPr>
        <w:t xml:space="preserve"> </w:t>
      </w:r>
      <w:r w:rsidRPr="00E711EB">
        <w:rPr>
          <w:color w:val="auto"/>
          <w:sz w:val="26"/>
          <w:szCs w:val="26"/>
        </w:rPr>
        <w:t>км</w:t>
      </w:r>
      <w:r w:rsidR="0076382A">
        <w:rPr>
          <w:color w:val="auto"/>
          <w:sz w:val="26"/>
          <w:szCs w:val="26"/>
        </w:rPr>
        <w:t xml:space="preserve"> (105,9% к базовому периоду)</w:t>
      </w:r>
      <w:r w:rsidR="00C718B0" w:rsidRPr="00E711EB">
        <w:rPr>
          <w:color w:val="auto"/>
          <w:sz w:val="26"/>
          <w:szCs w:val="26"/>
        </w:rPr>
        <w:t>.</w:t>
      </w:r>
    </w:p>
    <w:p w14:paraId="617A0584" w14:textId="46A77CB5" w:rsidR="00806C01" w:rsidRPr="005D76BF" w:rsidRDefault="00833979" w:rsidP="00304EA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5D76BF">
        <w:rPr>
          <w:color w:val="auto"/>
          <w:sz w:val="26"/>
          <w:szCs w:val="26"/>
        </w:rPr>
        <w:t>Количество населения, вовлеченного в эколого- просветительские и эколого-образовательные мероприятия</w:t>
      </w:r>
      <w:r w:rsidR="00940B1F" w:rsidRPr="005D76BF">
        <w:rPr>
          <w:color w:val="auto"/>
          <w:sz w:val="26"/>
          <w:szCs w:val="26"/>
        </w:rPr>
        <w:t xml:space="preserve"> составило 2,025 тыс.человек.</w:t>
      </w:r>
    </w:p>
    <w:p w14:paraId="2BAEF647" w14:textId="0D7112FF" w:rsidR="00806C01" w:rsidRPr="000A1A12" w:rsidRDefault="00833979" w:rsidP="00304EA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A1A12">
        <w:rPr>
          <w:color w:val="auto"/>
          <w:sz w:val="26"/>
          <w:szCs w:val="26"/>
        </w:rPr>
        <w:t>Доля населения, вовлеченного в эколого-</w:t>
      </w:r>
      <w:r w:rsidR="000D443B" w:rsidRPr="000A1A12">
        <w:rPr>
          <w:color w:val="auto"/>
          <w:sz w:val="26"/>
          <w:szCs w:val="26"/>
        </w:rPr>
        <w:t xml:space="preserve"> </w:t>
      </w:r>
      <w:r w:rsidRPr="000A1A12">
        <w:rPr>
          <w:color w:val="auto"/>
          <w:sz w:val="26"/>
          <w:szCs w:val="26"/>
        </w:rPr>
        <w:t>просветительские и эколого-образовательные мероприятия, от общего количества населения Нефтеюганского района</w:t>
      </w:r>
      <w:r w:rsidR="000A1A12" w:rsidRPr="000A1A12">
        <w:rPr>
          <w:color w:val="auto"/>
          <w:sz w:val="26"/>
          <w:szCs w:val="26"/>
        </w:rPr>
        <w:t xml:space="preserve"> составила 46</w:t>
      </w:r>
      <w:r w:rsidRPr="000A1A12">
        <w:rPr>
          <w:color w:val="auto"/>
          <w:sz w:val="26"/>
          <w:szCs w:val="26"/>
        </w:rPr>
        <w:t>%</w:t>
      </w:r>
      <w:r w:rsidR="000A1A12" w:rsidRPr="000A1A12">
        <w:rPr>
          <w:color w:val="auto"/>
          <w:sz w:val="26"/>
          <w:szCs w:val="26"/>
        </w:rPr>
        <w:t>.</w:t>
      </w:r>
    </w:p>
    <w:p w14:paraId="6C701E9D" w14:textId="245363A6" w:rsidR="00806C01" w:rsidRDefault="00806C01" w:rsidP="00304EA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2E229F76" w14:textId="12B51CB9" w:rsidR="00806C01" w:rsidRPr="00833979" w:rsidRDefault="00833979" w:rsidP="00833979">
      <w:pPr>
        <w:spacing w:after="120"/>
        <w:ind w:firstLine="709"/>
        <w:contextualSpacing/>
        <w:jc w:val="center"/>
        <w:rPr>
          <w:b/>
          <w:color w:val="auto"/>
          <w:sz w:val="26"/>
          <w:szCs w:val="26"/>
        </w:rPr>
      </w:pPr>
      <w:r w:rsidRPr="00833979">
        <w:rPr>
          <w:b/>
          <w:color w:val="auto"/>
          <w:sz w:val="26"/>
          <w:szCs w:val="26"/>
        </w:rPr>
        <w:t>Приоритет «Цифровизация»</w:t>
      </w:r>
    </w:p>
    <w:p w14:paraId="668B55BA" w14:textId="0A64A97A" w:rsidR="00806C01" w:rsidRDefault="00806C01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52C65149" w14:textId="1A7D32D9" w:rsidR="00806C01" w:rsidRDefault="00992CC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992CCC">
        <w:rPr>
          <w:color w:val="auto"/>
          <w:sz w:val="26"/>
          <w:szCs w:val="26"/>
        </w:rPr>
        <w:t xml:space="preserve">Внедрение современных информационных и коммуникационных технологий, инструментов электронного </w:t>
      </w:r>
      <w:r>
        <w:rPr>
          <w:color w:val="auto"/>
          <w:sz w:val="26"/>
          <w:szCs w:val="26"/>
        </w:rPr>
        <w:t>П</w:t>
      </w:r>
      <w:r w:rsidRPr="00992CCC">
        <w:rPr>
          <w:color w:val="auto"/>
          <w:sz w:val="26"/>
          <w:szCs w:val="26"/>
        </w:rPr>
        <w:t>равительства все более востребованы жителями Нефтеюганского мунципального района. С каждым годом совершенствуется механизм предоставления государственных и муниципальных услуг, обеспечивается доступ граждан как к технологиям в целом, так и к услугам и сервисам.</w:t>
      </w:r>
    </w:p>
    <w:p w14:paraId="525189AD" w14:textId="37169694" w:rsidR="00806C01" w:rsidRPr="004567F5" w:rsidRDefault="004567F5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4567F5">
        <w:rPr>
          <w:color w:val="auto"/>
          <w:sz w:val="26"/>
          <w:szCs w:val="26"/>
        </w:rPr>
        <w:t>Содействие операторам связи в реализация малых инвестиционных проектов «Оптика в дом», «Оптика в квартиру» (до 100 Мбит/с и выше) привело к переисполнению планового показателя 2030 года «д</w:t>
      </w:r>
      <w:r w:rsidR="0099643D" w:rsidRPr="004567F5">
        <w:rPr>
          <w:color w:val="auto"/>
          <w:sz w:val="26"/>
          <w:szCs w:val="26"/>
        </w:rPr>
        <w:t>оля домохозяйств, имеющих широкополосный доступ к сети Интернет</w:t>
      </w:r>
      <w:r w:rsidRPr="004567F5">
        <w:rPr>
          <w:color w:val="auto"/>
          <w:sz w:val="26"/>
          <w:szCs w:val="26"/>
        </w:rPr>
        <w:t>», который составил 96,9</w:t>
      </w:r>
      <w:r w:rsidR="0099643D" w:rsidRPr="004567F5">
        <w:rPr>
          <w:color w:val="auto"/>
          <w:sz w:val="26"/>
          <w:szCs w:val="26"/>
        </w:rPr>
        <w:t>%</w:t>
      </w:r>
      <w:r w:rsidRPr="004567F5">
        <w:rPr>
          <w:color w:val="auto"/>
          <w:sz w:val="26"/>
          <w:szCs w:val="26"/>
        </w:rPr>
        <w:t>.</w:t>
      </w:r>
    </w:p>
    <w:p w14:paraId="48AD43DD" w14:textId="02C5CCF3" w:rsidR="00806C01" w:rsidRPr="004567F5" w:rsidRDefault="004567F5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4567F5">
        <w:rPr>
          <w:color w:val="auto"/>
          <w:sz w:val="26"/>
          <w:szCs w:val="26"/>
        </w:rPr>
        <w:t>Все виды</w:t>
      </w:r>
      <w:r w:rsidR="0099643D" w:rsidRPr="004567F5">
        <w:rPr>
          <w:color w:val="auto"/>
          <w:sz w:val="26"/>
          <w:szCs w:val="26"/>
        </w:rPr>
        <w:t xml:space="preserve"> массовых социально значимых услуг</w:t>
      </w:r>
      <w:r w:rsidRPr="004567F5">
        <w:rPr>
          <w:color w:val="auto"/>
          <w:sz w:val="26"/>
          <w:szCs w:val="26"/>
        </w:rPr>
        <w:t xml:space="preserve"> переведены</w:t>
      </w:r>
      <w:r w:rsidR="0099643D" w:rsidRPr="004567F5">
        <w:rPr>
          <w:color w:val="auto"/>
          <w:sz w:val="26"/>
          <w:szCs w:val="26"/>
        </w:rPr>
        <w:t xml:space="preserve"> в электронном виде,</w:t>
      </w:r>
      <w:r w:rsidRPr="004567F5">
        <w:rPr>
          <w:color w:val="auto"/>
          <w:sz w:val="26"/>
          <w:szCs w:val="26"/>
        </w:rPr>
        <w:t xml:space="preserve"> 100</w:t>
      </w:r>
      <w:r w:rsidR="0099643D" w:rsidRPr="004567F5">
        <w:rPr>
          <w:color w:val="auto"/>
          <w:sz w:val="26"/>
          <w:szCs w:val="26"/>
        </w:rPr>
        <w:t>%</w:t>
      </w:r>
      <w:r w:rsidRPr="004567F5">
        <w:rPr>
          <w:color w:val="auto"/>
          <w:sz w:val="26"/>
          <w:szCs w:val="26"/>
        </w:rPr>
        <w:t xml:space="preserve"> исполнение.</w:t>
      </w:r>
    </w:p>
    <w:p w14:paraId="440CDC32" w14:textId="3C683F0F" w:rsidR="00806C01" w:rsidRDefault="00806C01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0647F493" w14:textId="6F831A65" w:rsidR="00806C01" w:rsidRDefault="00806C01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13989053" w14:textId="17F07A38" w:rsidR="00221D73" w:rsidRPr="00B50A66" w:rsidRDefault="00B50A66" w:rsidP="00B50A66">
      <w:pPr>
        <w:spacing w:after="120"/>
        <w:contextualSpacing/>
        <w:jc w:val="center"/>
        <w:rPr>
          <w:b/>
          <w:color w:val="auto"/>
          <w:sz w:val="26"/>
          <w:szCs w:val="26"/>
        </w:rPr>
      </w:pPr>
      <w:r w:rsidRPr="00B50A66">
        <w:rPr>
          <w:b/>
          <w:color w:val="auto"/>
          <w:sz w:val="26"/>
          <w:szCs w:val="26"/>
        </w:rPr>
        <w:t>Приоритет «Эффективное управление муниципалитетом»</w:t>
      </w:r>
    </w:p>
    <w:p w14:paraId="27A80A16" w14:textId="507F1EF1" w:rsidR="00221D73" w:rsidRDefault="00221D73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37D2F31F" w14:textId="3131E96C" w:rsidR="000D443B" w:rsidRPr="00835BE1" w:rsidRDefault="00835BE1" w:rsidP="00835BE1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835BE1">
        <w:rPr>
          <w:color w:val="auto"/>
          <w:sz w:val="26"/>
          <w:szCs w:val="26"/>
        </w:rPr>
        <w:t xml:space="preserve">Выдвижение инициативных проектов инициативными группами граждан является основной формой идентификации </w:t>
      </w:r>
      <w:r>
        <w:rPr>
          <w:color w:val="auto"/>
          <w:sz w:val="26"/>
          <w:szCs w:val="26"/>
        </w:rPr>
        <w:t>потребности жителей муниципалитета</w:t>
      </w:r>
      <w:r w:rsidR="00AE518E">
        <w:rPr>
          <w:color w:val="auto"/>
          <w:sz w:val="26"/>
          <w:szCs w:val="26"/>
        </w:rPr>
        <w:t xml:space="preserve">, и </w:t>
      </w:r>
      <w:r w:rsidR="00AE518E" w:rsidRPr="00AE518E">
        <w:rPr>
          <w:color w:val="auto"/>
          <w:sz w:val="26"/>
          <w:szCs w:val="26"/>
        </w:rPr>
        <w:t>позволяет существенным образом увеличить эффективность расходования бюджетных средств.</w:t>
      </w:r>
    </w:p>
    <w:p w14:paraId="31239CB8" w14:textId="264C7FEF" w:rsidR="00B43C1D" w:rsidRPr="00B43C1D" w:rsidRDefault="00B43C1D" w:rsidP="00B43C1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B43C1D">
        <w:rPr>
          <w:color w:val="auto"/>
          <w:sz w:val="26"/>
          <w:szCs w:val="26"/>
        </w:rPr>
        <w:t xml:space="preserve">В 2023 году в муниципальном районе реализованы 14 </w:t>
      </w:r>
      <w:r>
        <w:rPr>
          <w:color w:val="auto"/>
          <w:sz w:val="26"/>
          <w:szCs w:val="26"/>
        </w:rPr>
        <w:t xml:space="preserve">инициативных </w:t>
      </w:r>
      <w:r w:rsidRPr="00B43C1D">
        <w:rPr>
          <w:color w:val="auto"/>
          <w:sz w:val="26"/>
          <w:szCs w:val="26"/>
        </w:rPr>
        <w:t xml:space="preserve">проектов. </w:t>
      </w:r>
    </w:p>
    <w:p w14:paraId="3E400161" w14:textId="5FD4B65C" w:rsidR="00B43C1D" w:rsidRPr="00B43C1D" w:rsidRDefault="00B43C1D" w:rsidP="00B43C1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B43C1D">
        <w:rPr>
          <w:color w:val="auto"/>
          <w:sz w:val="26"/>
          <w:szCs w:val="26"/>
        </w:rPr>
        <w:t xml:space="preserve">В рамках конкурса инициативных проектов Нефтеюганского района реализовано 12 проектов: </w:t>
      </w:r>
    </w:p>
    <w:p w14:paraId="3881CB78" w14:textId="38479F36" w:rsidR="00B43C1D" w:rsidRPr="00B43C1D" w:rsidRDefault="00B43C1D" w:rsidP="00B43C1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B43C1D">
        <w:rPr>
          <w:color w:val="auto"/>
          <w:sz w:val="26"/>
          <w:szCs w:val="26"/>
        </w:rPr>
        <w:t xml:space="preserve">- проект «Расширение парковки у многоквартирных домов № 10, 11, 11а в                   7 мкр. гп.Пойковский» направленный на благоустройство дворовых территорий;  </w:t>
      </w:r>
    </w:p>
    <w:p w14:paraId="66677D47" w14:textId="58600E99" w:rsidR="00B43C1D" w:rsidRPr="00B43C1D" w:rsidRDefault="00B43C1D" w:rsidP="00B43C1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B43C1D">
        <w:rPr>
          <w:color w:val="auto"/>
          <w:sz w:val="26"/>
          <w:szCs w:val="26"/>
        </w:rPr>
        <w:t>- проект «Благоустройство парковочной зоны», направленный на благ</w:t>
      </w:r>
      <w:r w:rsidR="006968AE">
        <w:rPr>
          <w:color w:val="auto"/>
          <w:sz w:val="26"/>
          <w:szCs w:val="26"/>
        </w:rPr>
        <w:t>оустройство дворовых территорий</w:t>
      </w:r>
      <w:r w:rsidRPr="00B43C1D">
        <w:rPr>
          <w:color w:val="auto"/>
          <w:sz w:val="26"/>
          <w:szCs w:val="26"/>
        </w:rPr>
        <w:t xml:space="preserve"> на территории многоквартирного дома 34/35 в 7 микрорайоне гп.Пойковский;</w:t>
      </w:r>
    </w:p>
    <w:p w14:paraId="2B3DFFF6" w14:textId="398C3A13" w:rsidR="00B43C1D" w:rsidRPr="00B43C1D" w:rsidRDefault="00B43C1D" w:rsidP="00B43C1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B43C1D">
        <w:rPr>
          <w:color w:val="auto"/>
          <w:sz w:val="26"/>
          <w:szCs w:val="26"/>
        </w:rPr>
        <w:t xml:space="preserve">- проект «Дорога к дому, ремонт проезда № К-4 мкр.Коржавино» гп.Пойковский направленный на благоустройство дворовых </w:t>
      </w:r>
      <w:r w:rsidR="006968AE">
        <w:rPr>
          <w:color w:val="auto"/>
          <w:sz w:val="26"/>
          <w:szCs w:val="26"/>
        </w:rPr>
        <w:t>территорий</w:t>
      </w:r>
      <w:r w:rsidRPr="00B43C1D">
        <w:rPr>
          <w:color w:val="auto"/>
          <w:sz w:val="26"/>
          <w:szCs w:val="26"/>
        </w:rPr>
        <w:t>;</w:t>
      </w:r>
    </w:p>
    <w:p w14:paraId="04913AD1" w14:textId="464105F6" w:rsidR="00B43C1D" w:rsidRPr="00B43C1D" w:rsidRDefault="00B43C1D" w:rsidP="00B43C1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B43C1D">
        <w:rPr>
          <w:color w:val="auto"/>
          <w:sz w:val="26"/>
          <w:szCs w:val="26"/>
        </w:rPr>
        <w:t>- проект «КРЕПОСТЬ» гп.Пойковский направленный на благ</w:t>
      </w:r>
      <w:r w:rsidR="006968AE">
        <w:rPr>
          <w:color w:val="auto"/>
          <w:sz w:val="26"/>
          <w:szCs w:val="26"/>
        </w:rPr>
        <w:t>оустройство дворовых территорий</w:t>
      </w:r>
      <w:r w:rsidRPr="00B43C1D">
        <w:rPr>
          <w:color w:val="auto"/>
          <w:sz w:val="26"/>
          <w:szCs w:val="26"/>
        </w:rPr>
        <w:t>;</w:t>
      </w:r>
    </w:p>
    <w:p w14:paraId="528A0B1D" w14:textId="478E7AA5" w:rsidR="00B43C1D" w:rsidRPr="00B43C1D" w:rsidRDefault="00B43C1D" w:rsidP="00B43C1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B43C1D">
        <w:rPr>
          <w:color w:val="auto"/>
          <w:sz w:val="26"/>
          <w:szCs w:val="26"/>
        </w:rPr>
        <w:t>- проект «Массовый спорт-путь к здоровью!» сп.Куть-Ях, направленный на развитие физической культуры и массового спорта;</w:t>
      </w:r>
    </w:p>
    <w:p w14:paraId="14D9314D" w14:textId="09E71F39" w:rsidR="00B43C1D" w:rsidRPr="00B43C1D" w:rsidRDefault="00B43C1D" w:rsidP="00B43C1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B43C1D">
        <w:rPr>
          <w:color w:val="auto"/>
          <w:sz w:val="26"/>
          <w:szCs w:val="26"/>
        </w:rPr>
        <w:t xml:space="preserve">- проект «Парк памяти» сп.Усть-Юган </w:t>
      </w:r>
      <w:r w:rsidR="006968AE">
        <w:rPr>
          <w:color w:val="auto"/>
          <w:sz w:val="26"/>
          <w:szCs w:val="26"/>
        </w:rPr>
        <w:t xml:space="preserve">позволил </w:t>
      </w:r>
      <w:r w:rsidRPr="00B43C1D">
        <w:rPr>
          <w:color w:val="auto"/>
          <w:sz w:val="26"/>
          <w:szCs w:val="26"/>
        </w:rPr>
        <w:t>установ</w:t>
      </w:r>
      <w:r w:rsidR="006968AE">
        <w:rPr>
          <w:color w:val="auto"/>
          <w:sz w:val="26"/>
          <w:szCs w:val="26"/>
        </w:rPr>
        <w:t>ить</w:t>
      </w:r>
      <w:r w:rsidRPr="00B43C1D">
        <w:rPr>
          <w:color w:val="auto"/>
          <w:sz w:val="26"/>
          <w:szCs w:val="26"/>
        </w:rPr>
        <w:t xml:space="preserve"> игровое оборудование для детей и подростков, оборудована зона отдыха для взрослого населения, </w:t>
      </w:r>
      <w:r w:rsidR="005204DD">
        <w:rPr>
          <w:color w:val="auto"/>
          <w:sz w:val="26"/>
          <w:szCs w:val="26"/>
        </w:rPr>
        <w:t>т</w:t>
      </w:r>
      <w:r w:rsidRPr="00B43C1D">
        <w:rPr>
          <w:color w:val="auto"/>
          <w:sz w:val="26"/>
          <w:szCs w:val="26"/>
        </w:rPr>
        <w:t>акже ко дню Великой Победы установлена Стелла;</w:t>
      </w:r>
    </w:p>
    <w:p w14:paraId="6B4521AD" w14:textId="3D0D0D58" w:rsidR="00B43C1D" w:rsidRPr="00B43C1D" w:rsidRDefault="00B43C1D" w:rsidP="00B43C1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B43C1D">
        <w:rPr>
          <w:color w:val="auto"/>
          <w:sz w:val="26"/>
          <w:szCs w:val="26"/>
        </w:rPr>
        <w:t>- проект «Островок психологической разгрузки «Relaxtime»» сп.Усть-Юган является социальным проектом по психологической поддержке школьников;</w:t>
      </w:r>
    </w:p>
    <w:p w14:paraId="5629C75B" w14:textId="64FF8A44" w:rsidR="00B43C1D" w:rsidRPr="00B43C1D" w:rsidRDefault="00B43C1D" w:rsidP="00B43C1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B43C1D">
        <w:rPr>
          <w:color w:val="auto"/>
          <w:sz w:val="26"/>
          <w:szCs w:val="26"/>
        </w:rPr>
        <w:t>- проект «Детская игровая площадка «Детский городок»» сп.Лемпино позволил расширить площадь игровой площадки, приобрести и установить новые игровые модули, зонировать их по возрасту, а также провести реставрацию ранее установленного игрового оборудования;</w:t>
      </w:r>
    </w:p>
    <w:p w14:paraId="1BD1E246" w14:textId="63CC2081" w:rsidR="00B43C1D" w:rsidRPr="00B43C1D" w:rsidRDefault="00B43C1D" w:rsidP="00B43C1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B43C1D">
        <w:rPr>
          <w:color w:val="auto"/>
          <w:sz w:val="26"/>
          <w:szCs w:val="26"/>
        </w:rPr>
        <w:t>- проект «Наш дом» сп.Сентябрьский, направленный на благ</w:t>
      </w:r>
      <w:r w:rsidR="00D33CEB">
        <w:rPr>
          <w:color w:val="auto"/>
          <w:sz w:val="26"/>
          <w:szCs w:val="26"/>
        </w:rPr>
        <w:t>оустройство дворовых территорий</w:t>
      </w:r>
      <w:r w:rsidRPr="00B43C1D">
        <w:rPr>
          <w:color w:val="auto"/>
          <w:sz w:val="26"/>
          <w:szCs w:val="26"/>
        </w:rPr>
        <w:t>;</w:t>
      </w:r>
    </w:p>
    <w:p w14:paraId="5DE266B4" w14:textId="2907D765" w:rsidR="00B43C1D" w:rsidRPr="00B43C1D" w:rsidRDefault="00B43C1D" w:rsidP="00B43C1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B43C1D">
        <w:rPr>
          <w:color w:val="auto"/>
          <w:sz w:val="26"/>
          <w:szCs w:val="26"/>
        </w:rPr>
        <w:t>- проект «Обустройство проезда в Круге -1 между д.49 и д.51 «Давайте жить дружно»» сп.Сингапай, направленный на благоустройство дворовых территорий;</w:t>
      </w:r>
    </w:p>
    <w:p w14:paraId="518AE7F9" w14:textId="2CDF1210" w:rsidR="00B43C1D" w:rsidRPr="00B43C1D" w:rsidRDefault="00B43C1D" w:rsidP="00B43C1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B43C1D">
        <w:rPr>
          <w:color w:val="auto"/>
          <w:sz w:val="26"/>
          <w:szCs w:val="26"/>
        </w:rPr>
        <w:t>- проект «Душа болит – за крупногабарит» сп.Каркатеевы, направленный на организацию сбора твердых коммунальных отходов и мусора;</w:t>
      </w:r>
    </w:p>
    <w:p w14:paraId="58F21A77" w14:textId="1610D2CC" w:rsidR="00B43C1D" w:rsidRPr="00B43C1D" w:rsidRDefault="00B43C1D" w:rsidP="00B43C1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B43C1D">
        <w:rPr>
          <w:color w:val="auto"/>
          <w:sz w:val="26"/>
          <w:szCs w:val="26"/>
        </w:rPr>
        <w:t>- проект «ЧУМовой топиарий» сп.Каркатеевы, направленный на организацию мест массового отдыха населения и объек</w:t>
      </w:r>
      <w:r w:rsidR="00D33CEB">
        <w:rPr>
          <w:color w:val="auto"/>
          <w:sz w:val="26"/>
          <w:szCs w:val="26"/>
        </w:rPr>
        <w:t>тов организации благоустройства</w:t>
      </w:r>
      <w:r w:rsidRPr="00B43C1D">
        <w:rPr>
          <w:color w:val="auto"/>
          <w:sz w:val="26"/>
          <w:szCs w:val="26"/>
        </w:rPr>
        <w:t>.</w:t>
      </w:r>
    </w:p>
    <w:p w14:paraId="5AEE2D5B" w14:textId="77777777" w:rsidR="00B43C1D" w:rsidRPr="00B43C1D" w:rsidRDefault="00B43C1D" w:rsidP="00B43C1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B43C1D">
        <w:rPr>
          <w:color w:val="auto"/>
          <w:sz w:val="26"/>
          <w:szCs w:val="26"/>
        </w:rPr>
        <w:t>В рамках регионального конкурса инициативных проектов в 2023 году реализовано 2 проекта:</w:t>
      </w:r>
    </w:p>
    <w:p w14:paraId="7E4EEBFF" w14:textId="3194CAA6" w:rsidR="00B43C1D" w:rsidRPr="00B43C1D" w:rsidRDefault="00B43C1D" w:rsidP="00B43C1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B43C1D">
        <w:rPr>
          <w:color w:val="auto"/>
          <w:sz w:val="26"/>
          <w:szCs w:val="26"/>
        </w:rPr>
        <w:t xml:space="preserve">- проект «Парк выпускников «Алые паруса»» гп.Пойковский, направленный на благоустройство общественных территорий </w:t>
      </w:r>
      <w:r w:rsidR="002F0A95" w:rsidRPr="00B43C1D">
        <w:rPr>
          <w:color w:val="auto"/>
          <w:sz w:val="26"/>
          <w:szCs w:val="26"/>
        </w:rPr>
        <w:t>–</w:t>
      </w:r>
      <w:r w:rsidR="002F0A95">
        <w:rPr>
          <w:color w:val="auto"/>
          <w:sz w:val="26"/>
          <w:szCs w:val="26"/>
        </w:rPr>
        <w:t xml:space="preserve"> </w:t>
      </w:r>
      <w:r w:rsidRPr="00B43C1D">
        <w:rPr>
          <w:color w:val="auto"/>
          <w:sz w:val="26"/>
          <w:szCs w:val="26"/>
        </w:rPr>
        <w:t>многофункциональный парк выпускников «Алые паруса», главной достопримечательностью которого стал фонтан в</w:t>
      </w:r>
      <w:r w:rsidR="004E500F">
        <w:rPr>
          <w:color w:val="auto"/>
          <w:sz w:val="26"/>
          <w:szCs w:val="26"/>
        </w:rPr>
        <w:t xml:space="preserve"> виде корабля с алыми парусами;</w:t>
      </w:r>
    </w:p>
    <w:p w14:paraId="31A48D43" w14:textId="42F42EC6" w:rsidR="00B43C1D" w:rsidRDefault="00B43C1D" w:rsidP="00B43C1D">
      <w:pPr>
        <w:spacing w:after="120"/>
        <w:ind w:firstLine="709"/>
        <w:contextualSpacing/>
        <w:jc w:val="both"/>
        <w:rPr>
          <w:color w:val="auto"/>
          <w:sz w:val="26"/>
          <w:szCs w:val="26"/>
          <w:highlight w:val="yellow"/>
        </w:rPr>
      </w:pPr>
      <w:r w:rsidRPr="00B43C1D">
        <w:rPr>
          <w:color w:val="auto"/>
          <w:sz w:val="26"/>
          <w:szCs w:val="26"/>
        </w:rPr>
        <w:t>- проект «Парк «Зеленый остров»» сп.Куть-Ях, направленный на благоустройство общественной территории для проведения массового и семейного отдыха, в котором сохранена природная и экологическая составляющая окружающего нас мира, что влечет за собой просвещение населения и воспитание познавательных интересов у детей о флоре и фауне родного края, ведению здорового образа жизни.</w:t>
      </w:r>
    </w:p>
    <w:p w14:paraId="0A2640E8" w14:textId="7FA1B962" w:rsidR="003B71EC" w:rsidRDefault="00835BE1" w:rsidP="003B71EC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C86949">
        <w:rPr>
          <w:color w:val="auto"/>
          <w:sz w:val="26"/>
          <w:szCs w:val="26"/>
        </w:rPr>
        <w:t>Доля реализованных инициативных проектов в Нефтеюганском районе</w:t>
      </w:r>
      <w:r w:rsidR="00125462" w:rsidRPr="00C86949">
        <w:rPr>
          <w:color w:val="auto"/>
          <w:sz w:val="26"/>
          <w:szCs w:val="26"/>
        </w:rPr>
        <w:t xml:space="preserve"> составила 100</w:t>
      </w:r>
      <w:r w:rsidRPr="00C86949">
        <w:rPr>
          <w:color w:val="auto"/>
          <w:sz w:val="26"/>
          <w:szCs w:val="26"/>
        </w:rPr>
        <w:t>%</w:t>
      </w:r>
      <w:r w:rsidR="00125462" w:rsidRPr="00C86949">
        <w:rPr>
          <w:color w:val="auto"/>
          <w:sz w:val="26"/>
          <w:szCs w:val="26"/>
        </w:rPr>
        <w:t>.</w:t>
      </w:r>
    </w:p>
    <w:p w14:paraId="0388B64B" w14:textId="77777777" w:rsidR="00893077" w:rsidRPr="00893077" w:rsidRDefault="00893077" w:rsidP="00893077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893077">
        <w:rPr>
          <w:color w:val="auto"/>
          <w:sz w:val="26"/>
          <w:szCs w:val="26"/>
        </w:rPr>
        <w:t>Деятельность администрации района направлена на развитие благоприятных условий для успешного ведения бизнеса – оперативное решение вопросов, прозрачность процессов, открытый диалог.</w:t>
      </w:r>
    </w:p>
    <w:p w14:paraId="010D815A" w14:textId="2EC61BE9" w:rsidR="00893077" w:rsidRPr="00CF782E" w:rsidRDefault="00893077" w:rsidP="00893077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893077">
        <w:rPr>
          <w:color w:val="auto"/>
          <w:sz w:val="26"/>
          <w:szCs w:val="26"/>
        </w:rPr>
        <w:t>Важной работой в этом направлении остается формирование муниципальной базы для реализации бизнес-идей в соответствии с дорожной картой по формированию инвестиционных площадок. В 2023 году сформированы 10 инвестиционных площадок площадью 33,29 га.</w:t>
      </w:r>
    </w:p>
    <w:p w14:paraId="4B424259" w14:textId="4E4A2254" w:rsidR="000D443B" w:rsidRPr="00125462" w:rsidRDefault="004B78B9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CF782E">
        <w:rPr>
          <w:color w:val="auto"/>
          <w:sz w:val="26"/>
          <w:szCs w:val="26"/>
        </w:rPr>
        <w:t xml:space="preserve">Показатель объема инвестиций в расчете на одного жителя характеризует перспективы роста экономики района и благосостояния жителей. </w:t>
      </w:r>
      <w:r w:rsidR="0036715C" w:rsidRPr="00125462">
        <w:rPr>
          <w:color w:val="auto"/>
          <w:sz w:val="26"/>
          <w:szCs w:val="26"/>
        </w:rPr>
        <w:t xml:space="preserve">Объем инвестиций, вложенных на территории </w:t>
      </w:r>
      <w:r w:rsidR="00125462" w:rsidRPr="00125462">
        <w:rPr>
          <w:color w:val="auto"/>
          <w:sz w:val="26"/>
          <w:szCs w:val="26"/>
        </w:rPr>
        <w:t>Нефтеюганского района</w:t>
      </w:r>
      <w:r w:rsidR="0036715C" w:rsidRPr="00125462">
        <w:rPr>
          <w:color w:val="auto"/>
          <w:sz w:val="26"/>
          <w:szCs w:val="26"/>
        </w:rPr>
        <w:t xml:space="preserve"> в течение трех лет, предшествующих текущему году, в расчете на 1 жителя </w:t>
      </w:r>
      <w:r w:rsidR="00125462" w:rsidRPr="00125462">
        <w:rPr>
          <w:color w:val="auto"/>
          <w:sz w:val="26"/>
          <w:szCs w:val="26"/>
        </w:rPr>
        <w:t xml:space="preserve">составил 9,97 </w:t>
      </w:r>
      <w:r w:rsidR="0036715C" w:rsidRPr="00125462">
        <w:rPr>
          <w:color w:val="auto"/>
          <w:sz w:val="26"/>
          <w:szCs w:val="26"/>
        </w:rPr>
        <w:t>млн</w:t>
      </w:r>
      <w:r w:rsidR="001E151A" w:rsidRPr="00125462">
        <w:rPr>
          <w:color w:val="auto"/>
          <w:sz w:val="26"/>
          <w:szCs w:val="26"/>
        </w:rPr>
        <w:t>.</w:t>
      </w:r>
      <w:r w:rsidR="0036715C" w:rsidRPr="00125462">
        <w:rPr>
          <w:color w:val="auto"/>
          <w:sz w:val="26"/>
          <w:szCs w:val="26"/>
        </w:rPr>
        <w:t>руб</w:t>
      </w:r>
      <w:r w:rsidR="001E151A" w:rsidRPr="00125462">
        <w:rPr>
          <w:color w:val="auto"/>
          <w:sz w:val="26"/>
          <w:szCs w:val="26"/>
        </w:rPr>
        <w:t>лей</w:t>
      </w:r>
      <w:r w:rsidR="00125462" w:rsidRPr="00125462">
        <w:rPr>
          <w:color w:val="auto"/>
          <w:sz w:val="26"/>
          <w:szCs w:val="26"/>
        </w:rPr>
        <w:t>, или 113,9% к базовому периоду</w:t>
      </w:r>
      <w:r w:rsidR="0036715C" w:rsidRPr="00125462">
        <w:rPr>
          <w:color w:val="auto"/>
          <w:sz w:val="26"/>
          <w:szCs w:val="26"/>
        </w:rPr>
        <w:t>.</w:t>
      </w:r>
      <w:r w:rsidR="002C1AD4">
        <w:rPr>
          <w:color w:val="auto"/>
          <w:sz w:val="26"/>
          <w:szCs w:val="26"/>
        </w:rPr>
        <w:t xml:space="preserve"> </w:t>
      </w:r>
    </w:p>
    <w:p w14:paraId="15C193CF" w14:textId="1423D159" w:rsidR="000D443B" w:rsidRPr="001E151A" w:rsidRDefault="0093434E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1E151A">
        <w:rPr>
          <w:color w:val="auto"/>
          <w:sz w:val="26"/>
          <w:szCs w:val="26"/>
        </w:rPr>
        <w:t>Деятельность социально ориентированных некоммерческих организаций внос</w:t>
      </w:r>
      <w:r w:rsidR="00854519" w:rsidRPr="001E151A">
        <w:rPr>
          <w:color w:val="auto"/>
          <w:sz w:val="26"/>
          <w:szCs w:val="26"/>
        </w:rPr>
        <w:t>и</w:t>
      </w:r>
      <w:r w:rsidRPr="001E151A">
        <w:rPr>
          <w:color w:val="auto"/>
          <w:sz w:val="26"/>
          <w:szCs w:val="26"/>
        </w:rPr>
        <w:t xml:space="preserve">т сущевственный вклад </w:t>
      </w:r>
      <w:r w:rsidR="002F2CC0" w:rsidRPr="001E151A">
        <w:rPr>
          <w:color w:val="auto"/>
          <w:sz w:val="26"/>
          <w:szCs w:val="26"/>
        </w:rPr>
        <w:t>в решение конкретных социальных проблем</w:t>
      </w:r>
      <w:r w:rsidRPr="001E151A">
        <w:rPr>
          <w:color w:val="auto"/>
          <w:sz w:val="26"/>
          <w:szCs w:val="26"/>
        </w:rPr>
        <w:t>.</w:t>
      </w:r>
    </w:p>
    <w:p w14:paraId="2174B1B0" w14:textId="0D13DE84" w:rsidR="000D443B" w:rsidRDefault="003E792D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170701">
        <w:rPr>
          <w:color w:val="auto"/>
          <w:sz w:val="26"/>
          <w:szCs w:val="26"/>
        </w:rPr>
        <w:t>Количество жителей Нефтеюганского района, охваченных мероприятиями, проводимыми социально ориентированными некоммерческими организациями</w:t>
      </w:r>
      <w:r w:rsidR="00170701" w:rsidRPr="00170701">
        <w:rPr>
          <w:color w:val="auto"/>
          <w:sz w:val="26"/>
          <w:szCs w:val="26"/>
        </w:rPr>
        <w:t xml:space="preserve"> составило 8000</w:t>
      </w:r>
      <w:r w:rsidRPr="00170701">
        <w:rPr>
          <w:color w:val="auto"/>
          <w:sz w:val="26"/>
          <w:szCs w:val="26"/>
        </w:rPr>
        <w:t xml:space="preserve"> чел</w:t>
      </w:r>
      <w:r w:rsidR="00170701" w:rsidRPr="00170701">
        <w:rPr>
          <w:color w:val="auto"/>
          <w:sz w:val="26"/>
          <w:szCs w:val="26"/>
        </w:rPr>
        <w:t>овек</w:t>
      </w:r>
      <w:r w:rsidRPr="00170701">
        <w:rPr>
          <w:color w:val="auto"/>
          <w:sz w:val="26"/>
          <w:szCs w:val="26"/>
        </w:rPr>
        <w:t>.</w:t>
      </w:r>
    </w:p>
    <w:p w14:paraId="6C4BCF86" w14:textId="5AFF56DC" w:rsidR="00041A04" w:rsidRPr="00170701" w:rsidRDefault="00041A04" w:rsidP="00041A04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41A04">
        <w:rPr>
          <w:color w:val="auto"/>
          <w:sz w:val="26"/>
          <w:szCs w:val="26"/>
        </w:rPr>
        <w:t xml:space="preserve">Три проекта социально ориентированных некоммерческих организаций Нефтеюганского района стали победителями второго конкурса на гранты губернатора Югры на развитие гражданского общества. Их авторы </w:t>
      </w:r>
      <w:r w:rsidR="00B501A4" w:rsidRPr="00893077">
        <w:rPr>
          <w:color w:val="auto"/>
          <w:sz w:val="26"/>
          <w:szCs w:val="26"/>
        </w:rPr>
        <w:t>–</w:t>
      </w:r>
      <w:r w:rsidRPr="00041A04">
        <w:rPr>
          <w:color w:val="auto"/>
          <w:sz w:val="26"/>
          <w:szCs w:val="26"/>
        </w:rPr>
        <w:t xml:space="preserve"> автономные некоммерческие организации «КОЖкин дом» и «Во славу спорта», Каркатеевское хуторское казачье общество.</w:t>
      </w:r>
    </w:p>
    <w:p w14:paraId="0A7271CC" w14:textId="30355D54" w:rsidR="00041A04" w:rsidRPr="00041A04" w:rsidRDefault="00041A04" w:rsidP="00041A04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41A04">
        <w:rPr>
          <w:color w:val="auto"/>
          <w:sz w:val="26"/>
          <w:szCs w:val="26"/>
        </w:rPr>
        <w:t xml:space="preserve">30 проектов жителей Нефтеюганского района стали победителями конкурса на грант губернатора Югры для физических лиц. За победу боролось около 700 инициатив, из них 50 </w:t>
      </w:r>
      <w:r w:rsidR="00B501A4" w:rsidRPr="00893077">
        <w:rPr>
          <w:color w:val="auto"/>
          <w:sz w:val="26"/>
          <w:szCs w:val="26"/>
        </w:rPr>
        <w:t>–</w:t>
      </w:r>
      <w:r w:rsidRPr="00041A04">
        <w:rPr>
          <w:color w:val="auto"/>
          <w:sz w:val="26"/>
          <w:szCs w:val="26"/>
        </w:rPr>
        <w:t xml:space="preserve"> от активистов </w:t>
      </w:r>
      <w:r w:rsidR="00500293">
        <w:rPr>
          <w:color w:val="auto"/>
          <w:sz w:val="26"/>
          <w:szCs w:val="26"/>
        </w:rPr>
        <w:t>Нефтеюганско</w:t>
      </w:r>
      <w:r w:rsidRPr="00041A04">
        <w:rPr>
          <w:color w:val="auto"/>
          <w:sz w:val="26"/>
          <w:szCs w:val="26"/>
        </w:rPr>
        <w:t>го района.</w:t>
      </w:r>
    </w:p>
    <w:p w14:paraId="0E0A85C7" w14:textId="77777777" w:rsidR="00041A04" w:rsidRPr="00041A04" w:rsidRDefault="00041A04" w:rsidP="00041A04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41A04">
        <w:rPr>
          <w:color w:val="auto"/>
          <w:sz w:val="26"/>
          <w:szCs w:val="26"/>
        </w:rPr>
        <w:t xml:space="preserve">Премии губернатора Югры в номинации «Добровольческая (волонтерская) деятельность» удостоена Зиля Амирханова. </w:t>
      </w:r>
    </w:p>
    <w:p w14:paraId="5F691759" w14:textId="62BF987B" w:rsidR="00517AD5" w:rsidRPr="00170701" w:rsidRDefault="00517AD5" w:rsidP="00517AD5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170701">
        <w:rPr>
          <w:color w:val="auto"/>
          <w:sz w:val="26"/>
          <w:szCs w:val="26"/>
        </w:rPr>
        <w:t>Доля граждан, занимающихся волонтерской (добровольческой) деятельностью</w:t>
      </w:r>
      <w:r w:rsidR="00170701" w:rsidRPr="00170701">
        <w:rPr>
          <w:color w:val="auto"/>
          <w:sz w:val="26"/>
          <w:szCs w:val="26"/>
        </w:rPr>
        <w:t xml:space="preserve"> составила 7,9</w:t>
      </w:r>
      <w:r w:rsidRPr="00170701">
        <w:rPr>
          <w:color w:val="auto"/>
          <w:sz w:val="26"/>
          <w:szCs w:val="26"/>
        </w:rPr>
        <w:t>%</w:t>
      </w:r>
      <w:r w:rsidR="00170701" w:rsidRPr="00170701">
        <w:rPr>
          <w:color w:val="auto"/>
          <w:sz w:val="26"/>
          <w:szCs w:val="26"/>
        </w:rPr>
        <w:t>, что на 1,9% выше показателя базового периода.</w:t>
      </w:r>
    </w:p>
    <w:p w14:paraId="7EFFCF2C" w14:textId="32EA47DB" w:rsidR="005C516F" w:rsidRDefault="005C516F" w:rsidP="005C516F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5C516F">
        <w:rPr>
          <w:color w:val="auto"/>
          <w:sz w:val="26"/>
          <w:szCs w:val="26"/>
        </w:rPr>
        <w:t xml:space="preserve">Информационная открытость </w:t>
      </w:r>
      <w:r w:rsidRPr="00893077">
        <w:rPr>
          <w:color w:val="auto"/>
          <w:sz w:val="26"/>
          <w:szCs w:val="26"/>
        </w:rPr>
        <w:t>–</w:t>
      </w:r>
      <w:r w:rsidRPr="005C516F">
        <w:rPr>
          <w:color w:val="auto"/>
          <w:sz w:val="26"/>
          <w:szCs w:val="26"/>
        </w:rPr>
        <w:t xml:space="preserve"> один из главных принципов работы</w:t>
      </w:r>
      <w:r>
        <w:rPr>
          <w:color w:val="auto"/>
          <w:sz w:val="26"/>
          <w:szCs w:val="26"/>
        </w:rPr>
        <w:t xml:space="preserve"> администрации Нефтеюганского района</w:t>
      </w:r>
      <w:r w:rsidRPr="005C516F">
        <w:rPr>
          <w:color w:val="auto"/>
          <w:sz w:val="26"/>
          <w:szCs w:val="26"/>
        </w:rPr>
        <w:t>. Всего в 2023 году проведено 10 выездных встреч, в которых приняли участие 850 граждан.</w:t>
      </w:r>
      <w:r>
        <w:rPr>
          <w:color w:val="auto"/>
          <w:sz w:val="26"/>
          <w:szCs w:val="26"/>
        </w:rPr>
        <w:t xml:space="preserve"> </w:t>
      </w:r>
      <w:r w:rsidRPr="005C516F">
        <w:rPr>
          <w:color w:val="auto"/>
          <w:sz w:val="26"/>
          <w:szCs w:val="26"/>
        </w:rPr>
        <w:t>Администрация района представлена в социальных сетях Вконтакте и Одноклассники.  Активно идет работа в «Вайбере» и «Телеграм», где созданы каналы «НефтеЮГанский РАйон». В целом, благодаря работе 114 Госпабликов удалось охватить информацией более 43 тысяч подписчиков.</w:t>
      </w:r>
    </w:p>
    <w:p w14:paraId="618CFBE6" w14:textId="0FFA3307" w:rsidR="0069212F" w:rsidRPr="00170701" w:rsidRDefault="00517AD5" w:rsidP="0069212F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69212F">
        <w:rPr>
          <w:color w:val="auto"/>
          <w:sz w:val="26"/>
          <w:szCs w:val="26"/>
        </w:rPr>
        <w:t>Процент населения, удовлетворенного информационной открытостью органов местного самоуправления Нефтеюганского района</w:t>
      </w:r>
      <w:r w:rsidR="0069212F" w:rsidRPr="0069212F">
        <w:rPr>
          <w:color w:val="auto"/>
          <w:sz w:val="26"/>
          <w:szCs w:val="26"/>
        </w:rPr>
        <w:t xml:space="preserve"> составил 99,4</w:t>
      </w:r>
      <w:r w:rsidRPr="0069212F">
        <w:rPr>
          <w:color w:val="auto"/>
          <w:sz w:val="26"/>
          <w:szCs w:val="26"/>
        </w:rPr>
        <w:t>%</w:t>
      </w:r>
      <w:r w:rsidR="0069212F" w:rsidRPr="0069212F">
        <w:rPr>
          <w:color w:val="auto"/>
          <w:sz w:val="26"/>
          <w:szCs w:val="26"/>
        </w:rPr>
        <w:t xml:space="preserve">, </w:t>
      </w:r>
      <w:r w:rsidR="0069212F" w:rsidRPr="00170701">
        <w:rPr>
          <w:color w:val="auto"/>
          <w:sz w:val="26"/>
          <w:szCs w:val="26"/>
        </w:rPr>
        <w:t>что на 1</w:t>
      </w:r>
      <w:r w:rsidR="0069212F">
        <w:rPr>
          <w:color w:val="auto"/>
          <w:sz w:val="26"/>
          <w:szCs w:val="26"/>
        </w:rPr>
        <w:t>0</w:t>
      </w:r>
      <w:r w:rsidR="0069212F" w:rsidRPr="00170701">
        <w:rPr>
          <w:color w:val="auto"/>
          <w:sz w:val="26"/>
          <w:szCs w:val="26"/>
        </w:rPr>
        <w:t>% выше показателя базового периода.</w:t>
      </w:r>
    </w:p>
    <w:p w14:paraId="41D0D8A2" w14:textId="474520B2" w:rsidR="000D443B" w:rsidRPr="0072470C" w:rsidRDefault="000D443B" w:rsidP="00C3315B">
      <w:pPr>
        <w:spacing w:after="120"/>
        <w:ind w:firstLine="709"/>
        <w:contextualSpacing/>
        <w:jc w:val="both"/>
        <w:rPr>
          <w:color w:val="FF0000"/>
          <w:sz w:val="26"/>
          <w:szCs w:val="26"/>
        </w:rPr>
      </w:pPr>
    </w:p>
    <w:p w14:paraId="7F73A8DB" w14:textId="1321DCD6" w:rsidR="000D443B" w:rsidRDefault="000D443B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1521BA36" w14:textId="0D3FD99E" w:rsidR="000D443B" w:rsidRDefault="000D443B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658C30C7" w14:textId="61126D3D" w:rsidR="007C7259" w:rsidRDefault="007C7259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1AF5B81F" w14:textId="5FA53382" w:rsidR="004B7E55" w:rsidRDefault="004B7E55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5FB5EF8C" w14:textId="61B3A839" w:rsidR="004B7E55" w:rsidRDefault="004B7E55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44496ECB" w14:textId="502C44A7" w:rsidR="004B7E55" w:rsidRDefault="004B7E55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4D528B84" w14:textId="168E1E81" w:rsidR="004B7E55" w:rsidRDefault="004B7E55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6534E63F" w14:textId="3971DF3F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608E3DFD" w14:textId="4BED0566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5EF508DF" w14:textId="796245A6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4A16EE0F" w14:textId="6CB79FEB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5B7EFED8" w14:textId="320383B4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4BE0650F" w14:textId="7A91D407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477FF9BE" w14:textId="139CC8C4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00CEB969" w14:textId="15AB9916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731C8D59" w14:textId="2967890E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0401A7BF" w14:textId="4E8CECB4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0F619693" w14:textId="2DDA4F6F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2B261A7C" w14:textId="6FD2D39F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060D6D08" w14:textId="4C1C7F88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7C556403" w14:textId="72EABE99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329EE8FF" w14:textId="155D4A64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36FBAA4E" w14:textId="6FC15337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66A25FDC" w14:textId="7E4476ED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2393538B" w14:textId="65F8AF45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1068D79D" w14:textId="21246AF1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0D276F47" w14:textId="3CE4B476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2CEBD927" w14:textId="6EF66F2D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7F141285" w14:textId="40177E37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6051CE3C" w14:textId="3D61ADDC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6757B77F" w14:textId="2B277687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23FAE865" w14:textId="6BB22BE0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2D4A31A1" w14:textId="125EADB4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553A9F6A" w14:textId="45029B38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10099AE6" w14:textId="77777777" w:rsidR="00186E84" w:rsidRDefault="00186E84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294B7E11" w14:textId="503019E2" w:rsidR="004B7E55" w:rsidRDefault="004B7E55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605DC66C" w14:textId="0891F67A" w:rsidR="004B7E55" w:rsidRDefault="004B7E55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62A9669B" w14:textId="5DEFCEE3" w:rsidR="004B7E55" w:rsidRDefault="004B7E55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53E0D0DA" w14:textId="77777777" w:rsidR="00500293" w:rsidRDefault="00500293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78546559" w14:textId="2761FCC0" w:rsidR="004B7E55" w:rsidRDefault="004B7E55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752A1D33" w14:textId="6BAF2A5B" w:rsidR="00F47CA2" w:rsidRDefault="00F47CA2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39F8D693" w14:textId="77777777" w:rsidR="00F47CA2" w:rsidRDefault="00F47CA2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7CA78E6A" w14:textId="430F77BC" w:rsidR="004B7E55" w:rsidRDefault="004B7E55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4371519F" w14:textId="6D5510EF" w:rsidR="004B7E55" w:rsidRDefault="004B7E55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4CE0ED38" w14:textId="77777777" w:rsidR="0056221F" w:rsidRPr="004B7E55" w:rsidRDefault="0056221F" w:rsidP="0056221F">
      <w:pPr>
        <w:spacing w:after="120"/>
        <w:jc w:val="center"/>
        <w:rPr>
          <w:b/>
          <w:color w:val="auto"/>
          <w:sz w:val="26"/>
          <w:szCs w:val="26"/>
        </w:rPr>
      </w:pPr>
      <w:r w:rsidRPr="004B7E55">
        <w:rPr>
          <w:b/>
          <w:color w:val="auto"/>
          <w:sz w:val="26"/>
          <w:szCs w:val="26"/>
        </w:rPr>
        <w:t>Достижение значений показателей социально-экономического развития</w:t>
      </w:r>
    </w:p>
    <w:p w14:paraId="1087928C" w14:textId="77777777" w:rsidR="00F31E51" w:rsidRDefault="00F31E51" w:rsidP="0056221F">
      <w:pPr>
        <w:ind w:firstLine="708"/>
        <w:jc w:val="both"/>
        <w:rPr>
          <w:color w:val="auto"/>
          <w:sz w:val="26"/>
          <w:szCs w:val="26"/>
        </w:rPr>
      </w:pPr>
    </w:p>
    <w:p w14:paraId="28E27BD4" w14:textId="35296BEA" w:rsidR="00B00580" w:rsidRDefault="00B00580" w:rsidP="0056221F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Реализация Стратегии – 2050 находится на начальном этапе. Достижение ряда показателей запланировано начиная с 2030 года. Так, из 49 показателей, </w:t>
      </w:r>
      <w:r w:rsidR="0084044B">
        <w:rPr>
          <w:color w:val="auto"/>
          <w:sz w:val="26"/>
          <w:szCs w:val="26"/>
        </w:rPr>
        <w:t>реализация</w:t>
      </w:r>
      <w:r>
        <w:rPr>
          <w:color w:val="auto"/>
          <w:sz w:val="26"/>
          <w:szCs w:val="26"/>
        </w:rPr>
        <w:t xml:space="preserve"> </w:t>
      </w:r>
      <w:r w:rsidR="00186E84">
        <w:rPr>
          <w:color w:val="auto"/>
          <w:sz w:val="26"/>
          <w:szCs w:val="26"/>
        </w:rPr>
        <w:t>46</w:t>
      </w:r>
      <w:r>
        <w:rPr>
          <w:color w:val="auto"/>
          <w:sz w:val="26"/>
          <w:szCs w:val="26"/>
        </w:rPr>
        <w:t xml:space="preserve"> показателей </w:t>
      </w:r>
      <w:r w:rsidR="0084044B">
        <w:rPr>
          <w:color w:val="auto"/>
          <w:sz w:val="26"/>
          <w:szCs w:val="26"/>
        </w:rPr>
        <w:t>начинается с</w:t>
      </w:r>
      <w:r>
        <w:rPr>
          <w:color w:val="auto"/>
          <w:sz w:val="26"/>
          <w:szCs w:val="26"/>
        </w:rPr>
        <w:t xml:space="preserve"> 2023 года.</w:t>
      </w:r>
    </w:p>
    <w:p w14:paraId="5844AFBA" w14:textId="40066900" w:rsidR="0056221F" w:rsidRPr="00913FCD" w:rsidRDefault="00186E84" w:rsidP="0056221F">
      <w:pPr>
        <w:ind w:firstLine="708"/>
        <w:jc w:val="both"/>
        <w:rPr>
          <w:color w:val="auto"/>
          <w:sz w:val="26"/>
          <w:szCs w:val="26"/>
        </w:rPr>
      </w:pPr>
      <w:r w:rsidRPr="00913FCD">
        <w:rPr>
          <w:color w:val="auto"/>
          <w:sz w:val="26"/>
          <w:szCs w:val="26"/>
        </w:rPr>
        <w:t>З</w:t>
      </w:r>
      <w:r w:rsidR="0056221F" w:rsidRPr="00913FCD">
        <w:rPr>
          <w:color w:val="auto"/>
          <w:sz w:val="26"/>
          <w:szCs w:val="26"/>
        </w:rPr>
        <w:t xml:space="preserve">начения </w:t>
      </w:r>
      <w:r w:rsidR="00D7726E" w:rsidRPr="00913FCD">
        <w:rPr>
          <w:color w:val="auto"/>
          <w:sz w:val="26"/>
          <w:szCs w:val="26"/>
        </w:rPr>
        <w:t>41</w:t>
      </w:r>
      <w:r w:rsidR="0056221F" w:rsidRPr="00913FCD">
        <w:rPr>
          <w:color w:val="auto"/>
          <w:sz w:val="26"/>
          <w:szCs w:val="26"/>
        </w:rPr>
        <w:t xml:space="preserve"> показател</w:t>
      </w:r>
      <w:r w:rsidR="0014456A">
        <w:rPr>
          <w:color w:val="auto"/>
          <w:sz w:val="26"/>
          <w:szCs w:val="26"/>
        </w:rPr>
        <w:t>я</w:t>
      </w:r>
      <w:r w:rsidR="0056221F" w:rsidRPr="00913FCD">
        <w:rPr>
          <w:color w:val="auto"/>
          <w:sz w:val="26"/>
          <w:szCs w:val="26"/>
        </w:rPr>
        <w:t xml:space="preserve"> имеют по</w:t>
      </w:r>
      <w:r w:rsidRPr="00913FCD">
        <w:rPr>
          <w:color w:val="auto"/>
          <w:sz w:val="26"/>
          <w:szCs w:val="26"/>
        </w:rPr>
        <w:t xml:space="preserve">ложительную динамику </w:t>
      </w:r>
      <w:r w:rsidR="0056221F" w:rsidRPr="00913FCD">
        <w:rPr>
          <w:color w:val="auto"/>
          <w:sz w:val="26"/>
          <w:szCs w:val="26"/>
        </w:rPr>
        <w:t>(</w:t>
      </w:r>
      <w:r w:rsidR="00ED4F23" w:rsidRPr="00913FCD">
        <w:rPr>
          <w:color w:val="auto"/>
          <w:sz w:val="26"/>
          <w:szCs w:val="26"/>
        </w:rPr>
        <w:t>8</w:t>
      </w:r>
      <w:r w:rsidR="00D7726E" w:rsidRPr="00913FCD">
        <w:rPr>
          <w:color w:val="auto"/>
          <w:sz w:val="26"/>
          <w:szCs w:val="26"/>
        </w:rPr>
        <w:t>9</w:t>
      </w:r>
      <w:r w:rsidR="00ED4F23" w:rsidRPr="00913FCD">
        <w:rPr>
          <w:color w:val="auto"/>
          <w:sz w:val="26"/>
          <w:szCs w:val="26"/>
        </w:rPr>
        <w:t>,</w:t>
      </w:r>
      <w:r w:rsidR="00D7726E" w:rsidRPr="00913FCD">
        <w:rPr>
          <w:color w:val="auto"/>
          <w:sz w:val="26"/>
          <w:szCs w:val="26"/>
        </w:rPr>
        <w:t>1</w:t>
      </w:r>
      <w:r w:rsidR="0056221F" w:rsidRPr="00913FCD">
        <w:rPr>
          <w:color w:val="auto"/>
          <w:sz w:val="26"/>
          <w:szCs w:val="26"/>
        </w:rPr>
        <w:t xml:space="preserve">% от общего числа), и </w:t>
      </w:r>
      <w:r w:rsidR="00F34885" w:rsidRPr="00913FCD">
        <w:rPr>
          <w:color w:val="auto"/>
          <w:sz w:val="26"/>
          <w:szCs w:val="26"/>
        </w:rPr>
        <w:t>5</w:t>
      </w:r>
      <w:r w:rsidR="0056221F" w:rsidRPr="00913FCD">
        <w:rPr>
          <w:color w:val="auto"/>
          <w:sz w:val="26"/>
          <w:szCs w:val="26"/>
        </w:rPr>
        <w:t xml:space="preserve"> – </w:t>
      </w:r>
      <w:r w:rsidRPr="00913FCD">
        <w:rPr>
          <w:color w:val="auto"/>
          <w:sz w:val="26"/>
          <w:szCs w:val="26"/>
        </w:rPr>
        <w:t>отрицательную</w:t>
      </w:r>
      <w:r w:rsidR="0056221F" w:rsidRPr="00913FCD">
        <w:rPr>
          <w:color w:val="auto"/>
          <w:sz w:val="26"/>
          <w:szCs w:val="26"/>
        </w:rPr>
        <w:t xml:space="preserve"> (</w:t>
      </w:r>
      <w:r w:rsidR="003B282E" w:rsidRPr="00913FCD">
        <w:rPr>
          <w:color w:val="auto"/>
          <w:sz w:val="26"/>
          <w:szCs w:val="26"/>
        </w:rPr>
        <w:t>1</w:t>
      </w:r>
      <w:r w:rsidR="00D7726E" w:rsidRPr="00913FCD">
        <w:rPr>
          <w:color w:val="auto"/>
          <w:sz w:val="26"/>
          <w:szCs w:val="26"/>
        </w:rPr>
        <w:t>0</w:t>
      </w:r>
      <w:r w:rsidR="00ED4F23" w:rsidRPr="00913FCD">
        <w:rPr>
          <w:color w:val="auto"/>
          <w:sz w:val="26"/>
          <w:szCs w:val="26"/>
        </w:rPr>
        <w:t>,</w:t>
      </w:r>
      <w:r w:rsidR="00D7726E" w:rsidRPr="00913FCD">
        <w:rPr>
          <w:color w:val="auto"/>
          <w:sz w:val="26"/>
          <w:szCs w:val="26"/>
        </w:rPr>
        <w:t>9</w:t>
      </w:r>
      <w:r w:rsidR="0056221F" w:rsidRPr="00913FCD">
        <w:rPr>
          <w:color w:val="auto"/>
          <w:sz w:val="26"/>
          <w:szCs w:val="26"/>
        </w:rPr>
        <w:t xml:space="preserve">% от общего числа). </w:t>
      </w:r>
    </w:p>
    <w:p w14:paraId="5E1658FF" w14:textId="30085F5B" w:rsidR="0056221F" w:rsidRPr="00913FCD" w:rsidRDefault="005149C4" w:rsidP="0056221F">
      <w:pPr>
        <w:ind w:firstLine="708"/>
        <w:jc w:val="both"/>
        <w:rPr>
          <w:color w:val="auto"/>
          <w:sz w:val="26"/>
          <w:szCs w:val="26"/>
        </w:rPr>
      </w:pPr>
      <w:r w:rsidRPr="00913FCD">
        <w:rPr>
          <w:color w:val="auto"/>
          <w:sz w:val="26"/>
          <w:szCs w:val="26"/>
        </w:rPr>
        <w:t xml:space="preserve">Положительная динамика </w:t>
      </w:r>
      <w:r w:rsidR="00F34885" w:rsidRPr="00913FCD">
        <w:rPr>
          <w:color w:val="auto"/>
          <w:sz w:val="26"/>
          <w:szCs w:val="26"/>
        </w:rPr>
        <w:t>41</w:t>
      </w:r>
      <w:r w:rsidR="00F6007E" w:rsidRPr="00913FCD">
        <w:rPr>
          <w:color w:val="auto"/>
          <w:sz w:val="26"/>
          <w:szCs w:val="26"/>
        </w:rPr>
        <w:t xml:space="preserve"> </w:t>
      </w:r>
      <w:r w:rsidRPr="00913FCD">
        <w:rPr>
          <w:color w:val="auto"/>
          <w:sz w:val="26"/>
          <w:szCs w:val="26"/>
        </w:rPr>
        <w:t>показател</w:t>
      </w:r>
      <w:r w:rsidR="0014456A">
        <w:rPr>
          <w:color w:val="auto"/>
          <w:sz w:val="26"/>
          <w:szCs w:val="26"/>
        </w:rPr>
        <w:t>я</w:t>
      </w:r>
      <w:bookmarkStart w:id="4" w:name="_GoBack"/>
      <w:bookmarkEnd w:id="4"/>
      <w:r w:rsidR="0056221F" w:rsidRPr="00913FCD">
        <w:rPr>
          <w:color w:val="auto"/>
          <w:sz w:val="26"/>
          <w:szCs w:val="26"/>
        </w:rPr>
        <w:t xml:space="preserve">: </w:t>
      </w:r>
    </w:p>
    <w:p w14:paraId="4B584339" w14:textId="1C64AC33" w:rsidR="00F6007E" w:rsidRPr="00F6007E" w:rsidRDefault="00E37455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ч</w:t>
      </w:r>
      <w:r w:rsidR="00F6007E" w:rsidRPr="00F6007E">
        <w:rPr>
          <w:color w:val="auto"/>
          <w:sz w:val="26"/>
          <w:szCs w:val="26"/>
        </w:rPr>
        <w:t xml:space="preserve">исленность населения на 01.01.2024 </w:t>
      </w:r>
      <w:r w:rsidR="00FB2463" w:rsidRPr="00F6007E">
        <w:rPr>
          <w:color w:val="auto"/>
          <w:sz w:val="26"/>
          <w:szCs w:val="26"/>
        </w:rPr>
        <w:t>составила 47,49 тыс. человек</w:t>
      </w:r>
      <w:r w:rsidR="00FB2463">
        <w:rPr>
          <w:color w:val="auto"/>
          <w:sz w:val="26"/>
          <w:szCs w:val="26"/>
        </w:rPr>
        <w:t>, или 105,6</w:t>
      </w:r>
      <w:r w:rsidR="00F6007E" w:rsidRPr="00F6007E">
        <w:rPr>
          <w:color w:val="auto"/>
          <w:sz w:val="26"/>
          <w:szCs w:val="26"/>
        </w:rPr>
        <w:t>% к базовому периоду</w:t>
      </w:r>
      <w:r>
        <w:rPr>
          <w:color w:val="auto"/>
          <w:sz w:val="26"/>
          <w:szCs w:val="26"/>
        </w:rPr>
        <w:t>;</w:t>
      </w:r>
    </w:p>
    <w:p w14:paraId="1417C152" w14:textId="131C3087" w:rsidR="00F6007E" w:rsidRPr="00F6007E" w:rsidRDefault="00E37455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</w:t>
      </w:r>
      <w:r w:rsidR="00F6007E" w:rsidRPr="00F6007E">
        <w:rPr>
          <w:color w:val="auto"/>
          <w:sz w:val="26"/>
          <w:szCs w:val="26"/>
        </w:rPr>
        <w:t>ровень образования составил 85%, или 129,9% к базовому периоду</w:t>
      </w:r>
      <w:r>
        <w:rPr>
          <w:color w:val="auto"/>
          <w:sz w:val="26"/>
          <w:szCs w:val="26"/>
        </w:rPr>
        <w:t>;</w:t>
      </w:r>
    </w:p>
    <w:p w14:paraId="61C718C9" w14:textId="67EF817D" w:rsidR="00F34885" w:rsidRPr="00F34885" w:rsidRDefault="00F34885" w:rsidP="00F34885">
      <w:pPr>
        <w:ind w:firstLine="708"/>
        <w:jc w:val="both"/>
        <w:rPr>
          <w:color w:val="auto"/>
          <w:sz w:val="26"/>
          <w:szCs w:val="26"/>
        </w:rPr>
      </w:pPr>
      <w:r w:rsidRPr="00F34885">
        <w:rPr>
          <w:color w:val="auto"/>
          <w:sz w:val="26"/>
          <w:szCs w:val="26"/>
        </w:rPr>
        <w:t xml:space="preserve">эффективность системы выявления, поддержки и развития способностей и талантов у детей и молодежи составила </w:t>
      </w:r>
      <w:r>
        <w:rPr>
          <w:color w:val="auto"/>
          <w:sz w:val="26"/>
          <w:szCs w:val="26"/>
        </w:rPr>
        <w:t xml:space="preserve">осталась на уровне </w:t>
      </w:r>
      <w:r w:rsidRPr="00F34885">
        <w:rPr>
          <w:color w:val="auto"/>
          <w:sz w:val="26"/>
          <w:szCs w:val="26"/>
        </w:rPr>
        <w:t>базово</w:t>
      </w:r>
      <w:r>
        <w:rPr>
          <w:color w:val="auto"/>
          <w:sz w:val="26"/>
          <w:szCs w:val="26"/>
        </w:rPr>
        <w:t>го</w:t>
      </w:r>
      <w:r w:rsidRPr="00F34885">
        <w:rPr>
          <w:color w:val="auto"/>
          <w:sz w:val="26"/>
          <w:szCs w:val="26"/>
        </w:rPr>
        <w:t xml:space="preserve"> период</w:t>
      </w:r>
      <w:r>
        <w:rPr>
          <w:color w:val="auto"/>
          <w:sz w:val="26"/>
          <w:szCs w:val="26"/>
        </w:rPr>
        <w:t>а и составила 28,31</w:t>
      </w:r>
      <w:r w:rsidRPr="00F34885">
        <w:rPr>
          <w:color w:val="auto"/>
          <w:sz w:val="26"/>
          <w:szCs w:val="26"/>
        </w:rPr>
        <w:t>%</w:t>
      </w:r>
      <w:r>
        <w:rPr>
          <w:color w:val="auto"/>
          <w:sz w:val="26"/>
          <w:szCs w:val="26"/>
        </w:rPr>
        <w:t xml:space="preserve">, </w:t>
      </w:r>
      <w:r w:rsidRPr="00F34885">
        <w:rPr>
          <w:color w:val="auto"/>
          <w:sz w:val="26"/>
          <w:szCs w:val="26"/>
        </w:rPr>
        <w:t>планируется достижение значений показателя планового периода к 2030 году;</w:t>
      </w:r>
    </w:p>
    <w:p w14:paraId="2847D39C" w14:textId="17EC0063" w:rsidR="00F34885" w:rsidRDefault="00F34885" w:rsidP="00F34885">
      <w:pPr>
        <w:ind w:firstLine="708"/>
        <w:jc w:val="both"/>
        <w:rPr>
          <w:color w:val="auto"/>
          <w:sz w:val="26"/>
          <w:szCs w:val="26"/>
        </w:rPr>
      </w:pPr>
      <w:r w:rsidRPr="00F34885">
        <w:rPr>
          <w:color w:val="auto"/>
          <w:sz w:val="26"/>
          <w:szCs w:val="26"/>
        </w:rPr>
        <w:t xml:space="preserve">условия для воспитания гармонично развитой и социально ответственной личности составили </w:t>
      </w:r>
      <w:r>
        <w:rPr>
          <w:color w:val="auto"/>
          <w:sz w:val="26"/>
          <w:szCs w:val="26"/>
        </w:rPr>
        <w:t>100%</w:t>
      </w:r>
      <w:r w:rsidRPr="00F34885">
        <w:rPr>
          <w:color w:val="auto"/>
          <w:sz w:val="26"/>
          <w:szCs w:val="26"/>
        </w:rPr>
        <w:t>;</w:t>
      </w:r>
    </w:p>
    <w:p w14:paraId="6E601192" w14:textId="581E9505" w:rsidR="00F6007E" w:rsidRPr="00F6007E" w:rsidRDefault="0054588E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ч</w:t>
      </w:r>
      <w:r w:rsidR="00F6007E" w:rsidRPr="00F6007E">
        <w:rPr>
          <w:color w:val="auto"/>
          <w:sz w:val="26"/>
          <w:szCs w:val="26"/>
        </w:rPr>
        <w:t>исло посещений муниципальных учреждений культуры составило 776,0 тыс. единиц (179,</w:t>
      </w:r>
      <w:r>
        <w:rPr>
          <w:color w:val="auto"/>
          <w:sz w:val="26"/>
          <w:szCs w:val="26"/>
        </w:rPr>
        <w:t>5</w:t>
      </w:r>
      <w:r w:rsidR="00F6007E" w:rsidRPr="00F6007E">
        <w:rPr>
          <w:color w:val="auto"/>
          <w:sz w:val="26"/>
          <w:szCs w:val="26"/>
        </w:rPr>
        <w:t>% к базовому периоду).</w:t>
      </w:r>
    </w:p>
    <w:p w14:paraId="768F0360" w14:textId="513F17B3" w:rsidR="00F6007E" w:rsidRPr="00F6007E" w:rsidRDefault="008370D4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</w:t>
      </w:r>
      <w:r w:rsidR="00F6007E" w:rsidRPr="00F6007E">
        <w:rPr>
          <w:color w:val="auto"/>
          <w:sz w:val="26"/>
          <w:szCs w:val="26"/>
        </w:rPr>
        <w:t xml:space="preserve"> системе образования Нефтеюганского района 85% педагогических работников имеют высшее профессиональное образование</w:t>
      </w:r>
      <w:r>
        <w:rPr>
          <w:color w:val="auto"/>
          <w:sz w:val="26"/>
          <w:szCs w:val="26"/>
        </w:rPr>
        <w:t xml:space="preserve"> </w:t>
      </w:r>
      <w:r w:rsidR="00F6007E" w:rsidRPr="00F6007E">
        <w:rPr>
          <w:color w:val="auto"/>
          <w:sz w:val="26"/>
          <w:szCs w:val="26"/>
        </w:rPr>
        <w:t>и 14% среднее</w:t>
      </w:r>
      <w:r>
        <w:rPr>
          <w:color w:val="auto"/>
          <w:sz w:val="26"/>
          <w:szCs w:val="26"/>
        </w:rPr>
        <w:t xml:space="preserve">, что </w:t>
      </w:r>
      <w:r w:rsidRPr="008370D4">
        <w:rPr>
          <w:color w:val="auto"/>
          <w:sz w:val="26"/>
          <w:szCs w:val="26"/>
        </w:rPr>
        <w:t>превы</w:t>
      </w:r>
      <w:r>
        <w:rPr>
          <w:color w:val="auto"/>
          <w:sz w:val="26"/>
          <w:szCs w:val="26"/>
        </w:rPr>
        <w:t>шает</w:t>
      </w:r>
      <w:r w:rsidRPr="008370D4">
        <w:rPr>
          <w:color w:val="auto"/>
          <w:sz w:val="26"/>
          <w:szCs w:val="26"/>
        </w:rPr>
        <w:t xml:space="preserve"> показател</w:t>
      </w:r>
      <w:r>
        <w:rPr>
          <w:color w:val="auto"/>
          <w:sz w:val="26"/>
          <w:szCs w:val="26"/>
        </w:rPr>
        <w:t>и</w:t>
      </w:r>
      <w:r w:rsidRPr="008370D4">
        <w:rPr>
          <w:color w:val="auto"/>
          <w:sz w:val="26"/>
          <w:szCs w:val="26"/>
        </w:rPr>
        <w:t xml:space="preserve"> планового периода 2030 года</w:t>
      </w:r>
      <w:r>
        <w:rPr>
          <w:color w:val="auto"/>
          <w:sz w:val="26"/>
          <w:szCs w:val="26"/>
        </w:rPr>
        <w:t>;</w:t>
      </w:r>
    </w:p>
    <w:p w14:paraId="67816518" w14:textId="4A064FD7" w:rsidR="00F6007E" w:rsidRPr="00F6007E" w:rsidRDefault="002F77B8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ожидаемая п</w:t>
      </w:r>
      <w:r w:rsidR="00F6007E" w:rsidRPr="00F6007E">
        <w:rPr>
          <w:color w:val="auto"/>
          <w:sz w:val="26"/>
          <w:szCs w:val="26"/>
        </w:rPr>
        <w:t xml:space="preserve">родолжительность жизни жителей Нефтеюганского района составила 76,3 года, </w:t>
      </w:r>
      <w:r w:rsidR="00FA1ABC" w:rsidRPr="00F6007E">
        <w:rPr>
          <w:color w:val="auto"/>
          <w:sz w:val="26"/>
          <w:szCs w:val="26"/>
        </w:rPr>
        <w:t>или</w:t>
      </w:r>
      <w:r w:rsidR="00FA1ABC">
        <w:rPr>
          <w:color w:val="auto"/>
          <w:sz w:val="26"/>
          <w:szCs w:val="26"/>
        </w:rPr>
        <w:t xml:space="preserve"> 10</w:t>
      </w:r>
      <w:r w:rsidR="00F6007E" w:rsidRPr="00F6007E">
        <w:rPr>
          <w:color w:val="auto"/>
          <w:sz w:val="26"/>
          <w:szCs w:val="26"/>
        </w:rPr>
        <w:t>3,1%</w:t>
      </w:r>
      <w:r w:rsidR="00FA1ABC">
        <w:rPr>
          <w:color w:val="auto"/>
          <w:sz w:val="26"/>
          <w:szCs w:val="26"/>
        </w:rPr>
        <w:t xml:space="preserve"> </w:t>
      </w:r>
      <w:r w:rsidR="00FA1ABC" w:rsidRPr="00F6007E">
        <w:rPr>
          <w:color w:val="auto"/>
          <w:sz w:val="26"/>
          <w:szCs w:val="26"/>
        </w:rPr>
        <w:t>к базовому периоду</w:t>
      </w:r>
      <w:r w:rsidR="00837724">
        <w:rPr>
          <w:color w:val="auto"/>
          <w:sz w:val="26"/>
          <w:szCs w:val="26"/>
        </w:rPr>
        <w:t>;</w:t>
      </w:r>
    </w:p>
    <w:p w14:paraId="0D893911" w14:textId="0588D8B6" w:rsidR="00F6007E" w:rsidRPr="00F6007E" w:rsidRDefault="00837724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</w:t>
      </w:r>
      <w:r w:rsidR="00F6007E" w:rsidRPr="00F6007E">
        <w:rPr>
          <w:color w:val="auto"/>
          <w:sz w:val="26"/>
          <w:szCs w:val="26"/>
        </w:rPr>
        <w:t>оказатели смертности ниже планового периода</w:t>
      </w:r>
      <w:r>
        <w:rPr>
          <w:color w:val="auto"/>
          <w:sz w:val="26"/>
          <w:szCs w:val="26"/>
        </w:rPr>
        <w:t xml:space="preserve"> </w:t>
      </w:r>
      <w:r w:rsidRPr="00837724">
        <w:rPr>
          <w:color w:val="auto"/>
          <w:sz w:val="26"/>
          <w:szCs w:val="26"/>
        </w:rPr>
        <w:t>2030 года</w:t>
      </w:r>
      <w:r w:rsidR="00F6007E" w:rsidRPr="00F6007E">
        <w:rPr>
          <w:color w:val="auto"/>
          <w:sz w:val="26"/>
          <w:szCs w:val="26"/>
        </w:rPr>
        <w:t>:</w:t>
      </w:r>
    </w:p>
    <w:p w14:paraId="645EEF1B" w14:textId="3016CC95" w:rsidR="00F6007E" w:rsidRPr="00F6007E" w:rsidRDefault="00837724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</w:t>
      </w:r>
      <w:r w:rsidR="00F6007E" w:rsidRPr="00F6007E">
        <w:rPr>
          <w:color w:val="auto"/>
          <w:sz w:val="26"/>
          <w:szCs w:val="26"/>
        </w:rPr>
        <w:t>мертность населения трудоспособного возраста на 100 тыс. человек составила 88</w:t>
      </w:r>
      <w:r w:rsidR="00C07189">
        <w:rPr>
          <w:color w:val="auto"/>
          <w:sz w:val="26"/>
          <w:szCs w:val="26"/>
        </w:rPr>
        <w:t>;</w:t>
      </w:r>
    </w:p>
    <w:p w14:paraId="2907C5E9" w14:textId="6C93A8D5" w:rsidR="00F6007E" w:rsidRPr="00F6007E" w:rsidRDefault="00C07189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</w:t>
      </w:r>
      <w:r w:rsidR="00F6007E" w:rsidRPr="00F6007E">
        <w:rPr>
          <w:color w:val="auto"/>
          <w:sz w:val="26"/>
          <w:szCs w:val="26"/>
        </w:rPr>
        <w:t>мертность населения трудоспособного возраста на 100 тыс. человек от болезней кровообращения 31</w:t>
      </w:r>
      <w:r>
        <w:rPr>
          <w:color w:val="auto"/>
          <w:sz w:val="26"/>
          <w:szCs w:val="26"/>
        </w:rPr>
        <w:t>;</w:t>
      </w:r>
    </w:p>
    <w:p w14:paraId="2A405316" w14:textId="13FA13F7" w:rsidR="00F6007E" w:rsidRPr="00F6007E" w:rsidRDefault="00C07189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</w:t>
      </w:r>
      <w:r w:rsidR="00F6007E" w:rsidRPr="00F6007E">
        <w:rPr>
          <w:color w:val="auto"/>
          <w:sz w:val="26"/>
          <w:szCs w:val="26"/>
        </w:rPr>
        <w:t>мертность населения трудоспособного возраста на 100 тыс. человек от внешних причин 19</w:t>
      </w:r>
      <w:r>
        <w:rPr>
          <w:color w:val="auto"/>
          <w:sz w:val="26"/>
          <w:szCs w:val="26"/>
        </w:rPr>
        <w:t>;</w:t>
      </w:r>
    </w:p>
    <w:p w14:paraId="00C04BDC" w14:textId="21060C39" w:rsidR="00F6007E" w:rsidRPr="00F6007E" w:rsidRDefault="00C07189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</w:t>
      </w:r>
      <w:r w:rsidR="00F6007E" w:rsidRPr="00F6007E">
        <w:rPr>
          <w:color w:val="auto"/>
          <w:sz w:val="26"/>
          <w:szCs w:val="26"/>
        </w:rPr>
        <w:t>мертность населения трудоспособного возраста на 100 тыс. человек от новообразований 12</w:t>
      </w:r>
      <w:r>
        <w:rPr>
          <w:color w:val="auto"/>
          <w:sz w:val="26"/>
          <w:szCs w:val="26"/>
        </w:rPr>
        <w:t>;</w:t>
      </w:r>
    </w:p>
    <w:p w14:paraId="47E1C089" w14:textId="0CE0693C" w:rsidR="00F6007E" w:rsidRPr="00F6007E" w:rsidRDefault="00C07189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</w:t>
      </w:r>
      <w:r w:rsidR="00F6007E" w:rsidRPr="00F6007E">
        <w:rPr>
          <w:color w:val="auto"/>
          <w:sz w:val="26"/>
          <w:szCs w:val="26"/>
        </w:rPr>
        <w:t>оля граждан, систематически занимающихся физкультурой и спортом составила 55,7% (или 126,6% к уровню базового периода)</w:t>
      </w:r>
      <w:r>
        <w:rPr>
          <w:color w:val="auto"/>
          <w:sz w:val="26"/>
          <w:szCs w:val="26"/>
        </w:rPr>
        <w:t>;</w:t>
      </w:r>
    </w:p>
    <w:p w14:paraId="3AA41CAA" w14:textId="61F7B5DB" w:rsidR="00F6007E" w:rsidRPr="00F6007E" w:rsidRDefault="00DA220C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</w:t>
      </w:r>
      <w:r w:rsidR="00F6007E" w:rsidRPr="00F6007E">
        <w:rPr>
          <w:color w:val="auto"/>
          <w:sz w:val="26"/>
          <w:szCs w:val="26"/>
        </w:rPr>
        <w:t>ровень обеспеченности населения спортивными сооружениями составил 55,3%, или 105,7% к базовому периоду</w:t>
      </w:r>
      <w:r>
        <w:rPr>
          <w:color w:val="auto"/>
          <w:sz w:val="26"/>
          <w:szCs w:val="26"/>
        </w:rPr>
        <w:t>;</w:t>
      </w:r>
    </w:p>
    <w:p w14:paraId="44EC77E1" w14:textId="5AD55A16" w:rsidR="00F6007E" w:rsidRPr="00F6007E" w:rsidRDefault="00FA1ABC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</w:t>
      </w:r>
      <w:r w:rsidR="00F6007E" w:rsidRPr="00F6007E">
        <w:rPr>
          <w:color w:val="auto"/>
          <w:sz w:val="26"/>
          <w:szCs w:val="26"/>
        </w:rPr>
        <w:t xml:space="preserve"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составила 24,5% (или </w:t>
      </w:r>
      <w:r w:rsidR="00506498">
        <w:rPr>
          <w:color w:val="auto"/>
          <w:sz w:val="26"/>
          <w:szCs w:val="26"/>
        </w:rPr>
        <w:t>110,9</w:t>
      </w:r>
      <w:r w:rsidR="00F6007E" w:rsidRPr="00F6007E">
        <w:rPr>
          <w:color w:val="auto"/>
          <w:sz w:val="26"/>
          <w:szCs w:val="26"/>
        </w:rPr>
        <w:t>% к базовому периоду)</w:t>
      </w:r>
      <w:r w:rsidR="00D13902">
        <w:rPr>
          <w:color w:val="auto"/>
          <w:sz w:val="26"/>
          <w:szCs w:val="26"/>
        </w:rPr>
        <w:t>;</w:t>
      </w:r>
    </w:p>
    <w:p w14:paraId="3EBFCF93" w14:textId="592D525A" w:rsidR="00F6007E" w:rsidRPr="00F6007E" w:rsidRDefault="00F6007E" w:rsidP="00F6007E">
      <w:pPr>
        <w:ind w:firstLine="708"/>
        <w:jc w:val="both"/>
        <w:rPr>
          <w:color w:val="auto"/>
          <w:sz w:val="26"/>
          <w:szCs w:val="26"/>
        </w:rPr>
      </w:pPr>
      <w:r w:rsidRPr="00F6007E">
        <w:rPr>
          <w:color w:val="auto"/>
          <w:sz w:val="26"/>
          <w:szCs w:val="26"/>
        </w:rPr>
        <w:t>доля семей, улучшивших жилищные условия составила 0,</w:t>
      </w:r>
      <w:r w:rsidR="000C16ED">
        <w:rPr>
          <w:color w:val="auto"/>
          <w:sz w:val="26"/>
          <w:szCs w:val="26"/>
        </w:rPr>
        <w:t>019 (145,6% к базовому периоду);</w:t>
      </w:r>
    </w:p>
    <w:p w14:paraId="5F8B1643" w14:textId="324639B9" w:rsidR="00F6007E" w:rsidRPr="00F6007E" w:rsidRDefault="000C16ED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</w:t>
      </w:r>
      <w:r w:rsidR="00F6007E" w:rsidRPr="00F6007E">
        <w:rPr>
          <w:color w:val="auto"/>
          <w:sz w:val="26"/>
          <w:szCs w:val="26"/>
        </w:rPr>
        <w:t>бъем жилищного строительства составил 62,6065 тыс.кв.м. общей площади (св.200% от показателя базового периода)</w:t>
      </w:r>
      <w:r>
        <w:rPr>
          <w:color w:val="auto"/>
          <w:sz w:val="26"/>
          <w:szCs w:val="26"/>
        </w:rPr>
        <w:t>;</w:t>
      </w:r>
    </w:p>
    <w:p w14:paraId="75E1FCB3" w14:textId="0209240C" w:rsidR="00F6007E" w:rsidRPr="00F6007E" w:rsidRDefault="00473A08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</w:t>
      </w:r>
      <w:r w:rsidR="00F6007E" w:rsidRPr="00F6007E">
        <w:rPr>
          <w:color w:val="auto"/>
          <w:sz w:val="26"/>
          <w:szCs w:val="26"/>
        </w:rPr>
        <w:t>оля жителей Нефтеюганского района, оценивающих уровень комфортности межнациональных и межконфессиональных отношений как высокий превысила показатель планового периода 2030 года и составила 95%</w:t>
      </w:r>
      <w:r w:rsidR="00D63C7B">
        <w:rPr>
          <w:color w:val="auto"/>
          <w:sz w:val="26"/>
          <w:szCs w:val="26"/>
        </w:rPr>
        <w:t>;</w:t>
      </w:r>
    </w:p>
    <w:p w14:paraId="4BDB8649" w14:textId="1C39907E" w:rsidR="00F6007E" w:rsidRPr="00F6007E" w:rsidRDefault="00D63C7B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ф</w:t>
      </w:r>
      <w:r w:rsidR="00F6007E" w:rsidRPr="00F6007E">
        <w:rPr>
          <w:color w:val="auto"/>
          <w:sz w:val="26"/>
          <w:szCs w:val="26"/>
        </w:rPr>
        <w:t>актический уровень бедности ниже планового пе</w:t>
      </w:r>
      <w:r>
        <w:rPr>
          <w:color w:val="auto"/>
          <w:sz w:val="26"/>
          <w:szCs w:val="26"/>
        </w:rPr>
        <w:t>риода 2030 года и составил 0,2%;</w:t>
      </w:r>
    </w:p>
    <w:p w14:paraId="3FBB7E5A" w14:textId="53317EC5" w:rsidR="00F6007E" w:rsidRPr="00F6007E" w:rsidRDefault="00D63C7B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</w:t>
      </w:r>
      <w:r w:rsidR="00F6007E" w:rsidRPr="00F6007E">
        <w:rPr>
          <w:color w:val="auto"/>
          <w:sz w:val="26"/>
          <w:szCs w:val="26"/>
        </w:rPr>
        <w:t>емп роста (индекс роста) реальной среднемесячной заработной платы в 2023 году составил 106,4% к базовому периоду</w:t>
      </w:r>
      <w:r>
        <w:rPr>
          <w:color w:val="auto"/>
          <w:sz w:val="26"/>
          <w:szCs w:val="26"/>
        </w:rPr>
        <w:t>;</w:t>
      </w:r>
    </w:p>
    <w:p w14:paraId="168B859F" w14:textId="10623259" w:rsidR="00F6007E" w:rsidRPr="00F6007E" w:rsidRDefault="00EB4724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</w:t>
      </w:r>
      <w:r w:rsidR="00F6007E" w:rsidRPr="00F6007E">
        <w:rPr>
          <w:color w:val="auto"/>
          <w:sz w:val="26"/>
          <w:szCs w:val="26"/>
        </w:rPr>
        <w:t>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составил 119,1% к базовому периоду</w:t>
      </w:r>
      <w:r>
        <w:rPr>
          <w:color w:val="auto"/>
          <w:sz w:val="26"/>
          <w:szCs w:val="26"/>
        </w:rPr>
        <w:t>;</w:t>
      </w:r>
    </w:p>
    <w:p w14:paraId="54CADAB1" w14:textId="11DF22A2" w:rsidR="00F6007E" w:rsidRPr="00F6007E" w:rsidRDefault="00406836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</w:t>
      </w:r>
      <w:r w:rsidR="00F6007E" w:rsidRPr="00F6007E">
        <w:rPr>
          <w:color w:val="auto"/>
          <w:sz w:val="26"/>
          <w:szCs w:val="26"/>
        </w:rPr>
        <w:t>оля занятых в малом и среднем бизнесе составила 18,11% (103,5% к базовому периоду)</w:t>
      </w:r>
      <w:r w:rsidR="00142B27">
        <w:rPr>
          <w:color w:val="auto"/>
          <w:sz w:val="26"/>
          <w:szCs w:val="26"/>
        </w:rPr>
        <w:t>;</w:t>
      </w:r>
    </w:p>
    <w:p w14:paraId="05349597" w14:textId="76E0FE08" w:rsidR="00F6007E" w:rsidRPr="00F6007E" w:rsidRDefault="00142B27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</w:t>
      </w:r>
      <w:r w:rsidR="00F6007E" w:rsidRPr="00F6007E">
        <w:rPr>
          <w:color w:val="auto"/>
          <w:sz w:val="26"/>
          <w:szCs w:val="26"/>
        </w:rPr>
        <w:t>борот розничной торговли 3,6 млрд. рублей, или 113,2% к базовому периоду</w:t>
      </w:r>
      <w:r>
        <w:rPr>
          <w:color w:val="auto"/>
          <w:sz w:val="26"/>
          <w:szCs w:val="26"/>
        </w:rPr>
        <w:t>;</w:t>
      </w:r>
    </w:p>
    <w:p w14:paraId="4D5B8644" w14:textId="7F9ADA1E" w:rsidR="00F6007E" w:rsidRPr="00F6007E" w:rsidRDefault="00C80035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</w:t>
      </w:r>
      <w:r w:rsidR="00F6007E" w:rsidRPr="00F6007E">
        <w:rPr>
          <w:color w:val="auto"/>
          <w:sz w:val="26"/>
          <w:szCs w:val="26"/>
        </w:rPr>
        <w:t>борот общественного питания на душу населения 36,1 тыс. рублей, или 129,9% к уровню базового периода</w:t>
      </w:r>
      <w:r>
        <w:rPr>
          <w:color w:val="auto"/>
          <w:sz w:val="26"/>
          <w:szCs w:val="26"/>
        </w:rPr>
        <w:t>;</w:t>
      </w:r>
    </w:p>
    <w:p w14:paraId="25D7E8E7" w14:textId="21A05E10" w:rsidR="00F6007E" w:rsidRPr="00F6007E" w:rsidRDefault="00834EE0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ч</w:t>
      </w:r>
      <w:r w:rsidR="00F6007E" w:rsidRPr="00F6007E">
        <w:rPr>
          <w:color w:val="auto"/>
          <w:sz w:val="26"/>
          <w:szCs w:val="26"/>
        </w:rPr>
        <w:t>исленность занятых в сфере малого и среднего предпринимательства, включая индивидуальных предпринимателей и самозанятых, составила 5,2 тыс. человек, или 108,3% к базовому периоду</w:t>
      </w:r>
      <w:r>
        <w:rPr>
          <w:color w:val="auto"/>
          <w:sz w:val="26"/>
          <w:szCs w:val="26"/>
        </w:rPr>
        <w:t>;</w:t>
      </w:r>
    </w:p>
    <w:p w14:paraId="670EBC15" w14:textId="1A261A29" w:rsidR="00F6007E" w:rsidRPr="00F6007E" w:rsidRDefault="00834EE0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ч</w:t>
      </w:r>
      <w:r w:rsidR="00F6007E" w:rsidRPr="00F6007E">
        <w:rPr>
          <w:color w:val="auto"/>
          <w:sz w:val="26"/>
          <w:szCs w:val="26"/>
        </w:rPr>
        <w:t xml:space="preserve">исленность туристов, посещающих Нефтеюганский муниципальный район в 2023 году 29 тыс. </w:t>
      </w:r>
      <w:r>
        <w:rPr>
          <w:color w:val="auto"/>
          <w:sz w:val="26"/>
          <w:szCs w:val="26"/>
        </w:rPr>
        <w:t xml:space="preserve">человек, планируется достижение </w:t>
      </w:r>
      <w:r w:rsidR="005A1925">
        <w:rPr>
          <w:color w:val="auto"/>
          <w:sz w:val="26"/>
          <w:szCs w:val="26"/>
        </w:rPr>
        <w:t xml:space="preserve">значений </w:t>
      </w:r>
      <w:r>
        <w:rPr>
          <w:color w:val="auto"/>
          <w:sz w:val="26"/>
          <w:szCs w:val="26"/>
        </w:rPr>
        <w:t xml:space="preserve">показателя </w:t>
      </w:r>
      <w:r w:rsidRPr="008370D4">
        <w:rPr>
          <w:color w:val="auto"/>
          <w:sz w:val="26"/>
          <w:szCs w:val="26"/>
        </w:rPr>
        <w:t>планового периода</w:t>
      </w:r>
      <w:r w:rsidR="005A1925">
        <w:rPr>
          <w:color w:val="auto"/>
          <w:sz w:val="26"/>
          <w:szCs w:val="26"/>
        </w:rPr>
        <w:t xml:space="preserve"> к</w:t>
      </w:r>
      <w:r w:rsidRPr="008370D4">
        <w:rPr>
          <w:color w:val="auto"/>
          <w:sz w:val="26"/>
          <w:szCs w:val="26"/>
        </w:rPr>
        <w:t xml:space="preserve"> 2030 год</w:t>
      </w:r>
      <w:r w:rsidR="005A1925">
        <w:rPr>
          <w:color w:val="auto"/>
          <w:sz w:val="26"/>
          <w:szCs w:val="26"/>
        </w:rPr>
        <w:t>у</w:t>
      </w:r>
      <w:r>
        <w:rPr>
          <w:color w:val="auto"/>
          <w:sz w:val="26"/>
          <w:szCs w:val="26"/>
        </w:rPr>
        <w:t>;</w:t>
      </w:r>
    </w:p>
    <w:p w14:paraId="0593DD2A" w14:textId="31F07E5D" w:rsidR="00834EE0" w:rsidRPr="00F6007E" w:rsidRDefault="00834EE0" w:rsidP="00834EE0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</w:t>
      </w:r>
      <w:r w:rsidR="00F6007E" w:rsidRPr="00F6007E">
        <w:rPr>
          <w:color w:val="auto"/>
          <w:sz w:val="26"/>
          <w:szCs w:val="26"/>
        </w:rPr>
        <w:t>бъем платных туристских услуг выше планового периода 2030 года, и составил 0,77 млрд. рублей</w:t>
      </w:r>
      <w:r>
        <w:rPr>
          <w:color w:val="auto"/>
          <w:sz w:val="26"/>
          <w:szCs w:val="26"/>
        </w:rPr>
        <w:t xml:space="preserve">, что превышает показатель </w:t>
      </w:r>
      <w:r w:rsidRPr="008370D4">
        <w:rPr>
          <w:color w:val="auto"/>
          <w:sz w:val="26"/>
          <w:szCs w:val="26"/>
        </w:rPr>
        <w:t>планового периода 2030 года</w:t>
      </w:r>
      <w:r>
        <w:rPr>
          <w:color w:val="auto"/>
          <w:sz w:val="26"/>
          <w:szCs w:val="26"/>
        </w:rPr>
        <w:t>;</w:t>
      </w:r>
    </w:p>
    <w:p w14:paraId="62913074" w14:textId="609F6A29" w:rsidR="00F6007E" w:rsidRPr="00F6007E" w:rsidRDefault="00877192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</w:t>
      </w:r>
      <w:r w:rsidR="00F6007E" w:rsidRPr="00F6007E">
        <w:rPr>
          <w:color w:val="auto"/>
          <w:sz w:val="26"/>
          <w:szCs w:val="26"/>
        </w:rPr>
        <w:t>роизводство овощей открытого и закрытого грунта составило 4,96 тыс. тонн, или 101,2% к базовому периоду</w:t>
      </w:r>
      <w:r>
        <w:rPr>
          <w:color w:val="auto"/>
          <w:sz w:val="26"/>
          <w:szCs w:val="26"/>
        </w:rPr>
        <w:t>;</w:t>
      </w:r>
    </w:p>
    <w:p w14:paraId="76FCB0FF" w14:textId="44FE09F0" w:rsidR="00F6007E" w:rsidRPr="00F6007E" w:rsidRDefault="00F6007E" w:rsidP="00F6007E">
      <w:pPr>
        <w:ind w:firstLine="708"/>
        <w:jc w:val="both"/>
        <w:rPr>
          <w:color w:val="auto"/>
          <w:sz w:val="26"/>
          <w:szCs w:val="26"/>
        </w:rPr>
      </w:pPr>
      <w:r w:rsidRPr="00F6007E">
        <w:rPr>
          <w:color w:val="auto"/>
          <w:sz w:val="26"/>
          <w:szCs w:val="26"/>
        </w:rPr>
        <w:t>произведено 0,0546 тыс. тонн продукции переработки дикоросов, что составило 118,7% к уровню базового периода</w:t>
      </w:r>
      <w:r w:rsidR="00194892">
        <w:rPr>
          <w:color w:val="auto"/>
          <w:sz w:val="26"/>
          <w:szCs w:val="26"/>
        </w:rPr>
        <w:t>;</w:t>
      </w:r>
    </w:p>
    <w:p w14:paraId="571F2531" w14:textId="33CBF442" w:rsidR="00F6007E" w:rsidRPr="00F6007E" w:rsidRDefault="007D24FC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</w:t>
      </w:r>
      <w:r w:rsidR="00F6007E" w:rsidRPr="00F6007E">
        <w:rPr>
          <w:color w:val="auto"/>
          <w:sz w:val="26"/>
          <w:szCs w:val="26"/>
        </w:rPr>
        <w:t>беспеченность населения Нефтеюганского района молочной продукцией в пересчете на молоко, произведенной предприятиями агропромышленного комплекса района составило 1,124% (102,2% к базовому периоду)</w:t>
      </w:r>
      <w:r>
        <w:rPr>
          <w:color w:val="auto"/>
          <w:sz w:val="26"/>
          <w:szCs w:val="26"/>
        </w:rPr>
        <w:t>;</w:t>
      </w:r>
    </w:p>
    <w:p w14:paraId="70558CF5" w14:textId="21558084" w:rsidR="00F6007E" w:rsidRPr="00F6007E" w:rsidRDefault="007D24FC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</w:t>
      </w:r>
      <w:r w:rsidR="00F6007E" w:rsidRPr="00F6007E">
        <w:rPr>
          <w:color w:val="auto"/>
          <w:sz w:val="26"/>
          <w:szCs w:val="26"/>
        </w:rPr>
        <w:t>роизводство пиломатериалов составило 3,2 тыс. м3 (110,3% к базовому периоду)</w:t>
      </w:r>
      <w:r w:rsidR="00EF1FA8">
        <w:rPr>
          <w:color w:val="auto"/>
          <w:sz w:val="26"/>
          <w:szCs w:val="26"/>
        </w:rPr>
        <w:t>;</w:t>
      </w:r>
    </w:p>
    <w:p w14:paraId="293D5363" w14:textId="7E8F6880" w:rsidR="00F6007E" w:rsidRPr="00F6007E" w:rsidRDefault="00F52A53" w:rsidP="00F6007E">
      <w:pPr>
        <w:ind w:firstLine="708"/>
        <w:jc w:val="both"/>
        <w:rPr>
          <w:color w:val="auto"/>
          <w:sz w:val="26"/>
          <w:szCs w:val="26"/>
        </w:rPr>
      </w:pPr>
      <w:r w:rsidRPr="00F52A53">
        <w:rPr>
          <w:color w:val="auto"/>
          <w:sz w:val="26"/>
          <w:szCs w:val="26"/>
        </w:rPr>
        <w:t>д</w:t>
      </w:r>
      <w:r w:rsidR="00F6007E" w:rsidRPr="00F52A53">
        <w:rPr>
          <w:color w:val="auto"/>
          <w:sz w:val="26"/>
          <w:szCs w:val="26"/>
        </w:rPr>
        <w:t>оля ликвидированных несанкционированных свалок составила 100%</w:t>
      </w:r>
      <w:r w:rsidR="0095673D" w:rsidRPr="00F52A53">
        <w:rPr>
          <w:color w:val="auto"/>
          <w:sz w:val="26"/>
          <w:szCs w:val="26"/>
        </w:rPr>
        <w:t xml:space="preserve"> (достижение уровня </w:t>
      </w:r>
      <w:r w:rsidRPr="00F52A53">
        <w:rPr>
          <w:color w:val="auto"/>
          <w:sz w:val="26"/>
          <w:szCs w:val="26"/>
        </w:rPr>
        <w:t xml:space="preserve">планового периода </w:t>
      </w:r>
      <w:r w:rsidR="0095673D" w:rsidRPr="00F52A53">
        <w:rPr>
          <w:color w:val="auto"/>
          <w:sz w:val="26"/>
          <w:szCs w:val="26"/>
        </w:rPr>
        <w:t>2030</w:t>
      </w:r>
      <w:r w:rsidRPr="00F52A53">
        <w:rPr>
          <w:color w:val="auto"/>
          <w:sz w:val="26"/>
          <w:szCs w:val="26"/>
        </w:rPr>
        <w:t xml:space="preserve"> года)</w:t>
      </w:r>
      <w:r w:rsidR="00CB2506">
        <w:rPr>
          <w:color w:val="auto"/>
          <w:sz w:val="26"/>
          <w:szCs w:val="26"/>
        </w:rPr>
        <w:t>;</w:t>
      </w:r>
    </w:p>
    <w:p w14:paraId="30B4C559" w14:textId="7970200A" w:rsidR="00F6007E" w:rsidRPr="00F6007E" w:rsidRDefault="005A1925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</w:t>
      </w:r>
      <w:r w:rsidR="00F6007E" w:rsidRPr="00F6007E">
        <w:rPr>
          <w:color w:val="auto"/>
          <w:sz w:val="26"/>
          <w:szCs w:val="26"/>
        </w:rPr>
        <w:t>ротяженность очищенной прибрежной полосы водных объектов сохранилась составила 9,0 км (105,9% к базовому периоду)</w:t>
      </w:r>
      <w:r>
        <w:rPr>
          <w:color w:val="auto"/>
          <w:sz w:val="26"/>
          <w:szCs w:val="26"/>
        </w:rPr>
        <w:t>;</w:t>
      </w:r>
    </w:p>
    <w:p w14:paraId="0252B494" w14:textId="77777777" w:rsidR="00ED3A09" w:rsidRPr="00F6007E" w:rsidRDefault="005A1925" w:rsidP="00ED3A09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</w:t>
      </w:r>
      <w:r w:rsidR="00F6007E" w:rsidRPr="00F6007E">
        <w:rPr>
          <w:color w:val="auto"/>
          <w:sz w:val="26"/>
          <w:szCs w:val="26"/>
        </w:rPr>
        <w:t xml:space="preserve">оличество населения, вовлеченного в эколого- просветительские и эколого-образовательные мероприятия </w:t>
      </w:r>
      <w:r w:rsidR="00F6007E" w:rsidRPr="00ED3A09">
        <w:rPr>
          <w:color w:val="auto"/>
          <w:sz w:val="26"/>
          <w:szCs w:val="26"/>
        </w:rPr>
        <w:t>составило 2,025 тыс. человек</w:t>
      </w:r>
      <w:r w:rsidR="00ED3A09" w:rsidRPr="00ED3A09">
        <w:rPr>
          <w:color w:val="auto"/>
          <w:sz w:val="26"/>
          <w:szCs w:val="26"/>
        </w:rPr>
        <w:t>,</w:t>
      </w:r>
      <w:r w:rsidR="00ED3A09">
        <w:rPr>
          <w:color w:val="auto"/>
          <w:sz w:val="26"/>
          <w:szCs w:val="26"/>
        </w:rPr>
        <w:t xml:space="preserve"> планируется достижение значений показателя </w:t>
      </w:r>
      <w:r w:rsidR="00ED3A09" w:rsidRPr="008370D4">
        <w:rPr>
          <w:color w:val="auto"/>
          <w:sz w:val="26"/>
          <w:szCs w:val="26"/>
        </w:rPr>
        <w:t>планового периода</w:t>
      </w:r>
      <w:r w:rsidR="00ED3A09">
        <w:rPr>
          <w:color w:val="auto"/>
          <w:sz w:val="26"/>
          <w:szCs w:val="26"/>
        </w:rPr>
        <w:t xml:space="preserve"> к</w:t>
      </w:r>
      <w:r w:rsidR="00ED3A09" w:rsidRPr="008370D4">
        <w:rPr>
          <w:color w:val="auto"/>
          <w:sz w:val="26"/>
          <w:szCs w:val="26"/>
        </w:rPr>
        <w:t xml:space="preserve"> 2030 год</w:t>
      </w:r>
      <w:r w:rsidR="00ED3A09">
        <w:rPr>
          <w:color w:val="auto"/>
          <w:sz w:val="26"/>
          <w:szCs w:val="26"/>
        </w:rPr>
        <w:t>у;</w:t>
      </w:r>
    </w:p>
    <w:p w14:paraId="17ECE758" w14:textId="77777777" w:rsidR="000A60F7" w:rsidRPr="00F6007E" w:rsidRDefault="009051A6" w:rsidP="000A60F7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</w:t>
      </w:r>
      <w:r w:rsidR="00F6007E" w:rsidRPr="00F6007E">
        <w:rPr>
          <w:color w:val="auto"/>
          <w:sz w:val="26"/>
          <w:szCs w:val="26"/>
        </w:rPr>
        <w:t>оля населения, вовлеченного в эколого- просветительские и эколого-образовательные мероприятия, от общего количества населения Нефтеюганского района составила 46%</w:t>
      </w:r>
      <w:r w:rsidR="000A60F7" w:rsidRPr="00ED3A09">
        <w:rPr>
          <w:color w:val="auto"/>
          <w:sz w:val="26"/>
          <w:szCs w:val="26"/>
        </w:rPr>
        <w:t>,</w:t>
      </w:r>
      <w:r w:rsidR="000A60F7">
        <w:rPr>
          <w:color w:val="auto"/>
          <w:sz w:val="26"/>
          <w:szCs w:val="26"/>
        </w:rPr>
        <w:t xml:space="preserve"> планируется достижение значений показателя </w:t>
      </w:r>
      <w:r w:rsidR="000A60F7" w:rsidRPr="008370D4">
        <w:rPr>
          <w:color w:val="auto"/>
          <w:sz w:val="26"/>
          <w:szCs w:val="26"/>
        </w:rPr>
        <w:t>планового периода</w:t>
      </w:r>
      <w:r w:rsidR="000A60F7">
        <w:rPr>
          <w:color w:val="auto"/>
          <w:sz w:val="26"/>
          <w:szCs w:val="26"/>
        </w:rPr>
        <w:t xml:space="preserve"> к</w:t>
      </w:r>
      <w:r w:rsidR="000A60F7" w:rsidRPr="008370D4">
        <w:rPr>
          <w:color w:val="auto"/>
          <w:sz w:val="26"/>
          <w:szCs w:val="26"/>
        </w:rPr>
        <w:t xml:space="preserve"> 2030 год</w:t>
      </w:r>
      <w:r w:rsidR="000A60F7">
        <w:rPr>
          <w:color w:val="auto"/>
          <w:sz w:val="26"/>
          <w:szCs w:val="26"/>
        </w:rPr>
        <w:t>у;</w:t>
      </w:r>
    </w:p>
    <w:p w14:paraId="2EC089E8" w14:textId="3B400DFB" w:rsidR="00F6007E" w:rsidRPr="00F6007E" w:rsidRDefault="0027428D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</w:t>
      </w:r>
      <w:r w:rsidR="00F6007E" w:rsidRPr="00F6007E">
        <w:rPr>
          <w:color w:val="auto"/>
          <w:sz w:val="26"/>
          <w:szCs w:val="26"/>
        </w:rPr>
        <w:t xml:space="preserve">оля домохозяйств, имеющих широкополосный доступ к сети Интернет </w:t>
      </w:r>
      <w:r w:rsidR="00DB72BD" w:rsidRPr="00F6007E">
        <w:rPr>
          <w:color w:val="auto"/>
          <w:sz w:val="26"/>
          <w:szCs w:val="26"/>
        </w:rPr>
        <w:t>составила 96,9%</w:t>
      </w:r>
      <w:r w:rsidR="00DB72BD">
        <w:rPr>
          <w:color w:val="auto"/>
          <w:sz w:val="26"/>
          <w:szCs w:val="26"/>
        </w:rPr>
        <w:t xml:space="preserve">, что </w:t>
      </w:r>
      <w:r w:rsidR="00F6007E" w:rsidRPr="00F6007E">
        <w:rPr>
          <w:color w:val="auto"/>
          <w:sz w:val="26"/>
          <w:szCs w:val="26"/>
        </w:rPr>
        <w:t>выше планового периода 2030 года</w:t>
      </w:r>
      <w:r w:rsidR="00DB72BD">
        <w:rPr>
          <w:color w:val="auto"/>
          <w:sz w:val="26"/>
          <w:szCs w:val="26"/>
        </w:rPr>
        <w:t>;</w:t>
      </w:r>
    </w:p>
    <w:p w14:paraId="2B774B85" w14:textId="7E33C698" w:rsidR="00F6007E" w:rsidRPr="00F6007E" w:rsidRDefault="000D61FB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</w:t>
      </w:r>
      <w:r w:rsidR="00F6007E" w:rsidRPr="00F6007E">
        <w:rPr>
          <w:color w:val="auto"/>
          <w:sz w:val="26"/>
          <w:szCs w:val="26"/>
        </w:rPr>
        <w:t>се виды массовых социально значимых услуг переведены в электронном виде, 100%</w:t>
      </w:r>
      <w:r w:rsidR="00CF626A">
        <w:rPr>
          <w:color w:val="auto"/>
          <w:sz w:val="26"/>
          <w:szCs w:val="26"/>
        </w:rPr>
        <w:t xml:space="preserve">, </w:t>
      </w:r>
      <w:r w:rsidRPr="000D61FB">
        <w:rPr>
          <w:color w:val="auto"/>
          <w:sz w:val="26"/>
          <w:szCs w:val="26"/>
        </w:rPr>
        <w:t>дости</w:t>
      </w:r>
      <w:r>
        <w:rPr>
          <w:color w:val="auto"/>
          <w:sz w:val="26"/>
          <w:szCs w:val="26"/>
        </w:rPr>
        <w:t>гнут уровень</w:t>
      </w:r>
      <w:r w:rsidRPr="000D61FB">
        <w:rPr>
          <w:color w:val="auto"/>
          <w:sz w:val="26"/>
          <w:szCs w:val="26"/>
        </w:rPr>
        <w:t xml:space="preserve"> планового периода 2030 год</w:t>
      </w:r>
      <w:r>
        <w:rPr>
          <w:color w:val="auto"/>
          <w:sz w:val="26"/>
          <w:szCs w:val="26"/>
        </w:rPr>
        <w:t>а</w:t>
      </w:r>
      <w:r w:rsidR="00CF626A">
        <w:rPr>
          <w:color w:val="auto"/>
          <w:sz w:val="26"/>
          <w:szCs w:val="26"/>
        </w:rPr>
        <w:t>;</w:t>
      </w:r>
    </w:p>
    <w:p w14:paraId="1A98F6AC" w14:textId="3ADCA67B" w:rsidR="00F6007E" w:rsidRPr="00F6007E" w:rsidRDefault="00720CE8" w:rsidP="00F6007E">
      <w:pPr>
        <w:ind w:firstLine="708"/>
        <w:jc w:val="both"/>
        <w:rPr>
          <w:color w:val="auto"/>
          <w:sz w:val="26"/>
          <w:szCs w:val="26"/>
        </w:rPr>
      </w:pPr>
      <w:r w:rsidRPr="00720CE8">
        <w:rPr>
          <w:color w:val="auto"/>
          <w:sz w:val="26"/>
          <w:szCs w:val="26"/>
        </w:rPr>
        <w:t xml:space="preserve">достигнут уровень планового периода 2030 года </w:t>
      </w:r>
      <w:r>
        <w:rPr>
          <w:color w:val="auto"/>
          <w:sz w:val="26"/>
          <w:szCs w:val="26"/>
        </w:rPr>
        <w:t xml:space="preserve">по показателю </w:t>
      </w:r>
      <w:r w:rsidR="00252F17">
        <w:rPr>
          <w:color w:val="auto"/>
          <w:sz w:val="26"/>
          <w:szCs w:val="26"/>
        </w:rPr>
        <w:t>д</w:t>
      </w:r>
      <w:r w:rsidR="00F6007E" w:rsidRPr="00F6007E">
        <w:rPr>
          <w:color w:val="auto"/>
          <w:sz w:val="26"/>
          <w:szCs w:val="26"/>
        </w:rPr>
        <w:t>оля реализованных инициативных проектов в Нефтеюганском районе</w:t>
      </w:r>
      <w:r>
        <w:rPr>
          <w:color w:val="auto"/>
          <w:sz w:val="26"/>
          <w:szCs w:val="26"/>
        </w:rPr>
        <w:t>, который</w:t>
      </w:r>
      <w:r w:rsidR="00F6007E" w:rsidRPr="00F6007E">
        <w:rPr>
          <w:color w:val="auto"/>
          <w:sz w:val="26"/>
          <w:szCs w:val="26"/>
        </w:rPr>
        <w:t xml:space="preserve"> составил</w:t>
      </w:r>
      <w:r w:rsidR="008D075A">
        <w:rPr>
          <w:color w:val="auto"/>
          <w:sz w:val="26"/>
          <w:szCs w:val="26"/>
        </w:rPr>
        <w:t xml:space="preserve"> 100%;</w:t>
      </w:r>
    </w:p>
    <w:p w14:paraId="793BF7A7" w14:textId="21B7A719" w:rsidR="00F6007E" w:rsidRPr="00F6007E" w:rsidRDefault="00002B18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</w:t>
      </w:r>
      <w:r w:rsidR="00F6007E" w:rsidRPr="00F6007E">
        <w:rPr>
          <w:color w:val="auto"/>
          <w:sz w:val="26"/>
          <w:szCs w:val="26"/>
        </w:rPr>
        <w:t>бъем инвестиций, вложенных на территории Нефтеюганского района в течение трех лет, предшествующих текущему году, в расчете на 1 жителя составил 9,97 млн.</w:t>
      </w:r>
      <w:r w:rsidR="00A278CD">
        <w:rPr>
          <w:color w:val="auto"/>
          <w:sz w:val="26"/>
          <w:szCs w:val="26"/>
        </w:rPr>
        <w:t xml:space="preserve"> </w:t>
      </w:r>
      <w:r w:rsidR="00F6007E" w:rsidRPr="00F6007E">
        <w:rPr>
          <w:color w:val="auto"/>
          <w:sz w:val="26"/>
          <w:szCs w:val="26"/>
        </w:rPr>
        <w:t>рублей, или 113,9% к базовому периоду</w:t>
      </w:r>
      <w:r>
        <w:rPr>
          <w:color w:val="auto"/>
          <w:sz w:val="26"/>
          <w:szCs w:val="26"/>
        </w:rPr>
        <w:t>;</w:t>
      </w:r>
    </w:p>
    <w:p w14:paraId="0C98B356" w14:textId="42848B23" w:rsidR="00F6007E" w:rsidRPr="00F6007E" w:rsidRDefault="00E436AF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</w:t>
      </w:r>
      <w:r w:rsidR="00F6007E" w:rsidRPr="00F6007E">
        <w:rPr>
          <w:color w:val="auto"/>
          <w:sz w:val="26"/>
          <w:szCs w:val="26"/>
        </w:rPr>
        <w:t>оля граждан, занимающихся волонтерской (добровольческой) деятельностью составила 7,9%, или 131,7% к показателю базового периода</w:t>
      </w:r>
      <w:r w:rsidR="00E032EF">
        <w:rPr>
          <w:color w:val="auto"/>
          <w:sz w:val="26"/>
          <w:szCs w:val="26"/>
        </w:rPr>
        <w:t>;</w:t>
      </w:r>
    </w:p>
    <w:p w14:paraId="5924B2D9" w14:textId="6AE43B3C" w:rsidR="00F6007E" w:rsidRPr="00F6007E" w:rsidRDefault="00C61933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</w:t>
      </w:r>
      <w:r w:rsidR="00F6007E" w:rsidRPr="00F6007E">
        <w:rPr>
          <w:color w:val="auto"/>
          <w:sz w:val="26"/>
          <w:szCs w:val="26"/>
        </w:rPr>
        <w:t>роцент населения, удовлетворенного информационной открытостью органов местного самоуправления Нефтеюганского района составил 99,4%, или 111,2% к показателю базового периода.</w:t>
      </w:r>
    </w:p>
    <w:p w14:paraId="10E3151F" w14:textId="7536209C" w:rsidR="00F6007E" w:rsidRPr="00F6007E" w:rsidRDefault="00F6007E" w:rsidP="00F6007E">
      <w:pPr>
        <w:ind w:firstLine="708"/>
        <w:jc w:val="both"/>
        <w:rPr>
          <w:color w:val="auto"/>
          <w:sz w:val="26"/>
          <w:szCs w:val="26"/>
        </w:rPr>
      </w:pPr>
      <w:r w:rsidRPr="00F6007E">
        <w:rPr>
          <w:color w:val="auto"/>
          <w:sz w:val="26"/>
          <w:szCs w:val="26"/>
        </w:rPr>
        <w:t>Отрицательная динамика</w:t>
      </w:r>
      <w:r>
        <w:rPr>
          <w:color w:val="auto"/>
          <w:sz w:val="26"/>
          <w:szCs w:val="26"/>
        </w:rPr>
        <w:t xml:space="preserve"> </w:t>
      </w:r>
      <w:r w:rsidRPr="00F34885">
        <w:rPr>
          <w:color w:val="auto"/>
          <w:sz w:val="26"/>
          <w:szCs w:val="26"/>
        </w:rPr>
        <w:t xml:space="preserve">у </w:t>
      </w:r>
      <w:r w:rsidR="00F34885" w:rsidRPr="00F34885">
        <w:rPr>
          <w:color w:val="auto"/>
          <w:sz w:val="26"/>
          <w:szCs w:val="26"/>
        </w:rPr>
        <w:t>5</w:t>
      </w:r>
      <w:r>
        <w:rPr>
          <w:color w:val="auto"/>
          <w:sz w:val="26"/>
          <w:szCs w:val="26"/>
        </w:rPr>
        <w:t xml:space="preserve"> показателей:</w:t>
      </w:r>
    </w:p>
    <w:p w14:paraId="30CB3238" w14:textId="04CD018F" w:rsidR="00364798" w:rsidRPr="00F6007E" w:rsidRDefault="00364798" w:rsidP="00364798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</w:t>
      </w:r>
      <w:r w:rsidRPr="00F6007E">
        <w:rPr>
          <w:color w:val="auto"/>
          <w:sz w:val="26"/>
          <w:szCs w:val="26"/>
        </w:rPr>
        <w:t>емп роста (индекс роста) реального среднедушевого денежного дохода населения 99,6% к базовому периоду</w:t>
      </w:r>
      <w:r>
        <w:rPr>
          <w:color w:val="auto"/>
          <w:sz w:val="26"/>
          <w:szCs w:val="26"/>
        </w:rPr>
        <w:t>;</w:t>
      </w:r>
    </w:p>
    <w:p w14:paraId="1905CF48" w14:textId="32A70EC3" w:rsidR="00F6007E" w:rsidRPr="00F6007E" w:rsidRDefault="00406836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</w:t>
      </w:r>
      <w:r w:rsidR="00F6007E" w:rsidRPr="00F6007E">
        <w:rPr>
          <w:color w:val="auto"/>
          <w:sz w:val="26"/>
          <w:szCs w:val="26"/>
        </w:rPr>
        <w:t>оля обрабатывающих производств в структуре отгруженных товаров собственного производства, выполненных работ и услуг собственными силами (без субъектов малого предпринимательства) составила 0,4%</w:t>
      </w:r>
      <w:r>
        <w:rPr>
          <w:color w:val="auto"/>
          <w:sz w:val="26"/>
          <w:szCs w:val="26"/>
        </w:rPr>
        <w:t xml:space="preserve"> (или 14,8% к базовому периоду);</w:t>
      </w:r>
      <w:r w:rsidR="00F6007E" w:rsidRPr="00F6007E">
        <w:rPr>
          <w:color w:val="auto"/>
          <w:sz w:val="26"/>
          <w:szCs w:val="26"/>
        </w:rPr>
        <w:t xml:space="preserve"> </w:t>
      </w:r>
    </w:p>
    <w:p w14:paraId="0EEDBB20" w14:textId="0F152602" w:rsidR="00F6007E" w:rsidRPr="00F6007E" w:rsidRDefault="00406836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="00F6007E" w:rsidRPr="00F6007E">
        <w:rPr>
          <w:color w:val="auto"/>
          <w:sz w:val="26"/>
          <w:szCs w:val="26"/>
        </w:rPr>
        <w:t>ндекс физического объема отгруженных товаров собственного производства, выполненных работ и услуг собственными силами (без субъектов малого предпринимательства) в номинальных ценах (в части обрабатывающей промышленности) составил 1,0 (или 61,4% к базовому периоду)</w:t>
      </w:r>
      <w:r>
        <w:rPr>
          <w:color w:val="auto"/>
          <w:sz w:val="26"/>
          <w:szCs w:val="26"/>
        </w:rPr>
        <w:t>;</w:t>
      </w:r>
    </w:p>
    <w:p w14:paraId="4B3BBEC3" w14:textId="714C8838" w:rsidR="00F6007E" w:rsidRPr="00F6007E" w:rsidRDefault="007D24FC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</w:t>
      </w:r>
      <w:r w:rsidR="00F6007E" w:rsidRPr="00F6007E">
        <w:rPr>
          <w:color w:val="auto"/>
          <w:sz w:val="26"/>
          <w:szCs w:val="26"/>
        </w:rPr>
        <w:t>роизводство древесины необработанной составило 0,0092 млн. м3 (65,7% к базовому периоду)</w:t>
      </w:r>
      <w:r>
        <w:rPr>
          <w:color w:val="auto"/>
          <w:sz w:val="26"/>
          <w:szCs w:val="26"/>
        </w:rPr>
        <w:t>;</w:t>
      </w:r>
    </w:p>
    <w:p w14:paraId="0F068BD5" w14:textId="0A3E3FA1" w:rsidR="00B10763" w:rsidRDefault="007D24FC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</w:t>
      </w:r>
      <w:r w:rsidR="00F6007E" w:rsidRPr="00F6007E">
        <w:rPr>
          <w:color w:val="auto"/>
          <w:sz w:val="26"/>
          <w:szCs w:val="26"/>
        </w:rPr>
        <w:t>оличество жителей Нефтеюганского района, охваченных мероприятиями, проводимыми социально ориентированными некоммерческими организациями составило 8000 человек (89,9% к базовому периоду).</w:t>
      </w:r>
    </w:p>
    <w:p w14:paraId="78FBF9AA" w14:textId="79BEF9CA" w:rsidR="00D932ED" w:rsidRPr="00D932ED" w:rsidRDefault="00D932ED" w:rsidP="00D932ED">
      <w:pPr>
        <w:ind w:firstLine="708"/>
        <w:jc w:val="both"/>
        <w:rPr>
          <w:color w:val="auto"/>
          <w:sz w:val="26"/>
          <w:szCs w:val="26"/>
        </w:rPr>
      </w:pPr>
      <w:r w:rsidRPr="00D932ED">
        <w:rPr>
          <w:color w:val="auto"/>
          <w:sz w:val="26"/>
          <w:szCs w:val="26"/>
        </w:rPr>
        <w:t xml:space="preserve">Исходя из достигнутых результатов можно сделать вывод, что совместная, хорошо скоординированная работа органов местного самоуправления, населения и  бизнес-сообщества в целом дает положительные результаты и делает возможным достижение главной стратегической цели – </w:t>
      </w:r>
      <w:r w:rsidR="00F911DF" w:rsidRPr="00F911DF">
        <w:rPr>
          <w:color w:val="auto"/>
          <w:sz w:val="26"/>
          <w:szCs w:val="26"/>
        </w:rPr>
        <w:t>обеспечени</w:t>
      </w:r>
      <w:r w:rsidR="00F911DF">
        <w:rPr>
          <w:color w:val="auto"/>
          <w:sz w:val="26"/>
          <w:szCs w:val="26"/>
        </w:rPr>
        <w:t>е</w:t>
      </w:r>
      <w:r w:rsidR="00F911DF" w:rsidRPr="00F911DF">
        <w:rPr>
          <w:color w:val="auto"/>
          <w:sz w:val="26"/>
          <w:szCs w:val="26"/>
        </w:rPr>
        <w:t xml:space="preserve"> развития </w:t>
      </w:r>
      <w:r w:rsidR="00956D7A">
        <w:rPr>
          <w:color w:val="auto"/>
          <w:sz w:val="26"/>
          <w:szCs w:val="26"/>
        </w:rPr>
        <w:t xml:space="preserve">Нефтеюганского </w:t>
      </w:r>
      <w:r w:rsidR="00F911DF" w:rsidRPr="00F911DF">
        <w:rPr>
          <w:color w:val="auto"/>
          <w:sz w:val="26"/>
          <w:szCs w:val="26"/>
        </w:rPr>
        <w:t>района за счет достижения высокого качества жизни, формирования устойчивой диверсифицированной экономики и эффективного муниципального управления</w:t>
      </w:r>
      <w:r w:rsidRPr="00D932ED">
        <w:rPr>
          <w:color w:val="auto"/>
          <w:sz w:val="26"/>
          <w:szCs w:val="26"/>
        </w:rPr>
        <w:t>.</w:t>
      </w:r>
    </w:p>
    <w:p w14:paraId="70232605" w14:textId="6F48FA38" w:rsidR="00B10763" w:rsidRPr="00D932ED" w:rsidRDefault="00D932ED" w:rsidP="00D932ED">
      <w:pPr>
        <w:ind w:firstLine="708"/>
        <w:jc w:val="both"/>
        <w:rPr>
          <w:color w:val="auto"/>
          <w:sz w:val="26"/>
          <w:szCs w:val="26"/>
        </w:rPr>
      </w:pPr>
      <w:r w:rsidRPr="00D932ED">
        <w:rPr>
          <w:color w:val="auto"/>
          <w:sz w:val="26"/>
          <w:szCs w:val="26"/>
        </w:rPr>
        <w:t>Следует отметить, что реализация мероприятий по достижению значений целевых показателей Стратегии</w:t>
      </w:r>
      <w:r w:rsidR="00D9325B">
        <w:rPr>
          <w:color w:val="auto"/>
          <w:sz w:val="26"/>
          <w:szCs w:val="26"/>
        </w:rPr>
        <w:t xml:space="preserve"> – 2050 </w:t>
      </w:r>
      <w:r w:rsidRPr="00D932ED">
        <w:rPr>
          <w:color w:val="auto"/>
          <w:sz w:val="26"/>
          <w:szCs w:val="26"/>
        </w:rPr>
        <w:t>осуществляется в долгосрочном периоде. 20</w:t>
      </w:r>
      <w:r w:rsidR="00D9325B">
        <w:rPr>
          <w:color w:val="auto"/>
          <w:sz w:val="26"/>
          <w:szCs w:val="26"/>
        </w:rPr>
        <w:t>23</w:t>
      </w:r>
      <w:r w:rsidRPr="00D932ED">
        <w:rPr>
          <w:color w:val="auto"/>
          <w:sz w:val="26"/>
          <w:szCs w:val="26"/>
        </w:rPr>
        <w:t xml:space="preserve"> год является первым годом ее реализации. Исходя из этого, большинство мероприятий по достижению целевых показателей имеют переходящий характер.</w:t>
      </w:r>
    </w:p>
    <w:p w14:paraId="513BF2AF" w14:textId="5078D9BE" w:rsidR="00B10763" w:rsidRDefault="00B10763" w:rsidP="0056221F">
      <w:pPr>
        <w:ind w:firstLine="708"/>
        <w:jc w:val="both"/>
        <w:rPr>
          <w:color w:val="auto"/>
          <w:sz w:val="26"/>
          <w:szCs w:val="26"/>
        </w:rPr>
      </w:pPr>
    </w:p>
    <w:p w14:paraId="47462384" w14:textId="68CD6275" w:rsidR="00AA011B" w:rsidRDefault="00AA011B" w:rsidP="0056221F">
      <w:pPr>
        <w:ind w:firstLine="708"/>
        <w:jc w:val="both"/>
        <w:rPr>
          <w:color w:val="auto"/>
          <w:sz w:val="26"/>
          <w:szCs w:val="26"/>
        </w:rPr>
      </w:pPr>
    </w:p>
    <w:p w14:paraId="2A4704BD" w14:textId="77777777" w:rsidR="00AA011B" w:rsidRPr="005149C4" w:rsidRDefault="00AA011B" w:rsidP="0056221F">
      <w:pPr>
        <w:ind w:firstLine="708"/>
        <w:jc w:val="both"/>
        <w:rPr>
          <w:color w:val="auto"/>
          <w:sz w:val="26"/>
          <w:szCs w:val="26"/>
        </w:rPr>
      </w:pPr>
    </w:p>
    <w:sectPr w:rsidR="00AA011B" w:rsidRPr="005149C4" w:rsidSect="001A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36666" w14:textId="77777777" w:rsidR="00386F3F" w:rsidRDefault="00386F3F" w:rsidP="00C9226A">
      <w:r>
        <w:separator/>
      </w:r>
    </w:p>
  </w:endnote>
  <w:endnote w:type="continuationSeparator" w:id="0">
    <w:p w14:paraId="4B983374" w14:textId="77777777" w:rsidR="00386F3F" w:rsidRDefault="00386F3F" w:rsidP="00C9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A3D24" w14:textId="77777777" w:rsidR="00386F3F" w:rsidRDefault="00386F3F" w:rsidP="00C9226A">
      <w:r>
        <w:separator/>
      </w:r>
    </w:p>
  </w:footnote>
  <w:footnote w:type="continuationSeparator" w:id="0">
    <w:p w14:paraId="528FBE89" w14:textId="77777777" w:rsidR="00386F3F" w:rsidRDefault="00386F3F" w:rsidP="00C9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3B53"/>
    <w:multiLevelType w:val="hybridMultilevel"/>
    <w:tmpl w:val="39388932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9D04B2"/>
    <w:multiLevelType w:val="hybridMultilevel"/>
    <w:tmpl w:val="89701CF8"/>
    <w:lvl w:ilvl="0" w:tplc="23EC9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6379EC"/>
    <w:multiLevelType w:val="hybridMultilevel"/>
    <w:tmpl w:val="4370778A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2D4075"/>
    <w:multiLevelType w:val="hybridMultilevel"/>
    <w:tmpl w:val="ADDA2AAA"/>
    <w:lvl w:ilvl="0" w:tplc="E1C618A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B901B15"/>
    <w:multiLevelType w:val="hybridMultilevel"/>
    <w:tmpl w:val="581A3B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151466E"/>
    <w:multiLevelType w:val="hybridMultilevel"/>
    <w:tmpl w:val="1A464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53219C4"/>
    <w:multiLevelType w:val="hybridMultilevel"/>
    <w:tmpl w:val="82D6E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DB223E9"/>
    <w:multiLevelType w:val="hybridMultilevel"/>
    <w:tmpl w:val="4CB2D43C"/>
    <w:lvl w:ilvl="0" w:tplc="0DA82A34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DB2236"/>
    <w:multiLevelType w:val="hybridMultilevel"/>
    <w:tmpl w:val="4866C5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E277C4"/>
    <w:multiLevelType w:val="hybridMultilevel"/>
    <w:tmpl w:val="E050EEF4"/>
    <w:lvl w:ilvl="0" w:tplc="AC827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87095"/>
    <w:multiLevelType w:val="hybridMultilevel"/>
    <w:tmpl w:val="3C060456"/>
    <w:lvl w:ilvl="0" w:tplc="163E8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B6"/>
    <w:rsid w:val="00000668"/>
    <w:rsid w:val="000014EB"/>
    <w:rsid w:val="000029AC"/>
    <w:rsid w:val="00002B18"/>
    <w:rsid w:val="0000305A"/>
    <w:rsid w:val="0000313F"/>
    <w:rsid w:val="00004406"/>
    <w:rsid w:val="0000587B"/>
    <w:rsid w:val="00006506"/>
    <w:rsid w:val="000141CE"/>
    <w:rsid w:val="00015FFB"/>
    <w:rsid w:val="000170EE"/>
    <w:rsid w:val="00017A31"/>
    <w:rsid w:val="0002071C"/>
    <w:rsid w:val="00025103"/>
    <w:rsid w:val="00025D5D"/>
    <w:rsid w:val="00030D9A"/>
    <w:rsid w:val="000319B4"/>
    <w:rsid w:val="00031BD5"/>
    <w:rsid w:val="00031FA2"/>
    <w:rsid w:val="000343D1"/>
    <w:rsid w:val="000348FA"/>
    <w:rsid w:val="000415DE"/>
    <w:rsid w:val="000419FB"/>
    <w:rsid w:val="00041A04"/>
    <w:rsid w:val="00043094"/>
    <w:rsid w:val="00044E92"/>
    <w:rsid w:val="0004548F"/>
    <w:rsid w:val="0004693A"/>
    <w:rsid w:val="00047109"/>
    <w:rsid w:val="00050425"/>
    <w:rsid w:val="000514DA"/>
    <w:rsid w:val="00052C79"/>
    <w:rsid w:val="0005420E"/>
    <w:rsid w:val="0005491E"/>
    <w:rsid w:val="00054F29"/>
    <w:rsid w:val="00056640"/>
    <w:rsid w:val="00057C84"/>
    <w:rsid w:val="00057FD7"/>
    <w:rsid w:val="00060DE5"/>
    <w:rsid w:val="00063F48"/>
    <w:rsid w:val="0006406D"/>
    <w:rsid w:val="0006413C"/>
    <w:rsid w:val="00067DC0"/>
    <w:rsid w:val="000715FD"/>
    <w:rsid w:val="00071628"/>
    <w:rsid w:val="000735EB"/>
    <w:rsid w:val="00074059"/>
    <w:rsid w:val="00081518"/>
    <w:rsid w:val="0008209E"/>
    <w:rsid w:val="00083B05"/>
    <w:rsid w:val="00084896"/>
    <w:rsid w:val="00084C00"/>
    <w:rsid w:val="00085CA6"/>
    <w:rsid w:val="00086447"/>
    <w:rsid w:val="00086F0D"/>
    <w:rsid w:val="000874E3"/>
    <w:rsid w:val="000903B1"/>
    <w:rsid w:val="00092A49"/>
    <w:rsid w:val="00096014"/>
    <w:rsid w:val="00097D6F"/>
    <w:rsid w:val="000A0CF0"/>
    <w:rsid w:val="000A1A12"/>
    <w:rsid w:val="000A205A"/>
    <w:rsid w:val="000A2AB3"/>
    <w:rsid w:val="000A2D37"/>
    <w:rsid w:val="000A3DAB"/>
    <w:rsid w:val="000A60F7"/>
    <w:rsid w:val="000A65A6"/>
    <w:rsid w:val="000A6616"/>
    <w:rsid w:val="000A6C51"/>
    <w:rsid w:val="000A718D"/>
    <w:rsid w:val="000A7270"/>
    <w:rsid w:val="000A7F0A"/>
    <w:rsid w:val="000B01A8"/>
    <w:rsid w:val="000B03B7"/>
    <w:rsid w:val="000B3A4C"/>
    <w:rsid w:val="000B4F46"/>
    <w:rsid w:val="000B545F"/>
    <w:rsid w:val="000B6499"/>
    <w:rsid w:val="000B6778"/>
    <w:rsid w:val="000B6A12"/>
    <w:rsid w:val="000B6AEF"/>
    <w:rsid w:val="000B716B"/>
    <w:rsid w:val="000B7DA4"/>
    <w:rsid w:val="000C012B"/>
    <w:rsid w:val="000C04F6"/>
    <w:rsid w:val="000C16ED"/>
    <w:rsid w:val="000C17BB"/>
    <w:rsid w:val="000C1CA3"/>
    <w:rsid w:val="000C301B"/>
    <w:rsid w:val="000C5122"/>
    <w:rsid w:val="000C512E"/>
    <w:rsid w:val="000C5A6E"/>
    <w:rsid w:val="000D1743"/>
    <w:rsid w:val="000D3502"/>
    <w:rsid w:val="000D39AC"/>
    <w:rsid w:val="000D443B"/>
    <w:rsid w:val="000D5669"/>
    <w:rsid w:val="000D578C"/>
    <w:rsid w:val="000D5C6D"/>
    <w:rsid w:val="000D6079"/>
    <w:rsid w:val="000D61FB"/>
    <w:rsid w:val="000D7187"/>
    <w:rsid w:val="000D7AE9"/>
    <w:rsid w:val="000E1166"/>
    <w:rsid w:val="000E1A99"/>
    <w:rsid w:val="000E3BBF"/>
    <w:rsid w:val="000E446B"/>
    <w:rsid w:val="000E4781"/>
    <w:rsid w:val="000F0260"/>
    <w:rsid w:val="000F0EE9"/>
    <w:rsid w:val="000F319D"/>
    <w:rsid w:val="000F4C14"/>
    <w:rsid w:val="000F5FB9"/>
    <w:rsid w:val="000F6799"/>
    <w:rsid w:val="000F6B8B"/>
    <w:rsid w:val="000F6D07"/>
    <w:rsid w:val="000F76DF"/>
    <w:rsid w:val="0010146B"/>
    <w:rsid w:val="00101B0F"/>
    <w:rsid w:val="00102888"/>
    <w:rsid w:val="00103391"/>
    <w:rsid w:val="00104474"/>
    <w:rsid w:val="001044C9"/>
    <w:rsid w:val="00104557"/>
    <w:rsid w:val="00104C83"/>
    <w:rsid w:val="00104D32"/>
    <w:rsid w:val="00107D28"/>
    <w:rsid w:val="0011021A"/>
    <w:rsid w:val="0011079F"/>
    <w:rsid w:val="0011146C"/>
    <w:rsid w:val="00112EB5"/>
    <w:rsid w:val="001162B8"/>
    <w:rsid w:val="00116C15"/>
    <w:rsid w:val="00117033"/>
    <w:rsid w:val="00117FB6"/>
    <w:rsid w:val="001200D6"/>
    <w:rsid w:val="0012102B"/>
    <w:rsid w:val="00122E1F"/>
    <w:rsid w:val="00123E01"/>
    <w:rsid w:val="00124E15"/>
    <w:rsid w:val="001253D5"/>
    <w:rsid w:val="00125462"/>
    <w:rsid w:val="001271AE"/>
    <w:rsid w:val="0012761E"/>
    <w:rsid w:val="001304D9"/>
    <w:rsid w:val="0013082A"/>
    <w:rsid w:val="001318C8"/>
    <w:rsid w:val="00131A59"/>
    <w:rsid w:val="001323EE"/>
    <w:rsid w:val="00136DC4"/>
    <w:rsid w:val="001376DA"/>
    <w:rsid w:val="00137DC3"/>
    <w:rsid w:val="001409A3"/>
    <w:rsid w:val="00140BB0"/>
    <w:rsid w:val="001429A1"/>
    <w:rsid w:val="00142B27"/>
    <w:rsid w:val="0014456A"/>
    <w:rsid w:val="0014471C"/>
    <w:rsid w:val="00146F6D"/>
    <w:rsid w:val="00147367"/>
    <w:rsid w:val="00154912"/>
    <w:rsid w:val="00155882"/>
    <w:rsid w:val="00161783"/>
    <w:rsid w:val="00161C93"/>
    <w:rsid w:val="001650BA"/>
    <w:rsid w:val="001656CC"/>
    <w:rsid w:val="00165C59"/>
    <w:rsid w:val="00165D69"/>
    <w:rsid w:val="00167D71"/>
    <w:rsid w:val="00170701"/>
    <w:rsid w:val="00173E61"/>
    <w:rsid w:val="00177B17"/>
    <w:rsid w:val="00177BA0"/>
    <w:rsid w:val="0018272C"/>
    <w:rsid w:val="001848E4"/>
    <w:rsid w:val="00185281"/>
    <w:rsid w:val="0018566A"/>
    <w:rsid w:val="00186E84"/>
    <w:rsid w:val="00187BA5"/>
    <w:rsid w:val="0019060C"/>
    <w:rsid w:val="00190AE2"/>
    <w:rsid w:val="0019164E"/>
    <w:rsid w:val="001921A1"/>
    <w:rsid w:val="00192741"/>
    <w:rsid w:val="00194279"/>
    <w:rsid w:val="00194892"/>
    <w:rsid w:val="001951CB"/>
    <w:rsid w:val="0019786A"/>
    <w:rsid w:val="001979F1"/>
    <w:rsid w:val="001A0004"/>
    <w:rsid w:val="001A17B5"/>
    <w:rsid w:val="001A43AD"/>
    <w:rsid w:val="001A45A8"/>
    <w:rsid w:val="001A48D5"/>
    <w:rsid w:val="001A62C1"/>
    <w:rsid w:val="001A635D"/>
    <w:rsid w:val="001A6ADF"/>
    <w:rsid w:val="001A6C98"/>
    <w:rsid w:val="001A7853"/>
    <w:rsid w:val="001A7CD3"/>
    <w:rsid w:val="001B100D"/>
    <w:rsid w:val="001B1109"/>
    <w:rsid w:val="001B15FA"/>
    <w:rsid w:val="001B189F"/>
    <w:rsid w:val="001B232D"/>
    <w:rsid w:val="001B2579"/>
    <w:rsid w:val="001B3A68"/>
    <w:rsid w:val="001B4C38"/>
    <w:rsid w:val="001B599B"/>
    <w:rsid w:val="001B615C"/>
    <w:rsid w:val="001B6D9E"/>
    <w:rsid w:val="001C02DC"/>
    <w:rsid w:val="001C2D62"/>
    <w:rsid w:val="001C4A56"/>
    <w:rsid w:val="001C4ED1"/>
    <w:rsid w:val="001C54D3"/>
    <w:rsid w:val="001C6447"/>
    <w:rsid w:val="001C64A4"/>
    <w:rsid w:val="001C64F4"/>
    <w:rsid w:val="001C6BA4"/>
    <w:rsid w:val="001D069F"/>
    <w:rsid w:val="001D12DA"/>
    <w:rsid w:val="001D3850"/>
    <w:rsid w:val="001D3CFD"/>
    <w:rsid w:val="001D46D8"/>
    <w:rsid w:val="001D54CD"/>
    <w:rsid w:val="001D5CF7"/>
    <w:rsid w:val="001D68A1"/>
    <w:rsid w:val="001D6C39"/>
    <w:rsid w:val="001D705C"/>
    <w:rsid w:val="001D7238"/>
    <w:rsid w:val="001E0DB5"/>
    <w:rsid w:val="001E151A"/>
    <w:rsid w:val="001E1680"/>
    <w:rsid w:val="001E2BC2"/>
    <w:rsid w:val="001E3151"/>
    <w:rsid w:val="001E331E"/>
    <w:rsid w:val="001E41A1"/>
    <w:rsid w:val="001E57AA"/>
    <w:rsid w:val="001E5CCC"/>
    <w:rsid w:val="001E69D7"/>
    <w:rsid w:val="001E6FA0"/>
    <w:rsid w:val="001F013F"/>
    <w:rsid w:val="001F0DDD"/>
    <w:rsid w:val="001F1477"/>
    <w:rsid w:val="001F3324"/>
    <w:rsid w:val="001F3D3E"/>
    <w:rsid w:val="001F4093"/>
    <w:rsid w:val="001F49D2"/>
    <w:rsid w:val="001F7F1C"/>
    <w:rsid w:val="00200579"/>
    <w:rsid w:val="00203174"/>
    <w:rsid w:val="00203D29"/>
    <w:rsid w:val="00203E6E"/>
    <w:rsid w:val="002045D3"/>
    <w:rsid w:val="00206C43"/>
    <w:rsid w:val="00207E04"/>
    <w:rsid w:val="002102EF"/>
    <w:rsid w:val="002116CA"/>
    <w:rsid w:val="002131FE"/>
    <w:rsid w:val="00213488"/>
    <w:rsid w:val="00217129"/>
    <w:rsid w:val="002174E3"/>
    <w:rsid w:val="002202BB"/>
    <w:rsid w:val="00221D13"/>
    <w:rsid w:val="00221D73"/>
    <w:rsid w:val="00225776"/>
    <w:rsid w:val="00225F29"/>
    <w:rsid w:val="002263B9"/>
    <w:rsid w:val="00226864"/>
    <w:rsid w:val="00226AB9"/>
    <w:rsid w:val="0023357C"/>
    <w:rsid w:val="00234AE7"/>
    <w:rsid w:val="0023509B"/>
    <w:rsid w:val="00236A12"/>
    <w:rsid w:val="002376A6"/>
    <w:rsid w:val="0024036D"/>
    <w:rsid w:val="0024050F"/>
    <w:rsid w:val="002407DF"/>
    <w:rsid w:val="002413B8"/>
    <w:rsid w:val="002419C0"/>
    <w:rsid w:val="00241D46"/>
    <w:rsid w:val="00242A2B"/>
    <w:rsid w:val="00243675"/>
    <w:rsid w:val="0024462C"/>
    <w:rsid w:val="002461AD"/>
    <w:rsid w:val="002467FB"/>
    <w:rsid w:val="00246DBD"/>
    <w:rsid w:val="00250781"/>
    <w:rsid w:val="00250ED7"/>
    <w:rsid w:val="00250F1B"/>
    <w:rsid w:val="00250F21"/>
    <w:rsid w:val="002519B8"/>
    <w:rsid w:val="00252480"/>
    <w:rsid w:val="00252629"/>
    <w:rsid w:val="00252F17"/>
    <w:rsid w:val="00255C63"/>
    <w:rsid w:val="00257AFA"/>
    <w:rsid w:val="002605E6"/>
    <w:rsid w:val="00260770"/>
    <w:rsid w:val="00261182"/>
    <w:rsid w:val="00261629"/>
    <w:rsid w:val="00263EE2"/>
    <w:rsid w:val="00265BE4"/>
    <w:rsid w:val="002660B2"/>
    <w:rsid w:val="00267217"/>
    <w:rsid w:val="0027188E"/>
    <w:rsid w:val="00271966"/>
    <w:rsid w:val="00271FC5"/>
    <w:rsid w:val="00272538"/>
    <w:rsid w:val="00274179"/>
    <w:rsid w:val="0027428D"/>
    <w:rsid w:val="00274814"/>
    <w:rsid w:val="0027512F"/>
    <w:rsid w:val="00277088"/>
    <w:rsid w:val="00277556"/>
    <w:rsid w:val="00280066"/>
    <w:rsid w:val="00281B08"/>
    <w:rsid w:val="00284C4C"/>
    <w:rsid w:val="00286B9F"/>
    <w:rsid w:val="00291CA3"/>
    <w:rsid w:val="00292879"/>
    <w:rsid w:val="0029396F"/>
    <w:rsid w:val="00296419"/>
    <w:rsid w:val="0029682C"/>
    <w:rsid w:val="00296CF1"/>
    <w:rsid w:val="00297A05"/>
    <w:rsid w:val="00297BE0"/>
    <w:rsid w:val="002A0355"/>
    <w:rsid w:val="002A16A3"/>
    <w:rsid w:val="002A196B"/>
    <w:rsid w:val="002A2D22"/>
    <w:rsid w:val="002A41E4"/>
    <w:rsid w:val="002A7A27"/>
    <w:rsid w:val="002B0365"/>
    <w:rsid w:val="002B1025"/>
    <w:rsid w:val="002B29D8"/>
    <w:rsid w:val="002B2A0D"/>
    <w:rsid w:val="002B3EBE"/>
    <w:rsid w:val="002B55B3"/>
    <w:rsid w:val="002B5958"/>
    <w:rsid w:val="002B5AE3"/>
    <w:rsid w:val="002B6A31"/>
    <w:rsid w:val="002B75ED"/>
    <w:rsid w:val="002B76D4"/>
    <w:rsid w:val="002B7EA9"/>
    <w:rsid w:val="002C0A4B"/>
    <w:rsid w:val="002C1872"/>
    <w:rsid w:val="002C1AD4"/>
    <w:rsid w:val="002C25A5"/>
    <w:rsid w:val="002C34E6"/>
    <w:rsid w:val="002C5DC3"/>
    <w:rsid w:val="002C6E02"/>
    <w:rsid w:val="002D0D2C"/>
    <w:rsid w:val="002D2919"/>
    <w:rsid w:val="002D2D6E"/>
    <w:rsid w:val="002D6BC8"/>
    <w:rsid w:val="002D7558"/>
    <w:rsid w:val="002D7C93"/>
    <w:rsid w:val="002E02DC"/>
    <w:rsid w:val="002E06C0"/>
    <w:rsid w:val="002E247B"/>
    <w:rsid w:val="002E2815"/>
    <w:rsid w:val="002E47AF"/>
    <w:rsid w:val="002E5709"/>
    <w:rsid w:val="002F0A95"/>
    <w:rsid w:val="002F2CC0"/>
    <w:rsid w:val="002F4DDD"/>
    <w:rsid w:val="002F61AD"/>
    <w:rsid w:val="002F62AB"/>
    <w:rsid w:val="002F77B8"/>
    <w:rsid w:val="00301ED9"/>
    <w:rsid w:val="00304EA3"/>
    <w:rsid w:val="0030762A"/>
    <w:rsid w:val="00311F13"/>
    <w:rsid w:val="003131D1"/>
    <w:rsid w:val="003154CE"/>
    <w:rsid w:val="0031614E"/>
    <w:rsid w:val="00316384"/>
    <w:rsid w:val="00316916"/>
    <w:rsid w:val="003174E3"/>
    <w:rsid w:val="003209BD"/>
    <w:rsid w:val="003209FF"/>
    <w:rsid w:val="003217C7"/>
    <w:rsid w:val="0032427C"/>
    <w:rsid w:val="00324698"/>
    <w:rsid w:val="00324DC9"/>
    <w:rsid w:val="00324FE4"/>
    <w:rsid w:val="0032544C"/>
    <w:rsid w:val="003257BB"/>
    <w:rsid w:val="0033304F"/>
    <w:rsid w:val="003340AE"/>
    <w:rsid w:val="003347AD"/>
    <w:rsid w:val="00335761"/>
    <w:rsid w:val="00337976"/>
    <w:rsid w:val="00337B23"/>
    <w:rsid w:val="003412BA"/>
    <w:rsid w:val="00342BD2"/>
    <w:rsid w:val="00343789"/>
    <w:rsid w:val="00344208"/>
    <w:rsid w:val="00344402"/>
    <w:rsid w:val="00344BED"/>
    <w:rsid w:val="0035100A"/>
    <w:rsid w:val="00352850"/>
    <w:rsid w:val="00355C8D"/>
    <w:rsid w:val="00357DEF"/>
    <w:rsid w:val="00360244"/>
    <w:rsid w:val="003602D8"/>
    <w:rsid w:val="00362BBA"/>
    <w:rsid w:val="00363960"/>
    <w:rsid w:val="00364205"/>
    <w:rsid w:val="00364798"/>
    <w:rsid w:val="003655EF"/>
    <w:rsid w:val="00365B97"/>
    <w:rsid w:val="00366345"/>
    <w:rsid w:val="0036715C"/>
    <w:rsid w:val="00370922"/>
    <w:rsid w:val="0037096E"/>
    <w:rsid w:val="00371236"/>
    <w:rsid w:val="003714E8"/>
    <w:rsid w:val="00371D37"/>
    <w:rsid w:val="00371FDC"/>
    <w:rsid w:val="003721C3"/>
    <w:rsid w:val="00372629"/>
    <w:rsid w:val="003734A2"/>
    <w:rsid w:val="00374AF2"/>
    <w:rsid w:val="00375457"/>
    <w:rsid w:val="003759F0"/>
    <w:rsid w:val="00376937"/>
    <w:rsid w:val="00377277"/>
    <w:rsid w:val="0037770A"/>
    <w:rsid w:val="00382B88"/>
    <w:rsid w:val="00383535"/>
    <w:rsid w:val="0038648E"/>
    <w:rsid w:val="00386EBF"/>
    <w:rsid w:val="00386F3F"/>
    <w:rsid w:val="0038798D"/>
    <w:rsid w:val="00390BC2"/>
    <w:rsid w:val="00390C9D"/>
    <w:rsid w:val="003913E4"/>
    <w:rsid w:val="00392E0E"/>
    <w:rsid w:val="0039560A"/>
    <w:rsid w:val="003A07CF"/>
    <w:rsid w:val="003A1C49"/>
    <w:rsid w:val="003A2084"/>
    <w:rsid w:val="003A315D"/>
    <w:rsid w:val="003A3B20"/>
    <w:rsid w:val="003A484D"/>
    <w:rsid w:val="003A61AD"/>
    <w:rsid w:val="003A6448"/>
    <w:rsid w:val="003A666B"/>
    <w:rsid w:val="003A6F6B"/>
    <w:rsid w:val="003A7B7D"/>
    <w:rsid w:val="003B1C0C"/>
    <w:rsid w:val="003B282E"/>
    <w:rsid w:val="003B3856"/>
    <w:rsid w:val="003B41BE"/>
    <w:rsid w:val="003B5244"/>
    <w:rsid w:val="003B5D3C"/>
    <w:rsid w:val="003B71EC"/>
    <w:rsid w:val="003B7FAF"/>
    <w:rsid w:val="003C05A1"/>
    <w:rsid w:val="003C195E"/>
    <w:rsid w:val="003C1D1B"/>
    <w:rsid w:val="003C5A73"/>
    <w:rsid w:val="003C7461"/>
    <w:rsid w:val="003D01F2"/>
    <w:rsid w:val="003D11B2"/>
    <w:rsid w:val="003D41D9"/>
    <w:rsid w:val="003D4999"/>
    <w:rsid w:val="003D6F78"/>
    <w:rsid w:val="003D7775"/>
    <w:rsid w:val="003D77ED"/>
    <w:rsid w:val="003D7EC3"/>
    <w:rsid w:val="003E3D4A"/>
    <w:rsid w:val="003E46B5"/>
    <w:rsid w:val="003E792D"/>
    <w:rsid w:val="003F0722"/>
    <w:rsid w:val="003F0845"/>
    <w:rsid w:val="003F2361"/>
    <w:rsid w:val="003F2507"/>
    <w:rsid w:val="003F3B96"/>
    <w:rsid w:val="003F5291"/>
    <w:rsid w:val="003F5A07"/>
    <w:rsid w:val="003F5AB8"/>
    <w:rsid w:val="003F64EF"/>
    <w:rsid w:val="003F6DEF"/>
    <w:rsid w:val="003F7C1D"/>
    <w:rsid w:val="004004A7"/>
    <w:rsid w:val="004026A7"/>
    <w:rsid w:val="00402F93"/>
    <w:rsid w:val="00405883"/>
    <w:rsid w:val="00406836"/>
    <w:rsid w:val="00411E92"/>
    <w:rsid w:val="00412A79"/>
    <w:rsid w:val="004130FC"/>
    <w:rsid w:val="00413BBD"/>
    <w:rsid w:val="004145C7"/>
    <w:rsid w:val="00414D21"/>
    <w:rsid w:val="004165F2"/>
    <w:rsid w:val="00421C3D"/>
    <w:rsid w:val="0042354C"/>
    <w:rsid w:val="0042513D"/>
    <w:rsid w:val="004251FB"/>
    <w:rsid w:val="00425665"/>
    <w:rsid w:val="00426624"/>
    <w:rsid w:val="004308D4"/>
    <w:rsid w:val="00430A6E"/>
    <w:rsid w:val="0043358E"/>
    <w:rsid w:val="00434365"/>
    <w:rsid w:val="004366A8"/>
    <w:rsid w:val="004416DF"/>
    <w:rsid w:val="004435B2"/>
    <w:rsid w:val="0044383B"/>
    <w:rsid w:val="00443A15"/>
    <w:rsid w:val="00446066"/>
    <w:rsid w:val="00446169"/>
    <w:rsid w:val="00446729"/>
    <w:rsid w:val="004467FA"/>
    <w:rsid w:val="00447ACD"/>
    <w:rsid w:val="00451F82"/>
    <w:rsid w:val="004524A9"/>
    <w:rsid w:val="00452C39"/>
    <w:rsid w:val="0045326A"/>
    <w:rsid w:val="00454C5D"/>
    <w:rsid w:val="004554DD"/>
    <w:rsid w:val="004567F5"/>
    <w:rsid w:val="00460654"/>
    <w:rsid w:val="00460878"/>
    <w:rsid w:val="00463468"/>
    <w:rsid w:val="004638B1"/>
    <w:rsid w:val="00464453"/>
    <w:rsid w:val="004646A2"/>
    <w:rsid w:val="00464A84"/>
    <w:rsid w:val="004652D4"/>
    <w:rsid w:val="0046624C"/>
    <w:rsid w:val="00466BDC"/>
    <w:rsid w:val="0047375F"/>
    <w:rsid w:val="00473A08"/>
    <w:rsid w:val="004743CB"/>
    <w:rsid w:val="004757B0"/>
    <w:rsid w:val="00475FB6"/>
    <w:rsid w:val="0048071E"/>
    <w:rsid w:val="0048089A"/>
    <w:rsid w:val="00481B83"/>
    <w:rsid w:val="00481E0E"/>
    <w:rsid w:val="0048402E"/>
    <w:rsid w:val="004849A9"/>
    <w:rsid w:val="004849B2"/>
    <w:rsid w:val="00485011"/>
    <w:rsid w:val="0048583C"/>
    <w:rsid w:val="0048715B"/>
    <w:rsid w:val="004920C8"/>
    <w:rsid w:val="00493730"/>
    <w:rsid w:val="00496A3F"/>
    <w:rsid w:val="00497A4E"/>
    <w:rsid w:val="00497FBC"/>
    <w:rsid w:val="004A0F0D"/>
    <w:rsid w:val="004A13C2"/>
    <w:rsid w:val="004B4D0B"/>
    <w:rsid w:val="004B679C"/>
    <w:rsid w:val="004B6D00"/>
    <w:rsid w:val="004B7276"/>
    <w:rsid w:val="004B78B9"/>
    <w:rsid w:val="004B7E55"/>
    <w:rsid w:val="004C057A"/>
    <w:rsid w:val="004C08A3"/>
    <w:rsid w:val="004C12AE"/>
    <w:rsid w:val="004C23AC"/>
    <w:rsid w:val="004C31A5"/>
    <w:rsid w:val="004C32EC"/>
    <w:rsid w:val="004C4050"/>
    <w:rsid w:val="004C4061"/>
    <w:rsid w:val="004C4B68"/>
    <w:rsid w:val="004C6748"/>
    <w:rsid w:val="004C67F3"/>
    <w:rsid w:val="004D2690"/>
    <w:rsid w:val="004D4CC4"/>
    <w:rsid w:val="004D7276"/>
    <w:rsid w:val="004D7F7E"/>
    <w:rsid w:val="004E0048"/>
    <w:rsid w:val="004E0F00"/>
    <w:rsid w:val="004E13E7"/>
    <w:rsid w:val="004E1C55"/>
    <w:rsid w:val="004E500F"/>
    <w:rsid w:val="004E5368"/>
    <w:rsid w:val="004E53E7"/>
    <w:rsid w:val="004E678E"/>
    <w:rsid w:val="004F405D"/>
    <w:rsid w:val="004F521A"/>
    <w:rsid w:val="005001B6"/>
    <w:rsid w:val="00500293"/>
    <w:rsid w:val="00500BFA"/>
    <w:rsid w:val="00501715"/>
    <w:rsid w:val="00502107"/>
    <w:rsid w:val="00504168"/>
    <w:rsid w:val="00504DB1"/>
    <w:rsid w:val="00506498"/>
    <w:rsid w:val="0050726D"/>
    <w:rsid w:val="00507BE3"/>
    <w:rsid w:val="00507E70"/>
    <w:rsid w:val="005123BA"/>
    <w:rsid w:val="00512503"/>
    <w:rsid w:val="00514350"/>
    <w:rsid w:val="005149C4"/>
    <w:rsid w:val="005170DF"/>
    <w:rsid w:val="00517AD5"/>
    <w:rsid w:val="005204DD"/>
    <w:rsid w:val="00522203"/>
    <w:rsid w:val="0052311E"/>
    <w:rsid w:val="005231F5"/>
    <w:rsid w:val="005237D7"/>
    <w:rsid w:val="00523850"/>
    <w:rsid w:val="005240C8"/>
    <w:rsid w:val="005242B6"/>
    <w:rsid w:val="00524E7C"/>
    <w:rsid w:val="00525BF3"/>
    <w:rsid w:val="005261CD"/>
    <w:rsid w:val="00526831"/>
    <w:rsid w:val="00526D38"/>
    <w:rsid w:val="00530856"/>
    <w:rsid w:val="00530DC3"/>
    <w:rsid w:val="00533D44"/>
    <w:rsid w:val="005355D8"/>
    <w:rsid w:val="00535E61"/>
    <w:rsid w:val="00537193"/>
    <w:rsid w:val="005371A0"/>
    <w:rsid w:val="005374D1"/>
    <w:rsid w:val="00540986"/>
    <w:rsid w:val="00540B84"/>
    <w:rsid w:val="005424E1"/>
    <w:rsid w:val="005447A2"/>
    <w:rsid w:val="0054588E"/>
    <w:rsid w:val="005458B6"/>
    <w:rsid w:val="00547273"/>
    <w:rsid w:val="005502CC"/>
    <w:rsid w:val="00553F12"/>
    <w:rsid w:val="005565AD"/>
    <w:rsid w:val="00557190"/>
    <w:rsid w:val="00561E2B"/>
    <w:rsid w:val="00561EAE"/>
    <w:rsid w:val="0056221F"/>
    <w:rsid w:val="00562C84"/>
    <w:rsid w:val="00562E47"/>
    <w:rsid w:val="00562EE6"/>
    <w:rsid w:val="0056450D"/>
    <w:rsid w:val="0056684D"/>
    <w:rsid w:val="00566B40"/>
    <w:rsid w:val="00567475"/>
    <w:rsid w:val="00570C5B"/>
    <w:rsid w:val="005716F8"/>
    <w:rsid w:val="005717C0"/>
    <w:rsid w:val="00573A98"/>
    <w:rsid w:val="005817C8"/>
    <w:rsid w:val="00581D5E"/>
    <w:rsid w:val="005827BB"/>
    <w:rsid w:val="005851F1"/>
    <w:rsid w:val="005860F2"/>
    <w:rsid w:val="00587CC5"/>
    <w:rsid w:val="00587FE2"/>
    <w:rsid w:val="005901BC"/>
    <w:rsid w:val="00590ED6"/>
    <w:rsid w:val="005923F8"/>
    <w:rsid w:val="0059268F"/>
    <w:rsid w:val="00594D97"/>
    <w:rsid w:val="005965B2"/>
    <w:rsid w:val="00597501"/>
    <w:rsid w:val="00597C35"/>
    <w:rsid w:val="005A0906"/>
    <w:rsid w:val="005A10DC"/>
    <w:rsid w:val="005A1925"/>
    <w:rsid w:val="005A3B55"/>
    <w:rsid w:val="005A53E2"/>
    <w:rsid w:val="005A5C13"/>
    <w:rsid w:val="005A5E34"/>
    <w:rsid w:val="005A66AF"/>
    <w:rsid w:val="005A68D0"/>
    <w:rsid w:val="005B06C1"/>
    <w:rsid w:val="005B36CE"/>
    <w:rsid w:val="005B3E23"/>
    <w:rsid w:val="005B3EBB"/>
    <w:rsid w:val="005B4A32"/>
    <w:rsid w:val="005B4B5E"/>
    <w:rsid w:val="005B555E"/>
    <w:rsid w:val="005C1C19"/>
    <w:rsid w:val="005C4646"/>
    <w:rsid w:val="005C493F"/>
    <w:rsid w:val="005C516F"/>
    <w:rsid w:val="005C5B0D"/>
    <w:rsid w:val="005C65AA"/>
    <w:rsid w:val="005C6890"/>
    <w:rsid w:val="005D0556"/>
    <w:rsid w:val="005D0FB5"/>
    <w:rsid w:val="005D2584"/>
    <w:rsid w:val="005D3752"/>
    <w:rsid w:val="005D59B4"/>
    <w:rsid w:val="005D5C2F"/>
    <w:rsid w:val="005D5C85"/>
    <w:rsid w:val="005D63E0"/>
    <w:rsid w:val="005D6878"/>
    <w:rsid w:val="005D6EF8"/>
    <w:rsid w:val="005D76BF"/>
    <w:rsid w:val="005E02A7"/>
    <w:rsid w:val="005E199D"/>
    <w:rsid w:val="005E24DE"/>
    <w:rsid w:val="005E323D"/>
    <w:rsid w:val="005E5C5B"/>
    <w:rsid w:val="005F357F"/>
    <w:rsid w:val="005F3FF6"/>
    <w:rsid w:val="005F55A7"/>
    <w:rsid w:val="005F7CD3"/>
    <w:rsid w:val="00605176"/>
    <w:rsid w:val="00607598"/>
    <w:rsid w:val="00607EA5"/>
    <w:rsid w:val="00611EC4"/>
    <w:rsid w:val="00614141"/>
    <w:rsid w:val="00614C67"/>
    <w:rsid w:val="0061540B"/>
    <w:rsid w:val="00615866"/>
    <w:rsid w:val="006158B1"/>
    <w:rsid w:val="0061713A"/>
    <w:rsid w:val="00617346"/>
    <w:rsid w:val="00617DA3"/>
    <w:rsid w:val="00617EB4"/>
    <w:rsid w:val="00620164"/>
    <w:rsid w:val="00621C5F"/>
    <w:rsid w:val="00621F20"/>
    <w:rsid w:val="00622999"/>
    <w:rsid w:val="006254F7"/>
    <w:rsid w:val="006256B7"/>
    <w:rsid w:val="0063186C"/>
    <w:rsid w:val="00631B78"/>
    <w:rsid w:val="00632D4F"/>
    <w:rsid w:val="006337B0"/>
    <w:rsid w:val="006372EC"/>
    <w:rsid w:val="006378B6"/>
    <w:rsid w:val="00641113"/>
    <w:rsid w:val="006423A7"/>
    <w:rsid w:val="0064255B"/>
    <w:rsid w:val="00644741"/>
    <w:rsid w:val="0064692D"/>
    <w:rsid w:val="00646AA9"/>
    <w:rsid w:val="00646AD3"/>
    <w:rsid w:val="00646D27"/>
    <w:rsid w:val="006474D1"/>
    <w:rsid w:val="00650543"/>
    <w:rsid w:val="00650C57"/>
    <w:rsid w:val="00651206"/>
    <w:rsid w:val="006529CA"/>
    <w:rsid w:val="00653351"/>
    <w:rsid w:val="00653669"/>
    <w:rsid w:val="00653A60"/>
    <w:rsid w:val="00653ACF"/>
    <w:rsid w:val="00654A41"/>
    <w:rsid w:val="00655BBF"/>
    <w:rsid w:val="0065796C"/>
    <w:rsid w:val="006600B5"/>
    <w:rsid w:val="00662039"/>
    <w:rsid w:val="0066472A"/>
    <w:rsid w:val="006662BA"/>
    <w:rsid w:val="00666924"/>
    <w:rsid w:val="00670EF6"/>
    <w:rsid w:val="006718A7"/>
    <w:rsid w:val="0067236D"/>
    <w:rsid w:val="006729B1"/>
    <w:rsid w:val="00675266"/>
    <w:rsid w:val="00675973"/>
    <w:rsid w:val="00676D3A"/>
    <w:rsid w:val="00681A47"/>
    <w:rsid w:val="00681B29"/>
    <w:rsid w:val="00682AAA"/>
    <w:rsid w:val="00684E98"/>
    <w:rsid w:val="006854D8"/>
    <w:rsid w:val="0068760C"/>
    <w:rsid w:val="00690E5D"/>
    <w:rsid w:val="00690ED1"/>
    <w:rsid w:val="00691CDF"/>
    <w:rsid w:val="0069212F"/>
    <w:rsid w:val="006922A4"/>
    <w:rsid w:val="00693A14"/>
    <w:rsid w:val="00694377"/>
    <w:rsid w:val="006968AE"/>
    <w:rsid w:val="006A0AE3"/>
    <w:rsid w:val="006A16F0"/>
    <w:rsid w:val="006A2A35"/>
    <w:rsid w:val="006A5A41"/>
    <w:rsid w:val="006A7907"/>
    <w:rsid w:val="006B0926"/>
    <w:rsid w:val="006B0964"/>
    <w:rsid w:val="006B13EA"/>
    <w:rsid w:val="006B1D27"/>
    <w:rsid w:val="006B32F6"/>
    <w:rsid w:val="006B3DD8"/>
    <w:rsid w:val="006B427E"/>
    <w:rsid w:val="006C3546"/>
    <w:rsid w:val="006C40E1"/>
    <w:rsid w:val="006C5D9D"/>
    <w:rsid w:val="006C6242"/>
    <w:rsid w:val="006C74DA"/>
    <w:rsid w:val="006C78A0"/>
    <w:rsid w:val="006D2726"/>
    <w:rsid w:val="006D4013"/>
    <w:rsid w:val="006D4BAC"/>
    <w:rsid w:val="006D4FD1"/>
    <w:rsid w:val="006D640B"/>
    <w:rsid w:val="006D7D13"/>
    <w:rsid w:val="006E0AF7"/>
    <w:rsid w:val="006E19E0"/>
    <w:rsid w:val="006E1CCE"/>
    <w:rsid w:val="006E2AE3"/>
    <w:rsid w:val="006E3C84"/>
    <w:rsid w:val="006E4E07"/>
    <w:rsid w:val="006E6716"/>
    <w:rsid w:val="006E760F"/>
    <w:rsid w:val="006E7E6C"/>
    <w:rsid w:val="006F0017"/>
    <w:rsid w:val="006F1979"/>
    <w:rsid w:val="006F2C99"/>
    <w:rsid w:val="006F2D01"/>
    <w:rsid w:val="006F33D0"/>
    <w:rsid w:val="006F37B1"/>
    <w:rsid w:val="00700960"/>
    <w:rsid w:val="007030D9"/>
    <w:rsid w:val="0070410B"/>
    <w:rsid w:val="007049FF"/>
    <w:rsid w:val="007054AD"/>
    <w:rsid w:val="0070785C"/>
    <w:rsid w:val="007078F8"/>
    <w:rsid w:val="00707B03"/>
    <w:rsid w:val="00707C87"/>
    <w:rsid w:val="00710D83"/>
    <w:rsid w:val="0071204C"/>
    <w:rsid w:val="00713A19"/>
    <w:rsid w:val="007144DB"/>
    <w:rsid w:val="0071573A"/>
    <w:rsid w:val="00720CE8"/>
    <w:rsid w:val="00721DDB"/>
    <w:rsid w:val="007227D5"/>
    <w:rsid w:val="0072470C"/>
    <w:rsid w:val="007269B4"/>
    <w:rsid w:val="00730973"/>
    <w:rsid w:val="00730B89"/>
    <w:rsid w:val="00731970"/>
    <w:rsid w:val="00731D30"/>
    <w:rsid w:val="00731D40"/>
    <w:rsid w:val="00733EE9"/>
    <w:rsid w:val="00734464"/>
    <w:rsid w:val="007344F9"/>
    <w:rsid w:val="00734FF2"/>
    <w:rsid w:val="007372D7"/>
    <w:rsid w:val="00737E16"/>
    <w:rsid w:val="00737EBC"/>
    <w:rsid w:val="00741855"/>
    <w:rsid w:val="00741E24"/>
    <w:rsid w:val="0074248A"/>
    <w:rsid w:val="00743334"/>
    <w:rsid w:val="00744EFE"/>
    <w:rsid w:val="00746A24"/>
    <w:rsid w:val="00746D62"/>
    <w:rsid w:val="007472A6"/>
    <w:rsid w:val="007472CA"/>
    <w:rsid w:val="00747791"/>
    <w:rsid w:val="00751DED"/>
    <w:rsid w:val="00751DEE"/>
    <w:rsid w:val="00752049"/>
    <w:rsid w:val="00752F24"/>
    <w:rsid w:val="00753A71"/>
    <w:rsid w:val="00757286"/>
    <w:rsid w:val="0076083E"/>
    <w:rsid w:val="007618EB"/>
    <w:rsid w:val="0076275B"/>
    <w:rsid w:val="00762A1C"/>
    <w:rsid w:val="0076382A"/>
    <w:rsid w:val="00764AEA"/>
    <w:rsid w:val="00770E4E"/>
    <w:rsid w:val="00771808"/>
    <w:rsid w:val="00772921"/>
    <w:rsid w:val="00773F48"/>
    <w:rsid w:val="00774603"/>
    <w:rsid w:val="00776923"/>
    <w:rsid w:val="00776E03"/>
    <w:rsid w:val="0078046E"/>
    <w:rsid w:val="00780FC8"/>
    <w:rsid w:val="00783378"/>
    <w:rsid w:val="00783E99"/>
    <w:rsid w:val="00784B47"/>
    <w:rsid w:val="0078623A"/>
    <w:rsid w:val="0079037A"/>
    <w:rsid w:val="0079196C"/>
    <w:rsid w:val="00793453"/>
    <w:rsid w:val="00793CE8"/>
    <w:rsid w:val="0079427F"/>
    <w:rsid w:val="00796149"/>
    <w:rsid w:val="007970DE"/>
    <w:rsid w:val="007A1F0F"/>
    <w:rsid w:val="007A69B6"/>
    <w:rsid w:val="007A6ACA"/>
    <w:rsid w:val="007A7612"/>
    <w:rsid w:val="007B1793"/>
    <w:rsid w:val="007B3F0E"/>
    <w:rsid w:val="007B42C3"/>
    <w:rsid w:val="007B7E7F"/>
    <w:rsid w:val="007C051C"/>
    <w:rsid w:val="007C49F7"/>
    <w:rsid w:val="007C5EF0"/>
    <w:rsid w:val="007C6124"/>
    <w:rsid w:val="007C6A80"/>
    <w:rsid w:val="007C7259"/>
    <w:rsid w:val="007C7752"/>
    <w:rsid w:val="007D24B0"/>
    <w:rsid w:val="007D24FC"/>
    <w:rsid w:val="007D3124"/>
    <w:rsid w:val="007D3418"/>
    <w:rsid w:val="007D4374"/>
    <w:rsid w:val="007D5764"/>
    <w:rsid w:val="007D5D42"/>
    <w:rsid w:val="007E0252"/>
    <w:rsid w:val="007E0BDE"/>
    <w:rsid w:val="007E1912"/>
    <w:rsid w:val="007E1A26"/>
    <w:rsid w:val="007E1E52"/>
    <w:rsid w:val="007E2558"/>
    <w:rsid w:val="007E43E5"/>
    <w:rsid w:val="007E5545"/>
    <w:rsid w:val="007E7EAE"/>
    <w:rsid w:val="007F0A4A"/>
    <w:rsid w:val="007F158E"/>
    <w:rsid w:val="007F2A7D"/>
    <w:rsid w:val="007F2B19"/>
    <w:rsid w:val="007F4217"/>
    <w:rsid w:val="007F7385"/>
    <w:rsid w:val="00800F01"/>
    <w:rsid w:val="008014F2"/>
    <w:rsid w:val="008017F9"/>
    <w:rsid w:val="00801F5E"/>
    <w:rsid w:val="008028FB"/>
    <w:rsid w:val="008036A4"/>
    <w:rsid w:val="0080413E"/>
    <w:rsid w:val="008045D9"/>
    <w:rsid w:val="00806C01"/>
    <w:rsid w:val="008076B6"/>
    <w:rsid w:val="008112F5"/>
    <w:rsid w:val="00813CA0"/>
    <w:rsid w:val="00816204"/>
    <w:rsid w:val="00816FA2"/>
    <w:rsid w:val="00817108"/>
    <w:rsid w:val="0081796A"/>
    <w:rsid w:val="008210FD"/>
    <w:rsid w:val="00821FE6"/>
    <w:rsid w:val="008224ED"/>
    <w:rsid w:val="00827427"/>
    <w:rsid w:val="00827604"/>
    <w:rsid w:val="00827A76"/>
    <w:rsid w:val="00831DBD"/>
    <w:rsid w:val="00832544"/>
    <w:rsid w:val="00833979"/>
    <w:rsid w:val="00834EE0"/>
    <w:rsid w:val="008352F4"/>
    <w:rsid w:val="00835BE1"/>
    <w:rsid w:val="00836DAC"/>
    <w:rsid w:val="008370D4"/>
    <w:rsid w:val="00837724"/>
    <w:rsid w:val="0084044B"/>
    <w:rsid w:val="00841A19"/>
    <w:rsid w:val="00842B24"/>
    <w:rsid w:val="00843337"/>
    <w:rsid w:val="0084515E"/>
    <w:rsid w:val="00845BA0"/>
    <w:rsid w:val="00846AC1"/>
    <w:rsid w:val="0085307A"/>
    <w:rsid w:val="00854519"/>
    <w:rsid w:val="008548B9"/>
    <w:rsid w:val="008550F0"/>
    <w:rsid w:val="008571ED"/>
    <w:rsid w:val="008576A1"/>
    <w:rsid w:val="00860573"/>
    <w:rsid w:val="008628A8"/>
    <w:rsid w:val="008664E6"/>
    <w:rsid w:val="00866812"/>
    <w:rsid w:val="00866F33"/>
    <w:rsid w:val="00867C64"/>
    <w:rsid w:val="00867D2A"/>
    <w:rsid w:val="008717AC"/>
    <w:rsid w:val="008718D4"/>
    <w:rsid w:val="00872A0F"/>
    <w:rsid w:val="0087522A"/>
    <w:rsid w:val="00877192"/>
    <w:rsid w:val="00880478"/>
    <w:rsid w:val="00882100"/>
    <w:rsid w:val="0088219B"/>
    <w:rsid w:val="00884DF3"/>
    <w:rsid w:val="00885FDB"/>
    <w:rsid w:val="00890114"/>
    <w:rsid w:val="0089080D"/>
    <w:rsid w:val="008909E6"/>
    <w:rsid w:val="00890F66"/>
    <w:rsid w:val="00891868"/>
    <w:rsid w:val="00892030"/>
    <w:rsid w:val="00892363"/>
    <w:rsid w:val="00893077"/>
    <w:rsid w:val="008934CC"/>
    <w:rsid w:val="008947A1"/>
    <w:rsid w:val="008A16DC"/>
    <w:rsid w:val="008A1DFC"/>
    <w:rsid w:val="008A2421"/>
    <w:rsid w:val="008A4869"/>
    <w:rsid w:val="008A6507"/>
    <w:rsid w:val="008A66C0"/>
    <w:rsid w:val="008A747A"/>
    <w:rsid w:val="008A799B"/>
    <w:rsid w:val="008B11E9"/>
    <w:rsid w:val="008B1663"/>
    <w:rsid w:val="008B25A5"/>
    <w:rsid w:val="008B45AF"/>
    <w:rsid w:val="008B5BDC"/>
    <w:rsid w:val="008B764E"/>
    <w:rsid w:val="008C1D8F"/>
    <w:rsid w:val="008C22FA"/>
    <w:rsid w:val="008C2421"/>
    <w:rsid w:val="008C24BB"/>
    <w:rsid w:val="008C2510"/>
    <w:rsid w:val="008C5D3D"/>
    <w:rsid w:val="008C5D7B"/>
    <w:rsid w:val="008D075A"/>
    <w:rsid w:val="008D0F7C"/>
    <w:rsid w:val="008D1236"/>
    <w:rsid w:val="008D2518"/>
    <w:rsid w:val="008D4478"/>
    <w:rsid w:val="008D5F38"/>
    <w:rsid w:val="008E0922"/>
    <w:rsid w:val="008E13AC"/>
    <w:rsid w:val="008E28E9"/>
    <w:rsid w:val="008E326F"/>
    <w:rsid w:val="008E4DB6"/>
    <w:rsid w:val="008F1275"/>
    <w:rsid w:val="008F156D"/>
    <w:rsid w:val="008F68F1"/>
    <w:rsid w:val="008F6944"/>
    <w:rsid w:val="009016CD"/>
    <w:rsid w:val="00901AD3"/>
    <w:rsid w:val="009051A6"/>
    <w:rsid w:val="00905BCF"/>
    <w:rsid w:val="00906B8A"/>
    <w:rsid w:val="00907EE0"/>
    <w:rsid w:val="00911BE4"/>
    <w:rsid w:val="00911DBF"/>
    <w:rsid w:val="00913FCD"/>
    <w:rsid w:val="009155BA"/>
    <w:rsid w:val="00915F6D"/>
    <w:rsid w:val="00916D09"/>
    <w:rsid w:val="00916D4F"/>
    <w:rsid w:val="00920212"/>
    <w:rsid w:val="0092235B"/>
    <w:rsid w:val="00923E2D"/>
    <w:rsid w:val="00926D42"/>
    <w:rsid w:val="00930C3A"/>
    <w:rsid w:val="00931929"/>
    <w:rsid w:val="00933688"/>
    <w:rsid w:val="0093434E"/>
    <w:rsid w:val="0094011A"/>
    <w:rsid w:val="00940B1F"/>
    <w:rsid w:val="00940DA2"/>
    <w:rsid w:val="00941825"/>
    <w:rsid w:val="00942CB7"/>
    <w:rsid w:val="0094696E"/>
    <w:rsid w:val="00947191"/>
    <w:rsid w:val="0095091B"/>
    <w:rsid w:val="00952164"/>
    <w:rsid w:val="00953934"/>
    <w:rsid w:val="00955C24"/>
    <w:rsid w:val="00956501"/>
    <w:rsid w:val="0095673D"/>
    <w:rsid w:val="00956D7A"/>
    <w:rsid w:val="00961291"/>
    <w:rsid w:val="0096237D"/>
    <w:rsid w:val="00963487"/>
    <w:rsid w:val="00963B26"/>
    <w:rsid w:val="00963C34"/>
    <w:rsid w:val="00970B09"/>
    <w:rsid w:val="00970ED3"/>
    <w:rsid w:val="009711CD"/>
    <w:rsid w:val="00971A1B"/>
    <w:rsid w:val="00973AA9"/>
    <w:rsid w:val="00973E77"/>
    <w:rsid w:val="00974789"/>
    <w:rsid w:val="00975573"/>
    <w:rsid w:val="00977812"/>
    <w:rsid w:val="009815D7"/>
    <w:rsid w:val="00981A2A"/>
    <w:rsid w:val="00982126"/>
    <w:rsid w:val="00982273"/>
    <w:rsid w:val="009840DB"/>
    <w:rsid w:val="0099130F"/>
    <w:rsid w:val="00991B03"/>
    <w:rsid w:val="00991BC4"/>
    <w:rsid w:val="00992CA6"/>
    <w:rsid w:val="00992CCC"/>
    <w:rsid w:val="0099643D"/>
    <w:rsid w:val="00996639"/>
    <w:rsid w:val="009A04E6"/>
    <w:rsid w:val="009A1A2E"/>
    <w:rsid w:val="009A2581"/>
    <w:rsid w:val="009A326F"/>
    <w:rsid w:val="009A3501"/>
    <w:rsid w:val="009A3A62"/>
    <w:rsid w:val="009A58B3"/>
    <w:rsid w:val="009A658E"/>
    <w:rsid w:val="009A6D1F"/>
    <w:rsid w:val="009B1410"/>
    <w:rsid w:val="009B142B"/>
    <w:rsid w:val="009B1578"/>
    <w:rsid w:val="009B1FEC"/>
    <w:rsid w:val="009B4223"/>
    <w:rsid w:val="009B431D"/>
    <w:rsid w:val="009B4B71"/>
    <w:rsid w:val="009B5310"/>
    <w:rsid w:val="009B5B6E"/>
    <w:rsid w:val="009B5CC9"/>
    <w:rsid w:val="009B68DA"/>
    <w:rsid w:val="009C05E0"/>
    <w:rsid w:val="009C21AB"/>
    <w:rsid w:val="009C30DF"/>
    <w:rsid w:val="009C4A13"/>
    <w:rsid w:val="009C4D9C"/>
    <w:rsid w:val="009C603C"/>
    <w:rsid w:val="009C719A"/>
    <w:rsid w:val="009C7E66"/>
    <w:rsid w:val="009D0480"/>
    <w:rsid w:val="009D341A"/>
    <w:rsid w:val="009D37EF"/>
    <w:rsid w:val="009D3AAB"/>
    <w:rsid w:val="009D440E"/>
    <w:rsid w:val="009D4B20"/>
    <w:rsid w:val="009D6FC3"/>
    <w:rsid w:val="009E19CD"/>
    <w:rsid w:val="009E2893"/>
    <w:rsid w:val="009E2D26"/>
    <w:rsid w:val="009E4363"/>
    <w:rsid w:val="009F3CCA"/>
    <w:rsid w:val="009F43DF"/>
    <w:rsid w:val="009F4F92"/>
    <w:rsid w:val="009F5E61"/>
    <w:rsid w:val="00A0053A"/>
    <w:rsid w:val="00A00898"/>
    <w:rsid w:val="00A01B52"/>
    <w:rsid w:val="00A02201"/>
    <w:rsid w:val="00A02666"/>
    <w:rsid w:val="00A0293D"/>
    <w:rsid w:val="00A02A6E"/>
    <w:rsid w:val="00A02C67"/>
    <w:rsid w:val="00A02EF0"/>
    <w:rsid w:val="00A049EA"/>
    <w:rsid w:val="00A06DCA"/>
    <w:rsid w:val="00A10AA0"/>
    <w:rsid w:val="00A10B1D"/>
    <w:rsid w:val="00A10E7C"/>
    <w:rsid w:val="00A136A5"/>
    <w:rsid w:val="00A14A2B"/>
    <w:rsid w:val="00A14B74"/>
    <w:rsid w:val="00A16E3A"/>
    <w:rsid w:val="00A20235"/>
    <w:rsid w:val="00A2126E"/>
    <w:rsid w:val="00A21747"/>
    <w:rsid w:val="00A21997"/>
    <w:rsid w:val="00A22660"/>
    <w:rsid w:val="00A25BD3"/>
    <w:rsid w:val="00A265F6"/>
    <w:rsid w:val="00A276B0"/>
    <w:rsid w:val="00A278CD"/>
    <w:rsid w:val="00A30FE4"/>
    <w:rsid w:val="00A34B27"/>
    <w:rsid w:val="00A34F19"/>
    <w:rsid w:val="00A36475"/>
    <w:rsid w:val="00A36649"/>
    <w:rsid w:val="00A373DE"/>
    <w:rsid w:val="00A3782A"/>
    <w:rsid w:val="00A37D6E"/>
    <w:rsid w:val="00A40FF8"/>
    <w:rsid w:val="00A41E0D"/>
    <w:rsid w:val="00A43385"/>
    <w:rsid w:val="00A4561E"/>
    <w:rsid w:val="00A460DA"/>
    <w:rsid w:val="00A476AF"/>
    <w:rsid w:val="00A513B5"/>
    <w:rsid w:val="00A61EAE"/>
    <w:rsid w:val="00A6342A"/>
    <w:rsid w:val="00A63BEE"/>
    <w:rsid w:val="00A70A64"/>
    <w:rsid w:val="00A71BAD"/>
    <w:rsid w:val="00A725BD"/>
    <w:rsid w:val="00A73421"/>
    <w:rsid w:val="00A73907"/>
    <w:rsid w:val="00A7409B"/>
    <w:rsid w:val="00A76D1F"/>
    <w:rsid w:val="00A77DAB"/>
    <w:rsid w:val="00A80168"/>
    <w:rsid w:val="00A802C8"/>
    <w:rsid w:val="00A85B62"/>
    <w:rsid w:val="00A85BC4"/>
    <w:rsid w:val="00A86B5B"/>
    <w:rsid w:val="00A87772"/>
    <w:rsid w:val="00A87B70"/>
    <w:rsid w:val="00A87CC3"/>
    <w:rsid w:val="00A92ECD"/>
    <w:rsid w:val="00A93D91"/>
    <w:rsid w:val="00A97352"/>
    <w:rsid w:val="00A979AB"/>
    <w:rsid w:val="00AA011B"/>
    <w:rsid w:val="00AA0F9B"/>
    <w:rsid w:val="00AA13EA"/>
    <w:rsid w:val="00AA2F6C"/>
    <w:rsid w:val="00AA4BB8"/>
    <w:rsid w:val="00AB023E"/>
    <w:rsid w:val="00AB3388"/>
    <w:rsid w:val="00AB3562"/>
    <w:rsid w:val="00AB410A"/>
    <w:rsid w:val="00AB5C9A"/>
    <w:rsid w:val="00AC232E"/>
    <w:rsid w:val="00AC3C0B"/>
    <w:rsid w:val="00AC3C92"/>
    <w:rsid w:val="00AC4F91"/>
    <w:rsid w:val="00AC6E6C"/>
    <w:rsid w:val="00AC6FCB"/>
    <w:rsid w:val="00AD0648"/>
    <w:rsid w:val="00AD1701"/>
    <w:rsid w:val="00AD2FC9"/>
    <w:rsid w:val="00AD34FD"/>
    <w:rsid w:val="00AD5D4F"/>
    <w:rsid w:val="00AD670C"/>
    <w:rsid w:val="00AD6D94"/>
    <w:rsid w:val="00AD70DB"/>
    <w:rsid w:val="00AE4CFF"/>
    <w:rsid w:val="00AE518E"/>
    <w:rsid w:val="00AE55B1"/>
    <w:rsid w:val="00AE69B1"/>
    <w:rsid w:val="00AF0450"/>
    <w:rsid w:val="00AF1AE2"/>
    <w:rsid w:val="00AF245C"/>
    <w:rsid w:val="00AF2F6F"/>
    <w:rsid w:val="00AF30E9"/>
    <w:rsid w:val="00AF32FB"/>
    <w:rsid w:val="00AF424D"/>
    <w:rsid w:val="00AF5A16"/>
    <w:rsid w:val="00B00580"/>
    <w:rsid w:val="00B019C9"/>
    <w:rsid w:val="00B0380A"/>
    <w:rsid w:val="00B044AC"/>
    <w:rsid w:val="00B04768"/>
    <w:rsid w:val="00B0488E"/>
    <w:rsid w:val="00B10228"/>
    <w:rsid w:val="00B10763"/>
    <w:rsid w:val="00B108F3"/>
    <w:rsid w:val="00B10BDF"/>
    <w:rsid w:val="00B120D6"/>
    <w:rsid w:val="00B12B4B"/>
    <w:rsid w:val="00B12F43"/>
    <w:rsid w:val="00B13C6B"/>
    <w:rsid w:val="00B15C64"/>
    <w:rsid w:val="00B1647F"/>
    <w:rsid w:val="00B16CD7"/>
    <w:rsid w:val="00B1766B"/>
    <w:rsid w:val="00B247E0"/>
    <w:rsid w:val="00B24CCE"/>
    <w:rsid w:val="00B25AAC"/>
    <w:rsid w:val="00B25DD1"/>
    <w:rsid w:val="00B2790B"/>
    <w:rsid w:val="00B31485"/>
    <w:rsid w:val="00B321D7"/>
    <w:rsid w:val="00B324F9"/>
    <w:rsid w:val="00B34218"/>
    <w:rsid w:val="00B35AD0"/>
    <w:rsid w:val="00B35E6C"/>
    <w:rsid w:val="00B40F21"/>
    <w:rsid w:val="00B41432"/>
    <w:rsid w:val="00B437B4"/>
    <w:rsid w:val="00B43C1D"/>
    <w:rsid w:val="00B45803"/>
    <w:rsid w:val="00B4596C"/>
    <w:rsid w:val="00B45A8B"/>
    <w:rsid w:val="00B477C9"/>
    <w:rsid w:val="00B477FC"/>
    <w:rsid w:val="00B501A4"/>
    <w:rsid w:val="00B50A66"/>
    <w:rsid w:val="00B50F95"/>
    <w:rsid w:val="00B5306C"/>
    <w:rsid w:val="00B5385A"/>
    <w:rsid w:val="00B54BA9"/>
    <w:rsid w:val="00B55B34"/>
    <w:rsid w:val="00B571A4"/>
    <w:rsid w:val="00B644F2"/>
    <w:rsid w:val="00B66A5B"/>
    <w:rsid w:val="00B67B73"/>
    <w:rsid w:val="00B70FD4"/>
    <w:rsid w:val="00B72BA8"/>
    <w:rsid w:val="00B73CC6"/>
    <w:rsid w:val="00B7549F"/>
    <w:rsid w:val="00B75BE1"/>
    <w:rsid w:val="00B76743"/>
    <w:rsid w:val="00B76DDF"/>
    <w:rsid w:val="00B7706A"/>
    <w:rsid w:val="00B779B1"/>
    <w:rsid w:val="00B80C88"/>
    <w:rsid w:val="00B859FE"/>
    <w:rsid w:val="00B8705F"/>
    <w:rsid w:val="00B87D99"/>
    <w:rsid w:val="00B87E73"/>
    <w:rsid w:val="00B9144C"/>
    <w:rsid w:val="00B91C59"/>
    <w:rsid w:val="00B922B6"/>
    <w:rsid w:val="00B92B12"/>
    <w:rsid w:val="00B92B76"/>
    <w:rsid w:val="00B95467"/>
    <w:rsid w:val="00B95C76"/>
    <w:rsid w:val="00BA07EE"/>
    <w:rsid w:val="00BA1C94"/>
    <w:rsid w:val="00BA50EB"/>
    <w:rsid w:val="00BA5338"/>
    <w:rsid w:val="00BA55D2"/>
    <w:rsid w:val="00BA61CA"/>
    <w:rsid w:val="00BA764A"/>
    <w:rsid w:val="00BA7B77"/>
    <w:rsid w:val="00BB106B"/>
    <w:rsid w:val="00BB160B"/>
    <w:rsid w:val="00BB1BE4"/>
    <w:rsid w:val="00BB46E3"/>
    <w:rsid w:val="00BB4948"/>
    <w:rsid w:val="00BC0C78"/>
    <w:rsid w:val="00BC1B18"/>
    <w:rsid w:val="00BC290C"/>
    <w:rsid w:val="00BC343C"/>
    <w:rsid w:val="00BC59C3"/>
    <w:rsid w:val="00BC77A9"/>
    <w:rsid w:val="00BD1159"/>
    <w:rsid w:val="00BD115B"/>
    <w:rsid w:val="00BD1C91"/>
    <w:rsid w:val="00BD25B2"/>
    <w:rsid w:val="00BD387A"/>
    <w:rsid w:val="00BD4493"/>
    <w:rsid w:val="00BD4BEE"/>
    <w:rsid w:val="00BE2492"/>
    <w:rsid w:val="00BE26DF"/>
    <w:rsid w:val="00BE68CE"/>
    <w:rsid w:val="00BE742D"/>
    <w:rsid w:val="00BF007B"/>
    <w:rsid w:val="00BF453D"/>
    <w:rsid w:val="00BF483E"/>
    <w:rsid w:val="00BF639B"/>
    <w:rsid w:val="00BF737E"/>
    <w:rsid w:val="00BF7F4B"/>
    <w:rsid w:val="00C002B2"/>
    <w:rsid w:val="00C03656"/>
    <w:rsid w:val="00C03A1E"/>
    <w:rsid w:val="00C03A7C"/>
    <w:rsid w:val="00C041DE"/>
    <w:rsid w:val="00C04B94"/>
    <w:rsid w:val="00C07189"/>
    <w:rsid w:val="00C07EE4"/>
    <w:rsid w:val="00C11F7E"/>
    <w:rsid w:val="00C14DE7"/>
    <w:rsid w:val="00C15232"/>
    <w:rsid w:val="00C15D6B"/>
    <w:rsid w:val="00C16695"/>
    <w:rsid w:val="00C16F71"/>
    <w:rsid w:val="00C176B3"/>
    <w:rsid w:val="00C21535"/>
    <w:rsid w:val="00C22410"/>
    <w:rsid w:val="00C22FFE"/>
    <w:rsid w:val="00C2370D"/>
    <w:rsid w:val="00C23B39"/>
    <w:rsid w:val="00C24798"/>
    <w:rsid w:val="00C27F5C"/>
    <w:rsid w:val="00C3186C"/>
    <w:rsid w:val="00C31EEB"/>
    <w:rsid w:val="00C32D75"/>
    <w:rsid w:val="00C3315B"/>
    <w:rsid w:val="00C334E5"/>
    <w:rsid w:val="00C33A59"/>
    <w:rsid w:val="00C3630A"/>
    <w:rsid w:val="00C363B2"/>
    <w:rsid w:val="00C37C32"/>
    <w:rsid w:val="00C40736"/>
    <w:rsid w:val="00C40F9D"/>
    <w:rsid w:val="00C41BA6"/>
    <w:rsid w:val="00C4596D"/>
    <w:rsid w:val="00C471FC"/>
    <w:rsid w:val="00C5011F"/>
    <w:rsid w:val="00C507D7"/>
    <w:rsid w:val="00C51E89"/>
    <w:rsid w:val="00C5217B"/>
    <w:rsid w:val="00C5433E"/>
    <w:rsid w:val="00C551C7"/>
    <w:rsid w:val="00C55E22"/>
    <w:rsid w:val="00C574B5"/>
    <w:rsid w:val="00C61933"/>
    <w:rsid w:val="00C6292C"/>
    <w:rsid w:val="00C65D2C"/>
    <w:rsid w:val="00C718B0"/>
    <w:rsid w:val="00C71BCC"/>
    <w:rsid w:val="00C7251B"/>
    <w:rsid w:val="00C737FD"/>
    <w:rsid w:val="00C75CF9"/>
    <w:rsid w:val="00C80035"/>
    <w:rsid w:val="00C83277"/>
    <w:rsid w:val="00C83480"/>
    <w:rsid w:val="00C85460"/>
    <w:rsid w:val="00C86949"/>
    <w:rsid w:val="00C902FA"/>
    <w:rsid w:val="00C90A1F"/>
    <w:rsid w:val="00C92262"/>
    <w:rsid w:val="00C9226A"/>
    <w:rsid w:val="00C92F94"/>
    <w:rsid w:val="00C933D6"/>
    <w:rsid w:val="00C9610B"/>
    <w:rsid w:val="00C969F6"/>
    <w:rsid w:val="00CA0518"/>
    <w:rsid w:val="00CA26FB"/>
    <w:rsid w:val="00CA4468"/>
    <w:rsid w:val="00CA4B0A"/>
    <w:rsid w:val="00CA71A4"/>
    <w:rsid w:val="00CA7588"/>
    <w:rsid w:val="00CB0645"/>
    <w:rsid w:val="00CB14A0"/>
    <w:rsid w:val="00CB1737"/>
    <w:rsid w:val="00CB2506"/>
    <w:rsid w:val="00CB3295"/>
    <w:rsid w:val="00CB58BA"/>
    <w:rsid w:val="00CB5A53"/>
    <w:rsid w:val="00CC292B"/>
    <w:rsid w:val="00CD08BD"/>
    <w:rsid w:val="00CD0D92"/>
    <w:rsid w:val="00CD24F9"/>
    <w:rsid w:val="00CD3F67"/>
    <w:rsid w:val="00CD570C"/>
    <w:rsid w:val="00CD605C"/>
    <w:rsid w:val="00CD6D28"/>
    <w:rsid w:val="00CD739F"/>
    <w:rsid w:val="00CD7717"/>
    <w:rsid w:val="00CE10FC"/>
    <w:rsid w:val="00CE2A0B"/>
    <w:rsid w:val="00CE3D3E"/>
    <w:rsid w:val="00CE420A"/>
    <w:rsid w:val="00CF0AFD"/>
    <w:rsid w:val="00CF159A"/>
    <w:rsid w:val="00CF2EBC"/>
    <w:rsid w:val="00CF385D"/>
    <w:rsid w:val="00CF4A70"/>
    <w:rsid w:val="00CF5E3C"/>
    <w:rsid w:val="00CF626A"/>
    <w:rsid w:val="00CF6624"/>
    <w:rsid w:val="00CF782E"/>
    <w:rsid w:val="00CF7BF8"/>
    <w:rsid w:val="00D00540"/>
    <w:rsid w:val="00D03110"/>
    <w:rsid w:val="00D0795F"/>
    <w:rsid w:val="00D07F89"/>
    <w:rsid w:val="00D12FEF"/>
    <w:rsid w:val="00D138B7"/>
    <w:rsid w:val="00D13902"/>
    <w:rsid w:val="00D14602"/>
    <w:rsid w:val="00D14786"/>
    <w:rsid w:val="00D17037"/>
    <w:rsid w:val="00D21EDC"/>
    <w:rsid w:val="00D24CAA"/>
    <w:rsid w:val="00D25201"/>
    <w:rsid w:val="00D257B2"/>
    <w:rsid w:val="00D25E3E"/>
    <w:rsid w:val="00D30022"/>
    <w:rsid w:val="00D308CE"/>
    <w:rsid w:val="00D32A4D"/>
    <w:rsid w:val="00D33AE7"/>
    <w:rsid w:val="00D33CEB"/>
    <w:rsid w:val="00D33EF5"/>
    <w:rsid w:val="00D349A3"/>
    <w:rsid w:val="00D37DEB"/>
    <w:rsid w:val="00D41937"/>
    <w:rsid w:val="00D4355B"/>
    <w:rsid w:val="00D43AA2"/>
    <w:rsid w:val="00D44524"/>
    <w:rsid w:val="00D50C63"/>
    <w:rsid w:val="00D50EAD"/>
    <w:rsid w:val="00D510F5"/>
    <w:rsid w:val="00D51D97"/>
    <w:rsid w:val="00D52947"/>
    <w:rsid w:val="00D544AF"/>
    <w:rsid w:val="00D551A6"/>
    <w:rsid w:val="00D560DC"/>
    <w:rsid w:val="00D56814"/>
    <w:rsid w:val="00D579C4"/>
    <w:rsid w:val="00D616C7"/>
    <w:rsid w:val="00D62806"/>
    <w:rsid w:val="00D63C7B"/>
    <w:rsid w:val="00D64FA7"/>
    <w:rsid w:val="00D654AA"/>
    <w:rsid w:val="00D65B0F"/>
    <w:rsid w:val="00D66C32"/>
    <w:rsid w:val="00D7437C"/>
    <w:rsid w:val="00D74500"/>
    <w:rsid w:val="00D74EE7"/>
    <w:rsid w:val="00D7599F"/>
    <w:rsid w:val="00D75C63"/>
    <w:rsid w:val="00D7612C"/>
    <w:rsid w:val="00D761C3"/>
    <w:rsid w:val="00D7645A"/>
    <w:rsid w:val="00D7726E"/>
    <w:rsid w:val="00D80415"/>
    <w:rsid w:val="00D8113D"/>
    <w:rsid w:val="00D813F1"/>
    <w:rsid w:val="00D81660"/>
    <w:rsid w:val="00D83F21"/>
    <w:rsid w:val="00D84063"/>
    <w:rsid w:val="00D847A5"/>
    <w:rsid w:val="00D9013A"/>
    <w:rsid w:val="00D9049E"/>
    <w:rsid w:val="00D904BE"/>
    <w:rsid w:val="00D906A9"/>
    <w:rsid w:val="00D91431"/>
    <w:rsid w:val="00D91D9A"/>
    <w:rsid w:val="00D92D70"/>
    <w:rsid w:val="00D9325B"/>
    <w:rsid w:val="00D932ED"/>
    <w:rsid w:val="00D933D2"/>
    <w:rsid w:val="00D94038"/>
    <w:rsid w:val="00D95982"/>
    <w:rsid w:val="00D95FC6"/>
    <w:rsid w:val="00D97775"/>
    <w:rsid w:val="00DA0B01"/>
    <w:rsid w:val="00DA220C"/>
    <w:rsid w:val="00DA3260"/>
    <w:rsid w:val="00DA4003"/>
    <w:rsid w:val="00DA4D1F"/>
    <w:rsid w:val="00DA5713"/>
    <w:rsid w:val="00DB471E"/>
    <w:rsid w:val="00DB4BA4"/>
    <w:rsid w:val="00DB4F9C"/>
    <w:rsid w:val="00DB5E25"/>
    <w:rsid w:val="00DB5EB4"/>
    <w:rsid w:val="00DB72BD"/>
    <w:rsid w:val="00DC2229"/>
    <w:rsid w:val="00DC4CB0"/>
    <w:rsid w:val="00DD18FC"/>
    <w:rsid w:val="00DD1A21"/>
    <w:rsid w:val="00DD298D"/>
    <w:rsid w:val="00DD2BD9"/>
    <w:rsid w:val="00DD411F"/>
    <w:rsid w:val="00DD444E"/>
    <w:rsid w:val="00DD50C5"/>
    <w:rsid w:val="00DD5B1D"/>
    <w:rsid w:val="00DD6FB9"/>
    <w:rsid w:val="00DD7568"/>
    <w:rsid w:val="00DE2540"/>
    <w:rsid w:val="00DE2AD4"/>
    <w:rsid w:val="00DE2BCC"/>
    <w:rsid w:val="00DE4CB3"/>
    <w:rsid w:val="00DE590F"/>
    <w:rsid w:val="00DE72D3"/>
    <w:rsid w:val="00DE72EC"/>
    <w:rsid w:val="00DF1C9E"/>
    <w:rsid w:val="00DF50E9"/>
    <w:rsid w:val="00DF5424"/>
    <w:rsid w:val="00E01951"/>
    <w:rsid w:val="00E01BB1"/>
    <w:rsid w:val="00E032EF"/>
    <w:rsid w:val="00E04A29"/>
    <w:rsid w:val="00E1204D"/>
    <w:rsid w:val="00E1515B"/>
    <w:rsid w:val="00E168E1"/>
    <w:rsid w:val="00E17C77"/>
    <w:rsid w:val="00E205EB"/>
    <w:rsid w:val="00E21058"/>
    <w:rsid w:val="00E211A8"/>
    <w:rsid w:val="00E21330"/>
    <w:rsid w:val="00E216FE"/>
    <w:rsid w:val="00E31385"/>
    <w:rsid w:val="00E31BDC"/>
    <w:rsid w:val="00E343F7"/>
    <w:rsid w:val="00E37419"/>
    <w:rsid w:val="00E37455"/>
    <w:rsid w:val="00E37A76"/>
    <w:rsid w:val="00E42BEA"/>
    <w:rsid w:val="00E42DF0"/>
    <w:rsid w:val="00E436AF"/>
    <w:rsid w:val="00E453AF"/>
    <w:rsid w:val="00E45FC6"/>
    <w:rsid w:val="00E464E1"/>
    <w:rsid w:val="00E5283C"/>
    <w:rsid w:val="00E531D0"/>
    <w:rsid w:val="00E5378E"/>
    <w:rsid w:val="00E54080"/>
    <w:rsid w:val="00E54D91"/>
    <w:rsid w:val="00E565C3"/>
    <w:rsid w:val="00E62B5D"/>
    <w:rsid w:val="00E62C8C"/>
    <w:rsid w:val="00E639E1"/>
    <w:rsid w:val="00E64D6F"/>
    <w:rsid w:val="00E668C4"/>
    <w:rsid w:val="00E67A4B"/>
    <w:rsid w:val="00E67EE3"/>
    <w:rsid w:val="00E704CC"/>
    <w:rsid w:val="00E711EB"/>
    <w:rsid w:val="00E71EC1"/>
    <w:rsid w:val="00E72472"/>
    <w:rsid w:val="00E74C49"/>
    <w:rsid w:val="00E75FA9"/>
    <w:rsid w:val="00E76670"/>
    <w:rsid w:val="00E81BDF"/>
    <w:rsid w:val="00E907F7"/>
    <w:rsid w:val="00E90A16"/>
    <w:rsid w:val="00E9140D"/>
    <w:rsid w:val="00E91A85"/>
    <w:rsid w:val="00E9282B"/>
    <w:rsid w:val="00E9337A"/>
    <w:rsid w:val="00E94F0C"/>
    <w:rsid w:val="00E963FC"/>
    <w:rsid w:val="00E964C5"/>
    <w:rsid w:val="00E97730"/>
    <w:rsid w:val="00E97912"/>
    <w:rsid w:val="00EA03D3"/>
    <w:rsid w:val="00EA3095"/>
    <w:rsid w:val="00EA7273"/>
    <w:rsid w:val="00EA7DF9"/>
    <w:rsid w:val="00EB02C1"/>
    <w:rsid w:val="00EB0C05"/>
    <w:rsid w:val="00EB45C2"/>
    <w:rsid w:val="00EB4724"/>
    <w:rsid w:val="00EB5037"/>
    <w:rsid w:val="00EB58FE"/>
    <w:rsid w:val="00EB6834"/>
    <w:rsid w:val="00EC03DC"/>
    <w:rsid w:val="00EC1B07"/>
    <w:rsid w:val="00EC265F"/>
    <w:rsid w:val="00EC3706"/>
    <w:rsid w:val="00EC3B15"/>
    <w:rsid w:val="00EC4227"/>
    <w:rsid w:val="00EC49AA"/>
    <w:rsid w:val="00EC5E3D"/>
    <w:rsid w:val="00EC73EA"/>
    <w:rsid w:val="00EC7A84"/>
    <w:rsid w:val="00ED02AB"/>
    <w:rsid w:val="00ED1773"/>
    <w:rsid w:val="00ED1AC4"/>
    <w:rsid w:val="00ED289E"/>
    <w:rsid w:val="00ED3A09"/>
    <w:rsid w:val="00ED4F23"/>
    <w:rsid w:val="00ED6323"/>
    <w:rsid w:val="00ED70A1"/>
    <w:rsid w:val="00ED78E6"/>
    <w:rsid w:val="00EE1F9B"/>
    <w:rsid w:val="00EE38B4"/>
    <w:rsid w:val="00EE43F2"/>
    <w:rsid w:val="00EE4D4C"/>
    <w:rsid w:val="00EE70F9"/>
    <w:rsid w:val="00EF1FA8"/>
    <w:rsid w:val="00EF3FB6"/>
    <w:rsid w:val="00EF5A9F"/>
    <w:rsid w:val="00EF6036"/>
    <w:rsid w:val="00EF691A"/>
    <w:rsid w:val="00F007E0"/>
    <w:rsid w:val="00F00A16"/>
    <w:rsid w:val="00F02B65"/>
    <w:rsid w:val="00F02BF1"/>
    <w:rsid w:val="00F038E0"/>
    <w:rsid w:val="00F03FDD"/>
    <w:rsid w:val="00F0420F"/>
    <w:rsid w:val="00F0473C"/>
    <w:rsid w:val="00F04D53"/>
    <w:rsid w:val="00F04EC7"/>
    <w:rsid w:val="00F051DA"/>
    <w:rsid w:val="00F10862"/>
    <w:rsid w:val="00F10A41"/>
    <w:rsid w:val="00F121AB"/>
    <w:rsid w:val="00F15B7D"/>
    <w:rsid w:val="00F1762E"/>
    <w:rsid w:val="00F20B83"/>
    <w:rsid w:val="00F214B3"/>
    <w:rsid w:val="00F250B4"/>
    <w:rsid w:val="00F270BB"/>
    <w:rsid w:val="00F272E5"/>
    <w:rsid w:val="00F27743"/>
    <w:rsid w:val="00F30E66"/>
    <w:rsid w:val="00F30F40"/>
    <w:rsid w:val="00F31E51"/>
    <w:rsid w:val="00F33918"/>
    <w:rsid w:val="00F33C08"/>
    <w:rsid w:val="00F34885"/>
    <w:rsid w:val="00F34E97"/>
    <w:rsid w:val="00F36A0C"/>
    <w:rsid w:val="00F41957"/>
    <w:rsid w:val="00F42735"/>
    <w:rsid w:val="00F4461E"/>
    <w:rsid w:val="00F44B6F"/>
    <w:rsid w:val="00F44DEE"/>
    <w:rsid w:val="00F472B1"/>
    <w:rsid w:val="00F47CA2"/>
    <w:rsid w:val="00F500D9"/>
    <w:rsid w:val="00F51C15"/>
    <w:rsid w:val="00F520F4"/>
    <w:rsid w:val="00F5224B"/>
    <w:rsid w:val="00F52A53"/>
    <w:rsid w:val="00F5355A"/>
    <w:rsid w:val="00F54918"/>
    <w:rsid w:val="00F54B58"/>
    <w:rsid w:val="00F54FFE"/>
    <w:rsid w:val="00F558C3"/>
    <w:rsid w:val="00F561B6"/>
    <w:rsid w:val="00F56577"/>
    <w:rsid w:val="00F5716B"/>
    <w:rsid w:val="00F57C7A"/>
    <w:rsid w:val="00F6007E"/>
    <w:rsid w:val="00F604B4"/>
    <w:rsid w:val="00F60CAA"/>
    <w:rsid w:val="00F61A90"/>
    <w:rsid w:val="00F62CF9"/>
    <w:rsid w:val="00F630D9"/>
    <w:rsid w:val="00F638E6"/>
    <w:rsid w:val="00F663E3"/>
    <w:rsid w:val="00F6649E"/>
    <w:rsid w:val="00F71AC9"/>
    <w:rsid w:val="00F71DE6"/>
    <w:rsid w:val="00F71E4F"/>
    <w:rsid w:val="00F746D3"/>
    <w:rsid w:val="00F75549"/>
    <w:rsid w:val="00F81410"/>
    <w:rsid w:val="00F822E6"/>
    <w:rsid w:val="00F8241A"/>
    <w:rsid w:val="00F82E17"/>
    <w:rsid w:val="00F83AE5"/>
    <w:rsid w:val="00F84528"/>
    <w:rsid w:val="00F869AC"/>
    <w:rsid w:val="00F90ECF"/>
    <w:rsid w:val="00F911DF"/>
    <w:rsid w:val="00F91C33"/>
    <w:rsid w:val="00F91EF9"/>
    <w:rsid w:val="00F91FCB"/>
    <w:rsid w:val="00F928F2"/>
    <w:rsid w:val="00F9314B"/>
    <w:rsid w:val="00F93717"/>
    <w:rsid w:val="00F947AD"/>
    <w:rsid w:val="00F949C4"/>
    <w:rsid w:val="00F958D1"/>
    <w:rsid w:val="00FA013D"/>
    <w:rsid w:val="00FA05E9"/>
    <w:rsid w:val="00FA1ABC"/>
    <w:rsid w:val="00FA240D"/>
    <w:rsid w:val="00FA484E"/>
    <w:rsid w:val="00FA597F"/>
    <w:rsid w:val="00FA63C3"/>
    <w:rsid w:val="00FA65CD"/>
    <w:rsid w:val="00FA6A3B"/>
    <w:rsid w:val="00FA7B4B"/>
    <w:rsid w:val="00FB11C8"/>
    <w:rsid w:val="00FB1576"/>
    <w:rsid w:val="00FB22FF"/>
    <w:rsid w:val="00FB2463"/>
    <w:rsid w:val="00FB493E"/>
    <w:rsid w:val="00FB6F4A"/>
    <w:rsid w:val="00FB724D"/>
    <w:rsid w:val="00FC0755"/>
    <w:rsid w:val="00FC0C64"/>
    <w:rsid w:val="00FC140A"/>
    <w:rsid w:val="00FC435B"/>
    <w:rsid w:val="00FC68EF"/>
    <w:rsid w:val="00FC69F2"/>
    <w:rsid w:val="00FD01A7"/>
    <w:rsid w:val="00FD0346"/>
    <w:rsid w:val="00FD0C38"/>
    <w:rsid w:val="00FD0CE2"/>
    <w:rsid w:val="00FD0E84"/>
    <w:rsid w:val="00FD1A76"/>
    <w:rsid w:val="00FD395E"/>
    <w:rsid w:val="00FE0270"/>
    <w:rsid w:val="00FE1C7C"/>
    <w:rsid w:val="00FE251F"/>
    <w:rsid w:val="00FE28F4"/>
    <w:rsid w:val="00FE4910"/>
    <w:rsid w:val="00FE717E"/>
    <w:rsid w:val="00FF0441"/>
    <w:rsid w:val="00FF078D"/>
    <w:rsid w:val="00FF0CDA"/>
    <w:rsid w:val="00FF0D56"/>
    <w:rsid w:val="00FF4646"/>
    <w:rsid w:val="00FF49C6"/>
    <w:rsid w:val="00FF5ECD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0D1D"/>
  <w15:docId w15:val="{64D1D7B0-A9DE-42D9-994D-7B5B3444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D9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1"/>
    <w:next w:val="11"/>
    <w:link w:val="20"/>
    <w:autoRedefine/>
    <w:qFormat/>
    <w:rsid w:val="00D24CA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360" w:lineRule="auto"/>
      <w:jc w:val="center"/>
      <w:outlineLvl w:val="1"/>
    </w:pPr>
    <w:rPr>
      <w:b/>
      <w:szCs w:val="28"/>
    </w:rPr>
  </w:style>
  <w:style w:type="paragraph" w:styleId="3">
    <w:name w:val="heading 3"/>
    <w:basedOn w:val="11"/>
    <w:next w:val="11"/>
    <w:link w:val="30"/>
    <w:qFormat/>
    <w:rsid w:val="001B6D9E"/>
    <w:pPr>
      <w:ind w:left="1080" w:hanging="720"/>
      <w:jc w:val="both"/>
      <w:outlineLvl w:val="2"/>
    </w:pPr>
    <w:rPr>
      <w:b/>
      <w:i/>
    </w:rPr>
  </w:style>
  <w:style w:type="paragraph" w:styleId="4">
    <w:name w:val="heading 4"/>
    <w:basedOn w:val="11"/>
    <w:next w:val="11"/>
    <w:link w:val="40"/>
    <w:rsid w:val="001B6D9E"/>
    <w:pPr>
      <w:ind w:left="1080" w:hanging="720"/>
      <w:jc w:val="both"/>
      <w:outlineLvl w:val="3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4CAA"/>
    <w:rPr>
      <w:rFonts w:ascii="Times New Roman" w:eastAsia="Times New Roman" w:hAnsi="Times New Roman" w:cs="Times New Roman"/>
      <w:b/>
      <w:color w:val="000000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B6D9E"/>
    <w:rPr>
      <w:rFonts w:ascii="Times New Roman" w:eastAsia="Times New Roman" w:hAnsi="Times New Roman" w:cs="Times New Roman"/>
      <w:b/>
      <w:i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B6D9E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customStyle="1" w:styleId="11">
    <w:name w:val="Обычный1"/>
    <w:rsid w:val="001B6D9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Варианты ответов,Абзац списка11"/>
    <w:basedOn w:val="a"/>
    <w:link w:val="a4"/>
    <w:uiPriority w:val="34"/>
    <w:qFormat/>
    <w:rsid w:val="001B6D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 w:firstLine="708"/>
      <w:contextualSpacing/>
      <w:jc w:val="both"/>
    </w:pPr>
    <w:rPr>
      <w:rFonts w:eastAsiaTheme="minorHAnsi"/>
      <w:color w:val="auto"/>
    </w:rPr>
  </w:style>
  <w:style w:type="character" w:customStyle="1" w:styleId="a4">
    <w:name w:val="Абзац списка Знак"/>
    <w:aliases w:val="Варианты ответов Знак,Абзац списка11 Знак"/>
    <w:link w:val="a3"/>
    <w:uiPriority w:val="34"/>
    <w:rsid w:val="001B6D9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B6D9E"/>
    <w:rPr>
      <w:i/>
      <w:iCs/>
    </w:rPr>
  </w:style>
  <w:style w:type="paragraph" w:customStyle="1" w:styleId="ConsPlusNormal">
    <w:name w:val="ConsPlusNormal"/>
    <w:link w:val="ConsPlusNormal0"/>
    <w:qFormat/>
    <w:rsid w:val="001B6D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"/>
    <w:basedOn w:val="a"/>
    <w:rsid w:val="00FB15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4E0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unhideWhenUsed/>
    <w:rsid w:val="004E0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76" w:lineRule="auto"/>
      <w:ind w:left="283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4E0F0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81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7C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FA484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2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footnote reference"/>
    <w:basedOn w:val="a0"/>
    <w:rsid w:val="00C9226A"/>
    <w:rPr>
      <w:rFonts w:cs="Times New Roman"/>
      <w:vertAlign w:val="superscript"/>
    </w:rPr>
  </w:style>
  <w:style w:type="paragraph" w:customStyle="1" w:styleId="110">
    <w:name w:val="Заголовок 11"/>
    <w:basedOn w:val="a"/>
    <w:next w:val="a"/>
    <w:uiPriority w:val="99"/>
    <w:rsid w:val="00C9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Default">
    <w:name w:val="Default"/>
    <w:rsid w:val="00C922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97f7f0196e0d926b69cab22ea2311640mailrucssattributepostfix">
    <w:name w:val="97f7f0196e0d926b69cab22ea2311640mailrucssattributepostfix"/>
    <w:basedOn w:val="a"/>
    <w:uiPriority w:val="99"/>
    <w:rsid w:val="00C9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Calibri"/>
      <w:color w:val="auto"/>
    </w:rPr>
  </w:style>
  <w:style w:type="paragraph" w:customStyle="1" w:styleId="conspluscell">
    <w:name w:val="conspluscell"/>
    <w:basedOn w:val="a"/>
    <w:rsid w:val="001B3A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eastAsia="Calibri"/>
      <w:color w:val="auto"/>
      <w:sz w:val="26"/>
      <w:szCs w:val="26"/>
    </w:rPr>
  </w:style>
  <w:style w:type="paragraph" w:customStyle="1" w:styleId="ConsPlusTitle">
    <w:name w:val="ConsPlusTitle"/>
    <w:rsid w:val="001B3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 Spacing"/>
    <w:link w:val="ae"/>
    <w:qFormat/>
    <w:rsid w:val="0099130F"/>
    <w:pPr>
      <w:spacing w:after="0" w:line="240" w:lineRule="auto"/>
    </w:pPr>
  </w:style>
  <w:style w:type="paragraph" w:styleId="af">
    <w:name w:val="Subtitle"/>
    <w:basedOn w:val="11"/>
    <w:next w:val="11"/>
    <w:link w:val="af0"/>
    <w:rsid w:val="001A63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rsid w:val="001A635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8C5D3D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C5D3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14">
    <w:name w:val="Font Style14"/>
    <w:rsid w:val="00F15B7D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rsid w:val="00F15B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eastAsia="Calibri"/>
      <w:color w:val="auto"/>
    </w:rPr>
  </w:style>
  <w:style w:type="table" w:customStyle="1" w:styleId="32">
    <w:name w:val="32"/>
    <w:basedOn w:val="a1"/>
    <w:rsid w:val="004E13E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StyleRowBandSize w:val="1"/>
      <w:tblStyleColBandSize w:val="1"/>
    </w:tblPr>
  </w:style>
  <w:style w:type="character" w:customStyle="1" w:styleId="ae">
    <w:name w:val="Без интервала Знак"/>
    <w:link w:val="ad"/>
    <w:locked/>
    <w:rsid w:val="0088219B"/>
  </w:style>
  <w:style w:type="character" w:styleId="af3">
    <w:name w:val="Strong"/>
    <w:uiPriority w:val="22"/>
    <w:qFormat/>
    <w:rsid w:val="0088219B"/>
    <w:rPr>
      <w:b/>
      <w:bCs/>
    </w:rPr>
  </w:style>
  <w:style w:type="paragraph" w:styleId="af4">
    <w:name w:val="Normal (Web)"/>
    <w:basedOn w:val="a"/>
    <w:link w:val="af5"/>
    <w:uiPriority w:val="99"/>
    <w:semiHidden/>
    <w:unhideWhenUsed/>
    <w:rsid w:val="0088219B"/>
  </w:style>
  <w:style w:type="character" w:customStyle="1" w:styleId="af5">
    <w:name w:val="Обычный (веб) Знак"/>
    <w:link w:val="af4"/>
    <w:uiPriority w:val="99"/>
    <w:locked/>
    <w:rsid w:val="0088219B"/>
    <w:rPr>
      <w:sz w:val="24"/>
      <w:szCs w:val="24"/>
    </w:rPr>
  </w:style>
  <w:style w:type="character" w:customStyle="1" w:styleId="style211">
    <w:name w:val="style211"/>
    <w:basedOn w:val="a0"/>
    <w:rsid w:val="004467FA"/>
    <w:rPr>
      <w:color w:val="4C4C4C"/>
    </w:rPr>
  </w:style>
  <w:style w:type="character" w:customStyle="1" w:styleId="ConsPlusNormal0">
    <w:name w:val="ConsPlusNormal Знак"/>
    <w:link w:val="ConsPlusNormal"/>
    <w:locked/>
    <w:rsid w:val="001F7F1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A13A-E498-4E61-AC68-7484B5D0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13</Pages>
  <Words>5087</Words>
  <Characters>28998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Остальцова Елена Ивановна</dc:creator>
  <cp:lastModifiedBy>Довыденок Наталья Александровна</cp:lastModifiedBy>
  <cp:revision>433</cp:revision>
  <cp:lastPrinted>2024-05-02T09:59:00Z</cp:lastPrinted>
  <dcterms:created xsi:type="dcterms:W3CDTF">2024-04-23T03:43:00Z</dcterms:created>
  <dcterms:modified xsi:type="dcterms:W3CDTF">2024-05-03T10:40:00Z</dcterms:modified>
</cp:coreProperties>
</file>