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218" w:rsidRPr="00962218" w:rsidRDefault="00962218" w:rsidP="00962218">
      <w:pPr>
        <w:keepNext/>
        <w:tabs>
          <w:tab w:val="left" w:pos="9639"/>
        </w:tabs>
        <w:spacing w:after="0" w:line="240" w:lineRule="auto"/>
        <w:jc w:val="center"/>
        <w:outlineLvl w:val="5"/>
        <w:rPr>
          <w:rFonts w:ascii="Arial" w:eastAsia="Times New Roman" w:hAnsi="Arial" w:cs="Times New Roman"/>
          <w:b/>
          <w:sz w:val="16"/>
          <w:szCs w:val="20"/>
          <w:lang w:eastAsia="ru-RU"/>
        </w:rPr>
      </w:pPr>
      <w:r>
        <w:rPr>
          <w:rFonts w:ascii="Arial" w:eastAsia="Times New Roman" w:hAnsi="Arial" w:cs="Times New Roman"/>
          <w:b/>
          <w:noProof/>
          <w:sz w:val="16"/>
          <w:szCs w:val="20"/>
          <w:lang w:eastAsia="ru-RU"/>
        </w:rPr>
        <w:drawing>
          <wp:inline distT="0" distB="0" distL="0" distR="0">
            <wp:extent cx="600075" cy="714375"/>
            <wp:effectExtent l="0" t="0" r="9525" b="9525"/>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962218" w:rsidRPr="00962218" w:rsidRDefault="00962218" w:rsidP="00962218">
      <w:pPr>
        <w:spacing w:after="0" w:line="240" w:lineRule="auto"/>
        <w:jc w:val="center"/>
        <w:rPr>
          <w:rFonts w:ascii="Times New Roman" w:eastAsia="Times New Roman" w:hAnsi="Times New Roman" w:cs="Times New Roman"/>
          <w:b/>
          <w:sz w:val="20"/>
          <w:szCs w:val="20"/>
          <w:lang w:eastAsia="ru-RU"/>
        </w:rPr>
      </w:pPr>
    </w:p>
    <w:p w:rsidR="00962218" w:rsidRPr="00962218" w:rsidRDefault="00962218" w:rsidP="00962218">
      <w:pPr>
        <w:spacing w:after="0" w:line="240" w:lineRule="auto"/>
        <w:jc w:val="center"/>
        <w:rPr>
          <w:rFonts w:ascii="Times New Roman" w:eastAsia="Times New Roman" w:hAnsi="Times New Roman" w:cs="Times New Roman"/>
          <w:b/>
          <w:sz w:val="42"/>
          <w:szCs w:val="42"/>
          <w:lang w:eastAsia="ru-RU"/>
        </w:rPr>
      </w:pPr>
      <w:r w:rsidRPr="00962218">
        <w:rPr>
          <w:rFonts w:ascii="Times New Roman" w:eastAsia="Times New Roman" w:hAnsi="Times New Roman" w:cs="Times New Roman"/>
          <w:b/>
          <w:sz w:val="42"/>
          <w:szCs w:val="42"/>
          <w:lang w:eastAsia="ru-RU"/>
        </w:rPr>
        <w:t xml:space="preserve">АДМИНИСТРАЦИЯ  </w:t>
      </w:r>
    </w:p>
    <w:p w:rsidR="00962218" w:rsidRPr="00962218" w:rsidRDefault="00962218" w:rsidP="00962218">
      <w:pPr>
        <w:spacing w:after="0" w:line="240" w:lineRule="auto"/>
        <w:jc w:val="center"/>
        <w:rPr>
          <w:rFonts w:ascii="Times New Roman" w:eastAsia="Times New Roman" w:hAnsi="Times New Roman" w:cs="Times New Roman"/>
          <w:b/>
          <w:sz w:val="19"/>
          <w:szCs w:val="42"/>
          <w:lang w:eastAsia="ru-RU"/>
        </w:rPr>
      </w:pPr>
      <w:r w:rsidRPr="00962218">
        <w:rPr>
          <w:rFonts w:ascii="Times New Roman" w:eastAsia="Times New Roman" w:hAnsi="Times New Roman" w:cs="Times New Roman"/>
          <w:b/>
          <w:sz w:val="42"/>
          <w:szCs w:val="42"/>
          <w:lang w:eastAsia="ru-RU"/>
        </w:rPr>
        <w:t>НЕФТЕЮГАНСКОГО  РАЙОНА</w:t>
      </w:r>
    </w:p>
    <w:p w:rsidR="00962218" w:rsidRPr="00962218" w:rsidRDefault="00962218" w:rsidP="00962218">
      <w:pPr>
        <w:spacing w:after="0" w:line="240" w:lineRule="auto"/>
        <w:jc w:val="center"/>
        <w:rPr>
          <w:rFonts w:ascii="Times New Roman" w:eastAsia="Times New Roman" w:hAnsi="Times New Roman" w:cs="Times New Roman"/>
          <w:b/>
          <w:sz w:val="32"/>
          <w:szCs w:val="24"/>
          <w:lang w:eastAsia="ru-RU"/>
        </w:rPr>
      </w:pPr>
    </w:p>
    <w:p w:rsidR="00962218" w:rsidRPr="00962218" w:rsidRDefault="00962218" w:rsidP="00962218">
      <w:pPr>
        <w:spacing w:after="0" w:line="240" w:lineRule="auto"/>
        <w:jc w:val="center"/>
        <w:rPr>
          <w:rFonts w:ascii="Times New Roman" w:eastAsia="Times New Roman" w:hAnsi="Times New Roman" w:cs="Times New Roman"/>
          <w:b/>
          <w:caps/>
          <w:sz w:val="36"/>
          <w:szCs w:val="38"/>
          <w:lang w:eastAsia="ru-RU"/>
        </w:rPr>
      </w:pPr>
      <w:r w:rsidRPr="00962218">
        <w:rPr>
          <w:rFonts w:ascii="Times New Roman" w:eastAsia="Times New Roman" w:hAnsi="Times New Roman" w:cs="Times New Roman"/>
          <w:b/>
          <w:caps/>
          <w:sz w:val="36"/>
          <w:szCs w:val="38"/>
          <w:lang w:eastAsia="ru-RU"/>
        </w:rPr>
        <w:t>постановление</w:t>
      </w:r>
    </w:p>
    <w:p w:rsidR="00962218" w:rsidRPr="00962218" w:rsidRDefault="00962218" w:rsidP="00962218">
      <w:pPr>
        <w:spacing w:after="0" w:line="240" w:lineRule="auto"/>
        <w:rPr>
          <w:rFonts w:ascii="Times New Roman" w:eastAsia="Times New Roman" w:hAnsi="Times New Roman" w:cs="Times New Roman"/>
          <w:sz w:val="20"/>
          <w:szCs w:val="24"/>
          <w:lang w:eastAsia="ru-RU"/>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962218" w:rsidRPr="00962218" w:rsidTr="00E9273C">
        <w:tblPrEx>
          <w:tblCellMar>
            <w:top w:w="0" w:type="dxa"/>
            <w:bottom w:w="0" w:type="dxa"/>
          </w:tblCellMar>
        </w:tblPrEx>
        <w:trPr>
          <w:cantSplit/>
          <w:trHeight w:val="232"/>
        </w:trPr>
        <w:tc>
          <w:tcPr>
            <w:tcW w:w="3119" w:type="dxa"/>
            <w:tcBorders>
              <w:bottom w:val="single" w:sz="4" w:space="0" w:color="auto"/>
            </w:tcBorders>
          </w:tcPr>
          <w:p w:rsidR="00962218" w:rsidRPr="00962218" w:rsidRDefault="00962218" w:rsidP="00962218">
            <w:pPr>
              <w:spacing w:after="0" w:line="240" w:lineRule="auto"/>
              <w:jc w:val="center"/>
              <w:rPr>
                <w:rFonts w:ascii="Times New Roman" w:eastAsia="Times New Roman" w:hAnsi="Times New Roman" w:cs="Times New Roman"/>
                <w:sz w:val="26"/>
                <w:szCs w:val="26"/>
                <w:lang w:eastAsia="ru-RU"/>
              </w:rPr>
            </w:pPr>
            <w:r w:rsidRPr="00962218">
              <w:rPr>
                <w:rFonts w:ascii="Times New Roman" w:eastAsia="Times New Roman" w:hAnsi="Times New Roman" w:cs="Times New Roman"/>
                <w:sz w:val="26"/>
                <w:szCs w:val="26"/>
                <w:lang w:eastAsia="ru-RU"/>
              </w:rPr>
              <w:t>20.11.2017</w:t>
            </w:r>
          </w:p>
        </w:tc>
        <w:tc>
          <w:tcPr>
            <w:tcW w:w="6595" w:type="dxa"/>
            <w:vMerge w:val="restart"/>
          </w:tcPr>
          <w:p w:rsidR="00962218" w:rsidRPr="00962218" w:rsidRDefault="00962218" w:rsidP="00962218">
            <w:pPr>
              <w:spacing w:after="0" w:line="240" w:lineRule="auto"/>
              <w:jc w:val="right"/>
              <w:rPr>
                <w:rFonts w:ascii="Times New Roman" w:eastAsia="Times New Roman" w:hAnsi="Times New Roman" w:cs="Times New Roman"/>
                <w:sz w:val="26"/>
                <w:szCs w:val="26"/>
                <w:u w:val="single"/>
                <w:lang w:eastAsia="ru-RU"/>
              </w:rPr>
            </w:pPr>
            <w:r w:rsidRPr="00962218">
              <w:rPr>
                <w:rFonts w:ascii="Times New Roman" w:eastAsia="Times New Roman" w:hAnsi="Times New Roman" w:cs="Times New Roman"/>
                <w:sz w:val="26"/>
                <w:szCs w:val="26"/>
                <w:lang w:eastAsia="ru-RU"/>
              </w:rPr>
              <w:t>№</w:t>
            </w:r>
            <w:r w:rsidRPr="00962218">
              <w:rPr>
                <w:rFonts w:ascii="Times New Roman" w:eastAsia="Times New Roman" w:hAnsi="Times New Roman" w:cs="Times New Roman"/>
                <w:sz w:val="26"/>
                <w:szCs w:val="26"/>
                <w:u w:val="single"/>
                <w:lang w:eastAsia="ru-RU"/>
              </w:rPr>
              <w:t xml:space="preserve"> </w:t>
            </w:r>
            <w:r>
              <w:rPr>
                <w:rFonts w:ascii="Times New Roman" w:eastAsia="Times New Roman" w:hAnsi="Times New Roman" w:cs="Times New Roman"/>
                <w:sz w:val="26"/>
                <w:szCs w:val="26"/>
                <w:u w:val="single"/>
                <w:lang w:eastAsia="ru-RU"/>
              </w:rPr>
              <w:t>2081</w:t>
            </w:r>
            <w:r w:rsidRPr="00962218">
              <w:rPr>
                <w:rFonts w:ascii="Times New Roman" w:eastAsia="Times New Roman" w:hAnsi="Times New Roman" w:cs="Times New Roman"/>
                <w:sz w:val="26"/>
                <w:szCs w:val="26"/>
                <w:u w:val="single"/>
                <w:lang w:eastAsia="ru-RU"/>
              </w:rPr>
              <w:t>-па</w:t>
            </w:r>
          </w:p>
        </w:tc>
      </w:tr>
      <w:tr w:rsidR="00962218" w:rsidRPr="00962218" w:rsidTr="00E9273C">
        <w:tblPrEx>
          <w:tblCellMar>
            <w:top w:w="0" w:type="dxa"/>
            <w:bottom w:w="0" w:type="dxa"/>
          </w:tblCellMar>
        </w:tblPrEx>
        <w:trPr>
          <w:cantSplit/>
          <w:trHeight w:val="232"/>
        </w:trPr>
        <w:tc>
          <w:tcPr>
            <w:tcW w:w="3119" w:type="dxa"/>
          </w:tcPr>
          <w:p w:rsidR="00962218" w:rsidRPr="00962218" w:rsidRDefault="00962218" w:rsidP="00962218">
            <w:pPr>
              <w:spacing w:after="0" w:line="240" w:lineRule="auto"/>
              <w:rPr>
                <w:rFonts w:ascii="Times New Roman" w:eastAsia="Times New Roman" w:hAnsi="Times New Roman" w:cs="Times New Roman"/>
                <w:sz w:val="4"/>
                <w:szCs w:val="24"/>
                <w:lang w:eastAsia="ru-RU"/>
              </w:rPr>
            </w:pPr>
          </w:p>
          <w:p w:rsidR="00962218" w:rsidRPr="00962218" w:rsidRDefault="00962218" w:rsidP="00962218">
            <w:pPr>
              <w:spacing w:after="0" w:line="240" w:lineRule="auto"/>
              <w:jc w:val="center"/>
              <w:rPr>
                <w:rFonts w:ascii="Times New Roman" w:eastAsia="Times New Roman" w:hAnsi="Times New Roman" w:cs="Times New Roman"/>
                <w:sz w:val="20"/>
                <w:szCs w:val="24"/>
                <w:lang w:eastAsia="ru-RU"/>
              </w:rPr>
            </w:pPr>
          </w:p>
        </w:tc>
        <w:tc>
          <w:tcPr>
            <w:tcW w:w="6595" w:type="dxa"/>
            <w:vMerge/>
          </w:tcPr>
          <w:p w:rsidR="00962218" w:rsidRPr="00962218" w:rsidRDefault="00962218" w:rsidP="00962218">
            <w:pPr>
              <w:spacing w:after="0" w:line="240" w:lineRule="auto"/>
              <w:jc w:val="right"/>
              <w:rPr>
                <w:rFonts w:ascii="Times New Roman" w:eastAsia="Times New Roman" w:hAnsi="Times New Roman" w:cs="Times New Roman"/>
                <w:sz w:val="20"/>
                <w:szCs w:val="24"/>
                <w:lang w:eastAsia="ru-RU"/>
              </w:rPr>
            </w:pPr>
          </w:p>
        </w:tc>
      </w:tr>
    </w:tbl>
    <w:p w:rsidR="00072253" w:rsidRPr="00AC0E03" w:rsidRDefault="00962218" w:rsidP="00072253">
      <w:pPr>
        <w:autoSpaceDE w:val="0"/>
        <w:autoSpaceDN w:val="0"/>
        <w:adjustRightInd w:val="0"/>
        <w:spacing w:after="0" w:line="240" w:lineRule="auto"/>
        <w:jc w:val="center"/>
        <w:rPr>
          <w:rFonts w:ascii="Times New Roman" w:eastAsia="Calibri" w:hAnsi="Times New Roman" w:cs="Times New Roman"/>
          <w:sz w:val="26"/>
          <w:szCs w:val="26"/>
          <w:lang w:eastAsia="ru-RU"/>
        </w:rPr>
      </w:pPr>
      <w:proofErr w:type="spellStart"/>
      <w:r w:rsidRPr="00962218">
        <w:rPr>
          <w:rFonts w:ascii="Times New Roman" w:eastAsia="Times New Roman" w:hAnsi="Times New Roman" w:cs="Times New Roman"/>
          <w:sz w:val="24"/>
          <w:szCs w:val="24"/>
          <w:lang w:eastAsia="ru-RU"/>
        </w:rPr>
        <w:t>г</w:t>
      </w:r>
      <w:proofErr w:type="gramStart"/>
      <w:r w:rsidRPr="00962218">
        <w:rPr>
          <w:rFonts w:ascii="Times New Roman" w:eastAsia="Times New Roman" w:hAnsi="Times New Roman" w:cs="Times New Roman"/>
          <w:sz w:val="24"/>
          <w:szCs w:val="24"/>
          <w:lang w:eastAsia="ru-RU"/>
        </w:rPr>
        <w:t>.Н</w:t>
      </w:r>
      <w:proofErr w:type="gramEnd"/>
      <w:r w:rsidRPr="00962218">
        <w:rPr>
          <w:rFonts w:ascii="Times New Roman" w:eastAsia="Times New Roman" w:hAnsi="Times New Roman" w:cs="Times New Roman"/>
          <w:sz w:val="24"/>
          <w:szCs w:val="24"/>
          <w:lang w:eastAsia="ru-RU"/>
        </w:rPr>
        <w:t>ефтеюганск</w:t>
      </w:r>
      <w:proofErr w:type="spellEnd"/>
    </w:p>
    <w:p w:rsidR="00072253" w:rsidRPr="00AC0E03" w:rsidRDefault="00072253" w:rsidP="00072253">
      <w:pPr>
        <w:autoSpaceDE w:val="0"/>
        <w:autoSpaceDN w:val="0"/>
        <w:adjustRightInd w:val="0"/>
        <w:spacing w:after="0" w:line="240" w:lineRule="auto"/>
        <w:jc w:val="center"/>
        <w:rPr>
          <w:rFonts w:ascii="Times New Roman" w:eastAsia="Calibri" w:hAnsi="Times New Roman" w:cs="Times New Roman"/>
          <w:sz w:val="26"/>
          <w:szCs w:val="26"/>
          <w:lang w:eastAsia="ru-RU"/>
        </w:rPr>
      </w:pPr>
    </w:p>
    <w:p w:rsidR="00962218" w:rsidRDefault="00962218" w:rsidP="008E7998">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0E59D3" w:rsidRDefault="008E7998" w:rsidP="008E7998">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C0E03">
        <w:rPr>
          <w:rFonts w:ascii="Times New Roman" w:eastAsia="Times New Roman" w:hAnsi="Times New Roman" w:cs="Times New Roman"/>
          <w:sz w:val="26"/>
          <w:szCs w:val="26"/>
          <w:lang w:eastAsia="ru-RU"/>
        </w:rPr>
        <w:t xml:space="preserve">О внесении изменений в постановление администрации Нефтеюганского района </w:t>
      </w:r>
      <w:r w:rsidR="000657CA">
        <w:rPr>
          <w:rFonts w:ascii="Times New Roman" w:eastAsia="Times New Roman" w:hAnsi="Times New Roman" w:cs="Times New Roman"/>
          <w:sz w:val="26"/>
          <w:szCs w:val="26"/>
          <w:lang w:eastAsia="ru-RU"/>
        </w:rPr>
        <w:br/>
      </w:r>
      <w:r w:rsidRPr="00AC0E03">
        <w:rPr>
          <w:rFonts w:ascii="Times New Roman" w:eastAsia="Times New Roman" w:hAnsi="Times New Roman" w:cs="Times New Roman"/>
          <w:sz w:val="26"/>
          <w:szCs w:val="26"/>
          <w:lang w:eastAsia="ru-RU"/>
        </w:rPr>
        <w:t>от 30.09.2015 № 1809-па</w:t>
      </w:r>
      <w:r w:rsidR="000657CA">
        <w:rPr>
          <w:rFonts w:ascii="Times New Roman" w:eastAsia="Times New Roman" w:hAnsi="Times New Roman" w:cs="Times New Roman"/>
          <w:sz w:val="26"/>
          <w:szCs w:val="26"/>
          <w:lang w:eastAsia="ru-RU"/>
        </w:rPr>
        <w:t xml:space="preserve"> </w:t>
      </w:r>
      <w:r w:rsidR="00613364" w:rsidRPr="00AC0E03">
        <w:rPr>
          <w:rFonts w:ascii="Times New Roman" w:eastAsia="Times New Roman" w:hAnsi="Times New Roman" w:cs="Times New Roman"/>
          <w:sz w:val="26"/>
          <w:szCs w:val="26"/>
          <w:lang w:eastAsia="ru-RU"/>
        </w:rPr>
        <w:t>«О </w:t>
      </w:r>
      <w:r w:rsidR="00613364" w:rsidRPr="00AC0E03">
        <w:rPr>
          <w:rFonts w:ascii="Times New Roman" w:eastAsia="Times New Roman" w:hAnsi="Times New Roman" w:cs="Times New Roman"/>
          <w:color w:val="000000" w:themeColor="text1"/>
          <w:sz w:val="26"/>
          <w:szCs w:val="26"/>
          <w:lang w:eastAsia="ru-RU"/>
        </w:rPr>
        <w:t xml:space="preserve">порядке формирования </w:t>
      </w:r>
      <w:r w:rsidR="00613364" w:rsidRPr="00AC0E03">
        <w:rPr>
          <w:rFonts w:ascii="Times New Roman" w:eastAsia="Times New Roman" w:hAnsi="Times New Roman" w:cs="Times New Roman"/>
          <w:sz w:val="26"/>
          <w:szCs w:val="26"/>
          <w:lang w:eastAsia="ru-RU"/>
        </w:rPr>
        <w:t xml:space="preserve">муниципального задания </w:t>
      </w:r>
      <w:r w:rsidR="00613364" w:rsidRPr="00AC0E03">
        <w:rPr>
          <w:rFonts w:ascii="Times New Roman" w:eastAsia="Times New Roman" w:hAnsi="Times New Roman" w:cs="Times New Roman"/>
          <w:sz w:val="26"/>
          <w:szCs w:val="26"/>
          <w:lang w:eastAsia="ru-RU"/>
        </w:rPr>
        <w:br/>
        <w:t xml:space="preserve">на оказание муниципальных услуг (выполнение работ) </w:t>
      </w:r>
    </w:p>
    <w:p w:rsidR="000E59D3" w:rsidRDefault="00613364" w:rsidP="008E7998">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C0E03">
        <w:rPr>
          <w:rFonts w:ascii="Times New Roman" w:eastAsia="Times New Roman" w:hAnsi="Times New Roman" w:cs="Times New Roman"/>
          <w:sz w:val="26"/>
          <w:szCs w:val="26"/>
          <w:lang w:eastAsia="ru-RU"/>
        </w:rPr>
        <w:t xml:space="preserve">муниципальными учреждениями Нефтеюганского района </w:t>
      </w:r>
    </w:p>
    <w:p w:rsidR="008E7998" w:rsidRPr="00AC0E03" w:rsidRDefault="00613364" w:rsidP="008E7998">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AC0E03">
        <w:rPr>
          <w:rFonts w:ascii="Times New Roman" w:eastAsia="Times New Roman" w:hAnsi="Times New Roman" w:cs="Times New Roman"/>
          <w:sz w:val="26"/>
          <w:szCs w:val="26"/>
          <w:lang w:eastAsia="ru-RU"/>
        </w:rPr>
        <w:t xml:space="preserve">и финансовом </w:t>
      </w:r>
      <w:proofErr w:type="gramStart"/>
      <w:r w:rsidRPr="00AC0E03">
        <w:rPr>
          <w:rFonts w:ascii="Times New Roman" w:eastAsia="Times New Roman" w:hAnsi="Times New Roman" w:cs="Times New Roman"/>
          <w:sz w:val="26"/>
          <w:szCs w:val="26"/>
          <w:lang w:eastAsia="ru-RU"/>
        </w:rPr>
        <w:t>обеспечении</w:t>
      </w:r>
      <w:proofErr w:type="gramEnd"/>
      <w:r w:rsidRPr="00AC0E03">
        <w:rPr>
          <w:rFonts w:ascii="Times New Roman" w:eastAsia="Times New Roman" w:hAnsi="Times New Roman" w:cs="Times New Roman"/>
          <w:sz w:val="26"/>
          <w:szCs w:val="26"/>
          <w:lang w:eastAsia="ru-RU"/>
        </w:rPr>
        <w:t xml:space="preserve"> его выполнения»</w:t>
      </w:r>
    </w:p>
    <w:p w:rsidR="008E7998" w:rsidRPr="00AC0E03" w:rsidRDefault="008E7998" w:rsidP="008E7998">
      <w:pPr>
        <w:autoSpaceDE w:val="0"/>
        <w:autoSpaceDN w:val="0"/>
        <w:adjustRightInd w:val="0"/>
        <w:spacing w:after="0" w:line="240" w:lineRule="auto"/>
        <w:ind w:firstLine="540"/>
        <w:jc w:val="both"/>
        <w:rPr>
          <w:rFonts w:ascii="Times New Roman" w:eastAsia="Calibri" w:hAnsi="Times New Roman" w:cs="Times New Roman"/>
          <w:sz w:val="26"/>
          <w:szCs w:val="26"/>
          <w:lang w:eastAsia="ru-RU"/>
        </w:rPr>
      </w:pPr>
    </w:p>
    <w:p w:rsidR="00540CEA" w:rsidRPr="00AC0E03" w:rsidRDefault="00540CEA" w:rsidP="008E7998">
      <w:pPr>
        <w:autoSpaceDE w:val="0"/>
        <w:autoSpaceDN w:val="0"/>
        <w:adjustRightInd w:val="0"/>
        <w:spacing w:after="0" w:line="240" w:lineRule="auto"/>
        <w:ind w:firstLine="540"/>
        <w:jc w:val="both"/>
        <w:rPr>
          <w:rFonts w:ascii="Times New Roman" w:eastAsia="Calibri" w:hAnsi="Times New Roman" w:cs="Times New Roman"/>
          <w:sz w:val="26"/>
          <w:szCs w:val="26"/>
          <w:lang w:eastAsia="ru-RU"/>
        </w:rPr>
      </w:pPr>
    </w:p>
    <w:p w:rsidR="008E7998" w:rsidRPr="00AC0E03" w:rsidRDefault="008E7998" w:rsidP="000657C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C0E03">
        <w:rPr>
          <w:rFonts w:ascii="Times New Roman" w:hAnsi="Times New Roman" w:cs="Times New Roman"/>
          <w:sz w:val="26"/>
          <w:szCs w:val="26"/>
        </w:rPr>
        <w:t xml:space="preserve">В соответствии со </w:t>
      </w:r>
      <w:hyperlink r:id="rId10" w:history="1">
        <w:r w:rsidRPr="00AC0E03">
          <w:rPr>
            <w:rStyle w:val="a8"/>
            <w:rFonts w:ascii="Times New Roman" w:hAnsi="Times New Roman" w:cs="Times New Roman"/>
            <w:color w:val="auto"/>
            <w:sz w:val="26"/>
            <w:szCs w:val="26"/>
            <w:u w:val="none"/>
          </w:rPr>
          <w:t xml:space="preserve"> статьей 69</w:t>
        </w:r>
      </w:hyperlink>
      <w:r w:rsidRPr="00AC0E03">
        <w:rPr>
          <w:rFonts w:ascii="Times New Roman" w:hAnsi="Times New Roman" w:cs="Times New Roman"/>
          <w:sz w:val="26"/>
          <w:szCs w:val="26"/>
        </w:rPr>
        <w:t xml:space="preserve">.2, </w:t>
      </w:r>
      <w:hyperlink r:id="rId11" w:history="1">
        <w:r w:rsidRPr="00AC0E03">
          <w:rPr>
            <w:rStyle w:val="a8"/>
            <w:rFonts w:ascii="Times New Roman" w:hAnsi="Times New Roman" w:cs="Times New Roman"/>
            <w:color w:val="auto"/>
            <w:sz w:val="26"/>
            <w:szCs w:val="26"/>
            <w:u w:val="none"/>
          </w:rPr>
          <w:t>пунктом 1 статьи 78.1</w:t>
        </w:r>
      </w:hyperlink>
      <w:r w:rsidRPr="00AC0E03">
        <w:rPr>
          <w:rFonts w:ascii="Times New Roman" w:hAnsi="Times New Roman" w:cs="Times New Roman"/>
          <w:sz w:val="26"/>
          <w:szCs w:val="26"/>
        </w:rPr>
        <w:t xml:space="preserve"> Бюджетного кодекса Российской Федерации, </w:t>
      </w:r>
      <w:hyperlink r:id="rId12" w:history="1">
        <w:r w:rsidRPr="00AC0E03">
          <w:rPr>
            <w:rStyle w:val="a8"/>
            <w:rFonts w:ascii="Times New Roman" w:hAnsi="Times New Roman" w:cs="Times New Roman"/>
            <w:color w:val="auto"/>
            <w:sz w:val="26"/>
            <w:szCs w:val="26"/>
            <w:u w:val="none"/>
          </w:rPr>
          <w:t>подпунктом 2 пункта 7 статьи 9</w:t>
        </w:r>
      </w:hyperlink>
      <w:r w:rsidR="00E54F84" w:rsidRPr="00AC0E03">
        <w:rPr>
          <w:rFonts w:ascii="Times New Roman" w:hAnsi="Times New Roman" w:cs="Times New Roman"/>
          <w:sz w:val="26"/>
          <w:szCs w:val="26"/>
        </w:rPr>
        <w:t xml:space="preserve">.2 Федерального закона </w:t>
      </w:r>
      <w:r w:rsidR="00E54F84" w:rsidRPr="00AC0E03">
        <w:rPr>
          <w:rFonts w:ascii="Times New Roman" w:hAnsi="Times New Roman" w:cs="Times New Roman"/>
          <w:sz w:val="26"/>
          <w:szCs w:val="26"/>
        </w:rPr>
        <w:br/>
        <w:t xml:space="preserve">от </w:t>
      </w:r>
      <w:r w:rsidR="00E54F84" w:rsidRPr="00AC0E03">
        <w:rPr>
          <w:rFonts w:ascii="Times New Roman" w:hAnsi="Times New Roman" w:cs="Times New Roman"/>
          <w:color w:val="000000" w:themeColor="text1"/>
          <w:sz w:val="26"/>
          <w:szCs w:val="26"/>
        </w:rPr>
        <w:t>12</w:t>
      </w:r>
      <w:r w:rsidR="00E22CA7" w:rsidRPr="00AC0E03">
        <w:rPr>
          <w:rFonts w:ascii="Times New Roman" w:hAnsi="Times New Roman" w:cs="Times New Roman"/>
          <w:color w:val="000000" w:themeColor="text1"/>
          <w:sz w:val="26"/>
          <w:szCs w:val="26"/>
        </w:rPr>
        <w:t>.01.</w:t>
      </w:r>
      <w:r w:rsidRPr="00AC0E03">
        <w:rPr>
          <w:rFonts w:ascii="Times New Roman" w:hAnsi="Times New Roman" w:cs="Times New Roman"/>
          <w:color w:val="000000" w:themeColor="text1"/>
          <w:sz w:val="26"/>
          <w:szCs w:val="26"/>
        </w:rPr>
        <w:t xml:space="preserve">1996 </w:t>
      </w:r>
      <w:r w:rsidRPr="00AC0E03">
        <w:rPr>
          <w:rFonts w:ascii="Times New Roman" w:hAnsi="Times New Roman" w:cs="Times New Roman"/>
          <w:sz w:val="26"/>
          <w:szCs w:val="26"/>
        </w:rPr>
        <w:t xml:space="preserve">№ 7-ФЗ «О некоммерческих организациях», </w:t>
      </w:r>
      <w:hyperlink r:id="rId13" w:history="1">
        <w:r w:rsidRPr="00AC0E03">
          <w:rPr>
            <w:rStyle w:val="a8"/>
            <w:rFonts w:ascii="Times New Roman" w:hAnsi="Times New Roman" w:cs="Times New Roman"/>
            <w:color w:val="auto"/>
            <w:sz w:val="26"/>
            <w:szCs w:val="26"/>
            <w:u w:val="none"/>
          </w:rPr>
          <w:t>частью 5 статьи 4</w:t>
        </w:r>
      </w:hyperlink>
      <w:r w:rsidRPr="00AC0E03">
        <w:rPr>
          <w:rFonts w:ascii="Times New Roman" w:hAnsi="Times New Roman" w:cs="Times New Roman"/>
          <w:sz w:val="26"/>
          <w:szCs w:val="26"/>
        </w:rPr>
        <w:t xml:space="preserve"> Федерального закона от 03</w:t>
      </w:r>
      <w:r w:rsidR="00E22CA7" w:rsidRPr="00AC0E03">
        <w:rPr>
          <w:rFonts w:ascii="Times New Roman" w:hAnsi="Times New Roman" w:cs="Times New Roman"/>
          <w:color w:val="000000" w:themeColor="text1"/>
          <w:sz w:val="26"/>
          <w:szCs w:val="26"/>
        </w:rPr>
        <w:t>.11.</w:t>
      </w:r>
      <w:r w:rsidRPr="00AC0E03">
        <w:rPr>
          <w:rFonts w:ascii="Times New Roman" w:hAnsi="Times New Roman" w:cs="Times New Roman"/>
          <w:color w:val="000000" w:themeColor="text1"/>
          <w:sz w:val="26"/>
          <w:szCs w:val="26"/>
        </w:rPr>
        <w:t>2006</w:t>
      </w:r>
      <w:r w:rsidR="000657CA">
        <w:rPr>
          <w:rFonts w:ascii="Times New Roman" w:hAnsi="Times New Roman" w:cs="Times New Roman"/>
          <w:color w:val="000000" w:themeColor="text1"/>
          <w:sz w:val="26"/>
          <w:szCs w:val="26"/>
        </w:rPr>
        <w:t xml:space="preserve"> </w:t>
      </w:r>
      <w:r w:rsidRPr="00AC0E03">
        <w:rPr>
          <w:rFonts w:ascii="Times New Roman" w:hAnsi="Times New Roman" w:cs="Times New Roman"/>
          <w:sz w:val="26"/>
          <w:szCs w:val="26"/>
        </w:rPr>
        <w:t>№ 174-ФЗ «Об автономных учреждениях»</w:t>
      </w:r>
      <w:r w:rsidR="00E22CA7" w:rsidRPr="00AC0E03">
        <w:rPr>
          <w:rFonts w:ascii="Times New Roman" w:hAnsi="Times New Roman" w:cs="Times New Roman"/>
          <w:color w:val="000000" w:themeColor="text1"/>
          <w:sz w:val="26"/>
          <w:szCs w:val="26"/>
        </w:rPr>
        <w:t>,</w:t>
      </w:r>
      <w:r w:rsidR="000657CA">
        <w:rPr>
          <w:rFonts w:ascii="Times New Roman" w:hAnsi="Times New Roman" w:cs="Times New Roman"/>
          <w:sz w:val="26"/>
          <w:szCs w:val="26"/>
        </w:rPr>
        <w:t xml:space="preserve"> </w:t>
      </w:r>
      <w:r w:rsidR="000657CA">
        <w:rPr>
          <w:rFonts w:ascii="Times New Roman" w:hAnsi="Times New Roman" w:cs="Times New Roman"/>
          <w:sz w:val="26"/>
          <w:szCs w:val="26"/>
        </w:rPr>
        <w:br/>
      </w:r>
      <w:proofErr w:type="gramStart"/>
      <w:r w:rsidRPr="00AC0E03">
        <w:rPr>
          <w:rFonts w:ascii="Times New Roman" w:hAnsi="Times New Roman" w:cs="Times New Roman"/>
          <w:sz w:val="26"/>
          <w:szCs w:val="26"/>
        </w:rPr>
        <w:t>п</w:t>
      </w:r>
      <w:proofErr w:type="gramEnd"/>
      <w:r w:rsidRPr="00AC0E03">
        <w:rPr>
          <w:rFonts w:ascii="Times New Roman" w:hAnsi="Times New Roman" w:cs="Times New Roman"/>
          <w:sz w:val="26"/>
          <w:szCs w:val="26"/>
        </w:rPr>
        <w:t xml:space="preserve"> о с т а н о в л я ю:</w:t>
      </w:r>
    </w:p>
    <w:p w:rsidR="008E7998" w:rsidRPr="00AC0E03" w:rsidRDefault="008E7998" w:rsidP="008E7998">
      <w:pPr>
        <w:widowControl w:val="0"/>
        <w:autoSpaceDE w:val="0"/>
        <w:autoSpaceDN w:val="0"/>
        <w:adjustRightInd w:val="0"/>
        <w:spacing w:after="0" w:line="240" w:lineRule="auto"/>
        <w:ind w:firstLine="851"/>
        <w:jc w:val="both"/>
        <w:rPr>
          <w:rFonts w:ascii="Times New Roman" w:hAnsi="Times New Roman" w:cs="Times New Roman"/>
          <w:sz w:val="26"/>
          <w:szCs w:val="26"/>
        </w:rPr>
      </w:pPr>
    </w:p>
    <w:p w:rsidR="008E7998" w:rsidRPr="000657CA" w:rsidRDefault="008E7998" w:rsidP="000657CA">
      <w:pPr>
        <w:pStyle w:val="a6"/>
        <w:numPr>
          <w:ilvl w:val="0"/>
          <w:numId w:val="34"/>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bCs/>
          <w:color w:val="000000" w:themeColor="text1"/>
          <w:sz w:val="26"/>
          <w:szCs w:val="26"/>
          <w:lang w:eastAsia="ru-RU"/>
        </w:rPr>
      </w:pPr>
      <w:r w:rsidRPr="000657CA">
        <w:rPr>
          <w:rFonts w:ascii="Times New Roman" w:eastAsia="Times New Roman" w:hAnsi="Times New Roman" w:cs="Times New Roman"/>
          <w:sz w:val="26"/>
          <w:szCs w:val="26"/>
          <w:lang w:eastAsia="ru-RU"/>
        </w:rPr>
        <w:t xml:space="preserve">Внести в постановление администрации Нефтеюганского района </w:t>
      </w:r>
      <w:r w:rsidRPr="000657CA">
        <w:rPr>
          <w:rFonts w:ascii="Times New Roman" w:eastAsia="Times New Roman" w:hAnsi="Times New Roman" w:cs="Times New Roman"/>
          <w:sz w:val="26"/>
          <w:szCs w:val="26"/>
          <w:lang w:eastAsia="ru-RU"/>
        </w:rPr>
        <w:br/>
        <w:t>от 30.09.2015 № 1809-па «О </w:t>
      </w:r>
      <w:r w:rsidRPr="000657CA">
        <w:rPr>
          <w:rFonts w:ascii="Times New Roman" w:eastAsia="Times New Roman" w:hAnsi="Times New Roman" w:cs="Times New Roman"/>
          <w:color w:val="000000" w:themeColor="text1"/>
          <w:sz w:val="26"/>
          <w:szCs w:val="26"/>
          <w:lang w:eastAsia="ru-RU"/>
        </w:rPr>
        <w:t xml:space="preserve">порядке формирования </w:t>
      </w:r>
      <w:r w:rsidRPr="000657CA">
        <w:rPr>
          <w:rFonts w:ascii="Times New Roman" w:eastAsia="Times New Roman" w:hAnsi="Times New Roman" w:cs="Times New Roman"/>
          <w:sz w:val="26"/>
          <w:szCs w:val="26"/>
          <w:lang w:eastAsia="ru-RU"/>
        </w:rPr>
        <w:t xml:space="preserve">муниципального задания </w:t>
      </w:r>
      <w:r w:rsidRPr="000657CA">
        <w:rPr>
          <w:rFonts w:ascii="Times New Roman" w:eastAsia="Times New Roman" w:hAnsi="Times New Roman" w:cs="Times New Roman"/>
          <w:sz w:val="26"/>
          <w:szCs w:val="26"/>
          <w:lang w:eastAsia="ru-RU"/>
        </w:rPr>
        <w:br/>
        <w:t>на оказание муниципальных услуг (выполнение работ) муниципальными учреждениями Нефтеюганского района и финансовом обеспечении его выполнения» (</w:t>
      </w:r>
      <w:r w:rsidRPr="000657CA">
        <w:rPr>
          <w:rFonts w:ascii="Times New Roman" w:eastAsia="Times New Roman" w:hAnsi="Times New Roman" w:cs="Times New Roman"/>
          <w:color w:val="000000" w:themeColor="text1"/>
          <w:sz w:val="26"/>
          <w:szCs w:val="26"/>
          <w:lang w:eastAsia="ru-RU"/>
        </w:rPr>
        <w:t xml:space="preserve">с изменениями на 31.01.2017) </w:t>
      </w:r>
      <w:r w:rsidR="00E22CA7" w:rsidRPr="000657CA">
        <w:rPr>
          <w:rFonts w:ascii="Times New Roman" w:eastAsia="Times New Roman" w:hAnsi="Times New Roman" w:cs="Times New Roman"/>
          <w:color w:val="000000" w:themeColor="text1"/>
          <w:sz w:val="26"/>
          <w:szCs w:val="26"/>
          <w:lang w:eastAsia="ru-RU"/>
        </w:rPr>
        <w:t xml:space="preserve">следующие </w:t>
      </w:r>
      <w:r w:rsidRPr="000657CA">
        <w:rPr>
          <w:rFonts w:ascii="Times New Roman" w:eastAsia="Times New Roman" w:hAnsi="Times New Roman" w:cs="Times New Roman"/>
          <w:bCs/>
          <w:color w:val="000000" w:themeColor="text1"/>
          <w:sz w:val="26"/>
          <w:szCs w:val="26"/>
          <w:lang w:eastAsia="ru-RU"/>
        </w:rPr>
        <w:t>изменения:</w:t>
      </w:r>
    </w:p>
    <w:p w:rsidR="00DB7A67" w:rsidRPr="000657CA" w:rsidRDefault="00DB7A67" w:rsidP="000657CA">
      <w:pPr>
        <w:pStyle w:val="a6"/>
        <w:numPr>
          <w:ilvl w:val="1"/>
          <w:numId w:val="34"/>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bCs/>
          <w:color w:val="000000" w:themeColor="text1"/>
          <w:sz w:val="26"/>
          <w:szCs w:val="26"/>
          <w:lang w:eastAsia="ru-RU"/>
        </w:rPr>
      </w:pPr>
      <w:r w:rsidRPr="000657CA">
        <w:rPr>
          <w:rFonts w:ascii="Times New Roman" w:eastAsia="Times New Roman" w:hAnsi="Times New Roman" w:cs="Times New Roman"/>
          <w:bCs/>
          <w:color w:val="000000" w:themeColor="text1"/>
          <w:sz w:val="26"/>
          <w:szCs w:val="26"/>
          <w:lang w:eastAsia="ru-RU"/>
        </w:rPr>
        <w:t xml:space="preserve">Пункт 9 </w:t>
      </w:r>
      <w:r w:rsidR="00E22CA7" w:rsidRPr="000657CA">
        <w:rPr>
          <w:rFonts w:ascii="Times New Roman" w:eastAsia="Times New Roman" w:hAnsi="Times New Roman" w:cs="Times New Roman"/>
          <w:bCs/>
          <w:color w:val="000000" w:themeColor="text1"/>
          <w:sz w:val="26"/>
          <w:szCs w:val="26"/>
          <w:lang w:eastAsia="ru-RU"/>
        </w:rPr>
        <w:t xml:space="preserve">постановляющей части </w:t>
      </w:r>
      <w:r w:rsidRPr="000657CA">
        <w:rPr>
          <w:rFonts w:ascii="Times New Roman" w:eastAsia="Times New Roman" w:hAnsi="Times New Roman" w:cs="Times New Roman"/>
          <w:bCs/>
          <w:color w:val="000000" w:themeColor="text1"/>
          <w:sz w:val="26"/>
          <w:szCs w:val="26"/>
          <w:lang w:eastAsia="ru-RU"/>
        </w:rPr>
        <w:t>изложить в следующей редакции:</w:t>
      </w:r>
    </w:p>
    <w:p w:rsidR="00DB7A67" w:rsidRPr="00AC0E03" w:rsidRDefault="00DB7A67" w:rsidP="00540CEA">
      <w:pPr>
        <w:autoSpaceDE w:val="0"/>
        <w:autoSpaceDN w:val="0"/>
        <w:adjustRightInd w:val="0"/>
        <w:spacing w:after="0" w:line="240" w:lineRule="auto"/>
        <w:ind w:firstLine="709"/>
        <w:jc w:val="both"/>
        <w:rPr>
          <w:rFonts w:ascii="Times New Roman" w:hAnsi="Times New Roman" w:cs="Times New Roman"/>
          <w:sz w:val="26"/>
          <w:szCs w:val="26"/>
        </w:rPr>
      </w:pPr>
      <w:r w:rsidRPr="00AC0E03">
        <w:rPr>
          <w:rFonts w:ascii="Times New Roman" w:eastAsia="Times New Roman" w:hAnsi="Times New Roman" w:cs="Times New Roman"/>
          <w:bCs/>
          <w:sz w:val="26"/>
          <w:szCs w:val="26"/>
          <w:lang w:eastAsia="ru-RU"/>
        </w:rPr>
        <w:t xml:space="preserve">«9. </w:t>
      </w:r>
      <w:r w:rsidRPr="00AC0E03">
        <w:rPr>
          <w:rFonts w:ascii="Times New Roman" w:hAnsi="Times New Roman" w:cs="Times New Roman"/>
          <w:sz w:val="26"/>
          <w:szCs w:val="26"/>
        </w:rPr>
        <w:t xml:space="preserve">В целях доведения объема финансового обеспечения выполнения муниципального задания, рассчитанного в соответствии с Положением, до уровня финансового обеспечения в пределах бюджетных ассигнований, предусмотренных главному распорядителю средств Нефтеюганского района на предоставление </w:t>
      </w:r>
      <w:proofErr w:type="gramStart"/>
      <w:r w:rsidRPr="00AC0E03">
        <w:rPr>
          <w:rFonts w:ascii="Times New Roman" w:hAnsi="Times New Roman" w:cs="Times New Roman"/>
          <w:sz w:val="26"/>
          <w:szCs w:val="26"/>
        </w:rPr>
        <w:t>субсидий</w:t>
      </w:r>
      <w:proofErr w:type="gramEnd"/>
      <w:r w:rsidRPr="00AC0E03">
        <w:rPr>
          <w:rFonts w:ascii="Times New Roman" w:hAnsi="Times New Roman" w:cs="Times New Roman"/>
          <w:sz w:val="26"/>
          <w:szCs w:val="26"/>
        </w:rPr>
        <w:t xml:space="preserve"> на финансовое обеспечение выполнения муниципального задания, применяются (при необходимости) коэффициенты выравнивания, определяемые указанным главным распорядителе</w:t>
      </w:r>
      <w:r w:rsidR="00D360C3" w:rsidRPr="00AC0E03">
        <w:rPr>
          <w:rFonts w:ascii="Times New Roman" w:hAnsi="Times New Roman" w:cs="Times New Roman"/>
          <w:sz w:val="26"/>
          <w:szCs w:val="26"/>
        </w:rPr>
        <w:t>м средств Нефтеюганского района.».</w:t>
      </w:r>
    </w:p>
    <w:p w:rsidR="008E7998" w:rsidRPr="000657CA" w:rsidRDefault="008E7998" w:rsidP="000657CA">
      <w:pPr>
        <w:pStyle w:val="a6"/>
        <w:numPr>
          <w:ilvl w:val="1"/>
          <w:numId w:val="34"/>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bCs/>
          <w:color w:val="000000" w:themeColor="text1"/>
          <w:sz w:val="26"/>
          <w:szCs w:val="26"/>
          <w:lang w:eastAsia="ru-RU"/>
        </w:rPr>
      </w:pPr>
      <w:r w:rsidRPr="000657CA">
        <w:rPr>
          <w:rFonts w:ascii="Times New Roman" w:eastAsia="Times New Roman" w:hAnsi="Times New Roman" w:cs="Times New Roman"/>
          <w:bCs/>
          <w:color w:val="000000" w:themeColor="text1"/>
          <w:sz w:val="26"/>
          <w:szCs w:val="26"/>
          <w:lang w:eastAsia="ru-RU"/>
        </w:rPr>
        <w:t>Приложение к постановлению изложить в редакции согласно приложению к настоящему постановлению.</w:t>
      </w:r>
      <w:r w:rsidR="000657CA" w:rsidRPr="000657CA">
        <w:rPr>
          <w:rFonts w:ascii="Times New Roman" w:eastAsia="Times New Roman" w:hAnsi="Times New Roman" w:cs="Times New Roman"/>
          <w:bCs/>
          <w:color w:val="000000" w:themeColor="text1"/>
          <w:sz w:val="26"/>
          <w:szCs w:val="26"/>
          <w:lang w:eastAsia="ru-RU"/>
        </w:rPr>
        <w:t xml:space="preserve"> </w:t>
      </w:r>
    </w:p>
    <w:p w:rsidR="008E7998" w:rsidRPr="00AC0E03" w:rsidRDefault="008E7998" w:rsidP="000657CA">
      <w:pPr>
        <w:pStyle w:val="a6"/>
        <w:numPr>
          <w:ilvl w:val="0"/>
          <w:numId w:val="34"/>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AC0E03">
        <w:rPr>
          <w:rFonts w:ascii="Times New Roman" w:eastAsia="Times New Roman" w:hAnsi="Times New Roman" w:cs="Times New Roman"/>
          <w:sz w:val="26"/>
          <w:szCs w:val="26"/>
          <w:lang w:eastAsia="ru-RU"/>
        </w:rPr>
        <w:t>Настоящее постановление подлежит размещению на официальном сайте органов местного самоуправления Нефтеюганского района.</w:t>
      </w:r>
    </w:p>
    <w:p w:rsidR="008E7998" w:rsidRPr="000657CA" w:rsidRDefault="000657CA" w:rsidP="000657CA">
      <w:pPr>
        <w:pStyle w:val="a6"/>
        <w:numPr>
          <w:ilvl w:val="0"/>
          <w:numId w:val="34"/>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proofErr w:type="gramStart"/>
      <w:r w:rsidRPr="000657CA">
        <w:rPr>
          <w:rFonts w:ascii="Times New Roman" w:eastAsia="Times New Roman" w:hAnsi="Times New Roman" w:cs="Times New Roman"/>
          <w:sz w:val="26"/>
          <w:szCs w:val="26"/>
          <w:lang w:eastAsia="ru-RU"/>
        </w:rPr>
        <w:t>Контроль за</w:t>
      </w:r>
      <w:proofErr w:type="gramEnd"/>
      <w:r w:rsidRPr="000657CA">
        <w:rPr>
          <w:rFonts w:ascii="Times New Roman" w:eastAsia="Times New Roman" w:hAnsi="Times New Roman" w:cs="Times New Roman"/>
          <w:sz w:val="26"/>
          <w:szCs w:val="26"/>
          <w:lang w:eastAsia="ru-RU"/>
        </w:rPr>
        <w:t xml:space="preserve"> выполнением постановления возложить на заместителя главы Нефтеюганского района </w:t>
      </w:r>
      <w:proofErr w:type="spellStart"/>
      <w:r w:rsidRPr="000657CA">
        <w:rPr>
          <w:rFonts w:ascii="Times New Roman" w:eastAsia="Times New Roman" w:hAnsi="Times New Roman" w:cs="Times New Roman"/>
          <w:sz w:val="26"/>
          <w:szCs w:val="26"/>
          <w:lang w:eastAsia="ru-RU"/>
        </w:rPr>
        <w:t>В.Г.Михалева</w:t>
      </w:r>
      <w:proofErr w:type="spellEnd"/>
      <w:r w:rsidRPr="000657CA">
        <w:rPr>
          <w:rFonts w:ascii="Times New Roman" w:eastAsia="Times New Roman" w:hAnsi="Times New Roman" w:cs="Times New Roman"/>
          <w:sz w:val="26"/>
          <w:szCs w:val="26"/>
          <w:lang w:eastAsia="ru-RU"/>
        </w:rPr>
        <w:t>.</w:t>
      </w:r>
      <w:r w:rsidR="008E7998" w:rsidRPr="000657CA">
        <w:rPr>
          <w:rFonts w:ascii="Times New Roman" w:eastAsia="Times New Roman" w:hAnsi="Times New Roman" w:cs="Times New Roman"/>
          <w:sz w:val="26"/>
          <w:szCs w:val="26"/>
          <w:lang w:eastAsia="ru-RU"/>
        </w:rPr>
        <w:t xml:space="preserve"> </w:t>
      </w:r>
    </w:p>
    <w:p w:rsidR="008E7998" w:rsidRPr="00AC0E03" w:rsidRDefault="008E7998" w:rsidP="008E7998">
      <w:pPr>
        <w:spacing w:after="0" w:line="240" w:lineRule="auto"/>
        <w:rPr>
          <w:rFonts w:ascii="Times New Roman" w:eastAsia="Times New Roman" w:hAnsi="Times New Roman" w:cs="Times New Roman"/>
          <w:sz w:val="26"/>
          <w:szCs w:val="26"/>
          <w:lang w:eastAsia="ru-RU"/>
        </w:rPr>
      </w:pPr>
    </w:p>
    <w:p w:rsidR="008E7998" w:rsidRPr="00AC0E03" w:rsidRDefault="008E7998" w:rsidP="008E7998">
      <w:pPr>
        <w:spacing w:after="0" w:line="240" w:lineRule="auto"/>
        <w:rPr>
          <w:rFonts w:ascii="Times New Roman" w:eastAsia="Times New Roman" w:hAnsi="Times New Roman" w:cs="Times New Roman"/>
          <w:sz w:val="26"/>
          <w:szCs w:val="26"/>
          <w:lang w:eastAsia="ru-RU"/>
        </w:rPr>
      </w:pPr>
    </w:p>
    <w:p w:rsidR="000657CA" w:rsidRPr="006E07F5" w:rsidRDefault="000657CA" w:rsidP="00AE26CA">
      <w:pPr>
        <w:spacing w:after="0" w:line="240" w:lineRule="auto"/>
        <w:jc w:val="both"/>
        <w:rPr>
          <w:rFonts w:ascii="Times New Roman" w:hAnsi="Times New Roman"/>
          <w:sz w:val="26"/>
          <w:szCs w:val="26"/>
        </w:rPr>
      </w:pPr>
      <w:r>
        <w:rPr>
          <w:rFonts w:ascii="Times New Roman" w:hAnsi="Times New Roman"/>
          <w:sz w:val="26"/>
          <w:szCs w:val="26"/>
        </w:rPr>
        <w:t>Глава района</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roofErr w:type="spellStart"/>
      <w:r>
        <w:rPr>
          <w:rFonts w:ascii="Times New Roman" w:hAnsi="Times New Roman"/>
          <w:sz w:val="26"/>
          <w:szCs w:val="26"/>
        </w:rPr>
        <w:t>Г.В.Лапковская</w:t>
      </w:r>
      <w:proofErr w:type="spellEnd"/>
    </w:p>
    <w:p w:rsidR="00962218" w:rsidRDefault="00962218" w:rsidP="000657CA">
      <w:pPr>
        <w:spacing w:after="0" w:line="240" w:lineRule="auto"/>
        <w:ind w:firstLine="5656"/>
        <w:rPr>
          <w:rFonts w:ascii="Times New Roman" w:hAnsi="Times New Roman"/>
          <w:sz w:val="26"/>
          <w:szCs w:val="26"/>
        </w:rPr>
      </w:pPr>
    </w:p>
    <w:p w:rsidR="00962218" w:rsidRDefault="00962218" w:rsidP="000657CA">
      <w:pPr>
        <w:spacing w:after="0" w:line="240" w:lineRule="auto"/>
        <w:ind w:firstLine="5656"/>
        <w:rPr>
          <w:rFonts w:ascii="Times New Roman" w:hAnsi="Times New Roman"/>
          <w:sz w:val="26"/>
          <w:szCs w:val="26"/>
        </w:rPr>
      </w:pPr>
    </w:p>
    <w:p w:rsidR="00962218" w:rsidRDefault="00962218" w:rsidP="000657CA">
      <w:pPr>
        <w:spacing w:after="0" w:line="240" w:lineRule="auto"/>
        <w:ind w:firstLine="5656"/>
        <w:rPr>
          <w:rFonts w:ascii="Times New Roman" w:hAnsi="Times New Roman"/>
          <w:sz w:val="26"/>
          <w:szCs w:val="26"/>
        </w:rPr>
      </w:pPr>
    </w:p>
    <w:p w:rsidR="00962218" w:rsidRDefault="00962218" w:rsidP="000657CA">
      <w:pPr>
        <w:spacing w:after="0" w:line="240" w:lineRule="auto"/>
        <w:ind w:firstLine="5656"/>
        <w:rPr>
          <w:rFonts w:ascii="Times New Roman" w:hAnsi="Times New Roman"/>
          <w:sz w:val="26"/>
          <w:szCs w:val="26"/>
        </w:rPr>
      </w:pPr>
    </w:p>
    <w:p w:rsidR="00962218" w:rsidRDefault="00962218" w:rsidP="000657CA">
      <w:pPr>
        <w:spacing w:after="0" w:line="240" w:lineRule="auto"/>
        <w:ind w:firstLine="5656"/>
        <w:rPr>
          <w:rFonts w:ascii="Times New Roman" w:hAnsi="Times New Roman"/>
          <w:sz w:val="26"/>
          <w:szCs w:val="26"/>
        </w:rPr>
      </w:pPr>
    </w:p>
    <w:p w:rsidR="00962218" w:rsidRDefault="00962218" w:rsidP="000657CA">
      <w:pPr>
        <w:spacing w:after="0" w:line="240" w:lineRule="auto"/>
        <w:ind w:firstLine="5656"/>
        <w:rPr>
          <w:rFonts w:ascii="Times New Roman" w:hAnsi="Times New Roman"/>
          <w:sz w:val="26"/>
          <w:szCs w:val="26"/>
        </w:rPr>
      </w:pPr>
    </w:p>
    <w:p w:rsidR="00962218" w:rsidRDefault="00962218" w:rsidP="000657CA">
      <w:pPr>
        <w:spacing w:after="0" w:line="240" w:lineRule="auto"/>
        <w:ind w:firstLine="5656"/>
        <w:rPr>
          <w:rFonts w:ascii="Times New Roman" w:hAnsi="Times New Roman"/>
          <w:sz w:val="26"/>
          <w:szCs w:val="26"/>
        </w:rPr>
      </w:pPr>
    </w:p>
    <w:p w:rsidR="00962218" w:rsidRDefault="00962218" w:rsidP="000657CA">
      <w:pPr>
        <w:spacing w:after="0" w:line="240" w:lineRule="auto"/>
        <w:ind w:firstLine="5656"/>
        <w:rPr>
          <w:rFonts w:ascii="Times New Roman" w:hAnsi="Times New Roman"/>
          <w:sz w:val="26"/>
          <w:szCs w:val="26"/>
        </w:rPr>
      </w:pPr>
    </w:p>
    <w:p w:rsidR="00962218" w:rsidRDefault="00962218" w:rsidP="000657CA">
      <w:pPr>
        <w:spacing w:after="0" w:line="240" w:lineRule="auto"/>
        <w:ind w:firstLine="5656"/>
        <w:rPr>
          <w:rFonts w:ascii="Times New Roman" w:hAnsi="Times New Roman"/>
          <w:sz w:val="26"/>
          <w:szCs w:val="26"/>
        </w:rPr>
      </w:pPr>
    </w:p>
    <w:p w:rsidR="00962218" w:rsidRDefault="00962218" w:rsidP="000657CA">
      <w:pPr>
        <w:spacing w:after="0" w:line="240" w:lineRule="auto"/>
        <w:ind w:firstLine="5656"/>
        <w:rPr>
          <w:rFonts w:ascii="Times New Roman" w:hAnsi="Times New Roman"/>
          <w:sz w:val="26"/>
          <w:szCs w:val="26"/>
        </w:rPr>
      </w:pPr>
    </w:p>
    <w:p w:rsidR="00962218" w:rsidRDefault="00962218" w:rsidP="000657CA">
      <w:pPr>
        <w:spacing w:after="0" w:line="240" w:lineRule="auto"/>
        <w:ind w:firstLine="5656"/>
        <w:rPr>
          <w:rFonts w:ascii="Times New Roman" w:hAnsi="Times New Roman"/>
          <w:sz w:val="26"/>
          <w:szCs w:val="26"/>
        </w:rPr>
      </w:pPr>
    </w:p>
    <w:p w:rsidR="00962218" w:rsidRDefault="00962218" w:rsidP="000657CA">
      <w:pPr>
        <w:spacing w:after="0" w:line="240" w:lineRule="auto"/>
        <w:ind w:firstLine="5656"/>
        <w:rPr>
          <w:rFonts w:ascii="Times New Roman" w:hAnsi="Times New Roman"/>
          <w:sz w:val="26"/>
          <w:szCs w:val="26"/>
        </w:rPr>
      </w:pPr>
    </w:p>
    <w:p w:rsidR="00962218" w:rsidRDefault="00962218" w:rsidP="000657CA">
      <w:pPr>
        <w:spacing w:after="0" w:line="240" w:lineRule="auto"/>
        <w:ind w:firstLine="5656"/>
        <w:rPr>
          <w:rFonts w:ascii="Times New Roman" w:hAnsi="Times New Roman"/>
          <w:sz w:val="26"/>
          <w:szCs w:val="26"/>
        </w:rPr>
      </w:pPr>
    </w:p>
    <w:p w:rsidR="00962218" w:rsidRDefault="00962218" w:rsidP="000657CA">
      <w:pPr>
        <w:spacing w:after="0" w:line="240" w:lineRule="auto"/>
        <w:ind w:firstLine="5656"/>
        <w:rPr>
          <w:rFonts w:ascii="Times New Roman" w:hAnsi="Times New Roman"/>
          <w:sz w:val="26"/>
          <w:szCs w:val="26"/>
        </w:rPr>
      </w:pPr>
    </w:p>
    <w:p w:rsidR="00962218" w:rsidRDefault="00962218" w:rsidP="000657CA">
      <w:pPr>
        <w:spacing w:after="0" w:line="240" w:lineRule="auto"/>
        <w:ind w:firstLine="5656"/>
        <w:rPr>
          <w:rFonts w:ascii="Times New Roman" w:hAnsi="Times New Roman"/>
          <w:sz w:val="26"/>
          <w:szCs w:val="26"/>
        </w:rPr>
      </w:pPr>
    </w:p>
    <w:p w:rsidR="00962218" w:rsidRDefault="00962218" w:rsidP="000657CA">
      <w:pPr>
        <w:spacing w:after="0" w:line="240" w:lineRule="auto"/>
        <w:ind w:firstLine="5656"/>
        <w:rPr>
          <w:rFonts w:ascii="Times New Roman" w:hAnsi="Times New Roman"/>
          <w:sz w:val="26"/>
          <w:szCs w:val="26"/>
        </w:rPr>
      </w:pPr>
    </w:p>
    <w:p w:rsidR="00962218" w:rsidRDefault="00962218" w:rsidP="000657CA">
      <w:pPr>
        <w:spacing w:after="0" w:line="240" w:lineRule="auto"/>
        <w:ind w:firstLine="5656"/>
        <w:rPr>
          <w:rFonts w:ascii="Times New Roman" w:hAnsi="Times New Roman"/>
          <w:sz w:val="26"/>
          <w:szCs w:val="26"/>
        </w:rPr>
      </w:pPr>
    </w:p>
    <w:p w:rsidR="00962218" w:rsidRDefault="00962218" w:rsidP="000657CA">
      <w:pPr>
        <w:spacing w:after="0" w:line="240" w:lineRule="auto"/>
        <w:ind w:firstLine="5656"/>
        <w:rPr>
          <w:rFonts w:ascii="Times New Roman" w:hAnsi="Times New Roman"/>
          <w:sz w:val="26"/>
          <w:szCs w:val="26"/>
        </w:rPr>
      </w:pPr>
    </w:p>
    <w:p w:rsidR="00962218" w:rsidRDefault="00962218" w:rsidP="000657CA">
      <w:pPr>
        <w:spacing w:after="0" w:line="240" w:lineRule="auto"/>
        <w:ind w:firstLine="5656"/>
        <w:rPr>
          <w:rFonts w:ascii="Times New Roman" w:hAnsi="Times New Roman"/>
          <w:sz w:val="26"/>
          <w:szCs w:val="26"/>
        </w:rPr>
      </w:pPr>
    </w:p>
    <w:p w:rsidR="00962218" w:rsidRDefault="00962218" w:rsidP="000657CA">
      <w:pPr>
        <w:spacing w:after="0" w:line="240" w:lineRule="auto"/>
        <w:ind w:firstLine="5656"/>
        <w:rPr>
          <w:rFonts w:ascii="Times New Roman" w:hAnsi="Times New Roman"/>
          <w:sz w:val="26"/>
          <w:szCs w:val="26"/>
        </w:rPr>
      </w:pPr>
    </w:p>
    <w:p w:rsidR="00962218" w:rsidRDefault="00962218" w:rsidP="000657CA">
      <w:pPr>
        <w:spacing w:after="0" w:line="240" w:lineRule="auto"/>
        <w:ind w:firstLine="5656"/>
        <w:rPr>
          <w:rFonts w:ascii="Times New Roman" w:hAnsi="Times New Roman"/>
          <w:sz w:val="26"/>
          <w:szCs w:val="26"/>
        </w:rPr>
      </w:pPr>
    </w:p>
    <w:p w:rsidR="00962218" w:rsidRDefault="00962218" w:rsidP="000657CA">
      <w:pPr>
        <w:spacing w:after="0" w:line="240" w:lineRule="auto"/>
        <w:ind w:firstLine="5656"/>
        <w:rPr>
          <w:rFonts w:ascii="Times New Roman" w:hAnsi="Times New Roman"/>
          <w:sz w:val="26"/>
          <w:szCs w:val="26"/>
        </w:rPr>
      </w:pPr>
    </w:p>
    <w:p w:rsidR="00962218" w:rsidRDefault="00962218" w:rsidP="000657CA">
      <w:pPr>
        <w:spacing w:after="0" w:line="240" w:lineRule="auto"/>
        <w:ind w:firstLine="5656"/>
        <w:rPr>
          <w:rFonts w:ascii="Times New Roman" w:hAnsi="Times New Roman"/>
          <w:sz w:val="26"/>
          <w:szCs w:val="26"/>
        </w:rPr>
      </w:pPr>
    </w:p>
    <w:p w:rsidR="00962218" w:rsidRDefault="00962218" w:rsidP="000657CA">
      <w:pPr>
        <w:spacing w:after="0" w:line="240" w:lineRule="auto"/>
        <w:ind w:firstLine="5656"/>
        <w:rPr>
          <w:rFonts w:ascii="Times New Roman" w:hAnsi="Times New Roman"/>
          <w:sz w:val="26"/>
          <w:szCs w:val="26"/>
        </w:rPr>
      </w:pPr>
    </w:p>
    <w:p w:rsidR="00962218" w:rsidRDefault="00962218" w:rsidP="000657CA">
      <w:pPr>
        <w:spacing w:after="0" w:line="240" w:lineRule="auto"/>
        <w:ind w:firstLine="5656"/>
        <w:rPr>
          <w:rFonts w:ascii="Times New Roman" w:hAnsi="Times New Roman"/>
          <w:sz w:val="26"/>
          <w:szCs w:val="26"/>
        </w:rPr>
      </w:pPr>
    </w:p>
    <w:p w:rsidR="00962218" w:rsidRDefault="00962218" w:rsidP="000657CA">
      <w:pPr>
        <w:spacing w:after="0" w:line="240" w:lineRule="auto"/>
        <w:ind w:firstLine="5656"/>
        <w:rPr>
          <w:rFonts w:ascii="Times New Roman" w:hAnsi="Times New Roman"/>
          <w:sz w:val="26"/>
          <w:szCs w:val="26"/>
        </w:rPr>
      </w:pPr>
    </w:p>
    <w:p w:rsidR="00962218" w:rsidRDefault="00962218" w:rsidP="000657CA">
      <w:pPr>
        <w:spacing w:after="0" w:line="240" w:lineRule="auto"/>
        <w:ind w:firstLine="5656"/>
        <w:rPr>
          <w:rFonts w:ascii="Times New Roman" w:hAnsi="Times New Roman"/>
          <w:sz w:val="26"/>
          <w:szCs w:val="26"/>
        </w:rPr>
      </w:pPr>
    </w:p>
    <w:p w:rsidR="00962218" w:rsidRDefault="00962218" w:rsidP="000657CA">
      <w:pPr>
        <w:spacing w:after="0" w:line="240" w:lineRule="auto"/>
        <w:ind w:firstLine="5656"/>
        <w:rPr>
          <w:rFonts w:ascii="Times New Roman" w:hAnsi="Times New Roman"/>
          <w:sz w:val="26"/>
          <w:szCs w:val="26"/>
        </w:rPr>
      </w:pPr>
    </w:p>
    <w:p w:rsidR="00962218" w:rsidRDefault="00962218" w:rsidP="000657CA">
      <w:pPr>
        <w:spacing w:after="0" w:line="240" w:lineRule="auto"/>
        <w:ind w:firstLine="5656"/>
        <w:rPr>
          <w:rFonts w:ascii="Times New Roman" w:hAnsi="Times New Roman"/>
          <w:sz w:val="26"/>
          <w:szCs w:val="26"/>
        </w:rPr>
      </w:pPr>
    </w:p>
    <w:p w:rsidR="00962218" w:rsidRDefault="00962218" w:rsidP="000657CA">
      <w:pPr>
        <w:spacing w:after="0" w:line="240" w:lineRule="auto"/>
        <w:ind w:firstLine="5656"/>
        <w:rPr>
          <w:rFonts w:ascii="Times New Roman" w:hAnsi="Times New Roman"/>
          <w:sz w:val="26"/>
          <w:szCs w:val="26"/>
        </w:rPr>
      </w:pPr>
    </w:p>
    <w:p w:rsidR="00962218" w:rsidRDefault="00962218" w:rsidP="000657CA">
      <w:pPr>
        <w:spacing w:after="0" w:line="240" w:lineRule="auto"/>
        <w:ind w:firstLine="5656"/>
        <w:rPr>
          <w:rFonts w:ascii="Times New Roman" w:hAnsi="Times New Roman"/>
          <w:sz w:val="26"/>
          <w:szCs w:val="26"/>
        </w:rPr>
      </w:pPr>
    </w:p>
    <w:p w:rsidR="00962218" w:rsidRDefault="00962218" w:rsidP="000657CA">
      <w:pPr>
        <w:spacing w:after="0" w:line="240" w:lineRule="auto"/>
        <w:ind w:firstLine="5656"/>
        <w:rPr>
          <w:rFonts w:ascii="Times New Roman" w:hAnsi="Times New Roman"/>
          <w:sz w:val="26"/>
          <w:szCs w:val="26"/>
        </w:rPr>
      </w:pPr>
    </w:p>
    <w:p w:rsidR="00962218" w:rsidRDefault="00962218" w:rsidP="000657CA">
      <w:pPr>
        <w:spacing w:after="0" w:line="240" w:lineRule="auto"/>
        <w:ind w:firstLine="5656"/>
        <w:rPr>
          <w:rFonts w:ascii="Times New Roman" w:hAnsi="Times New Roman"/>
          <w:sz w:val="26"/>
          <w:szCs w:val="26"/>
        </w:rPr>
      </w:pPr>
    </w:p>
    <w:p w:rsidR="00962218" w:rsidRDefault="00962218" w:rsidP="000657CA">
      <w:pPr>
        <w:spacing w:after="0" w:line="240" w:lineRule="auto"/>
        <w:ind w:firstLine="5656"/>
        <w:rPr>
          <w:rFonts w:ascii="Times New Roman" w:hAnsi="Times New Roman"/>
          <w:sz w:val="26"/>
          <w:szCs w:val="26"/>
        </w:rPr>
      </w:pPr>
    </w:p>
    <w:p w:rsidR="00962218" w:rsidRDefault="00962218" w:rsidP="000657CA">
      <w:pPr>
        <w:spacing w:after="0" w:line="240" w:lineRule="auto"/>
        <w:ind w:firstLine="5656"/>
        <w:rPr>
          <w:rFonts w:ascii="Times New Roman" w:hAnsi="Times New Roman"/>
          <w:sz w:val="26"/>
          <w:szCs w:val="26"/>
        </w:rPr>
      </w:pPr>
    </w:p>
    <w:p w:rsidR="00962218" w:rsidRDefault="00962218" w:rsidP="000657CA">
      <w:pPr>
        <w:spacing w:after="0" w:line="240" w:lineRule="auto"/>
        <w:ind w:firstLine="5656"/>
        <w:rPr>
          <w:rFonts w:ascii="Times New Roman" w:hAnsi="Times New Roman"/>
          <w:sz w:val="26"/>
          <w:szCs w:val="26"/>
        </w:rPr>
      </w:pPr>
    </w:p>
    <w:p w:rsidR="00962218" w:rsidRDefault="00962218" w:rsidP="000657CA">
      <w:pPr>
        <w:spacing w:after="0" w:line="240" w:lineRule="auto"/>
        <w:ind w:firstLine="5656"/>
        <w:rPr>
          <w:rFonts w:ascii="Times New Roman" w:hAnsi="Times New Roman"/>
          <w:sz w:val="26"/>
          <w:szCs w:val="26"/>
        </w:rPr>
      </w:pPr>
    </w:p>
    <w:p w:rsidR="00962218" w:rsidRDefault="00962218" w:rsidP="000657CA">
      <w:pPr>
        <w:spacing w:after="0" w:line="240" w:lineRule="auto"/>
        <w:ind w:firstLine="5656"/>
        <w:rPr>
          <w:rFonts w:ascii="Times New Roman" w:hAnsi="Times New Roman"/>
          <w:sz w:val="26"/>
          <w:szCs w:val="26"/>
        </w:rPr>
      </w:pPr>
    </w:p>
    <w:p w:rsidR="00962218" w:rsidRDefault="00962218" w:rsidP="000657CA">
      <w:pPr>
        <w:spacing w:after="0" w:line="240" w:lineRule="auto"/>
        <w:ind w:firstLine="5656"/>
        <w:rPr>
          <w:rFonts w:ascii="Times New Roman" w:hAnsi="Times New Roman"/>
          <w:sz w:val="26"/>
          <w:szCs w:val="26"/>
        </w:rPr>
      </w:pPr>
    </w:p>
    <w:p w:rsidR="00962218" w:rsidRDefault="00962218" w:rsidP="000657CA">
      <w:pPr>
        <w:spacing w:after="0" w:line="240" w:lineRule="auto"/>
        <w:ind w:firstLine="5656"/>
        <w:rPr>
          <w:rFonts w:ascii="Times New Roman" w:hAnsi="Times New Roman"/>
          <w:sz w:val="26"/>
          <w:szCs w:val="26"/>
        </w:rPr>
      </w:pPr>
    </w:p>
    <w:p w:rsidR="00962218" w:rsidRDefault="00962218" w:rsidP="000657CA">
      <w:pPr>
        <w:spacing w:after="0" w:line="240" w:lineRule="auto"/>
        <w:ind w:firstLine="5656"/>
        <w:rPr>
          <w:rFonts w:ascii="Times New Roman" w:hAnsi="Times New Roman"/>
          <w:sz w:val="26"/>
          <w:szCs w:val="26"/>
        </w:rPr>
      </w:pPr>
    </w:p>
    <w:p w:rsidR="00962218" w:rsidRDefault="00962218" w:rsidP="000657CA">
      <w:pPr>
        <w:spacing w:after="0" w:line="240" w:lineRule="auto"/>
        <w:ind w:firstLine="5656"/>
        <w:rPr>
          <w:rFonts w:ascii="Times New Roman" w:hAnsi="Times New Roman"/>
          <w:sz w:val="26"/>
          <w:szCs w:val="26"/>
        </w:rPr>
      </w:pPr>
    </w:p>
    <w:p w:rsidR="00962218" w:rsidRDefault="00962218" w:rsidP="000657CA">
      <w:pPr>
        <w:spacing w:after="0" w:line="240" w:lineRule="auto"/>
        <w:ind w:firstLine="5656"/>
        <w:rPr>
          <w:rFonts w:ascii="Times New Roman" w:hAnsi="Times New Roman"/>
          <w:sz w:val="26"/>
          <w:szCs w:val="26"/>
        </w:rPr>
      </w:pPr>
    </w:p>
    <w:p w:rsidR="000657CA" w:rsidRPr="004C2088" w:rsidRDefault="000657CA" w:rsidP="000657CA">
      <w:pPr>
        <w:spacing w:after="0" w:line="240" w:lineRule="auto"/>
        <w:ind w:firstLine="5656"/>
        <w:rPr>
          <w:rFonts w:ascii="Times New Roman" w:hAnsi="Times New Roman"/>
          <w:sz w:val="26"/>
          <w:szCs w:val="26"/>
        </w:rPr>
      </w:pPr>
      <w:r w:rsidRPr="004C2088">
        <w:rPr>
          <w:rFonts w:ascii="Times New Roman" w:hAnsi="Times New Roman"/>
          <w:sz w:val="26"/>
          <w:szCs w:val="26"/>
        </w:rPr>
        <w:t xml:space="preserve">Приложение </w:t>
      </w:r>
    </w:p>
    <w:p w:rsidR="000657CA" w:rsidRPr="004C2088" w:rsidRDefault="000657CA" w:rsidP="000657CA">
      <w:pPr>
        <w:spacing w:after="0" w:line="240" w:lineRule="auto"/>
        <w:ind w:left="5656"/>
        <w:rPr>
          <w:rFonts w:ascii="Times New Roman" w:hAnsi="Times New Roman"/>
          <w:sz w:val="26"/>
          <w:szCs w:val="26"/>
        </w:rPr>
      </w:pPr>
      <w:r w:rsidRPr="004C2088">
        <w:rPr>
          <w:rFonts w:ascii="Times New Roman" w:hAnsi="Times New Roman"/>
          <w:sz w:val="26"/>
          <w:szCs w:val="26"/>
        </w:rPr>
        <w:t>к постановлению администрации Нефтеюганского района</w:t>
      </w:r>
    </w:p>
    <w:p w:rsidR="000657CA" w:rsidRPr="004C2088" w:rsidRDefault="000657CA" w:rsidP="000657CA">
      <w:pPr>
        <w:spacing w:after="0" w:line="240" w:lineRule="auto"/>
        <w:ind w:firstLine="5656"/>
        <w:rPr>
          <w:rFonts w:ascii="Times New Roman" w:hAnsi="Times New Roman"/>
          <w:sz w:val="26"/>
          <w:szCs w:val="26"/>
        </w:rPr>
      </w:pPr>
      <w:r w:rsidRPr="004C2088">
        <w:rPr>
          <w:rFonts w:ascii="Times New Roman" w:hAnsi="Times New Roman"/>
          <w:sz w:val="26"/>
          <w:szCs w:val="26"/>
        </w:rPr>
        <w:t>от</w:t>
      </w:r>
      <w:r w:rsidR="00962218">
        <w:rPr>
          <w:rFonts w:ascii="Times New Roman" w:hAnsi="Times New Roman"/>
          <w:sz w:val="26"/>
          <w:szCs w:val="26"/>
        </w:rPr>
        <w:t xml:space="preserve"> 20.11.2017</w:t>
      </w:r>
      <w:r w:rsidRPr="004C2088">
        <w:rPr>
          <w:rFonts w:ascii="Times New Roman" w:hAnsi="Times New Roman"/>
          <w:sz w:val="26"/>
          <w:szCs w:val="26"/>
        </w:rPr>
        <w:t xml:space="preserve"> №</w:t>
      </w:r>
      <w:r w:rsidR="00962218">
        <w:rPr>
          <w:rFonts w:ascii="Times New Roman" w:hAnsi="Times New Roman"/>
          <w:sz w:val="26"/>
          <w:szCs w:val="26"/>
        </w:rPr>
        <w:t xml:space="preserve"> 2081-па</w:t>
      </w:r>
    </w:p>
    <w:p w:rsidR="00072253" w:rsidRPr="00AC0E03" w:rsidRDefault="00072253" w:rsidP="00072253">
      <w:pPr>
        <w:spacing w:after="0" w:line="240" w:lineRule="auto"/>
        <w:rPr>
          <w:rFonts w:ascii="Times New Roman" w:hAnsi="Times New Roman" w:cs="Times New Roman"/>
          <w:sz w:val="26"/>
          <w:szCs w:val="26"/>
        </w:rPr>
      </w:pPr>
    </w:p>
    <w:p w:rsidR="00072253" w:rsidRDefault="00072253" w:rsidP="00072253">
      <w:pPr>
        <w:spacing w:after="0" w:line="240" w:lineRule="auto"/>
        <w:rPr>
          <w:rFonts w:ascii="Times New Roman" w:hAnsi="Times New Roman" w:cs="Times New Roman"/>
          <w:sz w:val="26"/>
          <w:szCs w:val="26"/>
        </w:rPr>
      </w:pPr>
    </w:p>
    <w:p w:rsidR="009B771A" w:rsidRPr="00AC0E03" w:rsidRDefault="009B771A" w:rsidP="00072253">
      <w:pPr>
        <w:spacing w:after="0" w:line="240" w:lineRule="auto"/>
        <w:rPr>
          <w:rFonts w:ascii="Times New Roman" w:hAnsi="Times New Roman" w:cs="Times New Roman"/>
          <w:sz w:val="26"/>
          <w:szCs w:val="26"/>
        </w:rPr>
      </w:pPr>
    </w:p>
    <w:p w:rsidR="009F2AF5" w:rsidRPr="00AC0E03" w:rsidRDefault="009F2AF5" w:rsidP="009F2AF5">
      <w:pPr>
        <w:widowControl w:val="0"/>
        <w:autoSpaceDE w:val="0"/>
        <w:autoSpaceDN w:val="0"/>
        <w:adjustRightInd w:val="0"/>
        <w:spacing w:after="0" w:line="240" w:lineRule="auto"/>
        <w:jc w:val="center"/>
        <w:rPr>
          <w:rFonts w:ascii="Times New Roman" w:hAnsi="Times New Roman" w:cs="Times New Roman"/>
          <w:bCs/>
          <w:sz w:val="26"/>
          <w:szCs w:val="26"/>
        </w:rPr>
      </w:pPr>
      <w:r w:rsidRPr="00AC0E03">
        <w:rPr>
          <w:rFonts w:ascii="Times New Roman" w:hAnsi="Times New Roman" w:cs="Times New Roman"/>
          <w:bCs/>
          <w:sz w:val="26"/>
          <w:szCs w:val="26"/>
        </w:rPr>
        <w:t xml:space="preserve">ПОЛОЖЕНИЕ </w:t>
      </w:r>
    </w:p>
    <w:p w:rsidR="009F2AF5" w:rsidRPr="00AC0E03" w:rsidRDefault="009F2AF5" w:rsidP="009F2AF5">
      <w:pPr>
        <w:widowControl w:val="0"/>
        <w:autoSpaceDE w:val="0"/>
        <w:autoSpaceDN w:val="0"/>
        <w:adjustRightInd w:val="0"/>
        <w:spacing w:after="0" w:line="240" w:lineRule="auto"/>
        <w:jc w:val="center"/>
        <w:rPr>
          <w:rFonts w:ascii="Times New Roman" w:hAnsi="Times New Roman" w:cs="Times New Roman"/>
          <w:bCs/>
          <w:sz w:val="26"/>
          <w:szCs w:val="26"/>
        </w:rPr>
      </w:pPr>
      <w:r w:rsidRPr="00AC0E03">
        <w:rPr>
          <w:rFonts w:ascii="Times New Roman" w:hAnsi="Times New Roman" w:cs="Times New Roman"/>
          <w:bCs/>
          <w:sz w:val="26"/>
          <w:szCs w:val="26"/>
        </w:rPr>
        <w:t xml:space="preserve">о формировании муниципального задания на оказание муниципальных услуг (выполнение работ) муниципальными учреждениями Нефтеюганского района </w:t>
      </w:r>
    </w:p>
    <w:p w:rsidR="009F2AF5" w:rsidRPr="00AC0E03" w:rsidRDefault="009F2AF5" w:rsidP="009F2AF5">
      <w:pPr>
        <w:widowControl w:val="0"/>
        <w:autoSpaceDE w:val="0"/>
        <w:autoSpaceDN w:val="0"/>
        <w:adjustRightInd w:val="0"/>
        <w:spacing w:after="0" w:line="240" w:lineRule="auto"/>
        <w:jc w:val="center"/>
        <w:rPr>
          <w:rFonts w:ascii="Times New Roman" w:hAnsi="Times New Roman" w:cs="Times New Roman"/>
          <w:bCs/>
          <w:sz w:val="26"/>
          <w:szCs w:val="26"/>
        </w:rPr>
      </w:pPr>
      <w:r w:rsidRPr="00AC0E03">
        <w:rPr>
          <w:rFonts w:ascii="Times New Roman" w:hAnsi="Times New Roman" w:cs="Times New Roman"/>
          <w:bCs/>
          <w:sz w:val="26"/>
          <w:szCs w:val="26"/>
        </w:rPr>
        <w:t xml:space="preserve">и финансовом </w:t>
      </w:r>
      <w:proofErr w:type="gramStart"/>
      <w:r w:rsidRPr="00AC0E03">
        <w:rPr>
          <w:rFonts w:ascii="Times New Roman" w:hAnsi="Times New Roman" w:cs="Times New Roman"/>
          <w:bCs/>
          <w:sz w:val="26"/>
          <w:szCs w:val="26"/>
        </w:rPr>
        <w:t>обеспечении</w:t>
      </w:r>
      <w:proofErr w:type="gramEnd"/>
      <w:r w:rsidRPr="00AC0E03">
        <w:rPr>
          <w:rFonts w:ascii="Times New Roman" w:hAnsi="Times New Roman" w:cs="Times New Roman"/>
          <w:bCs/>
          <w:sz w:val="26"/>
          <w:szCs w:val="26"/>
        </w:rPr>
        <w:t xml:space="preserve"> его выполнения </w:t>
      </w:r>
    </w:p>
    <w:p w:rsidR="009F2AF5" w:rsidRPr="00AC0E03" w:rsidRDefault="009F2AF5" w:rsidP="009F2AF5">
      <w:pPr>
        <w:widowControl w:val="0"/>
        <w:autoSpaceDE w:val="0"/>
        <w:autoSpaceDN w:val="0"/>
        <w:adjustRightInd w:val="0"/>
        <w:spacing w:after="0" w:line="240" w:lineRule="auto"/>
        <w:jc w:val="center"/>
        <w:rPr>
          <w:rFonts w:ascii="Times New Roman" w:hAnsi="Times New Roman" w:cs="Times New Roman"/>
          <w:bCs/>
          <w:sz w:val="26"/>
          <w:szCs w:val="26"/>
        </w:rPr>
      </w:pPr>
      <w:r w:rsidRPr="00AC0E03">
        <w:rPr>
          <w:rFonts w:ascii="Times New Roman" w:hAnsi="Times New Roman" w:cs="Times New Roman"/>
          <w:bCs/>
          <w:sz w:val="26"/>
          <w:szCs w:val="26"/>
        </w:rPr>
        <w:t>(далее – Положение)</w:t>
      </w:r>
    </w:p>
    <w:p w:rsidR="009F2AF5" w:rsidRPr="00AC0E03" w:rsidRDefault="009F2AF5" w:rsidP="009F2AF5">
      <w:pPr>
        <w:widowControl w:val="0"/>
        <w:autoSpaceDE w:val="0"/>
        <w:autoSpaceDN w:val="0"/>
        <w:adjustRightInd w:val="0"/>
        <w:spacing w:after="0" w:line="240" w:lineRule="auto"/>
        <w:jc w:val="center"/>
        <w:rPr>
          <w:rFonts w:ascii="Times New Roman" w:hAnsi="Times New Roman" w:cs="Times New Roman"/>
          <w:bCs/>
          <w:sz w:val="26"/>
          <w:szCs w:val="26"/>
        </w:rPr>
      </w:pPr>
    </w:p>
    <w:p w:rsidR="009F2AF5" w:rsidRPr="00AC0E03" w:rsidRDefault="009F2AF5" w:rsidP="009F2AF5">
      <w:pPr>
        <w:pStyle w:val="a6"/>
        <w:widowControl w:val="0"/>
        <w:numPr>
          <w:ilvl w:val="0"/>
          <w:numId w:val="6"/>
        </w:numPr>
        <w:tabs>
          <w:tab w:val="left" w:pos="284"/>
        </w:tabs>
        <w:autoSpaceDE w:val="0"/>
        <w:autoSpaceDN w:val="0"/>
        <w:adjustRightInd w:val="0"/>
        <w:spacing w:after="0" w:line="240" w:lineRule="auto"/>
        <w:ind w:left="0" w:firstLine="0"/>
        <w:jc w:val="center"/>
        <w:rPr>
          <w:rFonts w:ascii="Times New Roman" w:hAnsi="Times New Roman" w:cs="Times New Roman"/>
          <w:sz w:val="26"/>
          <w:szCs w:val="26"/>
        </w:rPr>
      </w:pPr>
      <w:r w:rsidRPr="00AC0E03">
        <w:rPr>
          <w:rFonts w:ascii="Times New Roman" w:hAnsi="Times New Roman" w:cs="Times New Roman"/>
          <w:sz w:val="26"/>
          <w:szCs w:val="26"/>
        </w:rPr>
        <w:t xml:space="preserve">Общие положения </w:t>
      </w:r>
    </w:p>
    <w:p w:rsidR="009F2AF5" w:rsidRPr="00AC0E03" w:rsidRDefault="009F2AF5" w:rsidP="009F2AF5">
      <w:pPr>
        <w:pStyle w:val="a6"/>
        <w:widowControl w:val="0"/>
        <w:autoSpaceDE w:val="0"/>
        <w:autoSpaceDN w:val="0"/>
        <w:adjustRightInd w:val="0"/>
        <w:spacing w:after="0" w:line="240" w:lineRule="auto"/>
        <w:ind w:left="284"/>
        <w:rPr>
          <w:rFonts w:ascii="Times New Roman" w:hAnsi="Times New Roman" w:cs="Times New Roman"/>
          <w:sz w:val="26"/>
          <w:szCs w:val="26"/>
        </w:rPr>
      </w:pPr>
    </w:p>
    <w:p w:rsidR="009F2AF5" w:rsidRPr="00AC0E03" w:rsidRDefault="009F2AF5" w:rsidP="009F2AF5">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AC0E03">
        <w:rPr>
          <w:rFonts w:ascii="Times New Roman" w:hAnsi="Times New Roman" w:cs="Times New Roman"/>
          <w:sz w:val="26"/>
          <w:szCs w:val="26"/>
        </w:rPr>
        <w:t xml:space="preserve">Настоящее Положение устанавливает порядок формирования финансового обеспечения выполнения </w:t>
      </w:r>
      <w:r w:rsidRPr="00AC0E03">
        <w:rPr>
          <w:rFonts w:ascii="Times New Roman" w:hAnsi="Times New Roman" w:cs="Times New Roman"/>
          <w:bCs/>
          <w:sz w:val="26"/>
          <w:szCs w:val="26"/>
        </w:rPr>
        <w:t>муниципального</w:t>
      </w:r>
      <w:r w:rsidRPr="00AC0E03">
        <w:rPr>
          <w:rFonts w:ascii="Times New Roman" w:hAnsi="Times New Roman" w:cs="Times New Roman"/>
          <w:sz w:val="26"/>
          <w:szCs w:val="26"/>
        </w:rPr>
        <w:t xml:space="preserve"> задания на оказание муниципальных услуг (выполнение работ) (далее – муниципальное задание) бюджетным учреждением Нефтеюганского района, автономным учреждением Нефтеюганского района, созданным на базе имущества находящегося в муниципальной собственности Нефтеюганского района (далее – бюджетное, автономное учреждение Нефтеюганского района соответственно), а также казенным учреждением Нефтеюганского района (далее – казенное учреждение Нефтеюганского района) (далее также совместно именуемые – муниципальное</w:t>
      </w:r>
      <w:proofErr w:type="gramEnd"/>
      <w:r w:rsidRPr="00AC0E03">
        <w:rPr>
          <w:rFonts w:ascii="Times New Roman" w:hAnsi="Times New Roman" w:cs="Times New Roman"/>
          <w:sz w:val="26"/>
          <w:szCs w:val="26"/>
        </w:rPr>
        <w:t xml:space="preserve"> учреждение).</w:t>
      </w:r>
    </w:p>
    <w:p w:rsidR="009F2AF5" w:rsidRPr="00AC0E03" w:rsidRDefault="009F2AF5" w:rsidP="009F2AF5">
      <w:pPr>
        <w:widowControl w:val="0"/>
        <w:tabs>
          <w:tab w:val="left" w:pos="1134"/>
        </w:tabs>
        <w:autoSpaceDE w:val="0"/>
        <w:autoSpaceDN w:val="0"/>
        <w:adjustRightInd w:val="0"/>
        <w:spacing w:after="0" w:line="240" w:lineRule="auto"/>
        <w:ind w:firstLine="851"/>
        <w:jc w:val="both"/>
        <w:rPr>
          <w:rFonts w:ascii="Times New Roman" w:hAnsi="Times New Roman" w:cs="Times New Roman"/>
          <w:strike/>
          <w:sz w:val="26"/>
          <w:szCs w:val="26"/>
        </w:rPr>
      </w:pPr>
    </w:p>
    <w:p w:rsidR="009F2AF5" w:rsidRPr="00AC0E03" w:rsidRDefault="009F2AF5" w:rsidP="009F2AF5">
      <w:pPr>
        <w:pStyle w:val="a6"/>
        <w:widowControl w:val="0"/>
        <w:numPr>
          <w:ilvl w:val="0"/>
          <w:numId w:val="6"/>
        </w:numPr>
        <w:tabs>
          <w:tab w:val="left" w:pos="284"/>
        </w:tabs>
        <w:autoSpaceDE w:val="0"/>
        <w:autoSpaceDN w:val="0"/>
        <w:adjustRightInd w:val="0"/>
        <w:spacing w:after="0" w:line="240" w:lineRule="auto"/>
        <w:ind w:left="0" w:firstLine="0"/>
        <w:jc w:val="center"/>
        <w:rPr>
          <w:rFonts w:ascii="Times New Roman" w:hAnsi="Times New Roman" w:cs="Times New Roman"/>
          <w:sz w:val="26"/>
          <w:szCs w:val="26"/>
        </w:rPr>
      </w:pPr>
      <w:r w:rsidRPr="00AC0E03">
        <w:rPr>
          <w:rFonts w:ascii="Times New Roman" w:hAnsi="Times New Roman" w:cs="Times New Roman"/>
          <w:sz w:val="26"/>
          <w:szCs w:val="26"/>
        </w:rPr>
        <w:t xml:space="preserve">Правила и сроки формирования, изменения, утверждения </w:t>
      </w:r>
      <w:r w:rsidR="0081670A">
        <w:rPr>
          <w:rFonts w:ascii="Times New Roman" w:hAnsi="Times New Roman" w:cs="Times New Roman"/>
          <w:sz w:val="26"/>
          <w:szCs w:val="26"/>
        </w:rPr>
        <w:br/>
      </w:r>
      <w:r w:rsidRPr="00AC0E03">
        <w:rPr>
          <w:rFonts w:ascii="Times New Roman" w:hAnsi="Times New Roman" w:cs="Times New Roman"/>
          <w:sz w:val="26"/>
          <w:szCs w:val="26"/>
        </w:rPr>
        <w:t>муниципального задания, отчета о его выполнении</w:t>
      </w:r>
    </w:p>
    <w:p w:rsidR="009F2AF5" w:rsidRPr="00AC0E03" w:rsidRDefault="009F2AF5" w:rsidP="009F2AF5">
      <w:pPr>
        <w:pStyle w:val="a6"/>
        <w:widowControl w:val="0"/>
        <w:autoSpaceDE w:val="0"/>
        <w:autoSpaceDN w:val="0"/>
        <w:adjustRightInd w:val="0"/>
        <w:spacing w:after="0" w:line="300" w:lineRule="atLeast"/>
        <w:ind w:left="284"/>
        <w:jc w:val="center"/>
        <w:rPr>
          <w:rFonts w:ascii="Times New Roman" w:hAnsi="Times New Roman" w:cs="Times New Roman"/>
          <w:sz w:val="26"/>
          <w:szCs w:val="26"/>
        </w:rPr>
      </w:pPr>
    </w:p>
    <w:p w:rsidR="009F2AF5" w:rsidRPr="00AC0E03" w:rsidRDefault="009F2AF5" w:rsidP="009F2AF5">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AC0E03">
        <w:rPr>
          <w:rFonts w:ascii="Times New Roman" w:hAnsi="Times New Roman" w:cs="Times New Roman"/>
          <w:sz w:val="26"/>
          <w:szCs w:val="26"/>
        </w:rPr>
        <w:t>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с учетом оценки потребности в соответствующих услугах и работах, осуществляемой на основании прогнозируемой динамики количества потребителей услуг и работ, а также показателей выполнения муниципальным учреждением муниципального задания в отчетном финансовом году.</w:t>
      </w:r>
    </w:p>
    <w:p w:rsidR="009F2AF5" w:rsidRPr="00AC0E03" w:rsidRDefault="009F2AF5" w:rsidP="009F2AF5">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AC0E03">
        <w:rPr>
          <w:rFonts w:ascii="Times New Roman" w:hAnsi="Times New Roman" w:cs="Times New Roman"/>
          <w:sz w:val="26"/>
          <w:szCs w:val="26"/>
        </w:rPr>
        <w:t>Муниципальное задание должно содержать:</w:t>
      </w:r>
    </w:p>
    <w:p w:rsidR="009F2AF5" w:rsidRPr="00AC0E03" w:rsidRDefault="009F2AF5" w:rsidP="009F2AF5">
      <w:pPr>
        <w:pStyle w:val="a6"/>
        <w:widowControl w:val="0"/>
        <w:numPr>
          <w:ilvl w:val="0"/>
          <w:numId w:val="26"/>
        </w:numPr>
        <w:shd w:val="clear" w:color="auto" w:fill="FFFFFF" w:themeFill="background1"/>
        <w:tabs>
          <w:tab w:val="left" w:pos="1134"/>
          <w:tab w:val="left" w:pos="1418"/>
        </w:tabs>
        <w:autoSpaceDE w:val="0"/>
        <w:autoSpaceDN w:val="0"/>
        <w:adjustRightInd w:val="0"/>
        <w:spacing w:after="0" w:line="240" w:lineRule="auto"/>
        <w:ind w:left="0" w:firstLine="709"/>
        <w:jc w:val="both"/>
        <w:rPr>
          <w:rFonts w:ascii="Times New Roman" w:hAnsi="Times New Roman" w:cs="Times New Roman"/>
          <w:sz w:val="26"/>
          <w:szCs w:val="26"/>
        </w:rPr>
      </w:pPr>
      <w:r w:rsidRPr="00AC0E03">
        <w:rPr>
          <w:rFonts w:ascii="Times New Roman" w:hAnsi="Times New Roman" w:cs="Times New Roman"/>
          <w:sz w:val="26"/>
          <w:szCs w:val="26"/>
        </w:rPr>
        <w:t>показатели, характеризующие качество и (или) объем (содержание) муниципальной услуги (работы);</w:t>
      </w:r>
    </w:p>
    <w:p w:rsidR="009F2AF5" w:rsidRPr="00AC0E03" w:rsidRDefault="009F2AF5" w:rsidP="009F2AF5">
      <w:pPr>
        <w:pStyle w:val="a6"/>
        <w:widowControl w:val="0"/>
        <w:numPr>
          <w:ilvl w:val="0"/>
          <w:numId w:val="26"/>
        </w:numPr>
        <w:shd w:val="clear" w:color="auto" w:fill="FFFFFF" w:themeFill="background1"/>
        <w:tabs>
          <w:tab w:val="left" w:pos="1134"/>
          <w:tab w:val="left" w:pos="1418"/>
        </w:tabs>
        <w:autoSpaceDE w:val="0"/>
        <w:autoSpaceDN w:val="0"/>
        <w:adjustRightInd w:val="0"/>
        <w:spacing w:after="0" w:line="240" w:lineRule="auto"/>
        <w:ind w:left="0" w:firstLine="709"/>
        <w:jc w:val="both"/>
        <w:rPr>
          <w:rFonts w:ascii="Times New Roman" w:hAnsi="Times New Roman" w:cs="Times New Roman"/>
          <w:sz w:val="26"/>
          <w:szCs w:val="26"/>
        </w:rPr>
      </w:pPr>
      <w:r w:rsidRPr="00AC0E03">
        <w:rPr>
          <w:rFonts w:ascii="Times New Roman" w:hAnsi="Times New Roman" w:cs="Times New Roman"/>
          <w:sz w:val="26"/>
          <w:szCs w:val="26"/>
        </w:rPr>
        <w:t xml:space="preserve">порядок </w:t>
      </w:r>
      <w:proofErr w:type="gramStart"/>
      <w:r w:rsidRPr="00AC0E03">
        <w:rPr>
          <w:rFonts w:ascii="Times New Roman" w:hAnsi="Times New Roman" w:cs="Times New Roman"/>
          <w:sz w:val="26"/>
          <w:szCs w:val="26"/>
        </w:rPr>
        <w:t>контроля за</w:t>
      </w:r>
      <w:proofErr w:type="gramEnd"/>
      <w:r w:rsidRPr="00AC0E03">
        <w:rPr>
          <w:rFonts w:ascii="Times New Roman" w:hAnsi="Times New Roman" w:cs="Times New Roman"/>
          <w:sz w:val="26"/>
          <w:szCs w:val="26"/>
        </w:rPr>
        <w:t xml:space="preserve"> исполнением муниципального задания, в том числе условия и порядок его досрочного прекращения;</w:t>
      </w:r>
    </w:p>
    <w:p w:rsidR="009F2AF5" w:rsidRPr="00AC0E03" w:rsidRDefault="009F2AF5" w:rsidP="009F2AF5">
      <w:pPr>
        <w:pStyle w:val="a6"/>
        <w:widowControl w:val="0"/>
        <w:numPr>
          <w:ilvl w:val="0"/>
          <w:numId w:val="26"/>
        </w:numPr>
        <w:shd w:val="clear" w:color="auto" w:fill="FFFFFF" w:themeFill="background1"/>
        <w:tabs>
          <w:tab w:val="left" w:pos="1134"/>
          <w:tab w:val="left" w:pos="1418"/>
        </w:tabs>
        <w:autoSpaceDE w:val="0"/>
        <w:autoSpaceDN w:val="0"/>
        <w:adjustRightInd w:val="0"/>
        <w:spacing w:after="0" w:line="240" w:lineRule="auto"/>
        <w:ind w:left="0" w:firstLine="709"/>
        <w:jc w:val="both"/>
        <w:rPr>
          <w:rFonts w:ascii="Times New Roman" w:hAnsi="Times New Roman" w:cs="Times New Roman"/>
          <w:sz w:val="26"/>
          <w:szCs w:val="26"/>
        </w:rPr>
      </w:pPr>
      <w:r w:rsidRPr="00AC0E03">
        <w:rPr>
          <w:rFonts w:ascii="Times New Roman" w:hAnsi="Times New Roman" w:cs="Times New Roman"/>
          <w:sz w:val="26"/>
          <w:szCs w:val="26"/>
        </w:rPr>
        <w:t>требования к отчетности об исполнении муниципального задания;</w:t>
      </w:r>
    </w:p>
    <w:p w:rsidR="009F2AF5" w:rsidRPr="00AC0E03" w:rsidRDefault="009F2AF5" w:rsidP="009F2AF5">
      <w:pPr>
        <w:pStyle w:val="a6"/>
        <w:widowControl w:val="0"/>
        <w:numPr>
          <w:ilvl w:val="0"/>
          <w:numId w:val="26"/>
        </w:numPr>
        <w:shd w:val="clear" w:color="auto" w:fill="FFFFFF" w:themeFill="background1"/>
        <w:tabs>
          <w:tab w:val="left" w:pos="1134"/>
          <w:tab w:val="left" w:pos="1418"/>
        </w:tabs>
        <w:autoSpaceDE w:val="0"/>
        <w:autoSpaceDN w:val="0"/>
        <w:adjustRightInd w:val="0"/>
        <w:spacing w:after="0" w:line="240" w:lineRule="auto"/>
        <w:ind w:left="0" w:firstLine="709"/>
        <w:jc w:val="both"/>
        <w:rPr>
          <w:rFonts w:ascii="Times New Roman" w:hAnsi="Times New Roman" w:cs="Times New Roman"/>
          <w:sz w:val="26"/>
          <w:szCs w:val="26"/>
        </w:rPr>
      </w:pPr>
      <w:r w:rsidRPr="00AC0E03">
        <w:rPr>
          <w:rFonts w:ascii="Times New Roman" w:hAnsi="Times New Roman" w:cs="Times New Roman"/>
          <w:sz w:val="26"/>
          <w:szCs w:val="26"/>
        </w:rPr>
        <w:t>определение категорий физических и (или) юридических лиц, являющихся потребителями муниципальных услуг;</w:t>
      </w:r>
    </w:p>
    <w:p w:rsidR="009F2AF5" w:rsidRPr="00AC0E03" w:rsidRDefault="009F2AF5" w:rsidP="009F2AF5">
      <w:pPr>
        <w:pStyle w:val="a6"/>
        <w:widowControl w:val="0"/>
        <w:numPr>
          <w:ilvl w:val="0"/>
          <w:numId w:val="26"/>
        </w:numPr>
        <w:shd w:val="clear" w:color="auto" w:fill="FFFFFF" w:themeFill="background1"/>
        <w:tabs>
          <w:tab w:val="left" w:pos="1134"/>
          <w:tab w:val="left" w:pos="1418"/>
        </w:tabs>
        <w:autoSpaceDE w:val="0"/>
        <w:autoSpaceDN w:val="0"/>
        <w:adjustRightInd w:val="0"/>
        <w:spacing w:after="0" w:line="240" w:lineRule="auto"/>
        <w:ind w:left="0" w:firstLine="709"/>
        <w:jc w:val="both"/>
        <w:rPr>
          <w:rFonts w:ascii="Times New Roman" w:hAnsi="Times New Roman" w:cs="Times New Roman"/>
          <w:sz w:val="26"/>
          <w:szCs w:val="26"/>
        </w:rPr>
      </w:pPr>
      <w:r w:rsidRPr="00AC0E03">
        <w:rPr>
          <w:rFonts w:ascii="Times New Roman" w:hAnsi="Times New Roman" w:cs="Times New Roman"/>
          <w:sz w:val="26"/>
          <w:szCs w:val="26"/>
        </w:rPr>
        <w:t>порядок оказания муниципальных услуг;</w:t>
      </w:r>
    </w:p>
    <w:p w:rsidR="009F2AF5" w:rsidRPr="00AC0E03" w:rsidRDefault="009F2AF5" w:rsidP="00650353">
      <w:pPr>
        <w:pStyle w:val="a6"/>
        <w:widowControl w:val="0"/>
        <w:numPr>
          <w:ilvl w:val="0"/>
          <w:numId w:val="26"/>
        </w:numPr>
        <w:shd w:val="clear" w:color="auto" w:fill="FFFFFF" w:themeFill="background1"/>
        <w:tabs>
          <w:tab w:val="left" w:pos="1134"/>
          <w:tab w:val="left" w:pos="1418"/>
        </w:tabs>
        <w:autoSpaceDE w:val="0"/>
        <w:autoSpaceDN w:val="0"/>
        <w:adjustRightInd w:val="0"/>
        <w:spacing w:after="0" w:line="240" w:lineRule="auto"/>
        <w:ind w:left="0" w:firstLine="709"/>
        <w:jc w:val="both"/>
        <w:rPr>
          <w:rFonts w:ascii="Times New Roman" w:hAnsi="Times New Roman" w:cs="Times New Roman"/>
          <w:sz w:val="26"/>
          <w:szCs w:val="26"/>
        </w:rPr>
      </w:pPr>
      <w:r w:rsidRPr="00AC0E03">
        <w:rPr>
          <w:rFonts w:ascii="Times New Roman" w:hAnsi="Times New Roman" w:cs="Times New Roman"/>
          <w:sz w:val="26"/>
          <w:szCs w:val="26"/>
        </w:rPr>
        <w:t xml:space="preserve">предельные цены (тарифы) на оплату муниципальных услуг физическими </w:t>
      </w:r>
      <w:r w:rsidRPr="00AC0E03">
        <w:rPr>
          <w:rFonts w:ascii="Times New Roman" w:hAnsi="Times New Roman" w:cs="Times New Roman"/>
          <w:sz w:val="26"/>
          <w:szCs w:val="26"/>
        </w:rPr>
        <w:br/>
        <w:t>и (или) юридическими лицами в случаях, если законодательством Российской Федерации предусмотрено их оказание на платной основе</w:t>
      </w:r>
      <w:r w:rsidR="008C71D4" w:rsidRPr="00AC0E03">
        <w:rPr>
          <w:rFonts w:ascii="Times New Roman" w:hAnsi="Times New Roman" w:cs="Times New Roman"/>
          <w:sz w:val="26"/>
          <w:szCs w:val="26"/>
        </w:rPr>
        <w:t xml:space="preserve"> в рамках муниципального задания</w:t>
      </w:r>
      <w:r w:rsidRPr="00AC0E03">
        <w:rPr>
          <w:rFonts w:ascii="Times New Roman" w:hAnsi="Times New Roman" w:cs="Times New Roman"/>
          <w:sz w:val="26"/>
          <w:szCs w:val="26"/>
        </w:rPr>
        <w:t>, либо порядок установления указанных цен (тарифов) в случаях, установленных законодательством Российской Федерации.</w:t>
      </w:r>
    </w:p>
    <w:p w:rsidR="009F2AF5" w:rsidRPr="00AC0E03" w:rsidRDefault="009F2AF5" w:rsidP="009F2AF5">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AC0E03">
        <w:rPr>
          <w:rFonts w:ascii="Times New Roman" w:hAnsi="Times New Roman" w:cs="Times New Roman"/>
          <w:sz w:val="26"/>
          <w:szCs w:val="26"/>
        </w:rPr>
        <w:t xml:space="preserve">Муниципальное </w:t>
      </w:r>
      <w:hyperlink r:id="rId14" w:anchor="Par170" w:history="1">
        <w:r w:rsidRPr="00AC0E03">
          <w:rPr>
            <w:rFonts w:ascii="Times New Roman" w:hAnsi="Times New Roman" w:cs="Times New Roman"/>
            <w:sz w:val="26"/>
            <w:szCs w:val="26"/>
          </w:rPr>
          <w:t>задание</w:t>
        </w:r>
      </w:hyperlink>
      <w:r w:rsidRPr="00AC0E03">
        <w:rPr>
          <w:rFonts w:ascii="Times New Roman" w:hAnsi="Times New Roman" w:cs="Times New Roman"/>
          <w:sz w:val="26"/>
          <w:szCs w:val="26"/>
        </w:rPr>
        <w:t xml:space="preserve"> формируется по форме согласно </w:t>
      </w:r>
      <w:r w:rsidR="00EC2C59" w:rsidRPr="00AC0E03">
        <w:rPr>
          <w:rFonts w:ascii="Times New Roman" w:hAnsi="Times New Roman" w:cs="Times New Roman"/>
          <w:color w:val="000000" w:themeColor="text1"/>
          <w:sz w:val="26"/>
          <w:szCs w:val="26"/>
        </w:rPr>
        <w:t>таблице 1</w:t>
      </w:r>
      <w:r w:rsidRPr="00AC0E03">
        <w:rPr>
          <w:rFonts w:ascii="Times New Roman" w:hAnsi="Times New Roman" w:cs="Times New Roman"/>
          <w:color w:val="000000" w:themeColor="text1"/>
          <w:sz w:val="26"/>
          <w:szCs w:val="26"/>
        </w:rPr>
        <w:t>.</w:t>
      </w:r>
    </w:p>
    <w:p w:rsidR="009F2AF5" w:rsidRPr="00AC0E03" w:rsidRDefault="009F2AF5" w:rsidP="009F2AF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C0E03">
        <w:rPr>
          <w:rFonts w:ascii="Times New Roman" w:hAnsi="Times New Roman" w:cs="Times New Roman"/>
          <w:sz w:val="26"/>
          <w:szCs w:val="26"/>
        </w:rPr>
        <w:t>Муниципальное задание содержит требования к оказанию одной либо нескольких муниципальных услуг (выполнению одной или нескольких работ). 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rsidR="009F2AF5" w:rsidRPr="00AC0E03" w:rsidRDefault="009F2AF5" w:rsidP="009F2AF5">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6"/>
          <w:szCs w:val="26"/>
        </w:rPr>
      </w:pPr>
      <w:r w:rsidRPr="00AC0E03">
        <w:rPr>
          <w:rFonts w:ascii="Times New Roman" w:hAnsi="Times New Roman" w:cs="Times New Roman"/>
          <w:sz w:val="26"/>
          <w:szCs w:val="26"/>
        </w:rPr>
        <w:t xml:space="preserve">При установлении муниципальному учреждению муниципального задания </w:t>
      </w:r>
      <w:r w:rsidR="00800384">
        <w:rPr>
          <w:rFonts w:ascii="Times New Roman" w:hAnsi="Times New Roman" w:cs="Times New Roman"/>
          <w:sz w:val="26"/>
          <w:szCs w:val="26"/>
        </w:rPr>
        <w:br/>
      </w:r>
      <w:r w:rsidRPr="00AC0E03">
        <w:rPr>
          <w:rFonts w:ascii="Times New Roman" w:hAnsi="Times New Roman" w:cs="Times New Roman"/>
          <w:sz w:val="26"/>
          <w:szCs w:val="26"/>
        </w:rPr>
        <w:t>на оказание муниципальной</w:t>
      </w:r>
      <w:proofErr w:type="gramStart"/>
      <w:r w:rsidRPr="00AC0E03">
        <w:rPr>
          <w:rFonts w:ascii="Times New Roman" w:hAnsi="Times New Roman" w:cs="Times New Roman"/>
          <w:sz w:val="26"/>
          <w:szCs w:val="26"/>
        </w:rPr>
        <w:t xml:space="preserve"> (-</w:t>
      </w:r>
      <w:proofErr w:type="gramEnd"/>
      <w:r w:rsidRPr="00AC0E03">
        <w:rPr>
          <w:rFonts w:ascii="Times New Roman" w:hAnsi="Times New Roman" w:cs="Times New Roman"/>
          <w:sz w:val="26"/>
          <w:szCs w:val="26"/>
        </w:rPr>
        <w:t xml:space="preserve">ых) услуги (услуг) и одновременно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w:t>
      </w:r>
      <w:r w:rsidR="00800384">
        <w:rPr>
          <w:rFonts w:ascii="Times New Roman" w:hAnsi="Times New Roman" w:cs="Times New Roman"/>
          <w:sz w:val="26"/>
          <w:szCs w:val="26"/>
        </w:rPr>
        <w:br/>
      </w:r>
      <w:r w:rsidRPr="00AC0E03">
        <w:rPr>
          <w:rFonts w:ascii="Times New Roman" w:hAnsi="Times New Roman" w:cs="Times New Roman"/>
          <w:sz w:val="26"/>
          <w:szCs w:val="26"/>
        </w:rPr>
        <w:t>и требования к выполнению работы (работ).</w:t>
      </w:r>
    </w:p>
    <w:p w:rsidR="009F2AF5" w:rsidRPr="00AC0E03" w:rsidRDefault="009F2AF5" w:rsidP="009F2AF5">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6"/>
          <w:szCs w:val="26"/>
        </w:rPr>
      </w:pPr>
      <w:r w:rsidRPr="00AC0E03">
        <w:rPr>
          <w:rFonts w:ascii="Times New Roman" w:hAnsi="Times New Roman" w:cs="Times New Roman"/>
          <w:sz w:val="26"/>
          <w:szCs w:val="26"/>
        </w:rPr>
        <w:t xml:space="preserve">Информация, касающаяся муниципального задания в целом, включается </w:t>
      </w:r>
      <w:r w:rsidR="00800384">
        <w:rPr>
          <w:rFonts w:ascii="Times New Roman" w:hAnsi="Times New Roman" w:cs="Times New Roman"/>
          <w:sz w:val="26"/>
          <w:szCs w:val="26"/>
        </w:rPr>
        <w:br/>
      </w:r>
      <w:r w:rsidRPr="00AC0E03">
        <w:rPr>
          <w:rFonts w:ascii="Times New Roman" w:hAnsi="Times New Roman" w:cs="Times New Roman"/>
          <w:sz w:val="26"/>
          <w:szCs w:val="26"/>
        </w:rPr>
        <w:t>в третью часть муниципального задания.</w:t>
      </w:r>
    </w:p>
    <w:p w:rsidR="009F2AF5" w:rsidRPr="00AC0E03" w:rsidRDefault="009F2AF5" w:rsidP="009F2AF5">
      <w:pPr>
        <w:widowControl w:val="0"/>
        <w:tabs>
          <w:tab w:val="left" w:pos="1276"/>
        </w:tabs>
        <w:autoSpaceDE w:val="0"/>
        <w:autoSpaceDN w:val="0"/>
        <w:adjustRightInd w:val="0"/>
        <w:spacing w:after="0" w:line="240" w:lineRule="auto"/>
        <w:ind w:firstLine="709"/>
        <w:jc w:val="both"/>
        <w:outlineLvl w:val="0"/>
        <w:rPr>
          <w:rFonts w:ascii="Times New Roman" w:hAnsi="Times New Roman" w:cs="Times New Roman"/>
          <w:sz w:val="26"/>
          <w:szCs w:val="26"/>
        </w:rPr>
      </w:pPr>
      <w:proofErr w:type="gramStart"/>
      <w:r w:rsidRPr="00AC0E03">
        <w:rPr>
          <w:rFonts w:ascii="Times New Roman" w:hAnsi="Times New Roman" w:cs="Times New Roman"/>
          <w:sz w:val="26"/>
          <w:szCs w:val="26"/>
        </w:rPr>
        <w:t xml:space="preserve">В муниципальном задании могут быть установлены допустимые (возможные) отклонения в процентах от установленных показателей качества и (или) объема </w:t>
      </w:r>
      <w:r w:rsidR="00800384">
        <w:rPr>
          <w:rFonts w:ascii="Times New Roman" w:hAnsi="Times New Roman" w:cs="Times New Roman"/>
          <w:sz w:val="26"/>
          <w:szCs w:val="26"/>
        </w:rPr>
        <w:br/>
      </w:r>
      <w:r w:rsidRPr="00AC0E03">
        <w:rPr>
          <w:rFonts w:ascii="Times New Roman" w:hAnsi="Times New Roman" w:cs="Times New Roman"/>
          <w:sz w:val="26"/>
          <w:szCs w:val="26"/>
        </w:rPr>
        <w:t xml:space="preserve">в отношении отдельной муниципальной услуги (работы) либо общее допустимое (возможное) отклонение – в отношении муниципального задания или его части, </w:t>
      </w:r>
      <w:r w:rsidR="00800384">
        <w:rPr>
          <w:rFonts w:ascii="Times New Roman" w:hAnsi="Times New Roman" w:cs="Times New Roman"/>
          <w:sz w:val="26"/>
          <w:szCs w:val="26"/>
        </w:rPr>
        <w:br/>
      </w:r>
      <w:r w:rsidRPr="00AC0E03">
        <w:rPr>
          <w:rFonts w:ascii="Times New Roman" w:hAnsi="Times New Roman" w:cs="Times New Roman"/>
          <w:sz w:val="26"/>
          <w:szCs w:val="26"/>
        </w:rPr>
        <w:t>но не более 5 %. Значения допустимых (возможных) отклонений</w:t>
      </w:r>
      <w:r w:rsidR="003D2F1B" w:rsidRPr="00AC0E03">
        <w:rPr>
          <w:rFonts w:ascii="Times New Roman" w:hAnsi="Times New Roman" w:cs="Times New Roman"/>
          <w:sz w:val="26"/>
          <w:szCs w:val="26"/>
        </w:rPr>
        <w:t xml:space="preserve"> в процентах</w:t>
      </w:r>
      <w:r w:rsidR="000B55D0" w:rsidRPr="00AC0E03">
        <w:rPr>
          <w:rFonts w:ascii="Times New Roman" w:hAnsi="Times New Roman" w:cs="Times New Roman"/>
          <w:sz w:val="26"/>
          <w:szCs w:val="26"/>
        </w:rPr>
        <w:t xml:space="preserve"> (абсолютных величинах)</w:t>
      </w:r>
      <w:r w:rsidRPr="00AC0E03">
        <w:rPr>
          <w:rFonts w:ascii="Times New Roman" w:hAnsi="Times New Roman" w:cs="Times New Roman"/>
          <w:sz w:val="26"/>
          <w:szCs w:val="26"/>
        </w:rPr>
        <w:t>, могут быть изменены только при формировании муниципального задания на очередной финансовый год.</w:t>
      </w:r>
      <w:proofErr w:type="gramEnd"/>
    </w:p>
    <w:p w:rsidR="009F2AF5" w:rsidRPr="00AC0E03" w:rsidRDefault="009F2AF5" w:rsidP="009F2AF5">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6"/>
          <w:szCs w:val="26"/>
        </w:rPr>
      </w:pPr>
      <w:r w:rsidRPr="00AC0E03">
        <w:rPr>
          <w:rFonts w:ascii="Times New Roman" w:hAnsi="Times New Roman" w:cs="Times New Roman"/>
          <w:sz w:val="26"/>
          <w:szCs w:val="26"/>
        </w:rPr>
        <w:t>4.1. При формировании муниципального задания на о</w:t>
      </w:r>
      <w:r w:rsidR="009765DA" w:rsidRPr="00AC0E03">
        <w:rPr>
          <w:rFonts w:ascii="Times New Roman" w:hAnsi="Times New Roman" w:cs="Times New Roman"/>
          <w:sz w:val="26"/>
          <w:szCs w:val="26"/>
        </w:rPr>
        <w:t>дин финансовый год графы</w:t>
      </w:r>
      <w:r w:rsidR="004E3986" w:rsidRPr="00AC0E03">
        <w:rPr>
          <w:rFonts w:ascii="Times New Roman" w:hAnsi="Times New Roman" w:cs="Times New Roman"/>
          <w:sz w:val="26"/>
          <w:szCs w:val="26"/>
        </w:rPr>
        <w:t xml:space="preserve"> таблиц</w:t>
      </w:r>
      <w:r w:rsidR="002356BB" w:rsidRPr="00AC0E03">
        <w:rPr>
          <w:rFonts w:ascii="Times New Roman" w:hAnsi="Times New Roman" w:cs="Times New Roman"/>
          <w:color w:val="000000" w:themeColor="text1"/>
          <w:sz w:val="26"/>
          <w:szCs w:val="26"/>
        </w:rPr>
        <w:t>ы</w:t>
      </w:r>
      <w:r w:rsidR="00786FED" w:rsidRPr="00AC0E03">
        <w:rPr>
          <w:rFonts w:ascii="Times New Roman" w:hAnsi="Times New Roman" w:cs="Times New Roman"/>
          <w:sz w:val="26"/>
          <w:szCs w:val="26"/>
        </w:rPr>
        <w:t xml:space="preserve"> </w:t>
      </w:r>
      <w:r w:rsidR="00EC2C59" w:rsidRPr="00AC0E03">
        <w:rPr>
          <w:rFonts w:ascii="Times New Roman" w:hAnsi="Times New Roman" w:cs="Times New Roman"/>
          <w:sz w:val="26"/>
          <w:szCs w:val="26"/>
        </w:rPr>
        <w:t>1</w:t>
      </w:r>
      <w:r w:rsidR="004E3986" w:rsidRPr="00AC0E03">
        <w:rPr>
          <w:rFonts w:ascii="Times New Roman" w:hAnsi="Times New Roman" w:cs="Times New Roman"/>
          <w:sz w:val="26"/>
          <w:szCs w:val="26"/>
        </w:rPr>
        <w:t xml:space="preserve"> в части планового периода </w:t>
      </w:r>
      <w:r w:rsidRPr="00AC0E03">
        <w:rPr>
          <w:rFonts w:ascii="Times New Roman" w:hAnsi="Times New Roman" w:cs="Times New Roman"/>
          <w:sz w:val="26"/>
          <w:szCs w:val="26"/>
        </w:rPr>
        <w:t>не заполняются.</w:t>
      </w:r>
      <w:r w:rsidR="00984C19" w:rsidRPr="00AC0E03">
        <w:rPr>
          <w:rFonts w:ascii="Times New Roman" w:hAnsi="Times New Roman" w:cs="Times New Roman"/>
          <w:sz w:val="26"/>
          <w:szCs w:val="26"/>
        </w:rPr>
        <w:t xml:space="preserve"> </w:t>
      </w:r>
    </w:p>
    <w:p w:rsidR="009F2AF5" w:rsidRPr="00AC0E03" w:rsidRDefault="009F2AF5" w:rsidP="009F2AF5">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AC0E03">
        <w:rPr>
          <w:rFonts w:ascii="Times New Roman" w:hAnsi="Times New Roman" w:cs="Times New Roman"/>
          <w:sz w:val="26"/>
          <w:szCs w:val="26"/>
        </w:rPr>
        <w:t xml:space="preserve">Муниципальное задание формируется в процессе составления бюджета Нефтеюганского района на очередной финансовый год и плановый период </w:t>
      </w:r>
      <w:r w:rsidR="00800384">
        <w:rPr>
          <w:rFonts w:ascii="Times New Roman" w:hAnsi="Times New Roman" w:cs="Times New Roman"/>
          <w:sz w:val="26"/>
          <w:szCs w:val="26"/>
        </w:rPr>
        <w:br/>
      </w:r>
      <w:r w:rsidRPr="00AC0E03">
        <w:rPr>
          <w:rFonts w:ascii="Times New Roman" w:hAnsi="Times New Roman" w:cs="Times New Roman"/>
          <w:sz w:val="26"/>
          <w:szCs w:val="26"/>
        </w:rPr>
        <w:t>(при технической возможности формируется в электронном виде с использованием специализированного программного обеспечения для автоматизации бюджетного процесса) в отношении:</w:t>
      </w:r>
    </w:p>
    <w:p w:rsidR="009F2AF5" w:rsidRPr="00AC0E03" w:rsidRDefault="009F2AF5" w:rsidP="009F2AF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C0E03">
        <w:rPr>
          <w:rFonts w:ascii="Times New Roman" w:hAnsi="Times New Roman" w:cs="Times New Roman"/>
          <w:sz w:val="26"/>
          <w:szCs w:val="26"/>
        </w:rPr>
        <w:t xml:space="preserve">бюджетного или автономного учреждения – органом, осуществляющим функции и полномочия учредителя бюджетного или автономного учреждения </w:t>
      </w:r>
      <w:r w:rsidR="00800384">
        <w:rPr>
          <w:rFonts w:ascii="Times New Roman" w:hAnsi="Times New Roman" w:cs="Times New Roman"/>
          <w:sz w:val="26"/>
          <w:szCs w:val="26"/>
        </w:rPr>
        <w:br/>
      </w:r>
      <w:r w:rsidRPr="00AC0E03">
        <w:rPr>
          <w:rFonts w:ascii="Times New Roman" w:hAnsi="Times New Roman" w:cs="Times New Roman"/>
          <w:sz w:val="26"/>
          <w:szCs w:val="26"/>
        </w:rPr>
        <w:t>(далее – орган, осуществляющий функции и полномочия учредителя бюджетного</w:t>
      </w:r>
      <w:r w:rsidR="00800384">
        <w:rPr>
          <w:rFonts w:ascii="Times New Roman" w:hAnsi="Times New Roman" w:cs="Times New Roman"/>
          <w:sz w:val="26"/>
          <w:szCs w:val="26"/>
        </w:rPr>
        <w:br/>
      </w:r>
      <w:r w:rsidRPr="00AC0E03">
        <w:rPr>
          <w:rFonts w:ascii="Times New Roman" w:hAnsi="Times New Roman" w:cs="Times New Roman"/>
          <w:sz w:val="26"/>
          <w:szCs w:val="26"/>
        </w:rPr>
        <w:t>или автономного учреждения);</w:t>
      </w:r>
    </w:p>
    <w:p w:rsidR="009F2AF5" w:rsidRPr="00AC0E03" w:rsidRDefault="009F2AF5" w:rsidP="009F2AF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C0E03">
        <w:rPr>
          <w:rFonts w:ascii="Times New Roman" w:hAnsi="Times New Roman" w:cs="Times New Roman"/>
          <w:sz w:val="26"/>
          <w:szCs w:val="26"/>
        </w:rPr>
        <w:t xml:space="preserve">казенного учреждения – главным распорядителем средств бюджета, в ведении которых находится казенное учреждение (далее – главный распорядитель, в ведении которого находится казенное учреждение) в случае принятия им решения </w:t>
      </w:r>
      <w:r w:rsidR="00800384">
        <w:rPr>
          <w:rFonts w:ascii="Times New Roman" w:hAnsi="Times New Roman" w:cs="Times New Roman"/>
          <w:sz w:val="26"/>
          <w:szCs w:val="26"/>
        </w:rPr>
        <w:br/>
      </w:r>
      <w:r w:rsidRPr="00AC0E03">
        <w:rPr>
          <w:rFonts w:ascii="Times New Roman" w:hAnsi="Times New Roman" w:cs="Times New Roman"/>
          <w:sz w:val="26"/>
          <w:szCs w:val="26"/>
        </w:rPr>
        <w:t>о формировании муниципального задания.</w:t>
      </w:r>
    </w:p>
    <w:p w:rsidR="009F2AF5" w:rsidRPr="00AC0E03" w:rsidRDefault="009F2AF5" w:rsidP="009F2AF5">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AC0E03">
        <w:rPr>
          <w:rFonts w:ascii="Times New Roman" w:hAnsi="Times New Roman" w:cs="Times New Roman"/>
          <w:sz w:val="26"/>
          <w:szCs w:val="26"/>
        </w:rPr>
        <w:t xml:space="preserve">Показатели муниципального задания используются при составлении проекта решения о бюджете Нефтеюганского района на очередной финансовый год </w:t>
      </w:r>
      <w:r w:rsidR="00800384">
        <w:rPr>
          <w:rFonts w:ascii="Times New Roman" w:hAnsi="Times New Roman" w:cs="Times New Roman"/>
          <w:sz w:val="26"/>
          <w:szCs w:val="26"/>
        </w:rPr>
        <w:br/>
      </w:r>
      <w:r w:rsidRPr="00AC0E03">
        <w:rPr>
          <w:rFonts w:ascii="Times New Roman" w:hAnsi="Times New Roman" w:cs="Times New Roman"/>
          <w:sz w:val="26"/>
          <w:szCs w:val="26"/>
        </w:rPr>
        <w:t>и на плановый период для планирования бюджетных ассигнований на оказание муниципальных услуг (выполнение работ), составление бюджетной сметы казенного учреждения, а также определения объема субсидии на выполнение муниципального задания бюджетному и автономному учреждению.</w:t>
      </w:r>
    </w:p>
    <w:p w:rsidR="0046557D" w:rsidRPr="00AC0E03" w:rsidRDefault="0046557D" w:rsidP="0046557D">
      <w:pPr>
        <w:pStyle w:val="a6"/>
        <w:numPr>
          <w:ilvl w:val="0"/>
          <w:numId w:val="25"/>
        </w:numPr>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AC0E03">
        <w:rPr>
          <w:rFonts w:ascii="Times New Roman" w:hAnsi="Times New Roman" w:cs="Times New Roman"/>
          <w:sz w:val="26"/>
          <w:szCs w:val="26"/>
        </w:rPr>
        <w:t xml:space="preserve">Муниципальное задание формируется на оказание муниципальных услуг (работ), определенных в качестве основных видов деятельности муниципальных учреждений, содержащихся в общероссийских (отраслевых) перечнях (классификаторах) государственных и муниципальных услуг и работ, оказываемых физическим лицам (далее – общероссийские базовые перечни), и региональных перечнях (классификаторах) государственных услуг, не включенных </w:t>
      </w:r>
      <w:r w:rsidR="00800384">
        <w:rPr>
          <w:rFonts w:ascii="Times New Roman" w:hAnsi="Times New Roman" w:cs="Times New Roman"/>
          <w:sz w:val="26"/>
          <w:szCs w:val="26"/>
        </w:rPr>
        <w:br/>
      </w:r>
      <w:r w:rsidRPr="00AC0E03">
        <w:rPr>
          <w:rFonts w:ascii="Times New Roman" w:hAnsi="Times New Roman" w:cs="Times New Roman"/>
          <w:sz w:val="26"/>
          <w:szCs w:val="26"/>
        </w:rPr>
        <w:t xml:space="preserve">в общероссийские базовые (отраслевые) перечни (классификаторы) государственных и муниципальных услуг, оказываемых физическим лицам, и работ, оказание </w:t>
      </w:r>
      <w:r w:rsidR="00800384">
        <w:rPr>
          <w:rFonts w:ascii="Times New Roman" w:hAnsi="Times New Roman" w:cs="Times New Roman"/>
          <w:sz w:val="26"/>
          <w:szCs w:val="26"/>
        </w:rPr>
        <w:br/>
      </w:r>
      <w:r w:rsidRPr="00AC0E03">
        <w:rPr>
          <w:rFonts w:ascii="Times New Roman" w:hAnsi="Times New Roman" w:cs="Times New Roman"/>
          <w:sz w:val="26"/>
          <w:szCs w:val="26"/>
        </w:rPr>
        <w:t>и</w:t>
      </w:r>
      <w:proofErr w:type="gramEnd"/>
      <w:r w:rsidRPr="00AC0E03">
        <w:rPr>
          <w:rFonts w:ascii="Times New Roman" w:hAnsi="Times New Roman" w:cs="Times New Roman"/>
          <w:sz w:val="26"/>
          <w:szCs w:val="26"/>
        </w:rPr>
        <w:t xml:space="preserve"> </w:t>
      </w:r>
      <w:proofErr w:type="gramStart"/>
      <w:r w:rsidRPr="00AC0E03">
        <w:rPr>
          <w:rFonts w:ascii="Times New Roman" w:hAnsi="Times New Roman" w:cs="Times New Roman"/>
          <w:sz w:val="26"/>
          <w:szCs w:val="26"/>
        </w:rPr>
        <w:t>выполнение</w:t>
      </w:r>
      <w:proofErr w:type="gramEnd"/>
      <w:r w:rsidRPr="00AC0E03">
        <w:rPr>
          <w:rFonts w:ascii="Times New Roman" w:hAnsi="Times New Roman" w:cs="Times New Roman"/>
          <w:sz w:val="26"/>
          <w:szCs w:val="26"/>
        </w:rPr>
        <w:t xml:space="preserve"> которых предусмотрено нормативными правовыми актами </w:t>
      </w:r>
      <w:r w:rsidRPr="00AC0E03">
        <w:rPr>
          <w:rFonts w:ascii="Times New Roman" w:eastAsia="Calibri" w:hAnsi="Times New Roman" w:cs="Times New Roman"/>
          <w:sz w:val="26"/>
          <w:szCs w:val="26"/>
        </w:rPr>
        <w:t xml:space="preserve">Российской </w:t>
      </w:r>
      <w:r w:rsidRPr="00AC0E03">
        <w:rPr>
          <w:rFonts w:ascii="Times New Roman" w:eastAsia="Calibri" w:hAnsi="Times New Roman" w:cs="Times New Roman"/>
          <w:color w:val="000000" w:themeColor="text1"/>
          <w:sz w:val="26"/>
          <w:szCs w:val="26"/>
        </w:rPr>
        <w:t xml:space="preserve">Федерации, </w:t>
      </w:r>
      <w:r w:rsidR="002356BB" w:rsidRPr="00AC0E03">
        <w:rPr>
          <w:rFonts w:ascii="Times New Roman" w:eastAsia="Calibri" w:hAnsi="Times New Roman" w:cs="Times New Roman"/>
          <w:color w:val="000000" w:themeColor="text1"/>
          <w:sz w:val="26"/>
          <w:szCs w:val="26"/>
        </w:rPr>
        <w:t xml:space="preserve">Ханты-Мансийского </w:t>
      </w:r>
      <w:r w:rsidRPr="00AC0E03">
        <w:rPr>
          <w:rFonts w:ascii="Times New Roman" w:eastAsia="Calibri" w:hAnsi="Times New Roman" w:cs="Times New Roman"/>
          <w:color w:val="000000" w:themeColor="text1"/>
          <w:sz w:val="26"/>
          <w:szCs w:val="26"/>
        </w:rPr>
        <w:t>автономного округа</w:t>
      </w:r>
      <w:r w:rsidR="002356BB" w:rsidRPr="00AC0E03">
        <w:rPr>
          <w:rFonts w:ascii="Times New Roman" w:eastAsia="Calibri" w:hAnsi="Times New Roman" w:cs="Times New Roman"/>
          <w:color w:val="000000" w:themeColor="text1"/>
          <w:sz w:val="26"/>
          <w:szCs w:val="26"/>
        </w:rPr>
        <w:t xml:space="preserve"> - Югры</w:t>
      </w:r>
      <w:r w:rsidRPr="00AC0E03">
        <w:rPr>
          <w:rFonts w:ascii="Times New Roman" w:eastAsia="Calibri" w:hAnsi="Times New Roman" w:cs="Times New Roman"/>
          <w:color w:val="000000" w:themeColor="text1"/>
          <w:sz w:val="26"/>
          <w:szCs w:val="26"/>
        </w:rPr>
        <w:t xml:space="preserve">, </w:t>
      </w:r>
      <w:r w:rsidRPr="00AC0E03">
        <w:rPr>
          <w:rFonts w:ascii="Times New Roman" w:eastAsia="Calibri" w:hAnsi="Times New Roman" w:cs="Times New Roman"/>
          <w:sz w:val="26"/>
          <w:szCs w:val="26"/>
        </w:rPr>
        <w:t>Нефтеюганского района.</w:t>
      </w:r>
    </w:p>
    <w:p w:rsidR="009F2AF5" w:rsidRPr="00AC0E03" w:rsidRDefault="009F2AF5" w:rsidP="009F2AF5">
      <w:pPr>
        <w:pStyle w:val="a6"/>
        <w:widowControl w:val="0"/>
        <w:numPr>
          <w:ilvl w:val="0"/>
          <w:numId w:val="25"/>
        </w:numPr>
        <w:shd w:val="clear" w:color="auto" w:fill="FFFFFF" w:themeFill="background1"/>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AC0E03">
        <w:rPr>
          <w:rFonts w:ascii="Times New Roman" w:hAnsi="Times New Roman" w:cs="Times New Roman"/>
          <w:sz w:val="26"/>
          <w:szCs w:val="26"/>
        </w:rPr>
        <w:t>Муниципальное задание утверждается не позднее 15 рабочих дней со дня утверждения лимитов бюджетных обязательств на финансовое обеспечение выполнения муниципального задания на срок, соответствующий сроку действия решения о бюджете Нефтеюганского района.</w:t>
      </w:r>
    </w:p>
    <w:p w:rsidR="009F2AF5" w:rsidRPr="00AC0E03" w:rsidRDefault="009F2AF5" w:rsidP="0046557D">
      <w:pPr>
        <w:widowControl w:val="0"/>
        <w:shd w:val="clear" w:color="auto" w:fill="FFFFFF" w:themeFill="background1"/>
        <w:tabs>
          <w:tab w:val="left" w:pos="851"/>
        </w:tabs>
        <w:autoSpaceDE w:val="0"/>
        <w:autoSpaceDN w:val="0"/>
        <w:adjustRightInd w:val="0"/>
        <w:spacing w:after="0" w:line="240" w:lineRule="auto"/>
        <w:jc w:val="both"/>
        <w:rPr>
          <w:rFonts w:ascii="Times New Roman" w:hAnsi="Times New Roman" w:cs="Times New Roman"/>
          <w:sz w:val="26"/>
          <w:szCs w:val="26"/>
        </w:rPr>
      </w:pPr>
      <w:r w:rsidRPr="00AC0E03">
        <w:rPr>
          <w:rFonts w:ascii="Times New Roman" w:hAnsi="Times New Roman" w:cs="Times New Roman"/>
          <w:sz w:val="26"/>
          <w:szCs w:val="26"/>
        </w:rPr>
        <w:tab/>
        <w:t>Утвержденное муниципальное задание направляет главный распорядитель средств бюджета, в ведении которого находится казённое учреждение, и (или) орган, осуществляющий функции и полномочия учредителя бюджетного или автономного учреждения, в адрес муниципального учреждения в течение 3 рабочих дней после его утверждения.</w:t>
      </w:r>
    </w:p>
    <w:p w:rsidR="009F2AF5" w:rsidRPr="00AC0E03" w:rsidRDefault="009F2AF5" w:rsidP="009F2AF5">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AC0E03">
        <w:rPr>
          <w:rFonts w:ascii="Times New Roman" w:hAnsi="Times New Roman" w:cs="Times New Roman"/>
          <w:sz w:val="26"/>
          <w:szCs w:val="26"/>
        </w:rPr>
        <w:t>В случае внесения изменений в показатели муниципального задания формируется новое (с учетом внесенных изменений) муниципальное задание, которое утверждает главный распорядитель средств бюджета, в ведении которого находится казенное учреждение, и (или) орган, осуществляющий функции и полномочия учредителя бюджетного или автономного учреждения в течение 10 рабочих дней.</w:t>
      </w:r>
    </w:p>
    <w:p w:rsidR="009F2AF5" w:rsidRPr="00AC0E03" w:rsidRDefault="009F2AF5" w:rsidP="009F2AF5">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6"/>
          <w:szCs w:val="26"/>
        </w:rPr>
      </w:pPr>
      <w:r w:rsidRPr="00AC0E03">
        <w:rPr>
          <w:rFonts w:ascii="Times New Roman" w:hAnsi="Times New Roman" w:cs="Times New Roman"/>
          <w:sz w:val="26"/>
          <w:szCs w:val="26"/>
        </w:rPr>
        <w:t>Муниципальное задание (с учётом внесенных изменений) направляется муниципальному учреждению в порядке, установленном в пункте 8 настоящего Положения.</w:t>
      </w:r>
    </w:p>
    <w:p w:rsidR="009F2AF5" w:rsidRPr="00AC0E03" w:rsidRDefault="009F2AF5" w:rsidP="009F2AF5">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AC0E03">
        <w:rPr>
          <w:rFonts w:ascii="Times New Roman" w:hAnsi="Times New Roman" w:cs="Times New Roman"/>
          <w:sz w:val="26"/>
          <w:szCs w:val="26"/>
        </w:rPr>
        <w:t xml:space="preserve">В случае наличия у муниципального учреждения официального сайта </w:t>
      </w:r>
      <w:r w:rsidR="00800384">
        <w:rPr>
          <w:rFonts w:ascii="Times New Roman" w:hAnsi="Times New Roman" w:cs="Times New Roman"/>
          <w:sz w:val="26"/>
          <w:szCs w:val="26"/>
        </w:rPr>
        <w:br/>
      </w:r>
      <w:r w:rsidRPr="00AC0E03">
        <w:rPr>
          <w:rFonts w:ascii="Times New Roman" w:hAnsi="Times New Roman" w:cs="Times New Roman"/>
          <w:sz w:val="26"/>
          <w:szCs w:val="26"/>
        </w:rPr>
        <w:t xml:space="preserve">в информационно-телекоммуникационной сети Интернет, электронный адрес которого включает доменное имя, права на которое принадлежат муниципальному учреждению, муниципальное задание и отчет об его выполнении, за исключением содержащихся в них сведений, составляющих государственную тайну, муниципальное учреждение размещает на таком сайте. </w:t>
      </w:r>
    </w:p>
    <w:p w:rsidR="009F2AF5" w:rsidRPr="00AC0E03" w:rsidRDefault="009F2AF5" w:rsidP="009F2AF5">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proofErr w:type="gramStart"/>
      <w:r w:rsidRPr="00AC0E03">
        <w:rPr>
          <w:rFonts w:ascii="Times New Roman" w:eastAsia="Calibri" w:hAnsi="Times New Roman" w:cs="Times New Roman"/>
          <w:sz w:val="26"/>
          <w:szCs w:val="26"/>
        </w:rPr>
        <w:t xml:space="preserve">Муниципальное учреждение размещает в установленном Министерством финансов Российской Федерации порядке муниципальное задание и отчеты </w:t>
      </w:r>
      <w:r w:rsidR="00800384">
        <w:rPr>
          <w:rFonts w:ascii="Times New Roman" w:eastAsia="Calibri" w:hAnsi="Times New Roman" w:cs="Times New Roman"/>
          <w:sz w:val="26"/>
          <w:szCs w:val="26"/>
        </w:rPr>
        <w:br/>
      </w:r>
      <w:r w:rsidRPr="00AC0E03">
        <w:rPr>
          <w:rFonts w:ascii="Times New Roman" w:eastAsia="Calibri" w:hAnsi="Times New Roman" w:cs="Times New Roman"/>
          <w:sz w:val="26"/>
          <w:szCs w:val="26"/>
        </w:rPr>
        <w:t xml:space="preserve">о его выполнении, </w:t>
      </w:r>
      <w:r w:rsidRPr="00AC0E03">
        <w:rPr>
          <w:rFonts w:ascii="Times New Roman" w:hAnsi="Times New Roman" w:cs="Times New Roman"/>
          <w:color w:val="000000" w:themeColor="text1"/>
          <w:sz w:val="26"/>
          <w:szCs w:val="26"/>
        </w:rPr>
        <w:t>за исключением содержащ</w:t>
      </w:r>
      <w:r w:rsidRPr="00AC0E03">
        <w:rPr>
          <w:rFonts w:ascii="Times New Roman" w:eastAsia="Calibri" w:hAnsi="Times New Roman" w:cs="Times New Roman"/>
          <w:color w:val="000000" w:themeColor="text1"/>
          <w:sz w:val="26"/>
          <w:szCs w:val="26"/>
        </w:rPr>
        <w:t xml:space="preserve">ихся в нем </w:t>
      </w:r>
      <w:r w:rsidRPr="00AC0E03">
        <w:rPr>
          <w:rFonts w:ascii="Times New Roman" w:eastAsia="Calibri" w:hAnsi="Times New Roman" w:cs="Times New Roman"/>
          <w:sz w:val="26"/>
          <w:szCs w:val="26"/>
        </w:rPr>
        <w:t xml:space="preserve">сведений, составляющих государственную тайну, на официальном сайте в информационно-телекоммуникационной сети Интернет по размещению информации </w:t>
      </w:r>
      <w:r w:rsidR="00800384">
        <w:rPr>
          <w:rFonts w:ascii="Times New Roman" w:eastAsia="Calibri" w:hAnsi="Times New Roman" w:cs="Times New Roman"/>
          <w:sz w:val="26"/>
          <w:szCs w:val="26"/>
        </w:rPr>
        <w:br/>
      </w:r>
      <w:r w:rsidRPr="00AC0E03">
        <w:rPr>
          <w:rFonts w:ascii="Times New Roman" w:eastAsia="Calibri" w:hAnsi="Times New Roman" w:cs="Times New Roman"/>
          <w:sz w:val="26"/>
          <w:szCs w:val="26"/>
        </w:rPr>
        <w:t>о государственных и муниципальных учреждениях (</w:t>
      </w:r>
      <w:hyperlink r:id="rId15" w:history="1">
        <w:r w:rsidRPr="00AC0E03">
          <w:rPr>
            <w:rFonts w:ascii="Times New Roman" w:eastAsia="Calibri" w:hAnsi="Times New Roman" w:cs="Times New Roman"/>
            <w:sz w:val="26"/>
            <w:szCs w:val="26"/>
          </w:rPr>
          <w:t>www.bus.gov.ru</w:t>
        </w:r>
      </w:hyperlink>
      <w:r w:rsidRPr="00AC0E03">
        <w:rPr>
          <w:rFonts w:ascii="Times New Roman" w:eastAsia="Calibri" w:hAnsi="Times New Roman" w:cs="Times New Roman"/>
          <w:sz w:val="26"/>
          <w:szCs w:val="26"/>
        </w:rPr>
        <w:t xml:space="preserve">) в срок </w:t>
      </w:r>
      <w:r w:rsidR="00800384">
        <w:rPr>
          <w:rFonts w:ascii="Times New Roman" w:eastAsia="Calibri" w:hAnsi="Times New Roman" w:cs="Times New Roman"/>
          <w:sz w:val="26"/>
          <w:szCs w:val="26"/>
        </w:rPr>
        <w:br/>
      </w:r>
      <w:r w:rsidRPr="00AC0E03">
        <w:rPr>
          <w:rFonts w:ascii="Times New Roman" w:eastAsia="Calibri" w:hAnsi="Times New Roman" w:cs="Times New Roman"/>
          <w:sz w:val="26"/>
          <w:szCs w:val="26"/>
        </w:rPr>
        <w:t>не позднее 5 рабочих дней после его утверждения главным распорядителем средств бюджета, в</w:t>
      </w:r>
      <w:proofErr w:type="gramEnd"/>
      <w:r w:rsidRPr="00AC0E03">
        <w:rPr>
          <w:rFonts w:ascii="Times New Roman" w:eastAsia="Calibri" w:hAnsi="Times New Roman" w:cs="Times New Roman"/>
          <w:sz w:val="26"/>
          <w:szCs w:val="26"/>
        </w:rPr>
        <w:t xml:space="preserve"> </w:t>
      </w:r>
      <w:proofErr w:type="gramStart"/>
      <w:r w:rsidRPr="00AC0E03">
        <w:rPr>
          <w:rFonts w:ascii="Times New Roman" w:eastAsia="Calibri" w:hAnsi="Times New Roman" w:cs="Times New Roman"/>
          <w:sz w:val="26"/>
          <w:szCs w:val="26"/>
        </w:rPr>
        <w:t>ведении</w:t>
      </w:r>
      <w:proofErr w:type="gramEnd"/>
      <w:r w:rsidRPr="00AC0E03">
        <w:rPr>
          <w:rFonts w:ascii="Times New Roman" w:eastAsia="Calibri" w:hAnsi="Times New Roman" w:cs="Times New Roman"/>
          <w:sz w:val="26"/>
          <w:szCs w:val="26"/>
        </w:rPr>
        <w:t xml:space="preserve"> которого находится казенное учреждение, и (или) органом, осуществляющим функции и полномочия учредителя бюджетного или автономного учреждения.</w:t>
      </w:r>
    </w:p>
    <w:p w:rsidR="009F2AF5" w:rsidRPr="00AC0E03" w:rsidRDefault="009F2AF5" w:rsidP="009F2AF5">
      <w:pPr>
        <w:widowControl w:val="0"/>
        <w:tabs>
          <w:tab w:val="left" w:pos="1276"/>
        </w:tabs>
        <w:autoSpaceDE w:val="0"/>
        <w:autoSpaceDN w:val="0"/>
        <w:adjustRightInd w:val="0"/>
        <w:spacing w:after="0" w:line="240" w:lineRule="auto"/>
        <w:ind w:firstLine="709"/>
        <w:jc w:val="both"/>
        <w:outlineLvl w:val="0"/>
        <w:rPr>
          <w:rFonts w:ascii="Times New Roman" w:hAnsi="Times New Roman" w:cs="Times New Roman"/>
          <w:bCs/>
          <w:sz w:val="26"/>
          <w:szCs w:val="26"/>
        </w:rPr>
      </w:pPr>
      <w:r w:rsidRPr="00AC0E03">
        <w:rPr>
          <w:rFonts w:ascii="Times New Roman" w:hAnsi="Times New Roman" w:cs="Times New Roman"/>
          <w:bCs/>
          <w:sz w:val="26"/>
          <w:szCs w:val="26"/>
        </w:rPr>
        <w:t>Муниципальное</w:t>
      </w:r>
      <w:r w:rsidRPr="00AC0E03">
        <w:rPr>
          <w:rFonts w:ascii="Times New Roman" w:hAnsi="Times New Roman" w:cs="Times New Roman"/>
          <w:bCs/>
          <w:color w:val="FF0000"/>
          <w:sz w:val="26"/>
          <w:szCs w:val="26"/>
        </w:rPr>
        <w:t xml:space="preserve"> </w:t>
      </w:r>
      <w:r w:rsidRPr="00AC0E03">
        <w:rPr>
          <w:rFonts w:ascii="Times New Roman" w:hAnsi="Times New Roman" w:cs="Times New Roman"/>
          <w:bCs/>
          <w:sz w:val="26"/>
          <w:szCs w:val="26"/>
        </w:rPr>
        <w:t xml:space="preserve">задание и отчеты о его выполнении, содержащие сведения, составляющие государственную тайну, формируется в форме бумажного документа </w:t>
      </w:r>
      <w:r w:rsidR="00800384">
        <w:rPr>
          <w:rFonts w:ascii="Times New Roman" w:hAnsi="Times New Roman" w:cs="Times New Roman"/>
          <w:bCs/>
          <w:sz w:val="26"/>
          <w:szCs w:val="26"/>
        </w:rPr>
        <w:br/>
      </w:r>
      <w:r w:rsidRPr="00AC0E03">
        <w:rPr>
          <w:rFonts w:ascii="Times New Roman" w:hAnsi="Times New Roman" w:cs="Times New Roman"/>
          <w:bCs/>
          <w:sz w:val="26"/>
          <w:szCs w:val="26"/>
        </w:rPr>
        <w:t>с соблюдением законодательства Российской Федерации о государственной тайне.</w:t>
      </w:r>
    </w:p>
    <w:p w:rsidR="009F2AF5" w:rsidRPr="00AC0E03" w:rsidRDefault="009F2AF5" w:rsidP="009F2AF5">
      <w:pPr>
        <w:pStyle w:val="a6"/>
        <w:widowControl w:val="0"/>
        <w:numPr>
          <w:ilvl w:val="0"/>
          <w:numId w:val="25"/>
        </w:numPr>
        <w:tabs>
          <w:tab w:val="left" w:pos="1134"/>
        </w:tabs>
        <w:autoSpaceDE w:val="0"/>
        <w:autoSpaceDN w:val="0"/>
        <w:adjustRightInd w:val="0"/>
        <w:spacing w:after="0" w:line="240" w:lineRule="auto"/>
        <w:ind w:left="0" w:firstLine="708"/>
        <w:jc w:val="both"/>
        <w:rPr>
          <w:rFonts w:ascii="Times New Roman" w:hAnsi="Times New Roman" w:cs="Times New Roman"/>
          <w:sz w:val="26"/>
          <w:szCs w:val="26"/>
        </w:rPr>
      </w:pPr>
      <w:proofErr w:type="gramStart"/>
      <w:r w:rsidRPr="00AC0E03">
        <w:rPr>
          <w:rFonts w:ascii="Times New Roman" w:hAnsi="Times New Roman" w:cs="Times New Roman"/>
          <w:sz w:val="26"/>
          <w:szCs w:val="26"/>
        </w:rPr>
        <w:t>Контроль за</w:t>
      </w:r>
      <w:proofErr w:type="gramEnd"/>
      <w:r w:rsidRPr="00AC0E03">
        <w:rPr>
          <w:rFonts w:ascii="Times New Roman" w:hAnsi="Times New Roman" w:cs="Times New Roman"/>
          <w:sz w:val="26"/>
          <w:szCs w:val="26"/>
        </w:rPr>
        <w:t xml:space="preserve"> выполнением муниципального задания бюджетными, автономными и казенными учреждениями осуществляет соответственно орган, осуществляющий функции и полномочия учредителя бюджетного или автономного учреждения, главный распорядитель средств бюджета Нефтеюганского района, </w:t>
      </w:r>
      <w:r w:rsidR="00800384">
        <w:rPr>
          <w:rFonts w:ascii="Times New Roman" w:hAnsi="Times New Roman" w:cs="Times New Roman"/>
          <w:sz w:val="26"/>
          <w:szCs w:val="26"/>
        </w:rPr>
        <w:br/>
      </w:r>
      <w:r w:rsidRPr="00AC0E03">
        <w:rPr>
          <w:rFonts w:ascii="Times New Roman" w:hAnsi="Times New Roman" w:cs="Times New Roman"/>
          <w:sz w:val="26"/>
          <w:szCs w:val="26"/>
        </w:rPr>
        <w:t xml:space="preserve">в ведении которого находится казенное учреждение (в случае принятия им решения </w:t>
      </w:r>
      <w:r w:rsidR="00800384">
        <w:rPr>
          <w:rFonts w:ascii="Times New Roman" w:hAnsi="Times New Roman" w:cs="Times New Roman"/>
          <w:sz w:val="26"/>
          <w:szCs w:val="26"/>
        </w:rPr>
        <w:br/>
      </w:r>
      <w:r w:rsidRPr="00AC0E03">
        <w:rPr>
          <w:rFonts w:ascii="Times New Roman" w:hAnsi="Times New Roman" w:cs="Times New Roman"/>
          <w:sz w:val="26"/>
          <w:szCs w:val="26"/>
        </w:rPr>
        <w:t>о формировании муниципального задания) и контрольно-ревизионное управление администрации Нефтеюганского района.</w:t>
      </w:r>
    </w:p>
    <w:p w:rsidR="009F2AF5" w:rsidRPr="00AC0E03" w:rsidRDefault="009F2AF5" w:rsidP="009F2AF5">
      <w:pPr>
        <w:widowControl w:val="0"/>
        <w:tabs>
          <w:tab w:val="left" w:pos="709"/>
        </w:tabs>
        <w:autoSpaceDE w:val="0"/>
        <w:autoSpaceDN w:val="0"/>
        <w:adjustRightInd w:val="0"/>
        <w:spacing w:after="0" w:line="240" w:lineRule="auto"/>
        <w:jc w:val="both"/>
        <w:rPr>
          <w:rFonts w:ascii="Times New Roman" w:hAnsi="Times New Roman" w:cs="Times New Roman"/>
          <w:sz w:val="26"/>
          <w:szCs w:val="26"/>
        </w:rPr>
      </w:pPr>
      <w:r w:rsidRPr="00AC0E03">
        <w:rPr>
          <w:rFonts w:ascii="Times New Roman" w:hAnsi="Times New Roman" w:cs="Times New Roman"/>
          <w:sz w:val="26"/>
          <w:szCs w:val="26"/>
        </w:rPr>
        <w:tab/>
        <w:t xml:space="preserve">Порядок осуществления </w:t>
      </w:r>
      <w:proofErr w:type="gramStart"/>
      <w:r w:rsidRPr="00AC0E03">
        <w:rPr>
          <w:rFonts w:ascii="Times New Roman" w:hAnsi="Times New Roman" w:cs="Times New Roman"/>
          <w:sz w:val="26"/>
          <w:szCs w:val="26"/>
        </w:rPr>
        <w:t>контроля за</w:t>
      </w:r>
      <w:proofErr w:type="gramEnd"/>
      <w:r w:rsidRPr="00AC0E03">
        <w:rPr>
          <w:rFonts w:ascii="Times New Roman" w:hAnsi="Times New Roman" w:cs="Times New Roman"/>
          <w:sz w:val="26"/>
          <w:szCs w:val="26"/>
        </w:rPr>
        <w:t xml:space="preserve"> выполнением муниципального задания устанавливается органом, осуществляющим функции и полномочия учредителя бюджетного или автономного учреждения, и главным распорядителем средств бюджета Нефтеюганского района, в ведении которого находится казенное учреждение, в том числе в муниципальном задании, с учетом требований настоящего порядка.</w:t>
      </w:r>
    </w:p>
    <w:p w:rsidR="009F2AF5" w:rsidRPr="00AC0E03" w:rsidRDefault="009F2AF5" w:rsidP="009F2AF5">
      <w:pPr>
        <w:pStyle w:val="ConsPlusNormal"/>
        <w:ind w:firstLine="708"/>
        <w:jc w:val="both"/>
        <w:rPr>
          <w:rFonts w:ascii="Times New Roman" w:hAnsi="Times New Roman" w:cs="Times New Roman"/>
          <w:sz w:val="26"/>
          <w:szCs w:val="26"/>
        </w:rPr>
      </w:pPr>
      <w:r w:rsidRPr="00AC0E03">
        <w:rPr>
          <w:rFonts w:ascii="Times New Roman" w:hAnsi="Times New Roman" w:cs="Times New Roman"/>
          <w:sz w:val="26"/>
          <w:szCs w:val="26"/>
        </w:rPr>
        <w:t xml:space="preserve">Периодичность </w:t>
      </w:r>
      <w:proofErr w:type="gramStart"/>
      <w:r w:rsidRPr="00AC0E03">
        <w:rPr>
          <w:rFonts w:ascii="Times New Roman" w:hAnsi="Times New Roman" w:cs="Times New Roman"/>
          <w:sz w:val="26"/>
          <w:szCs w:val="26"/>
        </w:rPr>
        <w:t>контроля за</w:t>
      </w:r>
      <w:proofErr w:type="gramEnd"/>
      <w:r w:rsidRPr="00AC0E03">
        <w:rPr>
          <w:rFonts w:ascii="Times New Roman" w:hAnsi="Times New Roman" w:cs="Times New Roman"/>
          <w:sz w:val="26"/>
          <w:szCs w:val="26"/>
        </w:rPr>
        <w:t xml:space="preserve"> выполнением муниципального задания устанавливается в муниципальном</w:t>
      </w:r>
      <w:r w:rsidRPr="00AC0E03">
        <w:rPr>
          <w:rFonts w:ascii="Times New Roman" w:hAnsi="Times New Roman" w:cs="Times New Roman"/>
          <w:color w:val="FF0000"/>
          <w:sz w:val="26"/>
          <w:szCs w:val="26"/>
        </w:rPr>
        <w:t xml:space="preserve"> </w:t>
      </w:r>
      <w:r w:rsidRPr="00AC0E03">
        <w:rPr>
          <w:rFonts w:ascii="Times New Roman" w:hAnsi="Times New Roman" w:cs="Times New Roman"/>
          <w:sz w:val="26"/>
          <w:szCs w:val="26"/>
        </w:rPr>
        <w:t xml:space="preserve">задании, но не реже 1 раза в квартал. </w:t>
      </w:r>
    </w:p>
    <w:p w:rsidR="009F2AF5" w:rsidRPr="00AC0E03" w:rsidRDefault="009F2AF5" w:rsidP="009F2AF5">
      <w:pPr>
        <w:pStyle w:val="ConsPlusNormal"/>
        <w:ind w:firstLine="708"/>
        <w:jc w:val="both"/>
        <w:rPr>
          <w:rFonts w:ascii="Times New Roman" w:hAnsi="Times New Roman" w:cs="Times New Roman"/>
          <w:sz w:val="26"/>
          <w:szCs w:val="26"/>
        </w:rPr>
      </w:pPr>
      <w:r w:rsidRPr="00AC0E03">
        <w:rPr>
          <w:rFonts w:ascii="Times New Roman" w:hAnsi="Times New Roman" w:cs="Times New Roman"/>
          <w:sz w:val="26"/>
          <w:szCs w:val="26"/>
        </w:rPr>
        <w:t xml:space="preserve"> Формами </w:t>
      </w:r>
      <w:proofErr w:type="gramStart"/>
      <w:r w:rsidRPr="00AC0E03">
        <w:rPr>
          <w:rFonts w:ascii="Times New Roman" w:hAnsi="Times New Roman" w:cs="Times New Roman"/>
          <w:sz w:val="26"/>
          <w:szCs w:val="26"/>
        </w:rPr>
        <w:t>контроля за</w:t>
      </w:r>
      <w:proofErr w:type="gramEnd"/>
      <w:r w:rsidRPr="00AC0E03">
        <w:rPr>
          <w:rFonts w:ascii="Times New Roman" w:hAnsi="Times New Roman" w:cs="Times New Roman"/>
          <w:sz w:val="26"/>
          <w:szCs w:val="26"/>
        </w:rPr>
        <w:t xml:space="preserve"> выполнением муниципального задания могут быть:</w:t>
      </w:r>
    </w:p>
    <w:p w:rsidR="009F2AF5" w:rsidRPr="00AC0E03" w:rsidRDefault="009F2AF5" w:rsidP="00800384">
      <w:pPr>
        <w:pStyle w:val="ConsPlusNormal"/>
        <w:numPr>
          <w:ilvl w:val="0"/>
          <w:numId w:val="35"/>
        </w:numPr>
        <w:tabs>
          <w:tab w:val="left" w:pos="993"/>
        </w:tabs>
        <w:ind w:left="0" w:firstLine="709"/>
        <w:jc w:val="both"/>
        <w:rPr>
          <w:rFonts w:ascii="Times New Roman" w:hAnsi="Times New Roman" w:cs="Times New Roman"/>
          <w:sz w:val="26"/>
          <w:szCs w:val="26"/>
        </w:rPr>
      </w:pPr>
      <w:r w:rsidRPr="00AC0E03">
        <w:rPr>
          <w:rFonts w:ascii="Times New Roman" w:hAnsi="Times New Roman" w:cs="Times New Roman"/>
          <w:sz w:val="26"/>
          <w:szCs w:val="26"/>
        </w:rPr>
        <w:t>анализ отчетов (предварительных отчетов) о выполнении муниципального</w:t>
      </w:r>
      <w:r w:rsidRPr="00AC0E03">
        <w:rPr>
          <w:rFonts w:ascii="Times New Roman" w:hAnsi="Times New Roman" w:cs="Times New Roman"/>
          <w:color w:val="FF0000"/>
          <w:sz w:val="26"/>
          <w:szCs w:val="26"/>
        </w:rPr>
        <w:t xml:space="preserve"> </w:t>
      </w:r>
      <w:r w:rsidRPr="00AC0E03">
        <w:rPr>
          <w:rFonts w:ascii="Times New Roman" w:hAnsi="Times New Roman" w:cs="Times New Roman"/>
          <w:sz w:val="26"/>
          <w:szCs w:val="26"/>
        </w:rPr>
        <w:t>задания;</w:t>
      </w:r>
    </w:p>
    <w:p w:rsidR="009F2AF5" w:rsidRPr="00AC0E03" w:rsidRDefault="009F2AF5" w:rsidP="00800384">
      <w:pPr>
        <w:pStyle w:val="ConsPlusNormal"/>
        <w:numPr>
          <w:ilvl w:val="0"/>
          <w:numId w:val="35"/>
        </w:numPr>
        <w:tabs>
          <w:tab w:val="left" w:pos="993"/>
        </w:tabs>
        <w:ind w:left="0" w:firstLine="709"/>
        <w:jc w:val="both"/>
        <w:rPr>
          <w:rFonts w:ascii="Times New Roman" w:hAnsi="Times New Roman" w:cs="Times New Roman"/>
          <w:sz w:val="26"/>
          <w:szCs w:val="26"/>
        </w:rPr>
      </w:pPr>
      <w:r w:rsidRPr="00AC0E03">
        <w:rPr>
          <w:rFonts w:ascii="Times New Roman" w:hAnsi="Times New Roman" w:cs="Times New Roman"/>
          <w:sz w:val="26"/>
          <w:szCs w:val="26"/>
        </w:rPr>
        <w:t>направление запросов о представлении информации о выполнении мероприятий в рамках муниципального задания;</w:t>
      </w:r>
    </w:p>
    <w:p w:rsidR="009F2AF5" w:rsidRPr="00AC0E03" w:rsidRDefault="009F2AF5" w:rsidP="00800384">
      <w:pPr>
        <w:pStyle w:val="ConsPlusNormal"/>
        <w:numPr>
          <w:ilvl w:val="0"/>
          <w:numId w:val="35"/>
        </w:numPr>
        <w:tabs>
          <w:tab w:val="left" w:pos="993"/>
        </w:tabs>
        <w:ind w:left="0" w:firstLine="709"/>
        <w:jc w:val="both"/>
        <w:rPr>
          <w:rFonts w:ascii="Times New Roman" w:hAnsi="Times New Roman" w:cs="Times New Roman"/>
          <w:sz w:val="26"/>
          <w:szCs w:val="26"/>
        </w:rPr>
      </w:pPr>
      <w:r w:rsidRPr="00AC0E03">
        <w:rPr>
          <w:rFonts w:ascii="Times New Roman" w:hAnsi="Times New Roman" w:cs="Times New Roman"/>
          <w:sz w:val="26"/>
          <w:szCs w:val="26"/>
        </w:rPr>
        <w:t>анализ поступающих жалоб заявителей, опросы заявителей по качеству предоставления муниципальных услуг;</w:t>
      </w:r>
    </w:p>
    <w:p w:rsidR="009F2AF5" w:rsidRPr="00AC0E03" w:rsidRDefault="009F2AF5" w:rsidP="00800384">
      <w:pPr>
        <w:pStyle w:val="ConsPlusNormal"/>
        <w:numPr>
          <w:ilvl w:val="0"/>
          <w:numId w:val="35"/>
        </w:numPr>
        <w:tabs>
          <w:tab w:val="left" w:pos="993"/>
        </w:tabs>
        <w:ind w:left="0" w:firstLine="709"/>
        <w:jc w:val="both"/>
        <w:rPr>
          <w:rFonts w:ascii="Times New Roman" w:hAnsi="Times New Roman" w:cs="Times New Roman"/>
          <w:sz w:val="26"/>
          <w:szCs w:val="26"/>
        </w:rPr>
      </w:pPr>
      <w:r w:rsidRPr="00AC0E03">
        <w:rPr>
          <w:rFonts w:ascii="Times New Roman" w:hAnsi="Times New Roman" w:cs="Times New Roman"/>
          <w:sz w:val="26"/>
          <w:szCs w:val="26"/>
        </w:rPr>
        <w:t>проведение проверок по выполнению муниципального задания.</w:t>
      </w:r>
    </w:p>
    <w:p w:rsidR="009F2AF5" w:rsidRPr="00AC0E03" w:rsidRDefault="009F2AF5" w:rsidP="00800384">
      <w:pPr>
        <w:widowControl w:val="0"/>
        <w:tabs>
          <w:tab w:val="left" w:pos="0"/>
          <w:tab w:val="left" w:pos="1276"/>
        </w:tabs>
        <w:autoSpaceDE w:val="0"/>
        <w:autoSpaceDN w:val="0"/>
        <w:adjustRightInd w:val="0"/>
        <w:spacing w:after="0" w:line="240" w:lineRule="auto"/>
        <w:ind w:firstLine="709"/>
        <w:jc w:val="both"/>
        <w:outlineLvl w:val="0"/>
        <w:rPr>
          <w:rFonts w:ascii="Times New Roman" w:hAnsi="Times New Roman" w:cs="Times New Roman"/>
          <w:sz w:val="26"/>
          <w:szCs w:val="26"/>
        </w:rPr>
      </w:pPr>
      <w:proofErr w:type="gramStart"/>
      <w:r w:rsidRPr="00AC0E03">
        <w:rPr>
          <w:rFonts w:ascii="Times New Roman" w:hAnsi="Times New Roman" w:cs="Times New Roman"/>
          <w:sz w:val="26"/>
          <w:szCs w:val="26"/>
        </w:rPr>
        <w:t xml:space="preserve">Сведения о проведенных контрольных мероприятиях и их результатах, </w:t>
      </w:r>
      <w:r w:rsidR="00800384">
        <w:rPr>
          <w:rFonts w:ascii="Times New Roman" w:hAnsi="Times New Roman" w:cs="Times New Roman"/>
          <w:sz w:val="26"/>
          <w:szCs w:val="26"/>
        </w:rPr>
        <w:br/>
      </w:r>
      <w:r w:rsidRPr="00AC0E03">
        <w:rPr>
          <w:rFonts w:ascii="Times New Roman" w:hAnsi="Times New Roman" w:cs="Times New Roman"/>
          <w:sz w:val="26"/>
          <w:szCs w:val="26"/>
        </w:rPr>
        <w:t>не содержащих сведений, составляющих государственную тайну, муниципальное учреждение размещает в установленном Министерством финансов Российской Федерации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t>
      </w:r>
      <w:r w:rsidRPr="00AC0E03">
        <w:rPr>
          <w:rFonts w:ascii="Times New Roman" w:hAnsi="Times New Roman"/>
          <w:sz w:val="26"/>
          <w:szCs w:val="26"/>
        </w:rPr>
        <w:t>www.bus.gov.ru).</w:t>
      </w:r>
      <w:proofErr w:type="gramEnd"/>
    </w:p>
    <w:p w:rsidR="009F2AF5" w:rsidRPr="00AC0E03" w:rsidRDefault="009F2AF5" w:rsidP="009F2AF5">
      <w:pPr>
        <w:pStyle w:val="ConsPlusNormal"/>
        <w:ind w:firstLine="709"/>
        <w:jc w:val="both"/>
        <w:rPr>
          <w:rFonts w:ascii="Times New Roman" w:eastAsiaTheme="minorHAnsi" w:hAnsi="Times New Roman" w:cs="Times New Roman"/>
          <w:sz w:val="26"/>
          <w:szCs w:val="26"/>
          <w:lang w:eastAsia="en-US"/>
        </w:rPr>
      </w:pPr>
      <w:r w:rsidRPr="00AC0E03">
        <w:rPr>
          <w:rFonts w:ascii="Times New Roman" w:hAnsi="Times New Roman" w:cs="Times New Roman"/>
          <w:sz w:val="26"/>
          <w:szCs w:val="26"/>
        </w:rPr>
        <w:t xml:space="preserve">11.1. </w:t>
      </w:r>
      <w:proofErr w:type="gramStart"/>
      <w:r w:rsidRPr="00AC0E03">
        <w:rPr>
          <w:rFonts w:ascii="Times New Roman" w:eastAsiaTheme="minorHAnsi" w:hAnsi="Times New Roman" w:cs="Times New Roman"/>
          <w:sz w:val="26"/>
          <w:szCs w:val="26"/>
          <w:lang w:eastAsia="en-US"/>
        </w:rPr>
        <w:t xml:space="preserve">Муниципальное учреждение представляет отчет о выполнении муниципального задания по форме, предусмотренной </w:t>
      </w:r>
      <w:r w:rsidRPr="00AC0E03">
        <w:rPr>
          <w:rFonts w:ascii="Times New Roman" w:eastAsiaTheme="minorHAnsi" w:hAnsi="Times New Roman"/>
          <w:sz w:val="26"/>
          <w:szCs w:val="26"/>
          <w:lang w:eastAsia="en-US"/>
        </w:rPr>
        <w:t>таблицей 2</w:t>
      </w:r>
      <w:r w:rsidRPr="00AC0E03">
        <w:rPr>
          <w:rFonts w:ascii="Times New Roman" w:eastAsiaTheme="minorHAnsi" w:hAnsi="Times New Roman" w:cs="Times New Roman"/>
          <w:sz w:val="26"/>
          <w:szCs w:val="26"/>
          <w:lang w:eastAsia="en-US"/>
        </w:rPr>
        <w:t xml:space="preserve">, в соответствии </w:t>
      </w:r>
      <w:r w:rsidR="00800384">
        <w:rPr>
          <w:rFonts w:ascii="Times New Roman" w:eastAsiaTheme="minorHAnsi" w:hAnsi="Times New Roman" w:cs="Times New Roman"/>
          <w:sz w:val="26"/>
          <w:szCs w:val="26"/>
          <w:lang w:eastAsia="en-US"/>
        </w:rPr>
        <w:br/>
      </w:r>
      <w:r w:rsidRPr="00AC0E03">
        <w:rPr>
          <w:rFonts w:ascii="Times New Roman" w:eastAsiaTheme="minorHAnsi" w:hAnsi="Times New Roman" w:cs="Times New Roman"/>
          <w:sz w:val="26"/>
          <w:szCs w:val="26"/>
          <w:lang w:eastAsia="en-US"/>
        </w:rPr>
        <w:t>с утвержденными в муниципальном задании требованиями соответственно органу, осуществляющему функции и полномочия учредителя бюджетного или автономного учреждения, и главному распорядителю средств бюджета, в ведении которого находится казенное учреждение (в случае принятия им решения о формировании муниципального задания).</w:t>
      </w:r>
      <w:proofErr w:type="gramEnd"/>
    </w:p>
    <w:p w:rsidR="009F2AF5" w:rsidRPr="00AC0E03" w:rsidRDefault="009F2AF5" w:rsidP="009F2AF5">
      <w:pPr>
        <w:autoSpaceDE w:val="0"/>
        <w:autoSpaceDN w:val="0"/>
        <w:adjustRightInd w:val="0"/>
        <w:spacing w:after="0" w:line="240" w:lineRule="auto"/>
        <w:ind w:firstLine="708"/>
        <w:jc w:val="both"/>
        <w:rPr>
          <w:rFonts w:ascii="Times New Roman" w:hAnsi="Times New Roman" w:cs="Times New Roman"/>
          <w:sz w:val="26"/>
          <w:szCs w:val="26"/>
        </w:rPr>
      </w:pPr>
      <w:r w:rsidRPr="00AC0E03">
        <w:rPr>
          <w:rFonts w:ascii="Times New Roman" w:hAnsi="Times New Roman" w:cs="Times New Roman"/>
          <w:sz w:val="26"/>
          <w:szCs w:val="26"/>
        </w:rPr>
        <w:t xml:space="preserve">Отчеты о выполнении муниципального задания в течение текущего финансового года и годовой отчет представляются в сроки, установленные </w:t>
      </w:r>
      <w:r w:rsidR="00800384">
        <w:rPr>
          <w:rFonts w:ascii="Times New Roman" w:hAnsi="Times New Roman" w:cs="Times New Roman"/>
          <w:sz w:val="26"/>
          <w:szCs w:val="26"/>
        </w:rPr>
        <w:br/>
      </w:r>
      <w:r w:rsidRPr="00AC0E03">
        <w:rPr>
          <w:rFonts w:ascii="Times New Roman" w:hAnsi="Times New Roman" w:cs="Times New Roman"/>
          <w:sz w:val="26"/>
          <w:szCs w:val="26"/>
        </w:rPr>
        <w:t xml:space="preserve">в муниципальном задании. Срок предоставления годового отчета не может быть установлен позднее 1 марта финансового года, следующего </w:t>
      </w:r>
      <w:proofErr w:type="gramStart"/>
      <w:r w:rsidRPr="00AC0E03">
        <w:rPr>
          <w:rFonts w:ascii="Times New Roman" w:hAnsi="Times New Roman" w:cs="Times New Roman"/>
          <w:sz w:val="26"/>
          <w:szCs w:val="26"/>
        </w:rPr>
        <w:t>за</w:t>
      </w:r>
      <w:proofErr w:type="gramEnd"/>
      <w:r w:rsidRPr="00AC0E03">
        <w:rPr>
          <w:rFonts w:ascii="Times New Roman" w:hAnsi="Times New Roman" w:cs="Times New Roman"/>
          <w:sz w:val="26"/>
          <w:szCs w:val="26"/>
        </w:rPr>
        <w:t xml:space="preserve"> отчетным.</w:t>
      </w:r>
    </w:p>
    <w:p w:rsidR="009F2AF5" w:rsidRPr="00AC0E03" w:rsidRDefault="009F2AF5" w:rsidP="009F2AF5">
      <w:pPr>
        <w:autoSpaceDE w:val="0"/>
        <w:autoSpaceDN w:val="0"/>
        <w:adjustRightInd w:val="0"/>
        <w:spacing w:after="0" w:line="240" w:lineRule="auto"/>
        <w:ind w:firstLine="709"/>
        <w:jc w:val="both"/>
        <w:rPr>
          <w:rFonts w:ascii="Times New Roman" w:hAnsi="Times New Roman" w:cs="Times New Roman"/>
          <w:sz w:val="26"/>
          <w:szCs w:val="26"/>
        </w:rPr>
      </w:pPr>
      <w:r w:rsidRPr="00AC0E03">
        <w:rPr>
          <w:rFonts w:ascii="Times New Roman" w:hAnsi="Times New Roman" w:cs="Times New Roman"/>
          <w:sz w:val="26"/>
          <w:szCs w:val="26"/>
        </w:rPr>
        <w:t xml:space="preserve">В декабре текущего финансового года муниципальное учреждение представляет предварительный отчет о выполнении муниципального задания </w:t>
      </w:r>
      <w:r w:rsidR="00800384">
        <w:rPr>
          <w:rFonts w:ascii="Times New Roman" w:hAnsi="Times New Roman" w:cs="Times New Roman"/>
          <w:sz w:val="26"/>
          <w:szCs w:val="26"/>
        </w:rPr>
        <w:br/>
      </w:r>
      <w:r w:rsidRPr="00AC0E03">
        <w:rPr>
          <w:rFonts w:ascii="Times New Roman" w:hAnsi="Times New Roman" w:cs="Times New Roman"/>
          <w:sz w:val="26"/>
          <w:szCs w:val="26"/>
        </w:rPr>
        <w:t xml:space="preserve">за соответствующий финансовый год, составленный по форме, аналогичной форме отчета о выполнении муниципального задания, предусмотренной таблицей 2 </w:t>
      </w:r>
      <w:r w:rsidR="00800384">
        <w:rPr>
          <w:rFonts w:ascii="Times New Roman" w:hAnsi="Times New Roman" w:cs="Times New Roman"/>
          <w:sz w:val="26"/>
          <w:szCs w:val="26"/>
        </w:rPr>
        <w:br/>
      </w:r>
      <w:r w:rsidRPr="00AC0E03">
        <w:rPr>
          <w:rFonts w:ascii="Times New Roman" w:hAnsi="Times New Roman" w:cs="Times New Roman"/>
          <w:sz w:val="26"/>
          <w:szCs w:val="26"/>
        </w:rPr>
        <w:t xml:space="preserve">(далее </w:t>
      </w:r>
      <w:r w:rsidR="00800384">
        <w:rPr>
          <w:rFonts w:ascii="Times New Roman" w:hAnsi="Times New Roman" w:cs="Times New Roman"/>
          <w:sz w:val="26"/>
          <w:szCs w:val="26"/>
        </w:rPr>
        <w:t>–</w:t>
      </w:r>
      <w:r w:rsidRPr="00AC0E03">
        <w:rPr>
          <w:rFonts w:ascii="Times New Roman" w:hAnsi="Times New Roman" w:cs="Times New Roman"/>
          <w:sz w:val="26"/>
          <w:szCs w:val="26"/>
        </w:rPr>
        <w:t xml:space="preserve"> предварительный отчет), в срок, установленный в муниципальном задании. </w:t>
      </w:r>
    </w:p>
    <w:p w:rsidR="009F2AF5" w:rsidRPr="00AC0E03" w:rsidRDefault="009F2AF5" w:rsidP="009F2AF5">
      <w:pPr>
        <w:autoSpaceDE w:val="0"/>
        <w:autoSpaceDN w:val="0"/>
        <w:adjustRightInd w:val="0"/>
        <w:spacing w:after="0" w:line="240" w:lineRule="auto"/>
        <w:ind w:firstLine="709"/>
        <w:jc w:val="both"/>
        <w:rPr>
          <w:rFonts w:ascii="Times New Roman" w:hAnsi="Times New Roman" w:cs="Times New Roman"/>
          <w:sz w:val="26"/>
          <w:szCs w:val="26"/>
        </w:rPr>
      </w:pPr>
      <w:r w:rsidRPr="00AC0E03">
        <w:rPr>
          <w:rFonts w:ascii="Times New Roman" w:hAnsi="Times New Roman" w:cs="Times New Roman"/>
          <w:bCs/>
          <w:sz w:val="26"/>
          <w:szCs w:val="26"/>
        </w:rPr>
        <w:t xml:space="preserve">По результатам анализа отчета о выполнении </w:t>
      </w:r>
      <w:r w:rsidRPr="00AC0E03">
        <w:rPr>
          <w:rFonts w:ascii="Times New Roman" w:hAnsi="Times New Roman" w:cs="Times New Roman"/>
          <w:sz w:val="26"/>
          <w:szCs w:val="26"/>
        </w:rPr>
        <w:t>муниципального</w:t>
      </w:r>
      <w:r w:rsidRPr="00AC0E03">
        <w:rPr>
          <w:rFonts w:ascii="Times New Roman" w:hAnsi="Times New Roman" w:cs="Times New Roman"/>
          <w:bCs/>
          <w:sz w:val="26"/>
          <w:szCs w:val="26"/>
        </w:rPr>
        <w:t xml:space="preserve"> задания </w:t>
      </w:r>
      <w:r w:rsidR="00800384">
        <w:rPr>
          <w:rFonts w:ascii="Times New Roman" w:hAnsi="Times New Roman" w:cs="Times New Roman"/>
          <w:bCs/>
          <w:sz w:val="26"/>
          <w:szCs w:val="26"/>
        </w:rPr>
        <w:br/>
      </w:r>
      <w:r w:rsidRPr="00AC0E03">
        <w:rPr>
          <w:rFonts w:ascii="Times New Roman" w:hAnsi="Times New Roman" w:cs="Times New Roman"/>
          <w:bCs/>
          <w:sz w:val="26"/>
          <w:szCs w:val="26"/>
        </w:rPr>
        <w:t xml:space="preserve">за 9 месяцев текущего финансового года, а также рассмотрения предварительного отчета, </w:t>
      </w:r>
      <w:r w:rsidRPr="00AC0E03">
        <w:rPr>
          <w:rFonts w:ascii="Times New Roman" w:hAnsi="Times New Roman" w:cs="Times New Roman"/>
          <w:sz w:val="26"/>
          <w:szCs w:val="26"/>
        </w:rPr>
        <w:t xml:space="preserve">орган, осуществляющий функции и полномочия учредителя бюджетного или автономного учреждения, и главный распорядитель средств бюджета Нефтеюганского района, в ведении которого находится казенное </w:t>
      </w:r>
      <w:proofErr w:type="gramStart"/>
      <w:r w:rsidRPr="00AC0E03">
        <w:rPr>
          <w:rFonts w:ascii="Times New Roman" w:hAnsi="Times New Roman" w:cs="Times New Roman"/>
          <w:sz w:val="26"/>
          <w:szCs w:val="26"/>
        </w:rPr>
        <w:t>учреждение</w:t>
      </w:r>
      <w:proofErr w:type="gramEnd"/>
      <w:r w:rsidRPr="00AC0E03">
        <w:rPr>
          <w:rFonts w:ascii="Times New Roman" w:hAnsi="Times New Roman" w:cs="Times New Roman"/>
          <w:sz w:val="26"/>
          <w:szCs w:val="26"/>
        </w:rPr>
        <w:t xml:space="preserve"> принимает решение об уточнении муниципального задания (в том числе </w:t>
      </w:r>
      <w:r w:rsidR="00800384">
        <w:rPr>
          <w:rFonts w:ascii="Times New Roman" w:hAnsi="Times New Roman" w:cs="Times New Roman"/>
          <w:sz w:val="26"/>
          <w:szCs w:val="26"/>
        </w:rPr>
        <w:br/>
      </w:r>
      <w:r w:rsidRPr="00AC0E03">
        <w:rPr>
          <w:rFonts w:ascii="Times New Roman" w:hAnsi="Times New Roman" w:cs="Times New Roman"/>
          <w:sz w:val="26"/>
          <w:szCs w:val="26"/>
        </w:rPr>
        <w:t>об уменьшении объема финансового обеспечения муниципального задания), в случае если планируемое фактическое исполнение муниципального задания до конца текущего финансового года меньше по объему оказания муниципальных услуг (выполнения работ), чем это предусмотрено муниципальным заданием (с учетом допустимых (возможных) отклонений), или не соответствует качеству услуг (работ), определенному в муниципальном задании.</w:t>
      </w:r>
    </w:p>
    <w:p w:rsidR="009F2AF5" w:rsidRPr="00AC0E03" w:rsidRDefault="009F2AF5" w:rsidP="009F2AF5">
      <w:pPr>
        <w:pStyle w:val="ConsPlusNormal"/>
        <w:ind w:firstLine="709"/>
        <w:jc w:val="both"/>
        <w:rPr>
          <w:rFonts w:ascii="Times New Roman" w:hAnsi="Times New Roman" w:cs="Times New Roman"/>
          <w:bCs/>
          <w:sz w:val="26"/>
          <w:szCs w:val="26"/>
        </w:rPr>
      </w:pPr>
      <w:r w:rsidRPr="00AC0E03">
        <w:rPr>
          <w:rFonts w:ascii="Times New Roman" w:hAnsi="Times New Roman" w:cs="Times New Roman"/>
          <w:bCs/>
          <w:sz w:val="26"/>
          <w:szCs w:val="26"/>
        </w:rPr>
        <w:t xml:space="preserve">11.2. Главные распорядители средств бюджета Нефтеюганского района, </w:t>
      </w:r>
      <w:r w:rsidR="00800384">
        <w:rPr>
          <w:rFonts w:ascii="Times New Roman" w:hAnsi="Times New Roman" w:cs="Times New Roman"/>
          <w:bCs/>
          <w:sz w:val="26"/>
          <w:szCs w:val="26"/>
        </w:rPr>
        <w:br/>
      </w:r>
      <w:r w:rsidRPr="00AC0E03">
        <w:rPr>
          <w:rFonts w:ascii="Times New Roman" w:hAnsi="Times New Roman" w:cs="Times New Roman"/>
          <w:bCs/>
          <w:sz w:val="26"/>
          <w:szCs w:val="26"/>
        </w:rPr>
        <w:t xml:space="preserve">в ведении которых находятся казенные учреждения, и органы, осуществляющие функции и полномочия учредителя бюджетных или автономных учреждений, на основании отчетов об исполнении </w:t>
      </w:r>
      <w:r w:rsidRPr="00AC0E03">
        <w:rPr>
          <w:rFonts w:ascii="Times New Roman" w:hAnsi="Times New Roman" w:cs="Times New Roman"/>
          <w:sz w:val="26"/>
          <w:szCs w:val="26"/>
        </w:rPr>
        <w:t>муниципальных</w:t>
      </w:r>
      <w:r w:rsidRPr="00AC0E03">
        <w:rPr>
          <w:rFonts w:ascii="Times New Roman" w:hAnsi="Times New Roman" w:cs="Times New Roman"/>
          <w:bCs/>
          <w:sz w:val="26"/>
          <w:szCs w:val="26"/>
        </w:rPr>
        <w:t xml:space="preserve"> заданий осуществляют мониторинг (оценку эффективности и результативности) выполнения </w:t>
      </w:r>
      <w:r w:rsidRPr="00AC0E03">
        <w:rPr>
          <w:rFonts w:ascii="Times New Roman" w:hAnsi="Times New Roman" w:cs="Times New Roman"/>
          <w:sz w:val="26"/>
          <w:szCs w:val="26"/>
        </w:rPr>
        <w:t>муниципальных</w:t>
      </w:r>
      <w:r w:rsidRPr="00AC0E03">
        <w:rPr>
          <w:rFonts w:ascii="Times New Roman" w:hAnsi="Times New Roman" w:cs="Times New Roman"/>
          <w:bCs/>
          <w:sz w:val="26"/>
          <w:szCs w:val="26"/>
        </w:rPr>
        <w:t xml:space="preserve"> заданий в соответствии с </w:t>
      </w:r>
      <w:r w:rsidRPr="00AC0E03">
        <w:rPr>
          <w:rFonts w:ascii="Times New Roman" w:hAnsi="Times New Roman"/>
          <w:bCs/>
          <w:sz w:val="26"/>
          <w:szCs w:val="26"/>
        </w:rPr>
        <w:t>методикой</w:t>
      </w:r>
      <w:r w:rsidRPr="00AC0E03">
        <w:rPr>
          <w:rFonts w:ascii="Times New Roman" w:hAnsi="Times New Roman" w:cs="Times New Roman"/>
          <w:bCs/>
          <w:sz w:val="26"/>
          <w:szCs w:val="26"/>
        </w:rPr>
        <w:t>, утвержденной постановлением администрации Нефтеюганского района.</w:t>
      </w:r>
    </w:p>
    <w:p w:rsidR="009F2AF5" w:rsidRPr="00AC0E03" w:rsidRDefault="009F2AF5" w:rsidP="009F2AF5">
      <w:pPr>
        <w:pStyle w:val="a6"/>
        <w:widowControl w:val="0"/>
        <w:autoSpaceDE w:val="0"/>
        <w:autoSpaceDN w:val="0"/>
        <w:adjustRightInd w:val="0"/>
        <w:spacing w:after="0" w:line="240" w:lineRule="auto"/>
        <w:ind w:left="1586"/>
        <w:rPr>
          <w:rFonts w:ascii="Times New Roman" w:hAnsi="Times New Roman" w:cs="Times New Roman"/>
          <w:sz w:val="26"/>
          <w:szCs w:val="26"/>
        </w:rPr>
      </w:pPr>
    </w:p>
    <w:p w:rsidR="009F2AF5" w:rsidRPr="00AC0E03" w:rsidRDefault="009F2AF5" w:rsidP="009F2AF5">
      <w:pPr>
        <w:pStyle w:val="a6"/>
        <w:widowControl w:val="0"/>
        <w:numPr>
          <w:ilvl w:val="0"/>
          <w:numId w:val="6"/>
        </w:numPr>
        <w:tabs>
          <w:tab w:val="left" w:pos="426"/>
        </w:tabs>
        <w:autoSpaceDE w:val="0"/>
        <w:autoSpaceDN w:val="0"/>
        <w:adjustRightInd w:val="0"/>
        <w:spacing w:after="0" w:line="240" w:lineRule="auto"/>
        <w:ind w:left="0" w:firstLine="0"/>
        <w:jc w:val="center"/>
        <w:rPr>
          <w:rFonts w:ascii="Times New Roman" w:hAnsi="Times New Roman" w:cs="Times New Roman"/>
          <w:sz w:val="26"/>
          <w:szCs w:val="26"/>
        </w:rPr>
      </w:pPr>
      <w:r w:rsidRPr="00AC0E03">
        <w:rPr>
          <w:rFonts w:ascii="Times New Roman" w:hAnsi="Times New Roman" w:cs="Times New Roman"/>
          <w:sz w:val="26"/>
          <w:szCs w:val="26"/>
        </w:rPr>
        <w:t xml:space="preserve">Правила и сроки </w:t>
      </w:r>
      <w:proofErr w:type="gramStart"/>
      <w:r w:rsidRPr="00AC0E03">
        <w:rPr>
          <w:rFonts w:ascii="Times New Roman" w:hAnsi="Times New Roman" w:cs="Times New Roman"/>
          <w:sz w:val="26"/>
          <w:szCs w:val="26"/>
        </w:rPr>
        <w:t>определения объема финансового обеспечения выполнения муниципального задания</w:t>
      </w:r>
      <w:proofErr w:type="gramEnd"/>
      <w:r w:rsidRPr="00AC0E03">
        <w:rPr>
          <w:rFonts w:ascii="Times New Roman" w:hAnsi="Times New Roman" w:cs="Times New Roman"/>
          <w:sz w:val="26"/>
          <w:szCs w:val="26"/>
        </w:rPr>
        <w:t xml:space="preserve"> и правила осуществления контроля за выполнением муниципального задания</w:t>
      </w:r>
    </w:p>
    <w:p w:rsidR="009F2AF5" w:rsidRPr="00AC0E03" w:rsidRDefault="009F2AF5" w:rsidP="009F2AF5">
      <w:pPr>
        <w:widowControl w:val="0"/>
        <w:autoSpaceDE w:val="0"/>
        <w:autoSpaceDN w:val="0"/>
        <w:adjustRightInd w:val="0"/>
        <w:spacing w:after="0" w:line="240" w:lineRule="auto"/>
        <w:jc w:val="both"/>
        <w:rPr>
          <w:rFonts w:ascii="Times New Roman" w:hAnsi="Times New Roman" w:cs="Times New Roman"/>
          <w:sz w:val="26"/>
          <w:szCs w:val="26"/>
        </w:rPr>
      </w:pPr>
    </w:p>
    <w:p w:rsidR="009F2AF5" w:rsidRPr="00AC0E03" w:rsidRDefault="009F2AF5" w:rsidP="009F2AF5">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AC0E03">
        <w:rPr>
          <w:rFonts w:ascii="Times New Roman" w:hAnsi="Times New Roman" w:cs="Times New Roman"/>
          <w:sz w:val="26"/>
          <w:szCs w:val="26"/>
        </w:rPr>
        <w:t>Финансовое обеспечение выполнения муниципального задания осуществляется в пределах лимитов бюджетных обязательств на соответствующие цели.</w:t>
      </w:r>
    </w:p>
    <w:p w:rsidR="009F2AF5" w:rsidRPr="00AC0E03" w:rsidRDefault="009F2AF5" w:rsidP="009F2AF5">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6"/>
          <w:szCs w:val="26"/>
        </w:rPr>
      </w:pPr>
      <w:r w:rsidRPr="00AC0E03">
        <w:rPr>
          <w:rFonts w:ascii="Times New Roman" w:hAnsi="Times New Roman" w:cs="Times New Roman"/>
          <w:sz w:val="26"/>
          <w:szCs w:val="26"/>
        </w:rPr>
        <w:t xml:space="preserve">Финансовое обеспечение выполнения муниципального задания бюджетному или автономному учреждению осуществляется путем предоставления субсидии </w:t>
      </w:r>
      <w:r w:rsidR="00800384">
        <w:rPr>
          <w:rFonts w:ascii="Times New Roman" w:hAnsi="Times New Roman" w:cs="Times New Roman"/>
          <w:sz w:val="26"/>
          <w:szCs w:val="26"/>
        </w:rPr>
        <w:br/>
      </w:r>
      <w:r w:rsidRPr="00AC0E03">
        <w:rPr>
          <w:rFonts w:ascii="Times New Roman" w:hAnsi="Times New Roman" w:cs="Times New Roman"/>
          <w:sz w:val="26"/>
          <w:szCs w:val="26"/>
        </w:rPr>
        <w:t>из бюджета Нефтеюганского района.</w:t>
      </w:r>
    </w:p>
    <w:p w:rsidR="009F2AF5" w:rsidRPr="00AC0E03" w:rsidRDefault="009F2AF5" w:rsidP="009F2AF5">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6"/>
          <w:szCs w:val="26"/>
        </w:rPr>
      </w:pPr>
      <w:r w:rsidRPr="00AC0E03">
        <w:rPr>
          <w:rFonts w:ascii="Times New Roman" w:hAnsi="Times New Roman" w:cs="Times New Roman"/>
          <w:sz w:val="26"/>
          <w:szCs w:val="26"/>
        </w:rPr>
        <w:t>Финансовое обеспечение выполнения муниципального задания казенному учреждению осуществляется в соответствии с показателями бюджетной сметы этого учреждения.</w:t>
      </w:r>
    </w:p>
    <w:p w:rsidR="009F2AF5" w:rsidRPr="00AC0E03" w:rsidRDefault="009F2AF5" w:rsidP="009F2AF5">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AC0E03">
        <w:rPr>
          <w:rFonts w:ascii="Times New Roman" w:hAnsi="Times New Roman" w:cs="Times New Roman"/>
          <w:sz w:val="26"/>
          <w:szCs w:val="26"/>
        </w:rPr>
        <w:t xml:space="preserve">Расчет объема финансового обеспечения выполнения муниципального задания производится на основании нормативных затрат на оказание муниципальных услуг, нормативных затрат, связанных с выполнением работ, с учетом затрат </w:t>
      </w:r>
      <w:r w:rsidR="00800384">
        <w:rPr>
          <w:rFonts w:ascii="Times New Roman" w:hAnsi="Times New Roman" w:cs="Times New Roman"/>
          <w:sz w:val="26"/>
          <w:szCs w:val="26"/>
        </w:rPr>
        <w:br/>
      </w:r>
      <w:r w:rsidRPr="00AC0E03">
        <w:rPr>
          <w:rFonts w:ascii="Times New Roman" w:hAnsi="Times New Roman" w:cs="Times New Roman"/>
          <w:sz w:val="26"/>
          <w:szCs w:val="26"/>
        </w:rPr>
        <w:t>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на приобретение такого имущества, в том числе земельных участков (за исключением имущества, сданного</w:t>
      </w:r>
      <w:proofErr w:type="gramEnd"/>
      <w:r w:rsidRPr="00AC0E03">
        <w:rPr>
          <w:rFonts w:ascii="Times New Roman" w:hAnsi="Times New Roman" w:cs="Times New Roman"/>
          <w:sz w:val="26"/>
          <w:szCs w:val="26"/>
        </w:rPr>
        <w:t xml:space="preserve"> </w:t>
      </w:r>
      <w:r w:rsidR="00800384">
        <w:rPr>
          <w:rFonts w:ascii="Times New Roman" w:hAnsi="Times New Roman" w:cs="Times New Roman"/>
          <w:sz w:val="26"/>
          <w:szCs w:val="26"/>
        </w:rPr>
        <w:br/>
      </w:r>
      <w:r w:rsidRPr="00AC0E03">
        <w:rPr>
          <w:rFonts w:ascii="Times New Roman" w:hAnsi="Times New Roman" w:cs="Times New Roman"/>
          <w:sz w:val="26"/>
          <w:szCs w:val="26"/>
        </w:rPr>
        <w:t xml:space="preserve">в аренду с согласия учредителя или переданного в безвозмездное пользование), </w:t>
      </w:r>
      <w:r w:rsidR="00800384">
        <w:rPr>
          <w:rFonts w:ascii="Times New Roman" w:hAnsi="Times New Roman" w:cs="Times New Roman"/>
          <w:sz w:val="26"/>
          <w:szCs w:val="26"/>
        </w:rPr>
        <w:br/>
      </w:r>
      <w:r w:rsidRPr="00AC0E03">
        <w:rPr>
          <w:rFonts w:ascii="Times New Roman" w:hAnsi="Times New Roman" w:cs="Times New Roman"/>
          <w:sz w:val="26"/>
          <w:szCs w:val="26"/>
        </w:rPr>
        <w:t>а также на уплату налогов, в качестве объекта налогообложения по которым признается указанное имущество.</w:t>
      </w:r>
    </w:p>
    <w:p w:rsidR="009F2AF5" w:rsidRPr="00AC0E03" w:rsidRDefault="009F2AF5" w:rsidP="009F2AF5">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AC0E03">
        <w:rPr>
          <w:rFonts w:ascii="Times New Roman" w:hAnsi="Times New Roman" w:cs="Times New Roman"/>
          <w:sz w:val="26"/>
          <w:szCs w:val="26"/>
        </w:rPr>
        <w:t>Объем финансового обеспечения выполнения муниципального задания (R) рассчитывается по следующей формуле:</w:t>
      </w:r>
    </w:p>
    <w:p w:rsidR="009F2AF5" w:rsidRPr="00AC0E03" w:rsidRDefault="009F2AF5" w:rsidP="009F2AF5">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
    <w:p w:rsidR="009F2AF5" w:rsidRPr="00AC0E03" w:rsidRDefault="009F2AF5" w:rsidP="009F2AF5">
      <w:pPr>
        <w:tabs>
          <w:tab w:val="left" w:pos="2655"/>
        </w:tabs>
        <w:autoSpaceDE w:val="0"/>
        <w:autoSpaceDN w:val="0"/>
        <w:adjustRightInd w:val="0"/>
        <w:spacing w:after="0" w:line="300" w:lineRule="atLeast"/>
        <w:ind w:firstLine="539"/>
        <w:jc w:val="center"/>
        <w:outlineLvl w:val="2"/>
        <w:rPr>
          <w:rFonts w:ascii="Times New Roman" w:hAnsi="Times New Roman" w:cs="Times New Roman"/>
          <w:color w:val="000000" w:themeColor="text1"/>
          <w:sz w:val="26"/>
          <w:szCs w:val="26"/>
        </w:rPr>
      </w:pPr>
      <m:oMath>
        <m:r>
          <w:rPr>
            <w:rFonts w:ascii="Cambria Math" w:hAnsi="Cambria Math" w:cs="Times New Roman"/>
            <w:color w:val="000000" w:themeColor="text1"/>
            <w:sz w:val="26"/>
            <w:szCs w:val="26"/>
          </w:rPr>
          <m:t>R=</m:t>
        </m:r>
        <m:nary>
          <m:naryPr>
            <m:chr m:val="∑"/>
            <m:limLoc m:val="subSup"/>
            <m:supHide m:val="1"/>
            <m:ctrlPr>
              <w:rPr>
                <w:rFonts w:ascii="Cambria Math" w:hAnsi="Cambria Math" w:cs="Times New Roman"/>
                <w:i/>
                <w:color w:val="000000" w:themeColor="text1"/>
                <w:sz w:val="26"/>
                <w:szCs w:val="26"/>
              </w:rPr>
            </m:ctrlPr>
          </m:naryPr>
          <m:sub>
            <m:r>
              <w:rPr>
                <w:rFonts w:ascii="Cambria Math" w:hAnsi="Cambria Math" w:cs="Times New Roman"/>
                <w:color w:val="000000" w:themeColor="text1"/>
                <w:sz w:val="26"/>
                <w:szCs w:val="26"/>
              </w:rPr>
              <m:t>i</m:t>
            </m:r>
          </m:sub>
          <m:sup/>
          <m:e>
            <m:sSub>
              <m:sSubPr>
                <m:ctrlPr>
                  <w:rPr>
                    <w:rFonts w:ascii="Cambria Math" w:hAnsi="Cambria Math" w:cs="Times New Roman"/>
                    <w:i/>
                    <w:color w:val="000000" w:themeColor="text1"/>
                    <w:sz w:val="26"/>
                    <w:szCs w:val="26"/>
                  </w:rPr>
                </m:ctrlPr>
              </m:sSubPr>
              <m:e>
                <m:r>
                  <w:rPr>
                    <w:rFonts w:ascii="Cambria Math" w:hAnsi="Cambria Math" w:cs="Times New Roman"/>
                    <w:color w:val="000000" w:themeColor="text1"/>
                    <w:sz w:val="26"/>
                    <w:szCs w:val="26"/>
                  </w:rPr>
                  <m:t>N</m:t>
                </m:r>
              </m:e>
              <m:sub>
                <m:r>
                  <w:rPr>
                    <w:rFonts w:ascii="Cambria Math" w:hAnsi="Cambria Math" w:cs="Times New Roman"/>
                    <w:color w:val="000000" w:themeColor="text1"/>
                    <w:sz w:val="26"/>
                    <w:szCs w:val="26"/>
                  </w:rPr>
                  <m:t>i</m:t>
                </m:r>
              </m:sub>
            </m:sSub>
          </m:e>
        </m:nary>
        <m:r>
          <w:rPr>
            <w:rFonts w:ascii="Cambria Math" w:hAnsi="Cambria Math" w:cs="Times New Roman"/>
            <w:color w:val="000000" w:themeColor="text1"/>
            <w:sz w:val="26"/>
            <w:szCs w:val="26"/>
          </w:rPr>
          <m:t>×</m:t>
        </m:r>
        <m:sSub>
          <m:sSubPr>
            <m:ctrlPr>
              <w:rPr>
                <w:rFonts w:ascii="Cambria Math" w:hAnsi="Cambria Math" w:cs="Times New Roman"/>
                <w:i/>
                <w:color w:val="000000" w:themeColor="text1"/>
                <w:sz w:val="26"/>
                <w:szCs w:val="26"/>
              </w:rPr>
            </m:ctrlPr>
          </m:sSubPr>
          <m:e>
            <m:r>
              <w:rPr>
                <w:rFonts w:ascii="Cambria Math" w:hAnsi="Cambria Math" w:cs="Times New Roman"/>
                <w:color w:val="000000" w:themeColor="text1"/>
                <w:sz w:val="26"/>
                <w:szCs w:val="26"/>
              </w:rPr>
              <m:t>V</m:t>
            </m:r>
          </m:e>
          <m:sub>
            <m:r>
              <w:rPr>
                <w:rFonts w:ascii="Cambria Math" w:hAnsi="Cambria Math" w:cs="Times New Roman"/>
                <w:color w:val="000000" w:themeColor="text1"/>
                <w:sz w:val="26"/>
                <w:szCs w:val="26"/>
              </w:rPr>
              <m:t>i</m:t>
            </m:r>
          </m:sub>
        </m:sSub>
        <m:r>
          <w:rPr>
            <w:rFonts w:ascii="Cambria Math" w:hAnsi="Cambria Math" w:cs="Times New Roman"/>
            <w:color w:val="000000" w:themeColor="text1"/>
            <w:sz w:val="26"/>
            <w:szCs w:val="26"/>
          </w:rPr>
          <m:t>+</m:t>
        </m:r>
        <m:nary>
          <m:naryPr>
            <m:chr m:val="∑"/>
            <m:limLoc m:val="subSup"/>
            <m:supHide m:val="1"/>
            <m:ctrlPr>
              <w:rPr>
                <w:rFonts w:ascii="Cambria Math" w:hAnsi="Cambria Math" w:cs="Times New Roman"/>
                <w:i/>
                <w:color w:val="000000" w:themeColor="text1"/>
                <w:sz w:val="26"/>
                <w:szCs w:val="26"/>
              </w:rPr>
            </m:ctrlPr>
          </m:naryPr>
          <m:sub>
            <m:r>
              <w:rPr>
                <w:rFonts w:ascii="Cambria Math" w:hAnsi="Cambria Math" w:cs="Times New Roman"/>
                <w:color w:val="000000" w:themeColor="text1"/>
                <w:sz w:val="26"/>
                <w:szCs w:val="26"/>
                <w:lang w:val="en-US"/>
              </w:rPr>
              <m:t>w</m:t>
            </m:r>
          </m:sub>
          <m:sup/>
          <m:e>
            <m:sSub>
              <m:sSubPr>
                <m:ctrlPr>
                  <w:rPr>
                    <w:rFonts w:ascii="Cambria Math" w:hAnsi="Cambria Math" w:cs="Times New Roman"/>
                    <w:i/>
                    <w:color w:val="000000" w:themeColor="text1"/>
                    <w:sz w:val="26"/>
                    <w:szCs w:val="26"/>
                  </w:rPr>
                </m:ctrlPr>
              </m:sSubPr>
              <m:e>
                <m:r>
                  <w:rPr>
                    <w:rFonts w:ascii="Cambria Math" w:hAnsi="Cambria Math" w:cs="Times New Roman"/>
                    <w:color w:val="000000" w:themeColor="text1"/>
                    <w:sz w:val="26"/>
                    <w:szCs w:val="26"/>
                  </w:rPr>
                  <m:t>N</m:t>
                </m:r>
              </m:e>
              <m:sub>
                <m:r>
                  <w:rPr>
                    <w:rFonts w:ascii="Cambria Math" w:hAnsi="Cambria Math" w:cs="Times New Roman"/>
                    <w:color w:val="000000" w:themeColor="text1"/>
                    <w:sz w:val="26"/>
                    <w:szCs w:val="26"/>
                  </w:rPr>
                  <m:t>w</m:t>
                </m:r>
              </m:sub>
            </m:sSub>
            <m:r>
              <w:rPr>
                <w:rFonts w:ascii="Cambria Math" w:hAnsi="Cambria Math" w:cs="Times New Roman"/>
                <w:color w:val="000000" w:themeColor="text1"/>
                <w:sz w:val="26"/>
                <w:szCs w:val="26"/>
              </w:rPr>
              <m:t>× Uw -</m:t>
            </m:r>
            <m:nary>
              <m:naryPr>
                <m:chr m:val="∑"/>
                <m:limLoc m:val="subSup"/>
                <m:supHide m:val="1"/>
                <m:ctrlPr>
                  <w:rPr>
                    <w:rFonts w:ascii="Cambria Math" w:hAnsi="Cambria Math" w:cs="Times New Roman"/>
                    <w:i/>
                    <w:color w:val="000000" w:themeColor="text1"/>
                    <w:sz w:val="26"/>
                    <w:szCs w:val="26"/>
                  </w:rPr>
                </m:ctrlPr>
              </m:naryPr>
              <m:sub>
                <m:r>
                  <w:rPr>
                    <w:rFonts w:ascii="Cambria Math" w:hAnsi="Cambria Math" w:cs="Times New Roman"/>
                    <w:color w:val="000000" w:themeColor="text1"/>
                    <w:sz w:val="26"/>
                    <w:szCs w:val="26"/>
                  </w:rPr>
                  <m:t>i</m:t>
                </m:r>
              </m:sub>
              <m:sup/>
              <m:e>
                <m:sSub>
                  <m:sSubPr>
                    <m:ctrlPr>
                      <w:rPr>
                        <w:rFonts w:ascii="Cambria Math" w:hAnsi="Cambria Math" w:cs="Times New Roman"/>
                        <w:i/>
                        <w:color w:val="000000" w:themeColor="text1"/>
                        <w:sz w:val="26"/>
                        <w:szCs w:val="26"/>
                      </w:rPr>
                    </m:ctrlPr>
                  </m:sSubPr>
                  <m:e>
                    <m:r>
                      <w:rPr>
                        <w:rFonts w:ascii="Cambria Math" w:hAnsi="Cambria Math" w:cs="Times New Roman"/>
                        <w:color w:val="000000" w:themeColor="text1"/>
                        <w:sz w:val="26"/>
                        <w:szCs w:val="26"/>
                        <w:lang w:val="en-US"/>
                      </w:rPr>
                      <m:t>P</m:t>
                    </m:r>
                  </m:e>
                  <m:sub>
                    <m:r>
                      <w:rPr>
                        <w:rFonts w:ascii="Cambria Math" w:hAnsi="Cambria Math" w:cs="Times New Roman"/>
                        <w:color w:val="000000" w:themeColor="text1"/>
                        <w:sz w:val="26"/>
                        <w:szCs w:val="26"/>
                      </w:rPr>
                      <m:t>i</m:t>
                    </m:r>
                  </m:sub>
                </m:sSub>
              </m:e>
            </m:nary>
          </m:e>
        </m:nary>
        <m:r>
          <w:rPr>
            <w:rFonts w:ascii="Cambria Math" w:hAnsi="Cambria Math" w:cs="Times New Roman"/>
            <w:color w:val="000000" w:themeColor="text1"/>
            <w:sz w:val="26"/>
            <w:szCs w:val="26"/>
          </w:rPr>
          <m:t>×</m:t>
        </m:r>
        <m:sSub>
          <m:sSubPr>
            <m:ctrlPr>
              <w:rPr>
                <w:rFonts w:ascii="Cambria Math" w:hAnsi="Cambria Math" w:cs="Times New Roman"/>
                <w:i/>
                <w:color w:val="000000" w:themeColor="text1"/>
                <w:sz w:val="26"/>
                <w:szCs w:val="26"/>
              </w:rPr>
            </m:ctrlPr>
          </m:sSubPr>
          <m:e>
            <m:r>
              <w:rPr>
                <w:rFonts w:ascii="Cambria Math" w:hAnsi="Cambria Math" w:cs="Times New Roman"/>
                <w:color w:val="000000" w:themeColor="text1"/>
                <w:sz w:val="26"/>
                <w:szCs w:val="26"/>
              </w:rPr>
              <m:t>V</m:t>
            </m:r>
          </m:e>
          <m:sub>
            <m:r>
              <w:rPr>
                <w:rFonts w:ascii="Cambria Math" w:hAnsi="Cambria Math" w:cs="Times New Roman"/>
                <w:color w:val="000000" w:themeColor="text1"/>
                <w:sz w:val="26"/>
                <w:szCs w:val="26"/>
              </w:rPr>
              <m:t>i</m:t>
            </m:r>
          </m:sub>
        </m:sSub>
        <m:r>
          <w:rPr>
            <w:rFonts w:ascii="Cambria Math" w:hAnsi="Cambria Math" w:cs="Times New Roman"/>
            <w:color w:val="000000" w:themeColor="text1"/>
            <w:sz w:val="26"/>
            <w:szCs w:val="26"/>
          </w:rPr>
          <m:t>+</m:t>
        </m:r>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lang w:val="en-US"/>
              </w:rPr>
              <m:t>N</m:t>
            </m:r>
          </m:e>
          <m:sup>
            <m:r>
              <w:rPr>
                <w:rFonts w:ascii="Cambria Math" w:hAnsi="Cambria Math" w:cs="Times New Roman"/>
                <w:color w:val="000000" w:themeColor="text1"/>
                <w:sz w:val="26"/>
                <w:szCs w:val="26"/>
              </w:rPr>
              <m:t>УН</m:t>
            </m:r>
          </m:sup>
        </m:sSup>
        <m:r>
          <w:rPr>
            <w:rFonts w:ascii="Cambria Math" w:hAnsi="Cambria Math" w:cs="Times New Roman"/>
            <w:color w:val="000000" w:themeColor="text1"/>
            <w:sz w:val="26"/>
            <w:szCs w:val="26"/>
          </w:rPr>
          <m:t xml:space="preserve"> +</m:t>
        </m:r>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lang w:val="en-US"/>
              </w:rPr>
              <m:t>N</m:t>
            </m:r>
          </m:e>
          <m:sup>
            <m:r>
              <w:rPr>
                <w:rFonts w:ascii="Cambria Math" w:hAnsi="Cambria Math" w:cs="Times New Roman"/>
                <w:color w:val="000000" w:themeColor="text1"/>
                <w:sz w:val="26"/>
                <w:szCs w:val="26"/>
              </w:rPr>
              <m:t>СИ</m:t>
            </m:r>
          </m:sup>
        </m:sSup>
      </m:oMath>
      <w:r w:rsidRPr="00AC0E03">
        <w:rPr>
          <w:rFonts w:ascii="Times New Roman" w:hAnsi="Times New Roman" w:cs="Times New Roman"/>
          <w:color w:val="000000" w:themeColor="text1"/>
          <w:sz w:val="26"/>
          <w:szCs w:val="26"/>
        </w:rPr>
        <w:t>, где:</w:t>
      </w:r>
    </w:p>
    <w:p w:rsidR="009F2AF5" w:rsidRPr="00AC0E03" w:rsidRDefault="009F2AF5" w:rsidP="009F2AF5">
      <w:pPr>
        <w:tabs>
          <w:tab w:val="left" w:pos="2655"/>
        </w:tabs>
        <w:autoSpaceDE w:val="0"/>
        <w:autoSpaceDN w:val="0"/>
        <w:adjustRightInd w:val="0"/>
        <w:spacing w:after="0" w:line="300" w:lineRule="atLeast"/>
        <w:outlineLvl w:val="2"/>
        <w:rPr>
          <w:rFonts w:ascii="Times New Roman" w:hAnsi="Times New Roman" w:cs="Times New Roman"/>
          <w:color w:val="000000" w:themeColor="text1"/>
          <w:sz w:val="26"/>
          <w:szCs w:val="26"/>
        </w:rPr>
      </w:pPr>
    </w:p>
    <w:p w:rsidR="009F2AF5" w:rsidRPr="00AC0E03" w:rsidRDefault="00C30D30" w:rsidP="009F2AF5">
      <w:pPr>
        <w:tabs>
          <w:tab w:val="left" w:pos="5205"/>
        </w:tabs>
        <w:spacing w:after="0" w:line="300" w:lineRule="atLeast"/>
        <w:ind w:firstLine="709"/>
        <w:jc w:val="both"/>
        <w:rPr>
          <w:rFonts w:ascii="Times New Roman" w:hAnsi="Times New Roman" w:cs="Times New Roman"/>
          <w:sz w:val="26"/>
          <w:szCs w:val="26"/>
        </w:rPr>
      </w:pPr>
      <m:oMath>
        <m:sSub>
          <m:sSubPr>
            <m:ctrlPr>
              <w:rPr>
                <w:rFonts w:ascii="Cambria Math" w:hAnsi="Cambria Math" w:cs="Times New Roman"/>
                <w:sz w:val="26"/>
                <w:szCs w:val="26"/>
              </w:rPr>
            </m:ctrlPr>
          </m:sSubPr>
          <m:e>
            <m:r>
              <m:rPr>
                <m:sty m:val="p"/>
              </m:rPr>
              <w:rPr>
                <w:rFonts w:ascii="Cambria Math" w:hAnsi="Cambria Math" w:cs="Times New Roman"/>
                <w:sz w:val="26"/>
                <w:szCs w:val="26"/>
              </w:rPr>
              <m:t>N</m:t>
            </m:r>
          </m:e>
          <m:sub>
            <m:r>
              <m:rPr>
                <m:sty m:val="p"/>
              </m:rPr>
              <w:rPr>
                <w:rFonts w:ascii="Cambria Math" w:hAnsi="Cambria Math" w:cs="Times New Roman"/>
                <w:sz w:val="26"/>
                <w:szCs w:val="26"/>
              </w:rPr>
              <m:t>i</m:t>
            </m:r>
          </m:sub>
        </m:sSub>
      </m:oMath>
      <w:r w:rsidR="009F2AF5" w:rsidRPr="00AC0E03">
        <w:rPr>
          <w:rFonts w:ascii="Times New Roman" w:hAnsi="Times New Roman" w:cs="Times New Roman"/>
          <w:sz w:val="26"/>
          <w:szCs w:val="26"/>
        </w:rPr>
        <w:t xml:space="preserve"> – нормативные затраты на оказание i-ой муниципальной услуги, </w:t>
      </w:r>
      <w:r w:rsidR="00E420C3" w:rsidRPr="00AC0E03">
        <w:rPr>
          <w:rFonts w:ascii="Times New Roman" w:hAnsi="Times New Roman" w:cs="Times New Roman"/>
          <w:sz w:val="26"/>
          <w:szCs w:val="26"/>
        </w:rPr>
        <w:t>включенной в общероссийский базовый перечень услуг или региональный перечень государственных (муниципальных) услуг и работ</w:t>
      </w:r>
      <w:r w:rsidR="009F2AF5" w:rsidRPr="00AC0E03">
        <w:rPr>
          <w:rFonts w:ascii="Times New Roman" w:hAnsi="Times New Roman" w:cs="Times New Roman"/>
          <w:sz w:val="26"/>
          <w:szCs w:val="26"/>
        </w:rPr>
        <w:t>;</w:t>
      </w:r>
    </w:p>
    <w:p w:rsidR="009F2AF5" w:rsidRPr="00AC0E03" w:rsidRDefault="00C30D30" w:rsidP="009F2AF5">
      <w:pPr>
        <w:tabs>
          <w:tab w:val="left" w:pos="2655"/>
        </w:tabs>
        <w:autoSpaceDE w:val="0"/>
        <w:autoSpaceDN w:val="0"/>
        <w:adjustRightInd w:val="0"/>
        <w:spacing w:after="0" w:line="300" w:lineRule="atLeast"/>
        <w:ind w:firstLine="709"/>
        <w:jc w:val="both"/>
        <w:outlineLvl w:val="2"/>
        <w:rPr>
          <w:rFonts w:ascii="Times New Roman" w:hAnsi="Times New Roman" w:cs="Times New Roman"/>
          <w:sz w:val="26"/>
          <w:szCs w:val="26"/>
        </w:rPr>
      </w:pPr>
      <m:oMath>
        <m:sSub>
          <m:sSubPr>
            <m:ctrlPr>
              <w:rPr>
                <w:rFonts w:ascii="Cambria Math" w:hAnsi="Cambria Math" w:cs="Times New Roman"/>
                <w:sz w:val="26"/>
                <w:szCs w:val="26"/>
              </w:rPr>
            </m:ctrlPr>
          </m:sSubPr>
          <m:e>
            <m:r>
              <w:rPr>
                <w:rFonts w:ascii="Cambria Math" w:hAnsi="Cambria Math" w:cs="Times New Roman"/>
                <w:sz w:val="26"/>
                <w:szCs w:val="26"/>
              </w:rPr>
              <m:t>V</m:t>
            </m:r>
          </m:e>
          <m:sub>
            <m:r>
              <w:rPr>
                <w:rFonts w:ascii="Cambria Math" w:hAnsi="Cambria Math" w:cs="Times New Roman"/>
                <w:sz w:val="26"/>
                <w:szCs w:val="26"/>
              </w:rPr>
              <m:t>i</m:t>
            </m:r>
          </m:sub>
        </m:sSub>
      </m:oMath>
      <w:r w:rsidR="009F2AF5" w:rsidRPr="00AC0E03">
        <w:rPr>
          <w:rFonts w:ascii="Times New Roman" w:hAnsi="Times New Roman" w:cs="Times New Roman"/>
          <w:sz w:val="26"/>
          <w:szCs w:val="26"/>
        </w:rPr>
        <w:t xml:space="preserve"> – объем i-ой муниципальной услуги, установленной муниципальным заданием;</w:t>
      </w:r>
    </w:p>
    <w:p w:rsidR="00D40DF0" w:rsidRPr="00AC0E03" w:rsidRDefault="00C30D30" w:rsidP="00D40DF0">
      <w:pPr>
        <w:tabs>
          <w:tab w:val="left" w:pos="5205"/>
        </w:tabs>
        <w:spacing w:after="0" w:line="300" w:lineRule="atLeast"/>
        <w:ind w:firstLine="709"/>
        <w:jc w:val="both"/>
        <w:rPr>
          <w:rFonts w:ascii="Times New Roman" w:hAnsi="Times New Roman" w:cs="Times New Roman"/>
          <w:sz w:val="26"/>
          <w:szCs w:val="26"/>
        </w:rPr>
      </w:pPr>
      <m:oMath>
        <m:sSub>
          <m:sSubPr>
            <m:ctrlPr>
              <w:rPr>
                <w:rFonts w:ascii="Cambria Math" w:hAnsi="Cambria Math" w:cs="Times New Roman"/>
                <w:i/>
                <w:sz w:val="26"/>
                <w:szCs w:val="26"/>
              </w:rPr>
            </m:ctrlPr>
          </m:sSubPr>
          <m:e>
            <m:r>
              <w:rPr>
                <w:rFonts w:ascii="Cambria Math" w:hAnsi="Cambria Math" w:cs="Times New Roman"/>
                <w:sz w:val="26"/>
                <w:szCs w:val="26"/>
              </w:rPr>
              <m:t>N</m:t>
            </m:r>
          </m:e>
          <m:sub>
            <m:r>
              <w:rPr>
                <w:rFonts w:ascii="Cambria Math" w:hAnsi="Cambria Math" w:cs="Times New Roman"/>
                <w:sz w:val="26"/>
                <w:szCs w:val="26"/>
              </w:rPr>
              <m:t>w</m:t>
            </m:r>
          </m:sub>
        </m:sSub>
      </m:oMath>
      <w:r w:rsidR="009F2AF5" w:rsidRPr="00AC0E03">
        <w:rPr>
          <w:rFonts w:ascii="Times New Roman" w:hAnsi="Times New Roman" w:cs="Times New Roman"/>
          <w:sz w:val="26"/>
          <w:szCs w:val="26"/>
        </w:rPr>
        <w:t xml:space="preserve"> – нормативные затраты на выполнение </w:t>
      </w:r>
      <w:r w:rsidR="009F2AF5" w:rsidRPr="00AC0E03">
        <w:rPr>
          <w:rFonts w:ascii="Times New Roman" w:hAnsi="Times New Roman" w:cs="Times New Roman"/>
          <w:sz w:val="26"/>
          <w:szCs w:val="26"/>
          <w:lang w:val="en-US"/>
        </w:rPr>
        <w:t>w</w:t>
      </w:r>
      <w:r w:rsidR="009F2AF5" w:rsidRPr="00AC0E03">
        <w:rPr>
          <w:rFonts w:ascii="Times New Roman" w:hAnsi="Times New Roman" w:cs="Times New Roman"/>
          <w:sz w:val="26"/>
          <w:szCs w:val="26"/>
        </w:rPr>
        <w:t xml:space="preserve">-ой работы, </w:t>
      </w:r>
      <w:r w:rsidR="00D40DF0" w:rsidRPr="00AC0E03">
        <w:rPr>
          <w:rFonts w:ascii="Times New Roman" w:hAnsi="Times New Roman" w:cs="Times New Roman"/>
          <w:sz w:val="26"/>
          <w:szCs w:val="26"/>
        </w:rPr>
        <w:t xml:space="preserve">включенной </w:t>
      </w:r>
      <w:r w:rsidR="00800384">
        <w:rPr>
          <w:rFonts w:ascii="Times New Roman" w:hAnsi="Times New Roman" w:cs="Times New Roman"/>
          <w:sz w:val="26"/>
          <w:szCs w:val="26"/>
        </w:rPr>
        <w:br/>
      </w:r>
      <w:r w:rsidR="00D40DF0" w:rsidRPr="00AC0E03">
        <w:rPr>
          <w:rFonts w:ascii="Times New Roman" w:hAnsi="Times New Roman" w:cs="Times New Roman"/>
          <w:sz w:val="26"/>
          <w:szCs w:val="26"/>
        </w:rPr>
        <w:t>в региональный перечень государственных (муниципальных) услуг и работ;</w:t>
      </w:r>
    </w:p>
    <w:p w:rsidR="009F2AF5" w:rsidRPr="00AC0E03" w:rsidRDefault="009F2AF5" w:rsidP="009F2AF5">
      <w:pPr>
        <w:tabs>
          <w:tab w:val="left" w:pos="2655"/>
        </w:tabs>
        <w:autoSpaceDE w:val="0"/>
        <w:autoSpaceDN w:val="0"/>
        <w:adjustRightInd w:val="0"/>
        <w:spacing w:after="0" w:line="300" w:lineRule="atLeast"/>
        <w:ind w:firstLine="709"/>
        <w:jc w:val="both"/>
        <w:outlineLvl w:val="2"/>
        <w:rPr>
          <w:rFonts w:ascii="Times New Roman" w:hAnsi="Times New Roman" w:cs="Times New Roman"/>
          <w:sz w:val="26"/>
          <w:szCs w:val="26"/>
        </w:rPr>
      </w:pPr>
    </w:p>
    <w:p w:rsidR="009F2AF5" w:rsidRPr="00AC0E03" w:rsidRDefault="009F2AF5" w:rsidP="009F2AF5">
      <w:pPr>
        <w:tabs>
          <w:tab w:val="left" w:pos="2655"/>
        </w:tabs>
        <w:autoSpaceDE w:val="0"/>
        <w:autoSpaceDN w:val="0"/>
        <w:adjustRightInd w:val="0"/>
        <w:spacing w:after="0" w:line="300" w:lineRule="atLeast"/>
        <w:ind w:firstLine="709"/>
        <w:jc w:val="both"/>
        <w:outlineLvl w:val="2"/>
        <w:rPr>
          <w:rFonts w:ascii="Times New Roman" w:hAnsi="Times New Roman" w:cs="Times New Roman"/>
          <w:sz w:val="26"/>
          <w:szCs w:val="26"/>
        </w:rPr>
      </w:pPr>
      <w:proofErr w:type="spellStart"/>
      <w:r w:rsidRPr="00AC0E03">
        <w:rPr>
          <w:rFonts w:ascii="Times New Roman" w:hAnsi="Times New Roman" w:cs="Times New Roman"/>
          <w:sz w:val="26"/>
          <w:szCs w:val="26"/>
        </w:rPr>
        <w:t>U</w:t>
      </w:r>
      <w:r w:rsidRPr="00AC0E03">
        <w:rPr>
          <w:rFonts w:ascii="Times New Roman" w:hAnsi="Times New Roman" w:cs="Times New Roman"/>
          <w:sz w:val="26"/>
          <w:szCs w:val="26"/>
          <w:vertAlign w:val="subscript"/>
        </w:rPr>
        <w:t>w</w:t>
      </w:r>
      <w:proofErr w:type="spellEnd"/>
      <w:r w:rsidRPr="00AC0E03">
        <w:rPr>
          <w:rFonts w:ascii="Times New Roman" w:hAnsi="Times New Roman" w:cs="Times New Roman"/>
          <w:sz w:val="26"/>
          <w:szCs w:val="26"/>
        </w:rPr>
        <w:t xml:space="preserve"> – объем w-й работы, в случае установления ее в муниципальном</w:t>
      </w:r>
      <w:r w:rsidRPr="00AC0E03">
        <w:rPr>
          <w:rFonts w:ascii="Times New Roman" w:hAnsi="Times New Roman" w:cs="Times New Roman"/>
          <w:color w:val="FF0000"/>
          <w:sz w:val="26"/>
          <w:szCs w:val="26"/>
        </w:rPr>
        <w:t xml:space="preserve"> </w:t>
      </w:r>
      <w:r w:rsidRPr="00AC0E03">
        <w:rPr>
          <w:rFonts w:ascii="Times New Roman" w:hAnsi="Times New Roman" w:cs="Times New Roman"/>
          <w:sz w:val="26"/>
          <w:szCs w:val="26"/>
        </w:rPr>
        <w:t>задании;</w:t>
      </w:r>
    </w:p>
    <w:p w:rsidR="009F2AF5" w:rsidRPr="00AC0E03" w:rsidRDefault="00C30D30" w:rsidP="009F2AF5">
      <w:pPr>
        <w:tabs>
          <w:tab w:val="left" w:pos="2655"/>
        </w:tabs>
        <w:autoSpaceDE w:val="0"/>
        <w:autoSpaceDN w:val="0"/>
        <w:adjustRightInd w:val="0"/>
        <w:spacing w:after="0" w:line="300" w:lineRule="atLeast"/>
        <w:ind w:firstLine="709"/>
        <w:jc w:val="both"/>
        <w:outlineLvl w:val="2"/>
        <w:rPr>
          <w:rFonts w:ascii="Times New Roman" w:hAnsi="Times New Roman" w:cs="Times New Roman"/>
          <w:sz w:val="26"/>
          <w:szCs w:val="26"/>
        </w:rPr>
      </w:pPr>
      <m:oMath>
        <m:sSub>
          <m:sSubPr>
            <m:ctrlPr>
              <w:rPr>
                <w:rFonts w:ascii="Cambria Math" w:hAnsi="Cambria Math" w:cs="Times New Roman"/>
                <w:i/>
                <w:sz w:val="26"/>
                <w:szCs w:val="26"/>
              </w:rPr>
            </m:ctrlPr>
          </m:sSubPr>
          <m:e>
            <m:r>
              <w:rPr>
                <w:rFonts w:ascii="Cambria Math" w:hAnsi="Cambria Math" w:cs="Times New Roman"/>
                <w:sz w:val="26"/>
                <w:szCs w:val="26"/>
                <w:lang w:val="en-US"/>
              </w:rPr>
              <m:t>P</m:t>
            </m:r>
          </m:e>
          <m:sub>
            <m:r>
              <w:rPr>
                <w:rFonts w:ascii="Cambria Math" w:hAnsi="Cambria Math" w:cs="Times New Roman"/>
                <w:sz w:val="26"/>
                <w:szCs w:val="26"/>
              </w:rPr>
              <m:t>i</m:t>
            </m:r>
          </m:sub>
        </m:sSub>
      </m:oMath>
      <w:r w:rsidR="009F2AF5" w:rsidRPr="00AC0E03">
        <w:rPr>
          <w:rFonts w:ascii="Times New Roman" w:eastAsiaTheme="minorEastAsia" w:hAnsi="Times New Roman" w:cs="Times New Roman"/>
          <w:sz w:val="26"/>
          <w:szCs w:val="26"/>
        </w:rPr>
        <w:t xml:space="preserve"> – размер платы (тариф и цена) </w:t>
      </w:r>
      <w:r w:rsidR="009F2AF5" w:rsidRPr="00AC0E03">
        <w:rPr>
          <w:rFonts w:ascii="Times New Roman" w:hAnsi="Times New Roman" w:cs="Times New Roman"/>
          <w:sz w:val="26"/>
          <w:szCs w:val="26"/>
        </w:rPr>
        <w:t xml:space="preserve">на оказание i-ой муниципальной услуги, </w:t>
      </w:r>
      <w:r w:rsidR="00800384">
        <w:rPr>
          <w:rFonts w:ascii="Times New Roman" w:hAnsi="Times New Roman" w:cs="Times New Roman"/>
          <w:sz w:val="26"/>
          <w:szCs w:val="26"/>
        </w:rPr>
        <w:br/>
      </w:r>
      <w:r w:rsidR="009F2AF5" w:rsidRPr="00AC0E03">
        <w:rPr>
          <w:rFonts w:ascii="Times New Roman" w:hAnsi="Times New Roman" w:cs="Times New Roman"/>
          <w:sz w:val="26"/>
          <w:szCs w:val="26"/>
        </w:rPr>
        <w:t>в соответствии с пунктом 37</w:t>
      </w:r>
      <w:r w:rsidR="009F2AF5" w:rsidRPr="00AC0E03">
        <w:rPr>
          <w:rFonts w:ascii="Times New Roman" w:hAnsi="Times New Roman" w:cs="Times New Roman"/>
          <w:b/>
          <w:sz w:val="26"/>
          <w:szCs w:val="26"/>
        </w:rPr>
        <w:t xml:space="preserve"> </w:t>
      </w:r>
      <w:r w:rsidR="009F2AF5" w:rsidRPr="00AC0E03">
        <w:rPr>
          <w:rFonts w:ascii="Times New Roman" w:hAnsi="Times New Roman" w:cs="Times New Roman"/>
          <w:sz w:val="26"/>
          <w:szCs w:val="26"/>
        </w:rPr>
        <w:t>настоящего Положения, установленный муниципальным заданием;</w:t>
      </w:r>
    </w:p>
    <w:p w:rsidR="009F2AF5" w:rsidRPr="00AC0E03" w:rsidRDefault="00C30D30" w:rsidP="009F2AF5">
      <w:pPr>
        <w:tabs>
          <w:tab w:val="left" w:pos="2655"/>
        </w:tabs>
        <w:autoSpaceDE w:val="0"/>
        <w:autoSpaceDN w:val="0"/>
        <w:adjustRightInd w:val="0"/>
        <w:spacing w:after="0" w:line="300" w:lineRule="atLeast"/>
        <w:ind w:firstLine="709"/>
        <w:jc w:val="both"/>
        <w:outlineLvl w:val="2"/>
        <w:rPr>
          <w:rFonts w:ascii="Times New Roman" w:eastAsiaTheme="minorEastAsia" w:hAnsi="Times New Roman" w:cs="Times New Roman"/>
          <w:sz w:val="26"/>
          <w:szCs w:val="26"/>
        </w:rPr>
      </w:pPr>
      <m:oMath>
        <m:sSup>
          <m:sSupPr>
            <m:ctrlPr>
              <w:rPr>
                <w:rFonts w:ascii="Cambria Math" w:hAnsi="Cambria Math" w:cs="Times New Roman"/>
                <w:i/>
                <w:sz w:val="26"/>
                <w:szCs w:val="26"/>
              </w:rPr>
            </m:ctrlPr>
          </m:sSupPr>
          <m:e>
            <m:r>
              <w:rPr>
                <w:rFonts w:ascii="Cambria Math" w:hAnsi="Cambria Math" w:cs="Times New Roman"/>
                <w:sz w:val="26"/>
                <w:szCs w:val="26"/>
                <w:lang w:val="en-US"/>
              </w:rPr>
              <m:t>N</m:t>
            </m:r>
          </m:e>
          <m:sup>
            <m:r>
              <w:rPr>
                <w:rFonts w:ascii="Cambria Math" w:hAnsi="Cambria Math" w:cs="Times New Roman"/>
                <w:sz w:val="26"/>
                <w:szCs w:val="26"/>
              </w:rPr>
              <m:t>УН</m:t>
            </m:r>
          </m:sup>
        </m:sSup>
      </m:oMath>
      <w:r w:rsidR="009F2AF5" w:rsidRPr="00AC0E03">
        <w:rPr>
          <w:rFonts w:ascii="Times New Roman" w:eastAsiaTheme="minorEastAsia" w:hAnsi="Times New Roman" w:cs="Times New Roman"/>
          <w:sz w:val="26"/>
          <w:szCs w:val="26"/>
        </w:rPr>
        <w:t xml:space="preserve"> – затраты на уплату налогов, в качестве объекта налогообложения </w:t>
      </w:r>
      <w:r w:rsidR="00800384">
        <w:rPr>
          <w:rFonts w:ascii="Times New Roman" w:eastAsiaTheme="minorEastAsia" w:hAnsi="Times New Roman" w:cs="Times New Roman"/>
          <w:sz w:val="26"/>
          <w:szCs w:val="26"/>
        </w:rPr>
        <w:br/>
      </w:r>
      <w:r w:rsidR="009F2AF5" w:rsidRPr="00AC0E03">
        <w:rPr>
          <w:rFonts w:ascii="Times New Roman" w:eastAsiaTheme="minorEastAsia" w:hAnsi="Times New Roman" w:cs="Times New Roman"/>
          <w:sz w:val="26"/>
          <w:szCs w:val="26"/>
        </w:rPr>
        <w:t>по которым признается имущество учреждения;</w:t>
      </w:r>
    </w:p>
    <w:p w:rsidR="009F2AF5" w:rsidRPr="00AC0E03" w:rsidRDefault="00C30D30" w:rsidP="009F2AF5">
      <w:pPr>
        <w:pStyle w:val="ConsPlusNonformat"/>
        <w:ind w:firstLine="709"/>
        <w:jc w:val="both"/>
        <w:rPr>
          <w:rFonts w:ascii="Times New Roman" w:hAnsi="Times New Roman" w:cs="Times New Roman"/>
          <w:sz w:val="26"/>
          <w:szCs w:val="26"/>
        </w:rPr>
      </w:pPr>
      <m:oMath>
        <m:sSup>
          <m:sSupPr>
            <m:ctrlPr>
              <w:rPr>
                <w:rFonts w:ascii="Cambria Math" w:hAnsi="Cambria Math" w:cs="Times New Roman"/>
                <w:sz w:val="26"/>
                <w:szCs w:val="26"/>
              </w:rPr>
            </m:ctrlPr>
          </m:sSupPr>
          <m:e>
            <m:r>
              <w:rPr>
                <w:rFonts w:ascii="Cambria Math" w:hAnsi="Cambria Math" w:cs="Times New Roman"/>
                <w:sz w:val="26"/>
                <w:szCs w:val="26"/>
              </w:rPr>
              <m:t>N</m:t>
            </m:r>
          </m:e>
          <m:sup>
            <m:r>
              <m:rPr>
                <m:sty m:val="p"/>
              </m:rPr>
              <w:rPr>
                <w:rFonts w:ascii="Cambria Math" w:hAnsi="Cambria Math" w:cs="Times New Roman"/>
                <w:sz w:val="26"/>
                <w:szCs w:val="26"/>
              </w:rPr>
              <m:t>СИ</m:t>
            </m:r>
          </m:sup>
        </m:sSup>
      </m:oMath>
      <w:r w:rsidR="009F2AF5" w:rsidRPr="00AC0E03">
        <w:rPr>
          <w:rFonts w:ascii="Times New Roman" w:hAnsi="Times New Roman" w:cs="Times New Roman"/>
          <w:sz w:val="26"/>
          <w:szCs w:val="26"/>
        </w:rPr>
        <w:t xml:space="preserve"> – нормативные затраты на содержание имущества, не используемого </w:t>
      </w:r>
      <w:r w:rsidR="00800384">
        <w:rPr>
          <w:rFonts w:ascii="Times New Roman" w:hAnsi="Times New Roman" w:cs="Times New Roman"/>
          <w:sz w:val="26"/>
          <w:szCs w:val="26"/>
        </w:rPr>
        <w:br/>
      </w:r>
      <w:r w:rsidR="009F2AF5" w:rsidRPr="00AC0E03">
        <w:rPr>
          <w:rFonts w:ascii="Times New Roman" w:hAnsi="Times New Roman" w:cs="Times New Roman"/>
          <w:sz w:val="26"/>
          <w:szCs w:val="26"/>
        </w:rPr>
        <w:t>для оказания муниципальных услуг (выполнения работ) и для общехозяйственных нужд (далее – не используемое для выполнения муниципального задания имущество).</w:t>
      </w:r>
    </w:p>
    <w:p w:rsidR="009F2AF5" w:rsidRPr="00AC0E03" w:rsidRDefault="009F2AF5" w:rsidP="009F2AF5">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AC0E03">
        <w:rPr>
          <w:rFonts w:ascii="Times New Roman" w:hAnsi="Times New Roman" w:cs="Times New Roman"/>
          <w:sz w:val="26"/>
          <w:szCs w:val="26"/>
        </w:rPr>
        <w:t xml:space="preserve">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w:t>
      </w:r>
      <w:r w:rsidR="00800384">
        <w:rPr>
          <w:rFonts w:ascii="Times New Roman" w:hAnsi="Times New Roman" w:cs="Times New Roman"/>
          <w:sz w:val="26"/>
          <w:szCs w:val="26"/>
        </w:rPr>
        <w:br/>
      </w:r>
      <w:r w:rsidRPr="00AC0E03">
        <w:rPr>
          <w:rFonts w:ascii="Times New Roman" w:hAnsi="Times New Roman" w:cs="Times New Roman"/>
          <w:sz w:val="26"/>
          <w:szCs w:val="26"/>
        </w:rPr>
        <w:t>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w:t>
      </w:r>
      <w:proofErr w:type="gramEnd"/>
      <w:r w:rsidRPr="00AC0E03">
        <w:rPr>
          <w:rFonts w:ascii="Times New Roman" w:hAnsi="Times New Roman" w:cs="Times New Roman"/>
          <w:sz w:val="26"/>
          <w:szCs w:val="26"/>
        </w:rPr>
        <w:t xml:space="preserve">) 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 (далее – общие требования). </w:t>
      </w:r>
    </w:p>
    <w:p w:rsidR="009F2AF5" w:rsidRPr="00AC0E03" w:rsidRDefault="009F2AF5" w:rsidP="009F2AF5">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AC0E03">
        <w:rPr>
          <w:rFonts w:ascii="Times New Roman" w:hAnsi="Times New Roman" w:cs="Times New Roman"/>
          <w:sz w:val="26"/>
          <w:szCs w:val="26"/>
        </w:rPr>
        <w:t>Значения нормативных затрат на оказание муниципальной услуги утверждаются в отношении:</w:t>
      </w:r>
    </w:p>
    <w:p w:rsidR="009F2AF5" w:rsidRPr="00AC0E03" w:rsidRDefault="009F2AF5" w:rsidP="0080038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C0E03">
        <w:rPr>
          <w:rFonts w:ascii="Times New Roman" w:hAnsi="Times New Roman" w:cs="Times New Roman"/>
          <w:sz w:val="26"/>
          <w:szCs w:val="26"/>
        </w:rPr>
        <w:t xml:space="preserve">бюджетного или автономного учреждения – органом, осуществляющим функции и полномочия учредителя бюджетного или автономного учреждения; </w:t>
      </w:r>
    </w:p>
    <w:p w:rsidR="009F2AF5" w:rsidRPr="00AC0E03" w:rsidRDefault="009F2AF5" w:rsidP="0080038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C0E03">
        <w:rPr>
          <w:rFonts w:ascii="Times New Roman" w:hAnsi="Times New Roman" w:cs="Times New Roman"/>
          <w:sz w:val="26"/>
          <w:szCs w:val="26"/>
        </w:rPr>
        <w:t xml:space="preserve">казенного учреждения – главным распорядителем средств бюджета, в ведении которого находится казенное учреждение (в случае принятия им решения </w:t>
      </w:r>
      <w:r w:rsidR="00800384">
        <w:rPr>
          <w:rFonts w:ascii="Times New Roman" w:hAnsi="Times New Roman" w:cs="Times New Roman"/>
          <w:sz w:val="26"/>
          <w:szCs w:val="26"/>
        </w:rPr>
        <w:br/>
      </w:r>
      <w:r w:rsidRPr="00AC0E03">
        <w:rPr>
          <w:rFonts w:ascii="Times New Roman" w:hAnsi="Times New Roman" w:cs="Times New Roman"/>
          <w:sz w:val="26"/>
          <w:szCs w:val="26"/>
        </w:rPr>
        <w:t xml:space="preserve">о применении нормативных затрат при расчете объема финансового обеспечения выполнения муниципального задания). </w:t>
      </w:r>
    </w:p>
    <w:p w:rsidR="009F2AF5" w:rsidRPr="00AC0E03" w:rsidRDefault="009F2AF5" w:rsidP="009F2AF5">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AC0E03">
        <w:rPr>
          <w:rFonts w:ascii="Times New Roman" w:hAnsi="Times New Roman" w:cs="Times New Roman"/>
          <w:sz w:val="26"/>
          <w:szCs w:val="26"/>
        </w:rPr>
        <w:t xml:space="preserve">Базовый норматив затрат рассчитывается исходя из затрат, необходимых для оказания муниципальной услуги, в соответствии с общими требованиями, </w:t>
      </w:r>
      <w:r w:rsidR="00800384">
        <w:rPr>
          <w:rFonts w:ascii="Times New Roman" w:hAnsi="Times New Roman" w:cs="Times New Roman"/>
          <w:sz w:val="26"/>
          <w:szCs w:val="26"/>
        </w:rPr>
        <w:br/>
      </w:r>
      <w:r w:rsidRPr="00AC0E03">
        <w:rPr>
          <w:rFonts w:ascii="Times New Roman" w:hAnsi="Times New Roman" w:cs="Times New Roman"/>
          <w:sz w:val="26"/>
          <w:szCs w:val="26"/>
        </w:rPr>
        <w:t xml:space="preserve">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w:t>
      </w:r>
      <w:r w:rsidR="004C32DC">
        <w:rPr>
          <w:rFonts w:ascii="Times New Roman" w:hAnsi="Times New Roman" w:cs="Times New Roman"/>
          <w:sz w:val="26"/>
          <w:szCs w:val="26"/>
        </w:rPr>
        <w:br/>
      </w:r>
      <w:r w:rsidRPr="00AC0E03">
        <w:rPr>
          <w:rFonts w:ascii="Times New Roman" w:hAnsi="Times New Roman" w:cs="Times New Roman"/>
          <w:sz w:val="26"/>
          <w:szCs w:val="26"/>
        </w:rPr>
        <w:t>в</w:t>
      </w:r>
      <w:r w:rsidR="000657CA">
        <w:rPr>
          <w:rFonts w:ascii="Times New Roman" w:hAnsi="Times New Roman" w:cs="Times New Roman"/>
          <w:sz w:val="26"/>
          <w:szCs w:val="26"/>
        </w:rPr>
        <w:t xml:space="preserve"> </w:t>
      </w:r>
      <w:r w:rsidR="00383F0B" w:rsidRPr="00AC0E03">
        <w:rPr>
          <w:rFonts w:ascii="Times New Roman" w:hAnsi="Times New Roman" w:cs="Times New Roman"/>
          <w:sz w:val="26"/>
          <w:szCs w:val="26"/>
        </w:rPr>
        <w:t xml:space="preserve">общероссийском </w:t>
      </w:r>
      <w:r w:rsidR="001F19C8" w:rsidRPr="00AC0E03">
        <w:rPr>
          <w:rFonts w:ascii="Times New Roman" w:hAnsi="Times New Roman" w:cs="Times New Roman"/>
          <w:sz w:val="26"/>
          <w:szCs w:val="26"/>
        </w:rPr>
        <w:t>(</w:t>
      </w:r>
      <w:r w:rsidR="00383F0B" w:rsidRPr="00AC0E03">
        <w:rPr>
          <w:rFonts w:ascii="Times New Roman" w:hAnsi="Times New Roman" w:cs="Times New Roman"/>
          <w:sz w:val="26"/>
          <w:szCs w:val="26"/>
        </w:rPr>
        <w:t>базовом</w:t>
      </w:r>
      <w:r w:rsidR="001F19C8" w:rsidRPr="00AC0E03">
        <w:rPr>
          <w:rFonts w:ascii="Times New Roman" w:hAnsi="Times New Roman" w:cs="Times New Roman"/>
          <w:sz w:val="26"/>
          <w:szCs w:val="26"/>
        </w:rPr>
        <w:t>)</w:t>
      </w:r>
      <w:r w:rsidR="00383F0B" w:rsidRPr="00AC0E03">
        <w:rPr>
          <w:rFonts w:ascii="Times New Roman" w:hAnsi="Times New Roman" w:cs="Times New Roman"/>
          <w:sz w:val="26"/>
          <w:szCs w:val="26"/>
        </w:rPr>
        <w:t xml:space="preserve"> перечне услуг и (или)</w:t>
      </w:r>
      <w:r w:rsidR="000311C1" w:rsidRPr="00AC0E03">
        <w:rPr>
          <w:rFonts w:ascii="Times New Roman" w:hAnsi="Times New Roman" w:cs="Times New Roman"/>
          <w:sz w:val="26"/>
          <w:szCs w:val="26"/>
        </w:rPr>
        <w:t xml:space="preserve"> региональном перечне</w:t>
      </w:r>
      <w:r w:rsidR="00383F0B" w:rsidRPr="00AC0E03">
        <w:rPr>
          <w:rFonts w:ascii="Times New Roman" w:hAnsi="Times New Roman" w:cs="Times New Roman"/>
          <w:sz w:val="26"/>
          <w:szCs w:val="26"/>
        </w:rPr>
        <w:t xml:space="preserve"> государственных (муниципальных) услуг и работ</w:t>
      </w:r>
      <w:r w:rsidR="000311C1" w:rsidRPr="00AC0E03">
        <w:rPr>
          <w:rFonts w:ascii="Times New Roman" w:hAnsi="Times New Roman" w:cs="Times New Roman"/>
          <w:sz w:val="26"/>
          <w:szCs w:val="26"/>
        </w:rPr>
        <w:t xml:space="preserve"> </w:t>
      </w:r>
      <w:r w:rsidRPr="00AC0E03">
        <w:rPr>
          <w:rFonts w:ascii="Times New Roman" w:hAnsi="Times New Roman" w:cs="Times New Roman"/>
          <w:sz w:val="26"/>
          <w:szCs w:val="26"/>
        </w:rPr>
        <w:t>(далее – показатели отраслевой специфики), отраслевой корректирующий коэффициент</w:t>
      </w:r>
      <w:proofErr w:type="gramEnd"/>
      <w:r w:rsidRPr="00AC0E03">
        <w:rPr>
          <w:rFonts w:ascii="Times New Roman" w:hAnsi="Times New Roman" w:cs="Times New Roman"/>
          <w:sz w:val="26"/>
          <w:szCs w:val="26"/>
        </w:rPr>
        <w:t xml:space="preserve"> при </w:t>
      </w:r>
      <w:proofErr w:type="gramStart"/>
      <w:r w:rsidRPr="00AC0E03">
        <w:rPr>
          <w:rFonts w:ascii="Times New Roman" w:hAnsi="Times New Roman" w:cs="Times New Roman"/>
          <w:sz w:val="26"/>
          <w:szCs w:val="26"/>
        </w:rPr>
        <w:t>которых</w:t>
      </w:r>
      <w:proofErr w:type="gramEnd"/>
      <w:r w:rsidRPr="00AC0E03">
        <w:rPr>
          <w:rFonts w:ascii="Times New Roman" w:hAnsi="Times New Roman" w:cs="Times New Roman"/>
          <w:sz w:val="26"/>
          <w:szCs w:val="26"/>
        </w:rPr>
        <w:t xml:space="preserve"> принимает значение, равное 1. </w:t>
      </w:r>
    </w:p>
    <w:p w:rsidR="009F2AF5" w:rsidRPr="00AC0E03" w:rsidRDefault="009F2AF5" w:rsidP="009F2AF5">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AC0E03">
        <w:rPr>
          <w:rFonts w:ascii="Times New Roman" w:hAnsi="Times New Roman" w:cs="Times New Roman"/>
          <w:sz w:val="26"/>
          <w:szCs w:val="26"/>
        </w:rPr>
        <w:t xml:space="preserve">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национальными (государственными) стандартами Российской Федерации, строительными нормами и правилами, стандартами, порядками </w:t>
      </w:r>
      <w:r w:rsidR="004C32DC">
        <w:rPr>
          <w:rFonts w:ascii="Times New Roman" w:hAnsi="Times New Roman" w:cs="Times New Roman"/>
          <w:sz w:val="26"/>
          <w:szCs w:val="26"/>
        </w:rPr>
        <w:br/>
      </w:r>
      <w:r w:rsidRPr="00AC0E03">
        <w:rPr>
          <w:rFonts w:ascii="Times New Roman" w:hAnsi="Times New Roman" w:cs="Times New Roman"/>
          <w:sz w:val="26"/>
          <w:szCs w:val="26"/>
        </w:rPr>
        <w:t>и регламентами оказания муниципальных услуг в установленной сфере (далее – стандарты услуги).</w:t>
      </w:r>
    </w:p>
    <w:p w:rsidR="009F2AF5" w:rsidRPr="00AC0E03" w:rsidRDefault="009F2AF5" w:rsidP="009F2AF5">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AC0E03">
        <w:rPr>
          <w:rFonts w:ascii="Times New Roman" w:hAnsi="Times New Roman" w:cs="Times New Roman"/>
          <w:sz w:val="26"/>
          <w:szCs w:val="26"/>
        </w:rPr>
        <w:t xml:space="preserve">Базовый норматив затрат на оказание муниципальной услуги состоит </w:t>
      </w:r>
      <w:r w:rsidR="004C32DC">
        <w:rPr>
          <w:rFonts w:ascii="Times New Roman" w:hAnsi="Times New Roman" w:cs="Times New Roman"/>
          <w:sz w:val="26"/>
          <w:szCs w:val="26"/>
        </w:rPr>
        <w:br/>
      </w:r>
      <w:r w:rsidRPr="00AC0E03">
        <w:rPr>
          <w:rFonts w:ascii="Times New Roman" w:hAnsi="Times New Roman" w:cs="Times New Roman"/>
          <w:sz w:val="26"/>
          <w:szCs w:val="26"/>
        </w:rPr>
        <w:t>из базового норматива затрат:</w:t>
      </w:r>
    </w:p>
    <w:p w:rsidR="009F2AF5" w:rsidRPr="00AC0E03" w:rsidRDefault="009F2AF5" w:rsidP="009F2AF5">
      <w:pPr>
        <w:pStyle w:val="a6"/>
        <w:widowControl w:val="0"/>
        <w:numPr>
          <w:ilvl w:val="0"/>
          <w:numId w:val="27"/>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AC0E03">
        <w:rPr>
          <w:rFonts w:ascii="Times New Roman" w:hAnsi="Times New Roman" w:cs="Times New Roman"/>
          <w:sz w:val="26"/>
          <w:szCs w:val="26"/>
        </w:rPr>
        <w:t xml:space="preserve">непосредственно </w:t>
      </w:r>
      <w:proofErr w:type="gramStart"/>
      <w:r w:rsidRPr="00AC0E03">
        <w:rPr>
          <w:rFonts w:ascii="Times New Roman" w:hAnsi="Times New Roman" w:cs="Times New Roman"/>
          <w:sz w:val="26"/>
          <w:szCs w:val="26"/>
        </w:rPr>
        <w:t>связанных</w:t>
      </w:r>
      <w:proofErr w:type="gramEnd"/>
      <w:r w:rsidRPr="00AC0E03">
        <w:rPr>
          <w:rFonts w:ascii="Times New Roman" w:hAnsi="Times New Roman" w:cs="Times New Roman"/>
          <w:sz w:val="26"/>
          <w:szCs w:val="26"/>
        </w:rPr>
        <w:t xml:space="preserve"> с оказанием муниципальной услуги;</w:t>
      </w:r>
    </w:p>
    <w:p w:rsidR="009F2AF5" w:rsidRPr="00AC0E03" w:rsidRDefault="009F2AF5" w:rsidP="009F2AF5">
      <w:pPr>
        <w:pStyle w:val="a6"/>
        <w:widowControl w:val="0"/>
        <w:numPr>
          <w:ilvl w:val="0"/>
          <w:numId w:val="27"/>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AC0E03">
        <w:rPr>
          <w:rFonts w:ascii="Times New Roman" w:hAnsi="Times New Roman" w:cs="Times New Roman"/>
          <w:sz w:val="26"/>
          <w:szCs w:val="26"/>
        </w:rPr>
        <w:t>на общехозяйственные нужды на оказание муниципальной услуги</w:t>
      </w:r>
      <w:bookmarkStart w:id="0" w:name="Par125"/>
      <w:bookmarkEnd w:id="0"/>
      <w:r w:rsidRPr="00AC0E03">
        <w:rPr>
          <w:rFonts w:ascii="Times New Roman" w:hAnsi="Times New Roman" w:cs="Times New Roman"/>
          <w:sz w:val="26"/>
          <w:szCs w:val="26"/>
        </w:rPr>
        <w:t>.</w:t>
      </w:r>
    </w:p>
    <w:p w:rsidR="009F2AF5" w:rsidRPr="00AC0E03" w:rsidRDefault="009F2AF5" w:rsidP="009F2AF5">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AC0E03">
        <w:rPr>
          <w:rFonts w:ascii="Times New Roman" w:hAnsi="Times New Roman" w:cs="Times New Roman"/>
          <w:sz w:val="26"/>
          <w:szCs w:val="26"/>
        </w:rPr>
        <w:t>В базовый норматив затрат, непосредственно связанных с оказанием муниципальной услуги, включаются затраты:</w:t>
      </w:r>
    </w:p>
    <w:p w:rsidR="009F2AF5" w:rsidRPr="00AC0E03" w:rsidRDefault="009F2AF5" w:rsidP="009F2AF5">
      <w:pPr>
        <w:pStyle w:val="a6"/>
        <w:numPr>
          <w:ilvl w:val="0"/>
          <w:numId w:val="28"/>
        </w:numPr>
        <w:tabs>
          <w:tab w:val="left" w:pos="1134"/>
        </w:tabs>
        <w:autoSpaceDE w:val="0"/>
        <w:autoSpaceDN w:val="0"/>
        <w:adjustRightInd w:val="0"/>
        <w:spacing w:after="0" w:line="300" w:lineRule="atLeast"/>
        <w:ind w:left="0" w:firstLine="709"/>
        <w:jc w:val="both"/>
        <w:outlineLvl w:val="2"/>
        <w:rPr>
          <w:rFonts w:ascii="Times New Roman" w:hAnsi="Times New Roman" w:cs="Times New Roman"/>
          <w:sz w:val="26"/>
          <w:szCs w:val="26"/>
        </w:rPr>
      </w:pPr>
      <w:r w:rsidRPr="00AC0E03">
        <w:rPr>
          <w:rFonts w:ascii="Times New Roman" w:hAnsi="Times New Roman" w:cs="Times New Roman"/>
          <w:sz w:val="26"/>
          <w:szCs w:val="26"/>
        </w:rPr>
        <w:t xml:space="preserve">на оплату труда с начислениями на выплаты по оплате труда работников, непосредственно связанных с оказанием муниципальной услуги в соответствии </w:t>
      </w:r>
      <w:r w:rsidR="004C32DC">
        <w:rPr>
          <w:rFonts w:ascii="Times New Roman" w:hAnsi="Times New Roman" w:cs="Times New Roman"/>
          <w:sz w:val="26"/>
          <w:szCs w:val="26"/>
        </w:rPr>
        <w:br/>
      </w:r>
      <w:r w:rsidRPr="00AC0E03">
        <w:rPr>
          <w:rFonts w:ascii="Times New Roman" w:hAnsi="Times New Roman" w:cs="Times New Roman"/>
          <w:sz w:val="26"/>
          <w:szCs w:val="26"/>
        </w:rPr>
        <w:t>с трудовым законодательством и иными нормативными правовыми актами, содержащими нормы трудового права;</w:t>
      </w:r>
    </w:p>
    <w:p w:rsidR="009F2AF5" w:rsidRPr="00AC0E03" w:rsidRDefault="009F2AF5" w:rsidP="009F2AF5">
      <w:pPr>
        <w:pStyle w:val="a6"/>
        <w:numPr>
          <w:ilvl w:val="0"/>
          <w:numId w:val="28"/>
        </w:numPr>
        <w:tabs>
          <w:tab w:val="left" w:pos="1134"/>
        </w:tabs>
        <w:autoSpaceDE w:val="0"/>
        <w:autoSpaceDN w:val="0"/>
        <w:adjustRightInd w:val="0"/>
        <w:spacing w:after="0" w:line="300" w:lineRule="atLeast"/>
        <w:ind w:left="0" w:firstLine="709"/>
        <w:jc w:val="both"/>
        <w:outlineLvl w:val="2"/>
        <w:rPr>
          <w:rFonts w:ascii="Times New Roman" w:hAnsi="Times New Roman" w:cs="Times New Roman"/>
          <w:strike/>
          <w:sz w:val="26"/>
          <w:szCs w:val="26"/>
        </w:rPr>
      </w:pPr>
      <w:r w:rsidRPr="00AC0E03">
        <w:rPr>
          <w:rFonts w:ascii="Times New Roman" w:hAnsi="Times New Roman" w:cs="Times New Roman"/>
          <w:color w:val="000000" w:themeColor="text1"/>
          <w:sz w:val="26"/>
          <w:szCs w:val="26"/>
        </w:rPr>
        <w:t>н</w:t>
      </w:r>
      <w:r w:rsidRPr="00AC0E03">
        <w:rPr>
          <w:rFonts w:ascii="Times New Roman" w:hAnsi="Times New Roman" w:cs="Times New Roman"/>
          <w:sz w:val="26"/>
          <w:szCs w:val="26"/>
        </w:rPr>
        <w:t>а приобретение материальных запасов, на приобретение движимого имущества (основных средств и нематериальных активов) и особо ценного движимого имущества (основных средств и нематериальных активов), потребляемого (используемого) в процессе оказания муниципальной услуги с учетом срока полезного использования, а также затраты на аренду указанного имущества;</w:t>
      </w:r>
    </w:p>
    <w:p w:rsidR="009F2AF5" w:rsidRPr="00AC0E03" w:rsidRDefault="009F2AF5" w:rsidP="009F2AF5">
      <w:pPr>
        <w:pStyle w:val="a6"/>
        <w:numPr>
          <w:ilvl w:val="0"/>
          <w:numId w:val="28"/>
        </w:numPr>
        <w:tabs>
          <w:tab w:val="left" w:pos="1134"/>
        </w:tabs>
        <w:autoSpaceDE w:val="0"/>
        <w:autoSpaceDN w:val="0"/>
        <w:adjustRightInd w:val="0"/>
        <w:spacing w:after="0" w:line="300" w:lineRule="atLeast"/>
        <w:ind w:left="0" w:firstLine="709"/>
        <w:jc w:val="both"/>
        <w:outlineLvl w:val="2"/>
        <w:rPr>
          <w:rFonts w:ascii="Times New Roman" w:hAnsi="Times New Roman" w:cs="Times New Roman"/>
          <w:sz w:val="26"/>
          <w:szCs w:val="26"/>
        </w:rPr>
      </w:pPr>
      <w:r w:rsidRPr="00AC0E03">
        <w:rPr>
          <w:rFonts w:ascii="Times New Roman" w:hAnsi="Times New Roman" w:cs="Times New Roman"/>
          <w:sz w:val="26"/>
          <w:szCs w:val="26"/>
        </w:rPr>
        <w:t>иные, непосредственно связанные с оказанием муниципальной услуги.</w:t>
      </w:r>
    </w:p>
    <w:p w:rsidR="009F2AF5" w:rsidRPr="00AC0E03" w:rsidRDefault="009F2AF5" w:rsidP="009F2AF5">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AC0E03">
        <w:rPr>
          <w:rFonts w:ascii="Times New Roman" w:hAnsi="Times New Roman" w:cs="Times New Roman"/>
          <w:sz w:val="26"/>
          <w:szCs w:val="26"/>
        </w:rPr>
        <w:t xml:space="preserve">Затраты, связанные с приобретением основных средств, включаются </w:t>
      </w:r>
      <w:r w:rsidR="004C32DC">
        <w:rPr>
          <w:rFonts w:ascii="Times New Roman" w:hAnsi="Times New Roman" w:cs="Times New Roman"/>
          <w:sz w:val="26"/>
          <w:szCs w:val="26"/>
        </w:rPr>
        <w:br/>
      </w:r>
      <w:r w:rsidRPr="00AC0E03">
        <w:rPr>
          <w:rFonts w:ascii="Times New Roman" w:hAnsi="Times New Roman" w:cs="Times New Roman"/>
          <w:sz w:val="26"/>
          <w:szCs w:val="26"/>
        </w:rPr>
        <w:t>в нормативные затраты, непосредственно связанные с оказанием муниципальной услуги, исходя из размера (предельной суммы), устанавливаемог</w:t>
      </w:r>
      <w:proofErr w:type="gramStart"/>
      <w:r w:rsidRPr="00AC0E03">
        <w:rPr>
          <w:rFonts w:ascii="Times New Roman" w:hAnsi="Times New Roman" w:cs="Times New Roman"/>
          <w:sz w:val="26"/>
          <w:szCs w:val="26"/>
        </w:rPr>
        <w:t>о(</w:t>
      </w:r>
      <w:proofErr w:type="gramEnd"/>
      <w:r w:rsidRPr="00AC0E03">
        <w:rPr>
          <w:rFonts w:ascii="Times New Roman" w:hAnsi="Times New Roman" w:cs="Times New Roman"/>
          <w:sz w:val="26"/>
          <w:szCs w:val="26"/>
        </w:rPr>
        <w:t xml:space="preserve">ой) органом, осуществляющим функции и полномочия учредителя бюджетного или автономного учреждения. </w:t>
      </w:r>
    </w:p>
    <w:p w:rsidR="009F2AF5" w:rsidRPr="00AC0E03" w:rsidRDefault="009F2AF5" w:rsidP="009F2AF5">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bookmarkStart w:id="1" w:name="Par127"/>
      <w:bookmarkEnd w:id="1"/>
      <w:r w:rsidRPr="00AC0E03">
        <w:rPr>
          <w:rFonts w:ascii="Times New Roman" w:hAnsi="Times New Roman" w:cs="Times New Roman"/>
          <w:sz w:val="26"/>
          <w:szCs w:val="26"/>
        </w:rPr>
        <w:t xml:space="preserve">В базовый норматив затрат на общехозяйственные нужды на оказание муниципальной услуги включаются затраты </w:t>
      </w:r>
      <w:proofErr w:type="gramStart"/>
      <w:r w:rsidRPr="00AC0E03">
        <w:rPr>
          <w:rFonts w:ascii="Times New Roman" w:hAnsi="Times New Roman" w:cs="Times New Roman"/>
          <w:sz w:val="26"/>
          <w:szCs w:val="26"/>
        </w:rPr>
        <w:t>на</w:t>
      </w:r>
      <w:proofErr w:type="gramEnd"/>
      <w:r w:rsidRPr="00AC0E03">
        <w:rPr>
          <w:rFonts w:ascii="Times New Roman" w:hAnsi="Times New Roman" w:cs="Times New Roman"/>
          <w:sz w:val="26"/>
          <w:szCs w:val="26"/>
        </w:rPr>
        <w:t>:</w:t>
      </w:r>
    </w:p>
    <w:p w:rsidR="009F2AF5" w:rsidRPr="00AC0E03" w:rsidRDefault="009F2AF5" w:rsidP="004C32DC">
      <w:pPr>
        <w:pStyle w:val="a6"/>
        <w:numPr>
          <w:ilvl w:val="0"/>
          <w:numId w:val="29"/>
        </w:numPr>
        <w:tabs>
          <w:tab w:val="left" w:pos="1134"/>
        </w:tabs>
        <w:spacing w:after="0" w:line="300" w:lineRule="atLeast"/>
        <w:ind w:left="0" w:firstLine="709"/>
        <w:jc w:val="both"/>
        <w:rPr>
          <w:rFonts w:ascii="Times New Roman" w:hAnsi="Times New Roman" w:cs="Times New Roman"/>
          <w:color w:val="000000"/>
          <w:sz w:val="26"/>
          <w:szCs w:val="26"/>
        </w:rPr>
      </w:pPr>
      <w:r w:rsidRPr="00AC0E03">
        <w:rPr>
          <w:rFonts w:ascii="Times New Roman" w:hAnsi="Times New Roman" w:cs="Times New Roman"/>
          <w:color w:val="000000"/>
          <w:sz w:val="26"/>
          <w:szCs w:val="26"/>
        </w:rPr>
        <w:t>коммунальные услуги;</w:t>
      </w:r>
    </w:p>
    <w:p w:rsidR="009F2AF5" w:rsidRPr="00AC0E03" w:rsidRDefault="009F2AF5" w:rsidP="004C32DC">
      <w:pPr>
        <w:pStyle w:val="a6"/>
        <w:numPr>
          <w:ilvl w:val="0"/>
          <w:numId w:val="29"/>
        </w:numPr>
        <w:tabs>
          <w:tab w:val="left" w:pos="1134"/>
        </w:tabs>
        <w:spacing w:after="0" w:line="300" w:lineRule="atLeast"/>
        <w:ind w:left="0" w:firstLine="709"/>
        <w:jc w:val="both"/>
        <w:rPr>
          <w:rFonts w:ascii="Times New Roman" w:hAnsi="Times New Roman" w:cs="Times New Roman"/>
          <w:color w:val="000000"/>
          <w:sz w:val="26"/>
          <w:szCs w:val="26"/>
        </w:rPr>
      </w:pPr>
      <w:r w:rsidRPr="00AC0E03">
        <w:rPr>
          <w:rFonts w:ascii="Times New Roman" w:hAnsi="Times New Roman" w:cs="Times New Roman"/>
          <w:color w:val="000000"/>
          <w:sz w:val="26"/>
          <w:szCs w:val="26"/>
        </w:rPr>
        <w:t>содержание объектов недвижимого имущества</w:t>
      </w:r>
      <w:r w:rsidRPr="00AC0E03">
        <w:rPr>
          <w:rFonts w:ascii="Times New Roman" w:hAnsi="Times New Roman" w:cs="Times New Roman"/>
          <w:sz w:val="26"/>
          <w:szCs w:val="26"/>
        </w:rPr>
        <w:t>, а также затраты на аренду указанного имущества</w:t>
      </w:r>
      <w:r w:rsidRPr="00AC0E03">
        <w:rPr>
          <w:rFonts w:ascii="Times New Roman" w:hAnsi="Times New Roman" w:cs="Times New Roman"/>
          <w:color w:val="000000"/>
          <w:sz w:val="26"/>
          <w:szCs w:val="26"/>
        </w:rPr>
        <w:t>;</w:t>
      </w:r>
    </w:p>
    <w:p w:rsidR="009F2AF5" w:rsidRPr="00AC0E03" w:rsidRDefault="009F2AF5" w:rsidP="004C32DC">
      <w:pPr>
        <w:pStyle w:val="a6"/>
        <w:numPr>
          <w:ilvl w:val="0"/>
          <w:numId w:val="29"/>
        </w:numPr>
        <w:tabs>
          <w:tab w:val="left" w:pos="1134"/>
        </w:tabs>
        <w:spacing w:after="0" w:line="300" w:lineRule="atLeast"/>
        <w:ind w:left="0" w:firstLine="709"/>
        <w:jc w:val="both"/>
        <w:rPr>
          <w:rFonts w:ascii="Times New Roman" w:hAnsi="Times New Roman" w:cs="Times New Roman"/>
          <w:color w:val="000000"/>
          <w:sz w:val="26"/>
          <w:szCs w:val="26"/>
        </w:rPr>
      </w:pPr>
      <w:r w:rsidRPr="00AC0E03">
        <w:rPr>
          <w:rFonts w:ascii="Times New Roman" w:hAnsi="Times New Roman" w:cs="Times New Roman"/>
          <w:color w:val="000000"/>
          <w:sz w:val="26"/>
          <w:szCs w:val="26"/>
        </w:rPr>
        <w:t>содержание объектов особо ценного движимого имущества (основных средств и нематериальных активов), а также затраты на аренду указанного имущества;</w:t>
      </w:r>
    </w:p>
    <w:p w:rsidR="00AF5F36" w:rsidRPr="00AC0E03" w:rsidRDefault="009F2AF5" w:rsidP="004C32DC">
      <w:pPr>
        <w:pStyle w:val="a6"/>
        <w:numPr>
          <w:ilvl w:val="0"/>
          <w:numId w:val="29"/>
        </w:numPr>
        <w:tabs>
          <w:tab w:val="left" w:pos="1134"/>
        </w:tabs>
        <w:spacing w:after="0" w:line="300" w:lineRule="atLeast"/>
        <w:ind w:left="0" w:firstLine="709"/>
        <w:jc w:val="both"/>
        <w:rPr>
          <w:rFonts w:ascii="Times New Roman" w:hAnsi="Times New Roman" w:cs="Times New Roman"/>
          <w:color w:val="FF0000"/>
          <w:sz w:val="26"/>
          <w:szCs w:val="26"/>
        </w:rPr>
      </w:pPr>
      <w:r w:rsidRPr="00AC0E03">
        <w:rPr>
          <w:rFonts w:ascii="Times New Roman" w:hAnsi="Times New Roman" w:cs="Times New Roman"/>
          <w:sz w:val="26"/>
          <w:szCs w:val="26"/>
        </w:rPr>
        <w:t>приобретение объектов особо ценного движимого имущества (основных средств и немат</w:t>
      </w:r>
      <w:r w:rsidR="00F433E2" w:rsidRPr="00AC0E03">
        <w:rPr>
          <w:rFonts w:ascii="Times New Roman" w:hAnsi="Times New Roman" w:cs="Times New Roman"/>
          <w:sz w:val="26"/>
          <w:szCs w:val="26"/>
        </w:rPr>
        <w:t>ериальных активов), необходимых</w:t>
      </w:r>
      <w:r w:rsidRPr="00AC0E03">
        <w:rPr>
          <w:rFonts w:ascii="Times New Roman" w:hAnsi="Times New Roman" w:cs="Times New Roman"/>
          <w:sz w:val="26"/>
          <w:szCs w:val="26"/>
        </w:rPr>
        <w:t xml:space="preserve"> для общехозяйственных нужд, </w:t>
      </w:r>
      <w:r w:rsidR="004C32DC">
        <w:rPr>
          <w:rFonts w:ascii="Times New Roman" w:hAnsi="Times New Roman" w:cs="Times New Roman"/>
          <w:sz w:val="26"/>
          <w:szCs w:val="26"/>
        </w:rPr>
        <w:br/>
      </w:r>
      <w:r w:rsidRPr="00AC0E03">
        <w:rPr>
          <w:rFonts w:ascii="Times New Roman" w:hAnsi="Times New Roman" w:cs="Times New Roman"/>
          <w:sz w:val="26"/>
          <w:szCs w:val="26"/>
        </w:rPr>
        <w:t>с учетом срока их полезного использования, в размере не более начисленной годовой суммы амортизации по указанному имуществу</w:t>
      </w:r>
      <w:r w:rsidR="00AF5F36" w:rsidRPr="00AC0E03">
        <w:rPr>
          <w:rFonts w:ascii="Times New Roman" w:hAnsi="Times New Roman" w:cs="Times New Roman"/>
          <w:sz w:val="26"/>
          <w:szCs w:val="26"/>
        </w:rPr>
        <w:t xml:space="preserve">. Решение о включении в базовый норматив на общехозяйственные нужды на оказание </w:t>
      </w:r>
      <w:r w:rsidR="000B261A" w:rsidRPr="00AC0E03">
        <w:rPr>
          <w:rFonts w:ascii="Times New Roman" w:hAnsi="Times New Roman" w:cs="Times New Roman"/>
          <w:sz w:val="26"/>
          <w:szCs w:val="26"/>
        </w:rPr>
        <w:t>муниципальной</w:t>
      </w:r>
      <w:r w:rsidR="00AF5F36" w:rsidRPr="00AC0E03">
        <w:rPr>
          <w:rFonts w:ascii="Times New Roman" w:hAnsi="Times New Roman" w:cs="Times New Roman"/>
          <w:sz w:val="26"/>
          <w:szCs w:val="26"/>
        </w:rPr>
        <w:t xml:space="preserve"> услуги затрат, связанных с приобретением объектов особо ценного движимого имущества, принимает орган, осуществляющий функции и полномочия учредителя бюджетного или автономного учреждения;</w:t>
      </w:r>
    </w:p>
    <w:p w:rsidR="009F2AF5" w:rsidRPr="00AC0E03" w:rsidRDefault="009F2AF5" w:rsidP="004C32DC">
      <w:pPr>
        <w:pStyle w:val="a6"/>
        <w:numPr>
          <w:ilvl w:val="0"/>
          <w:numId w:val="29"/>
        </w:numPr>
        <w:tabs>
          <w:tab w:val="left" w:pos="-2835"/>
          <w:tab w:val="left" w:pos="1134"/>
        </w:tabs>
        <w:spacing w:after="0" w:line="300" w:lineRule="atLeast"/>
        <w:ind w:left="0" w:firstLine="709"/>
        <w:jc w:val="both"/>
        <w:rPr>
          <w:rFonts w:ascii="Times New Roman" w:hAnsi="Times New Roman" w:cs="Times New Roman"/>
          <w:color w:val="000000"/>
          <w:sz w:val="26"/>
          <w:szCs w:val="26"/>
        </w:rPr>
      </w:pPr>
      <w:r w:rsidRPr="00AC0E03">
        <w:rPr>
          <w:rFonts w:ascii="Times New Roman" w:hAnsi="Times New Roman" w:cs="Times New Roman"/>
          <w:color w:val="000000"/>
          <w:sz w:val="26"/>
          <w:szCs w:val="26"/>
        </w:rPr>
        <w:t>приобретение услуг связи;</w:t>
      </w:r>
    </w:p>
    <w:p w:rsidR="009F2AF5" w:rsidRPr="00AC0E03" w:rsidRDefault="009F2AF5" w:rsidP="004C32DC">
      <w:pPr>
        <w:pStyle w:val="a6"/>
        <w:numPr>
          <w:ilvl w:val="0"/>
          <w:numId w:val="29"/>
        </w:numPr>
        <w:tabs>
          <w:tab w:val="left" w:pos="-2835"/>
          <w:tab w:val="left" w:pos="1134"/>
        </w:tabs>
        <w:spacing w:after="0" w:line="300" w:lineRule="atLeast"/>
        <w:ind w:left="0" w:firstLine="709"/>
        <w:jc w:val="both"/>
        <w:rPr>
          <w:rFonts w:ascii="Times New Roman" w:hAnsi="Times New Roman" w:cs="Times New Roman"/>
          <w:color w:val="000000"/>
          <w:sz w:val="26"/>
          <w:szCs w:val="26"/>
        </w:rPr>
      </w:pPr>
      <w:r w:rsidRPr="00AC0E03">
        <w:rPr>
          <w:rFonts w:ascii="Times New Roman" w:hAnsi="Times New Roman" w:cs="Times New Roman"/>
          <w:color w:val="000000"/>
          <w:sz w:val="26"/>
          <w:szCs w:val="26"/>
        </w:rPr>
        <w:t>приобретение транспортных услуг;</w:t>
      </w:r>
    </w:p>
    <w:p w:rsidR="009F2AF5" w:rsidRPr="00AC0E03" w:rsidRDefault="009F2AF5" w:rsidP="004C32DC">
      <w:pPr>
        <w:pStyle w:val="a6"/>
        <w:numPr>
          <w:ilvl w:val="0"/>
          <w:numId w:val="29"/>
        </w:numPr>
        <w:tabs>
          <w:tab w:val="left" w:pos="-2835"/>
          <w:tab w:val="left" w:pos="1134"/>
        </w:tabs>
        <w:spacing w:after="0" w:line="300" w:lineRule="atLeast"/>
        <w:ind w:left="0" w:firstLine="709"/>
        <w:jc w:val="both"/>
        <w:rPr>
          <w:rFonts w:ascii="Times New Roman" w:hAnsi="Times New Roman" w:cs="Times New Roman"/>
          <w:color w:val="000000"/>
          <w:sz w:val="26"/>
          <w:szCs w:val="26"/>
        </w:rPr>
      </w:pPr>
      <w:r w:rsidRPr="00AC0E03">
        <w:rPr>
          <w:rFonts w:ascii="Times New Roman" w:hAnsi="Times New Roman" w:cs="Times New Roman"/>
          <w:color w:val="000000"/>
          <w:sz w:val="26"/>
          <w:szCs w:val="26"/>
        </w:rPr>
        <w:t xml:space="preserve">оплату труда с начислениями на выплаты по оплате труда работников, которые не принимают непосредственного участия в оказании муниципальной услуги, </w:t>
      </w:r>
      <w:r w:rsidRPr="00AC0E03">
        <w:rPr>
          <w:rFonts w:ascii="Times New Roman" w:hAnsi="Times New Roman" w:cs="Times New Roman"/>
          <w:sz w:val="26"/>
          <w:szCs w:val="26"/>
        </w:rPr>
        <w:t>в соответствии с трудовым законодательством и иными нормативными правовыми актами, содержащими нормы трудового права;</w:t>
      </w:r>
    </w:p>
    <w:p w:rsidR="009F2AF5" w:rsidRPr="00AC0E03" w:rsidRDefault="009F2AF5" w:rsidP="004C32DC">
      <w:pPr>
        <w:pStyle w:val="a6"/>
        <w:numPr>
          <w:ilvl w:val="0"/>
          <w:numId w:val="29"/>
        </w:numPr>
        <w:tabs>
          <w:tab w:val="left" w:pos="-284"/>
          <w:tab w:val="left" w:pos="1134"/>
        </w:tabs>
        <w:spacing w:after="0" w:line="300" w:lineRule="atLeast"/>
        <w:ind w:left="0" w:firstLine="709"/>
        <w:jc w:val="both"/>
        <w:rPr>
          <w:rFonts w:ascii="Times New Roman" w:hAnsi="Times New Roman" w:cs="Times New Roman"/>
          <w:color w:val="000000"/>
          <w:sz w:val="26"/>
          <w:szCs w:val="26"/>
        </w:rPr>
      </w:pPr>
      <w:r w:rsidRPr="00AC0E03">
        <w:rPr>
          <w:rFonts w:ascii="Times New Roman" w:hAnsi="Times New Roman" w:cs="Times New Roman"/>
          <w:color w:val="000000"/>
          <w:sz w:val="26"/>
          <w:szCs w:val="26"/>
        </w:rPr>
        <w:t xml:space="preserve">прочие общехозяйственные нужды. </w:t>
      </w:r>
    </w:p>
    <w:p w:rsidR="006B3588" w:rsidRPr="00AC0E03" w:rsidRDefault="009F2AF5" w:rsidP="006B3588">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AC0E03">
        <w:rPr>
          <w:rFonts w:ascii="Times New Roman" w:hAnsi="Times New Roman" w:cs="Times New Roman"/>
          <w:sz w:val="26"/>
          <w:szCs w:val="26"/>
        </w:rPr>
        <w:t xml:space="preserve">В затраты, указанные в подпунктах «а» – «в» пункта 22 настоящего Положения, включаются затраты в отношении имущества, используемого </w:t>
      </w:r>
      <w:r w:rsidR="004C32DC">
        <w:rPr>
          <w:rFonts w:ascii="Times New Roman" w:hAnsi="Times New Roman" w:cs="Times New Roman"/>
          <w:sz w:val="26"/>
          <w:szCs w:val="26"/>
        </w:rPr>
        <w:br/>
      </w:r>
      <w:r w:rsidRPr="00AC0E03">
        <w:rPr>
          <w:rFonts w:ascii="Times New Roman" w:hAnsi="Times New Roman" w:cs="Times New Roman"/>
          <w:sz w:val="26"/>
          <w:szCs w:val="26"/>
        </w:rPr>
        <w:t xml:space="preserve">для выполнения муниципального задания и общехозяйственных нужд, в том числе </w:t>
      </w:r>
      <w:r w:rsidR="004C32DC">
        <w:rPr>
          <w:rFonts w:ascii="Times New Roman" w:hAnsi="Times New Roman" w:cs="Times New Roman"/>
          <w:sz w:val="26"/>
          <w:szCs w:val="26"/>
        </w:rPr>
        <w:br/>
      </w:r>
      <w:r w:rsidRPr="00AC0E03">
        <w:rPr>
          <w:rFonts w:ascii="Times New Roman" w:hAnsi="Times New Roman" w:cs="Times New Roman"/>
          <w:sz w:val="26"/>
          <w:szCs w:val="26"/>
        </w:rPr>
        <w:t xml:space="preserve">на основании договора аренды или договора безвозмездного пользования (далее – имущество, необходимое для выполнения муниципального задания) на оказание муниципальной услуги. </w:t>
      </w:r>
    </w:p>
    <w:p w:rsidR="009F2AF5" w:rsidRPr="004C32DC" w:rsidRDefault="006B3588" w:rsidP="006B3588">
      <w:pPr>
        <w:pStyle w:val="a6"/>
        <w:widowControl w:val="0"/>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C32DC">
        <w:rPr>
          <w:rFonts w:ascii="Times New Roman" w:eastAsia="Calibri" w:hAnsi="Times New Roman" w:cs="Times New Roman"/>
          <w:sz w:val="26"/>
          <w:szCs w:val="26"/>
        </w:rPr>
        <w:t>Затраты на аренду им</w:t>
      </w:r>
      <w:r w:rsidR="00520D2E" w:rsidRPr="004C32DC">
        <w:rPr>
          <w:rFonts w:ascii="Times New Roman" w:eastAsia="Calibri" w:hAnsi="Times New Roman" w:cs="Times New Roman"/>
          <w:sz w:val="26"/>
          <w:szCs w:val="26"/>
        </w:rPr>
        <w:t>ущества, указанные в подпункте «б» пункта 20 и подпунктах «б» и «в»</w:t>
      </w:r>
      <w:r w:rsidRPr="004C32DC">
        <w:rPr>
          <w:rFonts w:ascii="Times New Roman" w:eastAsia="Calibri" w:hAnsi="Times New Roman" w:cs="Times New Roman"/>
          <w:sz w:val="26"/>
          <w:szCs w:val="26"/>
        </w:rPr>
        <w:t xml:space="preserve"> пункта 22 настоящего Положения, учитываются в составе указанных затрат в случае, если имущество, необходимое для выполнения </w:t>
      </w:r>
      <w:r w:rsidR="00274984" w:rsidRPr="004C32DC">
        <w:rPr>
          <w:rFonts w:ascii="Times New Roman" w:eastAsia="Calibri" w:hAnsi="Times New Roman" w:cs="Times New Roman"/>
          <w:sz w:val="26"/>
          <w:szCs w:val="26"/>
        </w:rPr>
        <w:t>муниципального</w:t>
      </w:r>
      <w:r w:rsidRPr="004C32DC">
        <w:rPr>
          <w:rFonts w:ascii="Times New Roman" w:eastAsia="Calibri" w:hAnsi="Times New Roman" w:cs="Times New Roman"/>
          <w:sz w:val="26"/>
          <w:szCs w:val="26"/>
        </w:rPr>
        <w:t xml:space="preserve"> задания, не закреплено за бюджетным или автономным учреждением на праве оперативного управления.</w:t>
      </w:r>
    </w:p>
    <w:p w:rsidR="009F2AF5" w:rsidRPr="004C32DC" w:rsidRDefault="009F2AF5" w:rsidP="009F2AF5">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4C32DC">
        <w:rPr>
          <w:rFonts w:ascii="Times New Roman" w:hAnsi="Times New Roman" w:cs="Times New Roman"/>
          <w:sz w:val="26"/>
          <w:szCs w:val="26"/>
        </w:rPr>
        <w:t>Значения базовых нормативов затрат на оказание муниципальных услуг утверждаются</w:t>
      </w:r>
      <w:r w:rsidRPr="004C32DC">
        <w:rPr>
          <w:rFonts w:ascii="Times New Roman" w:hAnsi="Times New Roman" w:cs="Times New Roman"/>
          <w:color w:val="FF0000"/>
          <w:sz w:val="26"/>
          <w:szCs w:val="26"/>
        </w:rPr>
        <w:t xml:space="preserve"> </w:t>
      </w:r>
      <w:r w:rsidRPr="004C32DC">
        <w:rPr>
          <w:rFonts w:ascii="Times New Roman" w:hAnsi="Times New Roman" w:cs="Times New Roman"/>
          <w:sz w:val="26"/>
          <w:szCs w:val="26"/>
        </w:rPr>
        <w:t>в соответствии с общими требования федеральных органов исполнительной власти, осуществляющих функции по выработке государственной политики и нормативно-правовому регулированию в установленной сфере деятельности.</w:t>
      </w:r>
      <w:proofErr w:type="gramEnd"/>
    </w:p>
    <w:p w:rsidR="009F2AF5" w:rsidRPr="004C32DC" w:rsidRDefault="009F2AF5" w:rsidP="009F2AF5">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C32DC">
        <w:rPr>
          <w:rFonts w:ascii="Times New Roman" w:hAnsi="Times New Roman" w:cs="Times New Roman"/>
          <w:sz w:val="26"/>
          <w:szCs w:val="26"/>
        </w:rPr>
        <w:t xml:space="preserve">Значения базовых нормативов затрат на оказание муниципальных услуг утверждает главный распорядитель средств бюджета, в ведении которых находится казенное учреждение и (или) орган, осуществляющий функции и полномочия учредителя бюджетного или автономного учреждения (значения базовых нормативов затрат на оказание муниципальных услуг уточняются при необходимости), общей суммой, с указанием суммы затрат </w:t>
      </w:r>
      <w:proofErr w:type="gramStart"/>
      <w:r w:rsidRPr="004C32DC">
        <w:rPr>
          <w:rFonts w:ascii="Times New Roman" w:hAnsi="Times New Roman" w:cs="Times New Roman"/>
          <w:sz w:val="26"/>
          <w:szCs w:val="26"/>
        </w:rPr>
        <w:t>на</w:t>
      </w:r>
      <w:proofErr w:type="gramEnd"/>
      <w:r w:rsidRPr="004C32DC">
        <w:rPr>
          <w:rFonts w:ascii="Times New Roman" w:hAnsi="Times New Roman" w:cs="Times New Roman"/>
          <w:sz w:val="26"/>
          <w:szCs w:val="26"/>
        </w:rPr>
        <w:t xml:space="preserve">: </w:t>
      </w:r>
    </w:p>
    <w:p w:rsidR="009F2AF5" w:rsidRPr="004C32DC" w:rsidRDefault="009F2AF5" w:rsidP="009F2AF5">
      <w:pPr>
        <w:pStyle w:val="Default"/>
        <w:numPr>
          <w:ilvl w:val="0"/>
          <w:numId w:val="30"/>
        </w:numPr>
        <w:tabs>
          <w:tab w:val="left" w:pos="1134"/>
        </w:tabs>
        <w:ind w:left="0" w:firstLine="709"/>
        <w:jc w:val="both"/>
        <w:rPr>
          <w:strike/>
          <w:sz w:val="26"/>
          <w:szCs w:val="26"/>
        </w:rPr>
      </w:pPr>
      <w:r w:rsidRPr="004C32DC">
        <w:rPr>
          <w:sz w:val="26"/>
          <w:szCs w:val="26"/>
        </w:rPr>
        <w:t xml:space="preserve">оплату труда с начислениями на выплаты по оплате труда работников, непосредственно связанных с оказанием муниципальной услуги, в соответствии </w:t>
      </w:r>
      <w:r w:rsidR="004C32DC">
        <w:rPr>
          <w:sz w:val="26"/>
          <w:szCs w:val="26"/>
        </w:rPr>
        <w:br/>
      </w:r>
      <w:r w:rsidRPr="004C32DC">
        <w:rPr>
          <w:sz w:val="26"/>
          <w:szCs w:val="26"/>
        </w:rPr>
        <w:t>с трудовым законодательством и иными нормативными правовыми актами, содержащими нормы трудового права;</w:t>
      </w:r>
    </w:p>
    <w:p w:rsidR="009F2AF5" w:rsidRPr="004C32DC" w:rsidRDefault="009F2AF5" w:rsidP="009F2AF5">
      <w:pPr>
        <w:pStyle w:val="ConsPlusNormal"/>
        <w:numPr>
          <w:ilvl w:val="0"/>
          <w:numId w:val="30"/>
        </w:numPr>
        <w:tabs>
          <w:tab w:val="left" w:pos="1134"/>
        </w:tabs>
        <w:ind w:left="0" w:firstLine="709"/>
        <w:jc w:val="both"/>
        <w:rPr>
          <w:rFonts w:ascii="Times New Roman" w:hAnsi="Times New Roman" w:cs="Times New Roman"/>
          <w:color w:val="000000"/>
          <w:sz w:val="26"/>
          <w:szCs w:val="26"/>
        </w:rPr>
      </w:pPr>
      <w:r w:rsidRPr="004C32DC">
        <w:rPr>
          <w:rFonts w:ascii="Times New Roman" w:hAnsi="Times New Roman" w:cs="Times New Roman"/>
          <w:color w:val="000000"/>
          <w:sz w:val="26"/>
          <w:szCs w:val="26"/>
        </w:rPr>
        <w:t>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9F2AF5" w:rsidRPr="004C32DC" w:rsidRDefault="009F2AF5" w:rsidP="009F2AF5">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C32DC">
        <w:rPr>
          <w:rFonts w:ascii="Times New Roman" w:hAnsi="Times New Roman" w:cs="Times New Roman"/>
          <w:sz w:val="26"/>
          <w:szCs w:val="26"/>
        </w:rPr>
        <w:t xml:space="preserve">Корректирующие коэффициенты, применяемые при расчете нормативных затрат на оказание муниципальных услуг, состоят из территориального корректирующего коэффициента и отраслевого корректирующего коэффициента либо из нескольких отраслевых корректирующих коэффициентов по решению главного распорядителя средств бюджета, в ведении которого находится казенное учреждение и (или) органа, осуществляющего функции и полномочия учредителя бюджетного или автономного учреждения. </w:t>
      </w:r>
    </w:p>
    <w:p w:rsidR="009F2AF5" w:rsidRPr="004C32DC" w:rsidRDefault="009F2AF5" w:rsidP="009F2AF5">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C32DC">
        <w:rPr>
          <w:rFonts w:ascii="Times New Roman" w:hAnsi="Times New Roman" w:cs="Times New Roman"/>
          <w:sz w:val="26"/>
          <w:szCs w:val="26"/>
        </w:rPr>
        <w:t xml:space="preserve">В территориальный корректирующий коэффициент включаются территориальный корректирующий коэффициент на оплату труда с начислениями </w:t>
      </w:r>
      <w:r w:rsidRPr="004C32DC">
        <w:rPr>
          <w:rFonts w:ascii="Times New Roman" w:hAnsi="Times New Roman" w:cs="Times New Roman"/>
          <w:sz w:val="26"/>
          <w:szCs w:val="26"/>
        </w:rPr>
        <w:br/>
        <w:t xml:space="preserve">на выплаты по оплате труда работников муниципального учреждения </w:t>
      </w:r>
      <w:r w:rsidRPr="004C32DC">
        <w:rPr>
          <w:rFonts w:ascii="Times New Roman" w:hAnsi="Times New Roman" w:cs="Times New Roman"/>
          <w:sz w:val="26"/>
          <w:szCs w:val="26"/>
        </w:rPr>
        <w:br/>
        <w:t xml:space="preserve">и территориальный корректирующий коэффициент на коммунальные услуги </w:t>
      </w:r>
      <w:r w:rsidRPr="004C32DC">
        <w:rPr>
          <w:rFonts w:ascii="Times New Roman" w:hAnsi="Times New Roman" w:cs="Times New Roman"/>
          <w:sz w:val="26"/>
          <w:szCs w:val="26"/>
        </w:rPr>
        <w:br/>
        <w:t>и на содержание недвижимого имущества.</w:t>
      </w:r>
    </w:p>
    <w:p w:rsidR="009F2AF5" w:rsidRPr="00AC0E03" w:rsidRDefault="009F2AF5" w:rsidP="009F2AF5">
      <w:pPr>
        <w:shd w:val="clear" w:color="auto" w:fill="FFFFFF" w:themeFill="background1"/>
        <w:spacing w:after="0" w:line="300" w:lineRule="atLeast"/>
        <w:ind w:firstLine="709"/>
        <w:jc w:val="both"/>
        <w:rPr>
          <w:rFonts w:ascii="Times New Roman" w:hAnsi="Times New Roman" w:cs="Times New Roman"/>
          <w:strike/>
          <w:color w:val="000000"/>
          <w:sz w:val="26"/>
          <w:szCs w:val="26"/>
        </w:rPr>
      </w:pPr>
      <w:proofErr w:type="gramStart"/>
      <w:r w:rsidRPr="00AC0E03">
        <w:rPr>
          <w:rFonts w:ascii="Times New Roman" w:hAnsi="Times New Roman" w:cs="Times New Roman"/>
          <w:color w:val="000000"/>
          <w:sz w:val="26"/>
          <w:szCs w:val="26"/>
        </w:rPr>
        <w:t xml:space="preserve">Значения территориальных корректирующих коэффициентов утверждает </w:t>
      </w:r>
      <w:r w:rsidRPr="00AC0E03">
        <w:rPr>
          <w:rFonts w:ascii="Times New Roman" w:hAnsi="Times New Roman" w:cs="Times New Roman"/>
          <w:sz w:val="26"/>
          <w:szCs w:val="26"/>
        </w:rPr>
        <w:t xml:space="preserve">главный распорядитель средств бюджета, в ведении которого находится казенное учреждение и (или) орган, осуществляющий функции и полномочия учредителя бюджетного или автономного учреждения, </w:t>
      </w:r>
      <w:r w:rsidRPr="00AC0E03">
        <w:rPr>
          <w:rFonts w:ascii="Times New Roman" w:hAnsi="Times New Roman" w:cs="Times New Roman"/>
          <w:color w:val="000000"/>
          <w:sz w:val="26"/>
          <w:szCs w:val="26"/>
        </w:rPr>
        <w:t xml:space="preserve">с учетом условий, обусловленных территориальными особенностями и составом имущественного комплекса, необходимого для </w:t>
      </w:r>
      <w:r w:rsidRPr="00AC0E03">
        <w:rPr>
          <w:rFonts w:ascii="Times New Roman" w:hAnsi="Times New Roman" w:cs="Times New Roman"/>
          <w:sz w:val="26"/>
          <w:szCs w:val="26"/>
        </w:rPr>
        <w:t xml:space="preserve">выполнения муниципального задания, территориальным расположением муниципальных учреждений, и рассчитывается в соответствии </w:t>
      </w:r>
      <w:r w:rsidR="004C32DC">
        <w:rPr>
          <w:rFonts w:ascii="Times New Roman" w:hAnsi="Times New Roman" w:cs="Times New Roman"/>
          <w:sz w:val="26"/>
          <w:szCs w:val="26"/>
        </w:rPr>
        <w:br/>
      </w:r>
      <w:r w:rsidRPr="00AC0E03">
        <w:rPr>
          <w:rFonts w:ascii="Times New Roman" w:hAnsi="Times New Roman" w:cs="Times New Roman"/>
          <w:sz w:val="26"/>
          <w:szCs w:val="26"/>
        </w:rPr>
        <w:t>с общими требованиями.</w:t>
      </w:r>
      <w:proofErr w:type="gramEnd"/>
    </w:p>
    <w:p w:rsidR="009F2AF5" w:rsidRPr="00AC0E03" w:rsidRDefault="009F2AF5" w:rsidP="009F2AF5">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AC0E03">
        <w:rPr>
          <w:rFonts w:ascii="Times New Roman" w:hAnsi="Times New Roman" w:cs="Times New Roman"/>
          <w:sz w:val="26"/>
          <w:szCs w:val="26"/>
        </w:rPr>
        <w:t xml:space="preserve">Отраслевой корректирующий коэффициент учитывает показатели отраслевой специфики, в том числе показатели качества муниципальной услуги, </w:t>
      </w:r>
      <w:r w:rsidR="004C32DC">
        <w:rPr>
          <w:rFonts w:ascii="Times New Roman" w:hAnsi="Times New Roman" w:cs="Times New Roman"/>
          <w:sz w:val="26"/>
          <w:szCs w:val="26"/>
        </w:rPr>
        <w:br/>
      </w:r>
      <w:r w:rsidRPr="00AC0E03">
        <w:rPr>
          <w:rFonts w:ascii="Times New Roman" w:hAnsi="Times New Roman" w:cs="Times New Roman"/>
          <w:sz w:val="26"/>
          <w:szCs w:val="26"/>
        </w:rPr>
        <w:t>и определяется в соответствии с общими требованиями.</w:t>
      </w:r>
    </w:p>
    <w:p w:rsidR="009F2AF5" w:rsidRPr="00AC0E03" w:rsidRDefault="009F2AF5" w:rsidP="009F2AF5">
      <w:pPr>
        <w:pStyle w:val="Default"/>
        <w:ind w:firstLine="709"/>
        <w:jc w:val="both"/>
        <w:rPr>
          <w:b/>
          <w:color w:val="auto"/>
          <w:sz w:val="26"/>
          <w:szCs w:val="26"/>
        </w:rPr>
      </w:pPr>
      <w:r w:rsidRPr="00AC0E03">
        <w:rPr>
          <w:color w:val="auto"/>
          <w:sz w:val="26"/>
          <w:szCs w:val="26"/>
          <w:shd w:val="clear" w:color="auto" w:fill="FFFFFF" w:themeFill="background1"/>
        </w:rPr>
        <w:t xml:space="preserve">Значения отраслевых корректирующих коэффициентов утверждает </w:t>
      </w:r>
      <w:r w:rsidRPr="00AC0E03">
        <w:rPr>
          <w:color w:val="auto"/>
          <w:sz w:val="26"/>
          <w:szCs w:val="26"/>
        </w:rPr>
        <w:t xml:space="preserve">главный распорядитель средств бюджета, в ведении которого находится казенное учреждение, и (или) орган, осуществляющий функции и полномочия учредителя бюджетного или автономного учреждения </w:t>
      </w:r>
      <w:r w:rsidRPr="00AC0E03">
        <w:rPr>
          <w:color w:val="auto"/>
          <w:sz w:val="26"/>
          <w:szCs w:val="26"/>
          <w:shd w:val="clear" w:color="auto" w:fill="FFFFFF" w:themeFill="background1"/>
        </w:rPr>
        <w:t>(значения отраслевых корректирующих коэффициентов уточняется при необходимости)</w:t>
      </w:r>
      <w:r w:rsidRPr="00AC0E03">
        <w:rPr>
          <w:color w:val="auto"/>
          <w:sz w:val="26"/>
          <w:szCs w:val="26"/>
        </w:rPr>
        <w:t xml:space="preserve">. </w:t>
      </w:r>
    </w:p>
    <w:p w:rsidR="009F2AF5" w:rsidRPr="00AC0E03" w:rsidRDefault="009F2AF5" w:rsidP="009F2AF5">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AC0E03">
        <w:rPr>
          <w:rFonts w:ascii="Times New Roman" w:hAnsi="Times New Roman" w:cs="Times New Roman"/>
          <w:sz w:val="26"/>
          <w:szCs w:val="26"/>
        </w:rPr>
        <w:t xml:space="preserve">Значения базовых нормативов затрат на оказание муниципальных услуг (работ) и корректирующих коэффициентов подлежат размещению в установленном Министерством финансов Российской Федерации порядке на официальном сайте </w:t>
      </w:r>
      <w:r w:rsidR="004C32DC">
        <w:rPr>
          <w:rFonts w:ascii="Times New Roman" w:hAnsi="Times New Roman" w:cs="Times New Roman"/>
          <w:sz w:val="26"/>
          <w:szCs w:val="26"/>
        </w:rPr>
        <w:br/>
      </w:r>
      <w:r w:rsidRPr="00AC0E03">
        <w:rPr>
          <w:rFonts w:ascii="Times New Roman" w:hAnsi="Times New Roman" w:cs="Times New Roman"/>
          <w:sz w:val="26"/>
          <w:szCs w:val="26"/>
        </w:rPr>
        <w:t xml:space="preserve">в информационно-телекоммуникационной сети «Интернет» по размещению информации о государственных и муниципальных учреждениях (www.bus.gov.ru). </w:t>
      </w:r>
      <w:proofErr w:type="gramEnd"/>
    </w:p>
    <w:p w:rsidR="009F2AF5" w:rsidRPr="00AC0E03" w:rsidRDefault="009F2AF5" w:rsidP="009F2AF5">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AC0E03">
        <w:rPr>
          <w:rFonts w:ascii="Times New Roman" w:hAnsi="Times New Roman" w:cs="Times New Roman"/>
          <w:sz w:val="26"/>
          <w:szCs w:val="26"/>
        </w:rPr>
        <w:t xml:space="preserve">Нормативные затраты на выполнение работы рассчитываются на работу </w:t>
      </w:r>
      <w:r w:rsidR="004C32DC">
        <w:rPr>
          <w:rFonts w:ascii="Times New Roman" w:hAnsi="Times New Roman" w:cs="Times New Roman"/>
          <w:sz w:val="26"/>
          <w:szCs w:val="26"/>
        </w:rPr>
        <w:br/>
      </w:r>
      <w:r w:rsidRPr="00AC0E03">
        <w:rPr>
          <w:rFonts w:ascii="Times New Roman" w:hAnsi="Times New Roman" w:cs="Times New Roman"/>
          <w:sz w:val="26"/>
          <w:szCs w:val="26"/>
        </w:rPr>
        <w:t xml:space="preserve">в целом или в случае установления в муниципальном задании показателей объема выполнения работы – на единицу её объёма. В нормативные затраты на выполнение работы включаются в том числе затраты </w:t>
      </w:r>
      <w:proofErr w:type="gramStart"/>
      <w:r w:rsidRPr="00AC0E03">
        <w:rPr>
          <w:rFonts w:ascii="Times New Roman" w:hAnsi="Times New Roman" w:cs="Times New Roman"/>
          <w:sz w:val="26"/>
          <w:szCs w:val="26"/>
        </w:rPr>
        <w:t>на</w:t>
      </w:r>
      <w:proofErr w:type="gramEnd"/>
      <w:r w:rsidRPr="00AC0E03">
        <w:rPr>
          <w:rFonts w:ascii="Times New Roman" w:hAnsi="Times New Roman" w:cs="Times New Roman"/>
          <w:sz w:val="26"/>
          <w:szCs w:val="26"/>
        </w:rPr>
        <w:t>:</w:t>
      </w:r>
    </w:p>
    <w:p w:rsidR="009F2AF5" w:rsidRPr="00AC0E03" w:rsidRDefault="009F2AF5" w:rsidP="009F2AF5">
      <w:pPr>
        <w:pStyle w:val="Default"/>
        <w:numPr>
          <w:ilvl w:val="0"/>
          <w:numId w:val="31"/>
        </w:numPr>
        <w:tabs>
          <w:tab w:val="left" w:pos="1134"/>
        </w:tabs>
        <w:ind w:left="0" w:firstLine="709"/>
        <w:jc w:val="both"/>
        <w:rPr>
          <w:sz w:val="26"/>
          <w:szCs w:val="26"/>
        </w:rPr>
      </w:pPr>
      <w:r w:rsidRPr="00AC0E03">
        <w:rPr>
          <w:sz w:val="26"/>
          <w:szCs w:val="26"/>
        </w:rPr>
        <w:t>оплату труда с начислениями на выплаты по оплате труда работников, непосредственно связанных с выполнением работы в соответствии с трудовым законодательством и иными нормативными правовыми актами, содержащими нормы трудового права</w:t>
      </w:r>
      <w:r w:rsidRPr="00AC0E03">
        <w:rPr>
          <w:color w:val="000000" w:themeColor="text1"/>
          <w:sz w:val="26"/>
          <w:szCs w:val="26"/>
        </w:rPr>
        <w:t>;</w:t>
      </w:r>
    </w:p>
    <w:p w:rsidR="009F2AF5" w:rsidRPr="00AC0E03" w:rsidRDefault="009F2AF5" w:rsidP="009F2AF5">
      <w:pPr>
        <w:pStyle w:val="Default"/>
        <w:numPr>
          <w:ilvl w:val="0"/>
          <w:numId w:val="31"/>
        </w:numPr>
        <w:tabs>
          <w:tab w:val="left" w:pos="1134"/>
        </w:tabs>
        <w:ind w:left="0" w:firstLine="709"/>
        <w:jc w:val="both"/>
        <w:rPr>
          <w:strike/>
          <w:sz w:val="26"/>
          <w:szCs w:val="26"/>
        </w:rPr>
      </w:pPr>
      <w:r w:rsidRPr="00AC0E03">
        <w:rPr>
          <w:sz w:val="26"/>
          <w:szCs w:val="26"/>
        </w:rPr>
        <w:t>приобретение материальных запасов, на приобретение движимого имущества (основных средств и нематериальных активов) и особо ценного движимого имущества (основных средств и нематериальных активов), потребляемого (используемого) в процессе выполнения работы, с учетом срока полезного использования, а также затраты на аренду указанного имущества;</w:t>
      </w:r>
    </w:p>
    <w:p w:rsidR="009F2AF5" w:rsidRPr="00AC0E03" w:rsidRDefault="009F2AF5" w:rsidP="009F2AF5">
      <w:pPr>
        <w:pStyle w:val="Default"/>
        <w:numPr>
          <w:ilvl w:val="0"/>
          <w:numId w:val="31"/>
        </w:numPr>
        <w:tabs>
          <w:tab w:val="left" w:pos="1134"/>
        </w:tabs>
        <w:ind w:left="0" w:firstLine="709"/>
        <w:jc w:val="both"/>
        <w:rPr>
          <w:sz w:val="26"/>
          <w:szCs w:val="26"/>
        </w:rPr>
      </w:pPr>
      <w:r w:rsidRPr="00AC0E03">
        <w:rPr>
          <w:sz w:val="26"/>
          <w:szCs w:val="26"/>
        </w:rPr>
        <w:t xml:space="preserve">иные расходы, непосредственно связанные с выполнением работы; </w:t>
      </w:r>
    </w:p>
    <w:p w:rsidR="009F2AF5" w:rsidRPr="00AC0E03" w:rsidRDefault="009F2AF5" w:rsidP="009F2AF5">
      <w:pPr>
        <w:pStyle w:val="Default"/>
        <w:numPr>
          <w:ilvl w:val="0"/>
          <w:numId w:val="31"/>
        </w:numPr>
        <w:tabs>
          <w:tab w:val="left" w:pos="1134"/>
        </w:tabs>
        <w:ind w:left="0" w:firstLine="709"/>
        <w:jc w:val="both"/>
        <w:rPr>
          <w:sz w:val="26"/>
          <w:szCs w:val="26"/>
        </w:rPr>
      </w:pPr>
      <w:r w:rsidRPr="00AC0E03">
        <w:rPr>
          <w:sz w:val="26"/>
          <w:szCs w:val="26"/>
        </w:rPr>
        <w:t xml:space="preserve">оплату коммунальных услуг; </w:t>
      </w:r>
    </w:p>
    <w:p w:rsidR="009F2AF5" w:rsidRPr="00AC0E03" w:rsidRDefault="009F2AF5" w:rsidP="009F2AF5">
      <w:pPr>
        <w:pStyle w:val="Default"/>
        <w:numPr>
          <w:ilvl w:val="0"/>
          <w:numId w:val="31"/>
        </w:numPr>
        <w:tabs>
          <w:tab w:val="left" w:pos="1134"/>
        </w:tabs>
        <w:ind w:left="0" w:firstLine="709"/>
        <w:jc w:val="both"/>
        <w:rPr>
          <w:sz w:val="26"/>
          <w:szCs w:val="26"/>
        </w:rPr>
      </w:pPr>
      <w:r w:rsidRPr="00AC0E03">
        <w:rPr>
          <w:sz w:val="26"/>
          <w:szCs w:val="26"/>
        </w:rPr>
        <w:t xml:space="preserve">содержание объектов недвижимого имущества, необходимого для выполнения муниципального задания, а также затраты на аренду указанного имущества; </w:t>
      </w:r>
    </w:p>
    <w:p w:rsidR="009F2AF5" w:rsidRPr="00AC0E03" w:rsidRDefault="009F2AF5" w:rsidP="009F2AF5">
      <w:pPr>
        <w:pStyle w:val="Default"/>
        <w:numPr>
          <w:ilvl w:val="0"/>
          <w:numId w:val="31"/>
        </w:numPr>
        <w:tabs>
          <w:tab w:val="left" w:pos="1134"/>
        </w:tabs>
        <w:ind w:left="0" w:firstLine="709"/>
        <w:jc w:val="both"/>
        <w:rPr>
          <w:sz w:val="26"/>
          <w:szCs w:val="26"/>
        </w:rPr>
      </w:pPr>
      <w:r w:rsidRPr="00AC0E03">
        <w:rPr>
          <w:sz w:val="26"/>
          <w:szCs w:val="26"/>
        </w:rPr>
        <w:t>содержание объектов особо ценного движимого имущества (основных средств и нематериальных активов) и движимого имущества, не отнесенного к особо ценному движимому имуществу (основных средств и нематериальных активов),</w:t>
      </w:r>
      <w:r w:rsidR="000657CA">
        <w:rPr>
          <w:sz w:val="26"/>
          <w:szCs w:val="26"/>
        </w:rPr>
        <w:t xml:space="preserve"> </w:t>
      </w:r>
      <w:r w:rsidRPr="00AC0E03">
        <w:rPr>
          <w:sz w:val="26"/>
          <w:szCs w:val="26"/>
        </w:rPr>
        <w:t>необходимого для выполнения муниципального задания, а также затраты на аренду указанного имущества;</w:t>
      </w:r>
    </w:p>
    <w:p w:rsidR="00A41178" w:rsidRPr="00AC0E03" w:rsidRDefault="009F2AF5" w:rsidP="00BB1D92">
      <w:pPr>
        <w:pStyle w:val="Default"/>
        <w:numPr>
          <w:ilvl w:val="0"/>
          <w:numId w:val="31"/>
        </w:numPr>
        <w:tabs>
          <w:tab w:val="left" w:pos="1134"/>
        </w:tabs>
        <w:ind w:left="0" w:firstLine="709"/>
        <w:jc w:val="both"/>
        <w:rPr>
          <w:sz w:val="26"/>
          <w:szCs w:val="26"/>
        </w:rPr>
      </w:pPr>
      <w:r w:rsidRPr="00AC0E03">
        <w:rPr>
          <w:sz w:val="26"/>
          <w:szCs w:val="26"/>
        </w:rPr>
        <w:t>приобретение объектов</w:t>
      </w:r>
      <w:r w:rsidRPr="00AC0E03">
        <w:rPr>
          <w:b/>
          <w:color w:val="FF0000"/>
          <w:sz w:val="26"/>
          <w:szCs w:val="26"/>
        </w:rPr>
        <w:t xml:space="preserve"> </w:t>
      </w:r>
      <w:r w:rsidRPr="00AC0E03">
        <w:rPr>
          <w:sz w:val="26"/>
          <w:szCs w:val="26"/>
        </w:rPr>
        <w:t>особо ценного д</w:t>
      </w:r>
      <w:r w:rsidR="00F433E2" w:rsidRPr="00AC0E03">
        <w:rPr>
          <w:sz w:val="26"/>
          <w:szCs w:val="26"/>
        </w:rPr>
        <w:t>вижимого имущества, необходимых</w:t>
      </w:r>
      <w:r w:rsidRPr="00AC0E03">
        <w:rPr>
          <w:sz w:val="26"/>
          <w:szCs w:val="26"/>
        </w:rPr>
        <w:t xml:space="preserve"> для общехозяйственных нужд с учетом срока их полезного использования</w:t>
      </w:r>
      <w:r w:rsidR="00A41178" w:rsidRPr="00AC0E03">
        <w:rPr>
          <w:sz w:val="26"/>
          <w:szCs w:val="26"/>
        </w:rPr>
        <w:t>. Решение о включении в нормативные затраты на выполнение работы, связанные с приобретением объектов особо ценного движимого имущества, принимает орган, осуществляющий функции и полномочия учредителя бюджетного или автономного учреждения;</w:t>
      </w:r>
    </w:p>
    <w:p w:rsidR="009F2AF5" w:rsidRPr="00AC0E03" w:rsidRDefault="009F2AF5" w:rsidP="009F2AF5">
      <w:pPr>
        <w:pStyle w:val="Default"/>
        <w:numPr>
          <w:ilvl w:val="0"/>
          <w:numId w:val="31"/>
        </w:numPr>
        <w:tabs>
          <w:tab w:val="left" w:pos="1134"/>
        </w:tabs>
        <w:ind w:left="0" w:firstLine="709"/>
        <w:jc w:val="both"/>
        <w:rPr>
          <w:sz w:val="26"/>
          <w:szCs w:val="26"/>
        </w:rPr>
      </w:pPr>
      <w:r w:rsidRPr="00AC0E03">
        <w:rPr>
          <w:sz w:val="26"/>
          <w:szCs w:val="26"/>
        </w:rPr>
        <w:t xml:space="preserve">приобретение услуг связи; </w:t>
      </w:r>
    </w:p>
    <w:p w:rsidR="009F2AF5" w:rsidRPr="00AC0E03" w:rsidRDefault="009F2AF5" w:rsidP="009F2AF5">
      <w:pPr>
        <w:pStyle w:val="Default"/>
        <w:numPr>
          <w:ilvl w:val="0"/>
          <w:numId w:val="31"/>
        </w:numPr>
        <w:tabs>
          <w:tab w:val="left" w:pos="1134"/>
        </w:tabs>
        <w:ind w:left="0" w:firstLine="709"/>
        <w:jc w:val="both"/>
        <w:rPr>
          <w:sz w:val="26"/>
          <w:szCs w:val="26"/>
        </w:rPr>
      </w:pPr>
      <w:r w:rsidRPr="00AC0E03">
        <w:rPr>
          <w:sz w:val="26"/>
          <w:szCs w:val="26"/>
        </w:rPr>
        <w:t xml:space="preserve">приобретение транспортных услуг; </w:t>
      </w:r>
    </w:p>
    <w:p w:rsidR="009F2AF5" w:rsidRPr="00AC0E03" w:rsidRDefault="009F2AF5" w:rsidP="009F2AF5">
      <w:pPr>
        <w:pStyle w:val="Default"/>
        <w:numPr>
          <w:ilvl w:val="0"/>
          <w:numId w:val="31"/>
        </w:numPr>
        <w:tabs>
          <w:tab w:val="left" w:pos="1134"/>
        </w:tabs>
        <w:ind w:left="0" w:firstLine="709"/>
        <w:jc w:val="both"/>
        <w:rPr>
          <w:sz w:val="26"/>
          <w:szCs w:val="26"/>
        </w:rPr>
      </w:pPr>
      <w:r w:rsidRPr="00AC0E03">
        <w:rPr>
          <w:sz w:val="26"/>
          <w:szCs w:val="26"/>
        </w:rPr>
        <w:t>оплату труда с начислениями на выплаты по оплате труда, работников, непосредственно не связанных с выполнением работы в соответствии с трудовым законодательством и иными нормативными правовыми актами, содержащими нормы трудового права;</w:t>
      </w:r>
    </w:p>
    <w:p w:rsidR="009F2AF5" w:rsidRPr="00AC0E03" w:rsidRDefault="009F2AF5" w:rsidP="009F2AF5">
      <w:pPr>
        <w:pStyle w:val="Default"/>
        <w:numPr>
          <w:ilvl w:val="0"/>
          <w:numId w:val="31"/>
        </w:numPr>
        <w:tabs>
          <w:tab w:val="left" w:pos="1134"/>
        </w:tabs>
        <w:ind w:left="0" w:firstLine="709"/>
        <w:jc w:val="both"/>
        <w:rPr>
          <w:sz w:val="26"/>
          <w:szCs w:val="26"/>
        </w:rPr>
      </w:pPr>
      <w:r w:rsidRPr="00AC0E03">
        <w:rPr>
          <w:sz w:val="26"/>
          <w:szCs w:val="26"/>
        </w:rPr>
        <w:t>прочие общехозяйственные нужды.</w:t>
      </w:r>
    </w:p>
    <w:p w:rsidR="00BB1D92" w:rsidRPr="00AC0E03" w:rsidRDefault="009F2AF5" w:rsidP="009F2AF5">
      <w:pPr>
        <w:spacing w:after="0" w:line="300" w:lineRule="atLeast"/>
        <w:ind w:firstLine="709"/>
        <w:jc w:val="both"/>
        <w:rPr>
          <w:rFonts w:ascii="Times New Roman" w:hAnsi="Times New Roman" w:cs="Times New Roman"/>
          <w:sz w:val="28"/>
          <w:szCs w:val="28"/>
        </w:rPr>
      </w:pPr>
      <w:r w:rsidRPr="00AC0E03">
        <w:rPr>
          <w:rFonts w:ascii="Times New Roman" w:hAnsi="Times New Roman" w:cs="Times New Roman"/>
          <w:color w:val="000000"/>
          <w:sz w:val="26"/>
          <w:szCs w:val="26"/>
        </w:rPr>
        <w:t xml:space="preserve">Затраты, связанные с приобретением основных средств, включаются </w:t>
      </w:r>
      <w:r w:rsidRPr="00AC0E03">
        <w:rPr>
          <w:rFonts w:ascii="Times New Roman" w:hAnsi="Times New Roman" w:cs="Times New Roman"/>
          <w:color w:val="000000"/>
          <w:sz w:val="26"/>
          <w:szCs w:val="26"/>
        </w:rPr>
        <w:br/>
        <w:t>в нормативные затраты на выполнение работы, исходя из размера (предельной суммы), устанавливаемог</w:t>
      </w:r>
      <w:proofErr w:type="gramStart"/>
      <w:r w:rsidRPr="00AC0E03">
        <w:rPr>
          <w:rFonts w:ascii="Times New Roman" w:hAnsi="Times New Roman" w:cs="Times New Roman"/>
          <w:color w:val="000000"/>
          <w:sz w:val="26"/>
          <w:szCs w:val="26"/>
        </w:rPr>
        <w:t>о(</w:t>
      </w:r>
      <w:proofErr w:type="gramEnd"/>
      <w:r w:rsidRPr="00AC0E03">
        <w:rPr>
          <w:rFonts w:ascii="Times New Roman" w:hAnsi="Times New Roman" w:cs="Times New Roman"/>
          <w:color w:val="000000"/>
          <w:sz w:val="26"/>
          <w:szCs w:val="26"/>
        </w:rPr>
        <w:t xml:space="preserve">ой) органом, осуществляющим функции и полномочия учредителя бюджетных или автономных учреждений. </w:t>
      </w:r>
    </w:p>
    <w:p w:rsidR="00BB1D92" w:rsidRPr="004C32DC" w:rsidRDefault="00BB1D92" w:rsidP="00BB1D92">
      <w:pPr>
        <w:spacing w:after="0" w:line="300" w:lineRule="atLeast"/>
        <w:ind w:firstLine="709"/>
        <w:jc w:val="both"/>
        <w:rPr>
          <w:rFonts w:ascii="Times New Roman" w:hAnsi="Times New Roman" w:cs="Times New Roman"/>
          <w:color w:val="FF0000"/>
          <w:sz w:val="26"/>
          <w:szCs w:val="26"/>
        </w:rPr>
      </w:pPr>
      <w:r w:rsidRPr="004C32DC">
        <w:rPr>
          <w:rFonts w:ascii="Times New Roman" w:hAnsi="Times New Roman" w:cs="Times New Roman"/>
          <w:sz w:val="26"/>
          <w:szCs w:val="26"/>
        </w:rPr>
        <w:t>30.1. Затраты на аренду иму</w:t>
      </w:r>
      <w:r w:rsidR="00343BB1" w:rsidRPr="004C32DC">
        <w:rPr>
          <w:rFonts w:ascii="Times New Roman" w:hAnsi="Times New Roman" w:cs="Times New Roman"/>
          <w:sz w:val="26"/>
          <w:szCs w:val="26"/>
        </w:rPr>
        <w:t>щества, указанные в подпунктах «б», «д» и «е»</w:t>
      </w:r>
      <w:r w:rsidRPr="004C32DC">
        <w:rPr>
          <w:rFonts w:ascii="Times New Roman" w:hAnsi="Times New Roman" w:cs="Times New Roman"/>
          <w:sz w:val="26"/>
          <w:szCs w:val="26"/>
        </w:rPr>
        <w:t xml:space="preserve"> пункта 30 настоящего Положения, учитываются в составе указанных затрат в случае, если имущество, необходимое для выполнения муниципального задания, не закреплено за бюджетным или автономным учреждением на праве оперативного управления.</w:t>
      </w:r>
    </w:p>
    <w:p w:rsidR="009F2AF5" w:rsidRPr="004C32DC" w:rsidRDefault="009F2AF5" w:rsidP="009F2AF5">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C32DC">
        <w:rPr>
          <w:rFonts w:ascii="Times New Roman" w:hAnsi="Times New Roman" w:cs="Times New Roman"/>
          <w:sz w:val="26"/>
          <w:szCs w:val="26"/>
        </w:rPr>
        <w:t>Нормативные затраты на оказание w-ой работы (</w:t>
      </w:r>
      <m:oMath>
        <m:sSub>
          <m:sSubPr>
            <m:ctrlPr>
              <w:rPr>
                <w:rFonts w:ascii="Cambria Math" w:hAnsi="Cambria Math" w:cs="Times New Roman"/>
                <w:sz w:val="26"/>
                <w:szCs w:val="26"/>
              </w:rPr>
            </m:ctrlPr>
          </m:sSubPr>
          <m:e>
            <m:r>
              <m:rPr>
                <m:sty m:val="p"/>
              </m:rPr>
              <w:rPr>
                <w:rFonts w:ascii="Cambria Math" w:hAnsi="Cambria Math" w:cs="Times New Roman"/>
                <w:sz w:val="26"/>
                <w:szCs w:val="26"/>
              </w:rPr>
              <m:t>N</m:t>
            </m:r>
          </m:e>
          <m:sub>
            <m:r>
              <m:rPr>
                <m:sty m:val="p"/>
              </m:rPr>
              <w:rPr>
                <w:rFonts w:ascii="Cambria Math" w:hAnsi="Cambria Math" w:cs="Times New Roman"/>
                <w:sz w:val="26"/>
                <w:szCs w:val="26"/>
              </w:rPr>
              <m:t>w</m:t>
            </m:r>
          </m:sub>
        </m:sSub>
      </m:oMath>
      <w:r w:rsidRPr="004C32DC">
        <w:rPr>
          <w:rFonts w:ascii="Times New Roman" w:hAnsi="Times New Roman" w:cs="Times New Roman"/>
          <w:sz w:val="26"/>
          <w:szCs w:val="26"/>
        </w:rPr>
        <w:t xml:space="preserve">) рассчитываются </w:t>
      </w:r>
      <w:r w:rsidRPr="004C32DC">
        <w:rPr>
          <w:rFonts w:ascii="Times New Roman" w:hAnsi="Times New Roman" w:cs="Times New Roman"/>
          <w:sz w:val="26"/>
          <w:szCs w:val="26"/>
        </w:rPr>
        <w:br/>
        <w:t>по следующей формуле:</w:t>
      </w:r>
    </w:p>
    <w:p w:rsidR="009F2AF5" w:rsidRPr="004C32DC" w:rsidRDefault="009F2AF5" w:rsidP="009F2AF5">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p>
    <w:p w:rsidR="009F2AF5" w:rsidRPr="004C32DC" w:rsidRDefault="009F2AF5" w:rsidP="009F2AF5">
      <w:pPr>
        <w:autoSpaceDE w:val="0"/>
        <w:autoSpaceDN w:val="0"/>
        <w:adjustRightInd w:val="0"/>
        <w:spacing w:after="0" w:line="240" w:lineRule="auto"/>
        <w:jc w:val="center"/>
        <w:rPr>
          <w:rFonts w:ascii="Times New Roman" w:eastAsia="Calibri" w:hAnsi="Times New Roman" w:cs="Times New Roman"/>
          <w:color w:val="000000"/>
          <w:sz w:val="26"/>
          <w:szCs w:val="26"/>
        </w:rPr>
      </w:pPr>
      <w:r w:rsidRPr="004C32DC">
        <w:rPr>
          <w:rFonts w:ascii="Times New Roman" w:eastAsia="Calibri" w:hAnsi="Times New Roman" w:cs="Times New Roman"/>
          <w:i/>
          <w:sz w:val="26"/>
          <w:szCs w:val="26"/>
        </w:rPr>
        <w:t>N</w:t>
      </w:r>
      <w:r w:rsidRPr="004C32DC">
        <w:rPr>
          <w:rFonts w:ascii="Times New Roman" w:eastAsia="Calibri" w:hAnsi="Times New Roman" w:cs="Times New Roman"/>
          <w:color w:val="000000"/>
          <w:sz w:val="26"/>
          <w:szCs w:val="26"/>
          <w:vertAlign w:val="superscript"/>
          <w:lang w:val="en-US"/>
        </w:rPr>
        <w:t>w</w:t>
      </w:r>
      <w:r w:rsidRPr="004C32DC">
        <w:rPr>
          <w:rFonts w:ascii="Times New Roman" w:eastAsia="Calibri" w:hAnsi="Times New Roman" w:cs="Times New Roman"/>
          <w:color w:val="000000"/>
          <w:sz w:val="26"/>
          <w:szCs w:val="26"/>
          <w:vertAlign w:val="superscript"/>
        </w:rPr>
        <w:t xml:space="preserve"> </w:t>
      </w:r>
      <w:r w:rsidRPr="004C32DC">
        <w:rPr>
          <w:rFonts w:ascii="Times New Roman" w:eastAsia="Calibri" w:hAnsi="Times New Roman" w:cs="Times New Roman"/>
          <w:sz w:val="26"/>
          <w:szCs w:val="26"/>
        </w:rPr>
        <w:t>= (</w:t>
      </w:r>
      <w:r w:rsidRPr="004C32DC">
        <w:rPr>
          <w:rFonts w:ascii="Times New Roman" w:eastAsia="Calibri" w:hAnsi="Times New Roman" w:cs="Times New Roman"/>
          <w:i/>
          <w:sz w:val="26"/>
          <w:szCs w:val="26"/>
        </w:rPr>
        <w:t>N</w:t>
      </w:r>
      <w:r w:rsidRPr="004C32DC">
        <w:rPr>
          <w:rFonts w:ascii="Times New Roman" w:eastAsia="Calibri" w:hAnsi="Times New Roman" w:cs="Times New Roman"/>
          <w:color w:val="000000"/>
          <w:sz w:val="26"/>
          <w:szCs w:val="26"/>
          <w:vertAlign w:val="superscript"/>
          <w:lang w:val="en-US"/>
        </w:rPr>
        <w:t>OT</w:t>
      </w:r>
      <w:r w:rsidRPr="004C32DC">
        <w:rPr>
          <w:rFonts w:ascii="Times New Roman" w:eastAsia="Calibri" w:hAnsi="Times New Roman" w:cs="Times New Roman"/>
          <w:color w:val="000000"/>
          <w:sz w:val="26"/>
          <w:szCs w:val="26"/>
          <w:vertAlign w:val="superscript"/>
        </w:rPr>
        <w:t xml:space="preserve">1 </w:t>
      </w:r>
      <w:r w:rsidRPr="004C32DC">
        <w:rPr>
          <w:rFonts w:ascii="Times New Roman" w:eastAsia="Calibri" w:hAnsi="Times New Roman" w:cs="Times New Roman"/>
          <w:color w:val="000000"/>
          <w:sz w:val="26"/>
          <w:szCs w:val="26"/>
        </w:rPr>
        <w:t xml:space="preserve">+ </w:t>
      </w:r>
      <w:r w:rsidRPr="004C32DC">
        <w:rPr>
          <w:rFonts w:ascii="Times New Roman" w:eastAsia="Calibri" w:hAnsi="Times New Roman" w:cs="Times New Roman"/>
          <w:i/>
          <w:sz w:val="26"/>
          <w:szCs w:val="26"/>
        </w:rPr>
        <w:t>N</w:t>
      </w:r>
      <w:r w:rsidRPr="004C32DC">
        <w:rPr>
          <w:rFonts w:ascii="Times New Roman" w:eastAsia="Calibri" w:hAnsi="Times New Roman" w:cs="Times New Roman"/>
          <w:color w:val="000000"/>
          <w:sz w:val="26"/>
          <w:szCs w:val="26"/>
          <w:vertAlign w:val="superscript"/>
          <w:lang w:val="en-US"/>
        </w:rPr>
        <w:t>M</w:t>
      </w:r>
      <w:proofErr w:type="gramStart"/>
      <w:r w:rsidRPr="004C32DC">
        <w:rPr>
          <w:rFonts w:ascii="Times New Roman" w:eastAsia="Calibri" w:hAnsi="Times New Roman" w:cs="Times New Roman"/>
          <w:color w:val="000000"/>
          <w:sz w:val="26"/>
          <w:szCs w:val="26"/>
          <w:vertAlign w:val="superscript"/>
        </w:rPr>
        <w:t>З</w:t>
      </w:r>
      <w:proofErr w:type="gramEnd"/>
      <w:r w:rsidRPr="004C32DC">
        <w:rPr>
          <w:rFonts w:ascii="Times New Roman" w:eastAsia="Calibri" w:hAnsi="Times New Roman" w:cs="Times New Roman"/>
          <w:color w:val="000000"/>
          <w:sz w:val="26"/>
          <w:szCs w:val="26"/>
        </w:rPr>
        <w:t xml:space="preserve"> + </w:t>
      </w:r>
      <w:r w:rsidRPr="004C32DC">
        <w:rPr>
          <w:rFonts w:ascii="Times New Roman" w:eastAsia="Calibri" w:hAnsi="Times New Roman" w:cs="Times New Roman"/>
          <w:i/>
          <w:sz w:val="26"/>
          <w:szCs w:val="26"/>
        </w:rPr>
        <w:t>N</w:t>
      </w:r>
      <w:r w:rsidRPr="004C32DC">
        <w:rPr>
          <w:rFonts w:ascii="Times New Roman" w:eastAsia="Calibri" w:hAnsi="Times New Roman" w:cs="Times New Roman"/>
          <w:color w:val="000000"/>
          <w:sz w:val="26"/>
          <w:szCs w:val="26"/>
          <w:vertAlign w:val="superscript"/>
        </w:rPr>
        <w:t>ИР</w:t>
      </w:r>
      <w:r w:rsidRPr="004C32DC">
        <w:rPr>
          <w:rFonts w:ascii="Times New Roman" w:eastAsia="Calibri" w:hAnsi="Times New Roman" w:cs="Times New Roman"/>
          <w:color w:val="000000"/>
          <w:sz w:val="26"/>
          <w:szCs w:val="26"/>
        </w:rPr>
        <w:t xml:space="preserve"> + </w:t>
      </w:r>
      <w:r w:rsidRPr="004C32DC">
        <w:rPr>
          <w:rFonts w:ascii="Times New Roman" w:eastAsia="Calibri" w:hAnsi="Times New Roman" w:cs="Times New Roman"/>
          <w:i/>
          <w:sz w:val="26"/>
          <w:szCs w:val="26"/>
        </w:rPr>
        <w:t>N</w:t>
      </w:r>
      <w:r w:rsidRPr="004C32DC">
        <w:rPr>
          <w:rFonts w:ascii="Times New Roman" w:eastAsia="Calibri" w:hAnsi="Times New Roman" w:cs="Times New Roman"/>
          <w:color w:val="000000"/>
          <w:sz w:val="26"/>
          <w:szCs w:val="26"/>
          <w:vertAlign w:val="superscript"/>
        </w:rPr>
        <w:t>КУ</w:t>
      </w:r>
      <w:r w:rsidRPr="004C32DC">
        <w:rPr>
          <w:rFonts w:ascii="Times New Roman" w:eastAsia="Calibri" w:hAnsi="Times New Roman" w:cs="Times New Roman"/>
          <w:color w:val="000000"/>
          <w:sz w:val="26"/>
          <w:szCs w:val="26"/>
        </w:rPr>
        <w:t xml:space="preserve">+ </w:t>
      </w:r>
      <w:r w:rsidRPr="004C32DC">
        <w:rPr>
          <w:rFonts w:ascii="Times New Roman" w:eastAsia="Calibri" w:hAnsi="Times New Roman" w:cs="Times New Roman"/>
          <w:i/>
          <w:sz w:val="26"/>
          <w:szCs w:val="26"/>
        </w:rPr>
        <w:t>N</w:t>
      </w:r>
      <w:r w:rsidRPr="004C32DC">
        <w:rPr>
          <w:rFonts w:ascii="Times New Roman" w:eastAsia="Calibri" w:hAnsi="Times New Roman" w:cs="Times New Roman"/>
          <w:color w:val="000000"/>
          <w:sz w:val="26"/>
          <w:szCs w:val="26"/>
          <w:vertAlign w:val="superscript"/>
        </w:rPr>
        <w:t>СИ</w:t>
      </w:r>
      <w:r w:rsidRPr="004C32DC">
        <w:rPr>
          <w:rFonts w:ascii="Times New Roman" w:eastAsia="Calibri" w:hAnsi="Times New Roman" w:cs="Times New Roman"/>
          <w:color w:val="000000"/>
          <w:sz w:val="26"/>
          <w:szCs w:val="26"/>
        </w:rPr>
        <w:t xml:space="preserve"> + </w:t>
      </w:r>
      <w:r w:rsidRPr="004C32DC">
        <w:rPr>
          <w:rFonts w:ascii="Times New Roman" w:eastAsia="Calibri" w:hAnsi="Times New Roman" w:cs="Times New Roman"/>
          <w:i/>
          <w:sz w:val="26"/>
          <w:szCs w:val="26"/>
        </w:rPr>
        <w:t>N</w:t>
      </w:r>
      <w:r w:rsidRPr="004C32DC">
        <w:rPr>
          <w:rFonts w:ascii="Times New Roman" w:eastAsia="Calibri" w:hAnsi="Times New Roman" w:cs="Times New Roman"/>
          <w:color w:val="000000"/>
          <w:sz w:val="26"/>
          <w:szCs w:val="26"/>
          <w:vertAlign w:val="superscript"/>
        </w:rPr>
        <w:t>СЦИ</w:t>
      </w:r>
      <w:r w:rsidRPr="004C32DC">
        <w:rPr>
          <w:rFonts w:ascii="Times New Roman" w:eastAsia="Calibri" w:hAnsi="Times New Roman" w:cs="Times New Roman"/>
          <w:color w:val="000000"/>
          <w:sz w:val="26"/>
          <w:szCs w:val="26"/>
        </w:rPr>
        <w:t xml:space="preserve"> + </w:t>
      </w:r>
      <w:r w:rsidRPr="004C32DC">
        <w:rPr>
          <w:rFonts w:ascii="Times New Roman" w:eastAsia="Calibri" w:hAnsi="Times New Roman" w:cs="Times New Roman"/>
          <w:i/>
          <w:sz w:val="26"/>
          <w:szCs w:val="26"/>
        </w:rPr>
        <w:t>N</w:t>
      </w:r>
      <w:r w:rsidRPr="004C32DC">
        <w:rPr>
          <w:rFonts w:ascii="Times New Roman" w:eastAsia="Calibri" w:hAnsi="Times New Roman" w:cs="Times New Roman"/>
          <w:color w:val="000000"/>
          <w:sz w:val="26"/>
          <w:szCs w:val="26"/>
          <w:vertAlign w:val="superscript"/>
        </w:rPr>
        <w:t>ПОЦДИ</w:t>
      </w:r>
      <w:r w:rsidRPr="004C32DC">
        <w:rPr>
          <w:rFonts w:ascii="Times New Roman" w:eastAsia="Calibri" w:hAnsi="Times New Roman" w:cs="Times New Roman"/>
          <w:color w:val="000000"/>
          <w:sz w:val="26"/>
          <w:szCs w:val="26"/>
        </w:rPr>
        <w:t xml:space="preserve"> + </w:t>
      </w:r>
      <w:r w:rsidRPr="004C32DC">
        <w:rPr>
          <w:rFonts w:ascii="Times New Roman" w:eastAsia="Calibri" w:hAnsi="Times New Roman" w:cs="Times New Roman"/>
          <w:i/>
          <w:sz w:val="26"/>
          <w:szCs w:val="26"/>
        </w:rPr>
        <w:t>N</w:t>
      </w:r>
      <w:r w:rsidRPr="004C32DC">
        <w:rPr>
          <w:rFonts w:ascii="Times New Roman" w:eastAsia="Calibri" w:hAnsi="Times New Roman" w:cs="Times New Roman"/>
          <w:color w:val="000000"/>
          <w:sz w:val="26"/>
          <w:szCs w:val="26"/>
          <w:vertAlign w:val="superscript"/>
        </w:rPr>
        <w:t>УС</w:t>
      </w:r>
      <w:r w:rsidRPr="004C32DC">
        <w:rPr>
          <w:rFonts w:ascii="Times New Roman" w:eastAsia="Calibri" w:hAnsi="Times New Roman" w:cs="Times New Roman"/>
          <w:color w:val="000000"/>
          <w:sz w:val="26"/>
          <w:szCs w:val="26"/>
        </w:rPr>
        <w:t xml:space="preserve"> + </w:t>
      </w:r>
      <w:r w:rsidRPr="004C32DC">
        <w:rPr>
          <w:rFonts w:ascii="Times New Roman" w:eastAsia="Calibri" w:hAnsi="Times New Roman" w:cs="Times New Roman"/>
          <w:i/>
          <w:sz w:val="26"/>
          <w:szCs w:val="26"/>
        </w:rPr>
        <w:t>N</w:t>
      </w:r>
      <w:r w:rsidRPr="004C32DC">
        <w:rPr>
          <w:rFonts w:ascii="Times New Roman" w:eastAsia="Calibri" w:hAnsi="Times New Roman" w:cs="Times New Roman"/>
          <w:color w:val="000000"/>
          <w:sz w:val="26"/>
          <w:szCs w:val="26"/>
          <w:vertAlign w:val="superscript"/>
        </w:rPr>
        <w:t>ТУ</w:t>
      </w:r>
      <w:r w:rsidRPr="004C32DC">
        <w:rPr>
          <w:rFonts w:ascii="Times New Roman" w:eastAsia="Calibri" w:hAnsi="Times New Roman" w:cs="Times New Roman"/>
          <w:color w:val="000000"/>
          <w:sz w:val="26"/>
          <w:szCs w:val="26"/>
        </w:rPr>
        <w:t xml:space="preserve"> + </w:t>
      </w:r>
      <w:r w:rsidRPr="004C32DC">
        <w:rPr>
          <w:rFonts w:ascii="Times New Roman" w:eastAsia="Calibri" w:hAnsi="Times New Roman" w:cs="Times New Roman"/>
          <w:i/>
          <w:sz w:val="26"/>
          <w:szCs w:val="26"/>
        </w:rPr>
        <w:t>N</w:t>
      </w:r>
      <w:r w:rsidRPr="004C32DC">
        <w:rPr>
          <w:rFonts w:ascii="Times New Roman" w:eastAsia="Calibri" w:hAnsi="Times New Roman" w:cs="Times New Roman"/>
          <w:color w:val="000000"/>
          <w:sz w:val="26"/>
          <w:szCs w:val="26"/>
          <w:vertAlign w:val="superscript"/>
          <w:lang w:val="en-US"/>
        </w:rPr>
        <w:t>OT</w:t>
      </w:r>
      <w:r w:rsidRPr="004C32DC">
        <w:rPr>
          <w:rFonts w:ascii="Times New Roman" w:eastAsia="Calibri" w:hAnsi="Times New Roman" w:cs="Times New Roman"/>
          <w:color w:val="000000"/>
          <w:sz w:val="26"/>
          <w:szCs w:val="26"/>
          <w:vertAlign w:val="superscript"/>
        </w:rPr>
        <w:t>2</w:t>
      </w:r>
      <w:r w:rsidRPr="004C32DC">
        <w:rPr>
          <w:rFonts w:ascii="Times New Roman" w:eastAsia="Calibri" w:hAnsi="Times New Roman" w:cs="Times New Roman"/>
          <w:color w:val="000000"/>
          <w:sz w:val="26"/>
          <w:szCs w:val="26"/>
        </w:rPr>
        <w:t xml:space="preserve"> + </w:t>
      </w:r>
      <w:r w:rsidRPr="004C32DC">
        <w:rPr>
          <w:rFonts w:ascii="Times New Roman" w:eastAsia="Calibri" w:hAnsi="Times New Roman" w:cs="Times New Roman"/>
          <w:i/>
          <w:sz w:val="26"/>
          <w:szCs w:val="26"/>
        </w:rPr>
        <w:t>N</w:t>
      </w:r>
      <w:r w:rsidRPr="004C32DC">
        <w:rPr>
          <w:rFonts w:ascii="Times New Roman" w:eastAsia="Calibri" w:hAnsi="Times New Roman" w:cs="Times New Roman"/>
          <w:color w:val="000000"/>
          <w:sz w:val="26"/>
          <w:szCs w:val="26"/>
          <w:vertAlign w:val="superscript"/>
        </w:rPr>
        <w:t>ОН</w:t>
      </w:r>
      <w:r w:rsidRPr="004C32DC">
        <w:rPr>
          <w:rFonts w:ascii="Times New Roman" w:eastAsia="Calibri" w:hAnsi="Times New Roman" w:cs="Times New Roman"/>
          <w:color w:val="000000"/>
          <w:sz w:val="26"/>
          <w:szCs w:val="26"/>
        </w:rPr>
        <w:t xml:space="preserve">) </w:t>
      </w:r>
      <m:oMath>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lang w:val="en-US"/>
              </w:rPr>
              <m:t>U</m:t>
            </m:r>
          </m:e>
          <m:sub>
            <m:r>
              <w:rPr>
                <w:rFonts w:ascii="Cambria Math" w:hAnsi="Cambria Math" w:cs="Times New Roman"/>
                <w:sz w:val="26"/>
                <w:szCs w:val="26"/>
              </w:rPr>
              <m:t>w</m:t>
            </m:r>
          </m:sub>
        </m:sSub>
      </m:oMath>
      <w:r w:rsidRPr="004C32DC">
        <w:rPr>
          <w:rFonts w:ascii="Times New Roman" w:eastAsia="Calibri" w:hAnsi="Times New Roman" w:cs="Times New Roman"/>
          <w:color w:val="000000"/>
          <w:sz w:val="26"/>
          <w:szCs w:val="26"/>
        </w:rPr>
        <w:t>,</w:t>
      </w:r>
    </w:p>
    <w:p w:rsidR="009F2AF5" w:rsidRPr="004C32DC" w:rsidRDefault="009F2AF5" w:rsidP="009F2AF5">
      <w:pPr>
        <w:autoSpaceDE w:val="0"/>
        <w:autoSpaceDN w:val="0"/>
        <w:adjustRightInd w:val="0"/>
        <w:spacing w:after="0" w:line="240" w:lineRule="auto"/>
        <w:ind w:firstLine="709"/>
        <w:rPr>
          <w:rFonts w:ascii="Times New Roman" w:eastAsia="Calibri" w:hAnsi="Times New Roman" w:cs="Times New Roman"/>
          <w:color w:val="000000"/>
          <w:sz w:val="26"/>
          <w:szCs w:val="26"/>
        </w:rPr>
      </w:pPr>
    </w:p>
    <w:p w:rsidR="009F2AF5" w:rsidRPr="004C32DC" w:rsidRDefault="009F2AF5" w:rsidP="009F2AF5">
      <w:pPr>
        <w:autoSpaceDE w:val="0"/>
        <w:autoSpaceDN w:val="0"/>
        <w:adjustRightInd w:val="0"/>
        <w:spacing w:after="0" w:line="240" w:lineRule="auto"/>
        <w:ind w:firstLine="709"/>
        <w:rPr>
          <w:rFonts w:ascii="Times New Roman" w:eastAsia="Calibri" w:hAnsi="Times New Roman" w:cs="Times New Roman"/>
          <w:color w:val="000000"/>
          <w:sz w:val="26"/>
          <w:szCs w:val="26"/>
        </w:rPr>
      </w:pPr>
      <w:r w:rsidRPr="004C32DC">
        <w:rPr>
          <w:rFonts w:ascii="Times New Roman" w:eastAsia="Calibri" w:hAnsi="Times New Roman" w:cs="Times New Roman"/>
          <w:color w:val="000000"/>
          <w:sz w:val="26"/>
          <w:szCs w:val="26"/>
        </w:rPr>
        <w:t>где:</w:t>
      </w:r>
    </w:p>
    <w:p w:rsidR="009F2AF5" w:rsidRPr="004C32DC" w:rsidRDefault="00C30D30" w:rsidP="009F2AF5">
      <w:pPr>
        <w:tabs>
          <w:tab w:val="left" w:pos="2655"/>
        </w:tabs>
        <w:autoSpaceDE w:val="0"/>
        <w:autoSpaceDN w:val="0"/>
        <w:adjustRightInd w:val="0"/>
        <w:spacing w:after="0" w:line="240" w:lineRule="auto"/>
        <w:ind w:firstLine="709"/>
        <w:jc w:val="both"/>
        <w:outlineLvl w:val="2"/>
        <w:rPr>
          <w:rFonts w:ascii="Times New Roman" w:eastAsia="Calibri" w:hAnsi="Times New Roman" w:cs="Times New Roman"/>
          <w:color w:val="000000" w:themeColor="text1"/>
          <w:sz w:val="26"/>
          <w:szCs w:val="26"/>
        </w:rPr>
      </w:pPr>
      <m:oMath>
        <m:sSub>
          <m:sSubPr>
            <m:ctrlPr>
              <w:rPr>
                <w:rFonts w:ascii="Cambria Math" w:hAnsi="Cambria Math" w:cs="Times New Roman"/>
                <w:i/>
                <w:sz w:val="26"/>
                <w:szCs w:val="26"/>
              </w:rPr>
            </m:ctrlPr>
          </m:sSubPr>
          <m:e>
            <m:r>
              <w:rPr>
                <w:rFonts w:ascii="Cambria Math" w:hAnsi="Cambria Math" w:cs="Times New Roman"/>
                <w:sz w:val="26"/>
                <w:szCs w:val="26"/>
              </w:rPr>
              <m:t>N</m:t>
            </m:r>
          </m:e>
          <m:sub>
            <m:r>
              <w:rPr>
                <w:rFonts w:ascii="Cambria Math" w:hAnsi="Cambria Math" w:cs="Times New Roman"/>
                <w:sz w:val="26"/>
                <w:szCs w:val="26"/>
              </w:rPr>
              <m:t>w</m:t>
            </m:r>
          </m:sub>
        </m:sSub>
      </m:oMath>
      <w:r w:rsidR="009F2AF5" w:rsidRPr="004C32DC">
        <w:rPr>
          <w:rFonts w:ascii="Times New Roman" w:eastAsia="Calibri" w:hAnsi="Times New Roman" w:cs="Times New Roman"/>
          <w:sz w:val="26"/>
          <w:szCs w:val="26"/>
        </w:rPr>
        <w:t xml:space="preserve"> – нормативные затраты на выполнение </w:t>
      </w:r>
      <w:r w:rsidR="009F2AF5" w:rsidRPr="004C32DC">
        <w:rPr>
          <w:rFonts w:ascii="Times New Roman" w:eastAsia="Calibri" w:hAnsi="Times New Roman" w:cs="Times New Roman"/>
          <w:sz w:val="26"/>
          <w:szCs w:val="26"/>
          <w:lang w:val="en-US"/>
        </w:rPr>
        <w:t>w</w:t>
      </w:r>
      <w:r w:rsidR="00B10878" w:rsidRPr="004C32DC">
        <w:rPr>
          <w:rFonts w:ascii="Times New Roman" w:eastAsia="Calibri" w:hAnsi="Times New Roman" w:cs="Times New Roman"/>
          <w:sz w:val="26"/>
          <w:szCs w:val="26"/>
        </w:rPr>
        <w:t xml:space="preserve">-ой работы, включенной </w:t>
      </w:r>
      <w:r w:rsidR="00B10878" w:rsidRPr="004C32DC">
        <w:rPr>
          <w:rFonts w:ascii="Times New Roman" w:eastAsia="Calibri" w:hAnsi="Times New Roman" w:cs="Times New Roman"/>
          <w:sz w:val="26"/>
          <w:szCs w:val="26"/>
        </w:rPr>
        <w:br/>
      </w:r>
      <w:r w:rsidR="002356BB" w:rsidRPr="004C32DC">
        <w:rPr>
          <w:rFonts w:ascii="Times New Roman" w:eastAsia="Calibri" w:hAnsi="Times New Roman" w:cs="Times New Roman"/>
          <w:color w:val="000000" w:themeColor="text1"/>
          <w:sz w:val="26"/>
          <w:szCs w:val="26"/>
        </w:rPr>
        <w:t>в региональный перечень государственных (муниципальных)</w:t>
      </w:r>
      <w:r w:rsidR="00B10878" w:rsidRPr="004C32DC">
        <w:rPr>
          <w:rFonts w:ascii="Times New Roman" w:eastAsia="Calibri" w:hAnsi="Times New Roman" w:cs="Times New Roman"/>
          <w:color w:val="000000" w:themeColor="text1"/>
          <w:sz w:val="26"/>
          <w:szCs w:val="26"/>
        </w:rPr>
        <w:t xml:space="preserve"> </w:t>
      </w:r>
      <w:r w:rsidR="002356BB" w:rsidRPr="004C32DC">
        <w:rPr>
          <w:rFonts w:ascii="Times New Roman" w:eastAsia="Calibri" w:hAnsi="Times New Roman" w:cs="Times New Roman"/>
          <w:color w:val="000000" w:themeColor="text1"/>
          <w:sz w:val="26"/>
          <w:szCs w:val="26"/>
        </w:rPr>
        <w:t>услуг и работ</w:t>
      </w:r>
      <w:r w:rsidR="009F2AF5" w:rsidRPr="004C32DC">
        <w:rPr>
          <w:rFonts w:ascii="Times New Roman" w:eastAsia="Calibri" w:hAnsi="Times New Roman" w:cs="Times New Roman"/>
          <w:color w:val="000000" w:themeColor="text1"/>
          <w:sz w:val="26"/>
          <w:szCs w:val="26"/>
        </w:rPr>
        <w:t>;</w:t>
      </w:r>
    </w:p>
    <w:p w:rsidR="009F2AF5" w:rsidRPr="004C32DC" w:rsidRDefault="009F2AF5" w:rsidP="009F2AF5">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4C32DC">
        <w:rPr>
          <w:rFonts w:ascii="Times New Roman" w:eastAsia="Calibri" w:hAnsi="Times New Roman" w:cs="Times New Roman"/>
          <w:i/>
          <w:sz w:val="26"/>
          <w:szCs w:val="26"/>
        </w:rPr>
        <w:t>N</w:t>
      </w:r>
      <w:r w:rsidRPr="004C32DC">
        <w:rPr>
          <w:rFonts w:ascii="Times New Roman" w:eastAsia="Calibri" w:hAnsi="Times New Roman" w:cs="Times New Roman"/>
          <w:color w:val="000000"/>
          <w:sz w:val="26"/>
          <w:szCs w:val="26"/>
          <w:vertAlign w:val="superscript"/>
          <w:lang w:val="en-US"/>
        </w:rPr>
        <w:t>OT</w:t>
      </w:r>
      <w:r w:rsidRPr="004C32DC">
        <w:rPr>
          <w:rFonts w:ascii="Times New Roman" w:eastAsia="Calibri" w:hAnsi="Times New Roman" w:cs="Times New Roman"/>
          <w:color w:val="000000"/>
          <w:sz w:val="26"/>
          <w:szCs w:val="26"/>
          <w:vertAlign w:val="superscript"/>
        </w:rPr>
        <w:t>1</w:t>
      </w:r>
      <w:r w:rsidRPr="004C32DC">
        <w:rPr>
          <w:rFonts w:ascii="Times New Roman" w:eastAsia="Calibri" w:hAnsi="Times New Roman" w:cs="Times New Roman"/>
          <w:color w:val="000000"/>
          <w:sz w:val="26"/>
          <w:szCs w:val="26"/>
        </w:rPr>
        <w:t xml:space="preserve"> – затраты на оплату труда с начислениями на выплаты по оплате труда работников, непосредственно связанных с выполнением работы </w:t>
      </w:r>
      <w:r w:rsidRPr="004C32DC">
        <w:rPr>
          <w:rFonts w:ascii="Times New Roman" w:hAnsi="Times New Roman" w:cs="Times New Roman"/>
          <w:sz w:val="26"/>
          <w:szCs w:val="26"/>
        </w:rPr>
        <w:t xml:space="preserve">в соответствии </w:t>
      </w:r>
      <w:r w:rsidR="004C32DC">
        <w:rPr>
          <w:rFonts w:ascii="Times New Roman" w:hAnsi="Times New Roman" w:cs="Times New Roman"/>
          <w:sz w:val="26"/>
          <w:szCs w:val="26"/>
        </w:rPr>
        <w:br/>
      </w:r>
      <w:r w:rsidRPr="004C32DC">
        <w:rPr>
          <w:rFonts w:ascii="Times New Roman" w:hAnsi="Times New Roman" w:cs="Times New Roman"/>
          <w:sz w:val="26"/>
          <w:szCs w:val="26"/>
        </w:rPr>
        <w:t>с трудовым законодательством и иными нормативными правовыми актами, содержащими нормы трудового права;</w:t>
      </w:r>
    </w:p>
    <w:p w:rsidR="009F2AF5" w:rsidRPr="004C32DC" w:rsidRDefault="009F2AF5" w:rsidP="009F2AF5">
      <w:pPr>
        <w:widowControl w:val="0"/>
        <w:tabs>
          <w:tab w:val="left" w:pos="1276"/>
        </w:tabs>
        <w:autoSpaceDE w:val="0"/>
        <w:autoSpaceDN w:val="0"/>
        <w:adjustRightInd w:val="0"/>
        <w:spacing w:after="0" w:line="240" w:lineRule="auto"/>
        <w:ind w:firstLine="709"/>
        <w:jc w:val="both"/>
        <w:outlineLvl w:val="0"/>
        <w:rPr>
          <w:rFonts w:ascii="Times New Roman" w:hAnsi="Times New Roman" w:cs="Times New Roman"/>
          <w:sz w:val="26"/>
          <w:szCs w:val="26"/>
        </w:rPr>
      </w:pPr>
      <w:r w:rsidRPr="004C32DC">
        <w:rPr>
          <w:rFonts w:ascii="Times New Roman" w:eastAsia="Calibri" w:hAnsi="Times New Roman" w:cs="Times New Roman"/>
          <w:i/>
          <w:sz w:val="26"/>
          <w:szCs w:val="26"/>
        </w:rPr>
        <w:t>N</w:t>
      </w:r>
      <w:r w:rsidRPr="004C32DC">
        <w:rPr>
          <w:rFonts w:ascii="Times New Roman" w:eastAsia="Calibri" w:hAnsi="Times New Roman" w:cs="Times New Roman"/>
          <w:color w:val="000000"/>
          <w:sz w:val="26"/>
          <w:szCs w:val="26"/>
          <w:vertAlign w:val="superscript"/>
          <w:lang w:val="en-US"/>
        </w:rPr>
        <w:t>M</w:t>
      </w:r>
      <w:proofErr w:type="gramStart"/>
      <w:r w:rsidRPr="004C32DC">
        <w:rPr>
          <w:rFonts w:ascii="Times New Roman" w:eastAsia="Calibri" w:hAnsi="Times New Roman" w:cs="Times New Roman"/>
          <w:color w:val="000000"/>
          <w:sz w:val="26"/>
          <w:szCs w:val="26"/>
          <w:vertAlign w:val="superscript"/>
        </w:rPr>
        <w:t>З</w:t>
      </w:r>
      <w:proofErr w:type="gramEnd"/>
      <w:r w:rsidRPr="004C32DC">
        <w:rPr>
          <w:rFonts w:ascii="Times New Roman" w:eastAsia="Calibri" w:hAnsi="Times New Roman" w:cs="Times New Roman"/>
          <w:color w:val="000000"/>
          <w:sz w:val="26"/>
          <w:szCs w:val="26"/>
          <w:vertAlign w:val="superscript"/>
        </w:rPr>
        <w:t xml:space="preserve"> </w:t>
      </w:r>
      <w:r w:rsidRPr="004C32DC">
        <w:rPr>
          <w:rFonts w:ascii="Times New Roman" w:eastAsia="Calibri" w:hAnsi="Times New Roman" w:cs="Times New Roman"/>
          <w:color w:val="000000"/>
          <w:sz w:val="26"/>
          <w:szCs w:val="26"/>
        </w:rPr>
        <w:t xml:space="preserve">– </w:t>
      </w:r>
      <w:r w:rsidRPr="004C32DC">
        <w:rPr>
          <w:rFonts w:ascii="Times New Roman" w:hAnsi="Times New Roman" w:cs="Times New Roman"/>
          <w:sz w:val="26"/>
          <w:szCs w:val="26"/>
        </w:rPr>
        <w:t>на приобретение материальных запасов, на приобретение движимого имущества (основных средств и нематериальных активов) и особо ценного движимого имущества (основных средств и нематериальных активов), потребляемого (используемого) в процессе выполнения работы, с учетом срока полезного использования, а также затраты на аренду указанного имущества;</w:t>
      </w:r>
    </w:p>
    <w:p w:rsidR="009F2AF5" w:rsidRPr="004C32DC" w:rsidRDefault="009F2AF5" w:rsidP="009F2AF5">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proofErr w:type="gramStart"/>
      <w:r w:rsidRPr="004C32DC">
        <w:rPr>
          <w:rFonts w:ascii="Times New Roman" w:eastAsia="Calibri" w:hAnsi="Times New Roman" w:cs="Times New Roman"/>
          <w:i/>
          <w:sz w:val="26"/>
          <w:szCs w:val="26"/>
        </w:rPr>
        <w:t>N</w:t>
      </w:r>
      <w:proofErr w:type="gramEnd"/>
      <w:r w:rsidRPr="004C32DC">
        <w:rPr>
          <w:rFonts w:ascii="Times New Roman" w:eastAsia="Calibri" w:hAnsi="Times New Roman" w:cs="Times New Roman"/>
          <w:color w:val="000000"/>
          <w:sz w:val="26"/>
          <w:szCs w:val="26"/>
          <w:vertAlign w:val="superscript"/>
        </w:rPr>
        <w:t>ИР</w:t>
      </w:r>
      <w:r w:rsidRPr="004C32DC">
        <w:rPr>
          <w:rFonts w:ascii="Times New Roman" w:eastAsia="Calibri" w:hAnsi="Times New Roman" w:cs="Times New Roman"/>
          <w:color w:val="000000"/>
          <w:sz w:val="26"/>
          <w:szCs w:val="26"/>
        </w:rPr>
        <w:t xml:space="preserve"> – иные расходы, непосредственно связанные с выполнением работы;</w:t>
      </w:r>
    </w:p>
    <w:p w:rsidR="009F2AF5" w:rsidRPr="004C32DC" w:rsidRDefault="009F2AF5" w:rsidP="009F2AF5">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proofErr w:type="gramStart"/>
      <w:r w:rsidRPr="004C32DC">
        <w:rPr>
          <w:rFonts w:ascii="Times New Roman" w:eastAsia="Calibri" w:hAnsi="Times New Roman" w:cs="Times New Roman"/>
          <w:i/>
          <w:sz w:val="26"/>
          <w:szCs w:val="26"/>
        </w:rPr>
        <w:t>N</w:t>
      </w:r>
      <w:proofErr w:type="gramEnd"/>
      <w:r w:rsidRPr="004C32DC">
        <w:rPr>
          <w:rFonts w:ascii="Times New Roman" w:eastAsia="Calibri" w:hAnsi="Times New Roman" w:cs="Times New Roman"/>
          <w:color w:val="000000"/>
          <w:sz w:val="26"/>
          <w:szCs w:val="26"/>
          <w:vertAlign w:val="superscript"/>
        </w:rPr>
        <w:t>КУ</w:t>
      </w:r>
      <w:r w:rsidRPr="004C32DC">
        <w:rPr>
          <w:rFonts w:ascii="Times New Roman" w:eastAsia="Calibri" w:hAnsi="Times New Roman" w:cs="Times New Roman"/>
          <w:color w:val="000000"/>
          <w:sz w:val="26"/>
          <w:szCs w:val="26"/>
        </w:rPr>
        <w:t xml:space="preserve"> – затраты на оплату коммунальных услуг; </w:t>
      </w:r>
    </w:p>
    <w:p w:rsidR="009F2AF5" w:rsidRPr="004C32DC" w:rsidRDefault="009F2AF5" w:rsidP="009F2AF5">
      <w:pPr>
        <w:widowControl w:val="0"/>
        <w:tabs>
          <w:tab w:val="left" w:pos="1276"/>
        </w:tabs>
        <w:autoSpaceDE w:val="0"/>
        <w:autoSpaceDN w:val="0"/>
        <w:adjustRightInd w:val="0"/>
        <w:spacing w:after="0" w:line="240" w:lineRule="auto"/>
        <w:ind w:firstLine="709"/>
        <w:jc w:val="both"/>
        <w:outlineLvl w:val="0"/>
        <w:rPr>
          <w:rFonts w:ascii="Times New Roman" w:eastAsia="Calibri" w:hAnsi="Times New Roman" w:cs="Times New Roman"/>
          <w:color w:val="000000"/>
          <w:sz w:val="26"/>
          <w:szCs w:val="26"/>
        </w:rPr>
      </w:pPr>
      <w:proofErr w:type="gramStart"/>
      <w:r w:rsidRPr="004C32DC">
        <w:rPr>
          <w:rFonts w:ascii="Times New Roman" w:eastAsia="Calibri" w:hAnsi="Times New Roman" w:cs="Times New Roman"/>
          <w:i/>
          <w:sz w:val="26"/>
          <w:szCs w:val="26"/>
        </w:rPr>
        <w:t>N</w:t>
      </w:r>
      <w:proofErr w:type="gramEnd"/>
      <w:r w:rsidRPr="004C32DC">
        <w:rPr>
          <w:rFonts w:ascii="Times New Roman" w:eastAsia="Calibri" w:hAnsi="Times New Roman" w:cs="Times New Roman"/>
          <w:color w:val="000000"/>
          <w:sz w:val="26"/>
          <w:szCs w:val="26"/>
          <w:vertAlign w:val="superscript"/>
        </w:rPr>
        <w:t>СИ</w:t>
      </w:r>
      <w:r w:rsidRPr="004C32DC">
        <w:rPr>
          <w:rFonts w:ascii="Times New Roman" w:eastAsia="Calibri" w:hAnsi="Times New Roman" w:cs="Times New Roman"/>
          <w:color w:val="000000"/>
          <w:sz w:val="26"/>
          <w:szCs w:val="26"/>
        </w:rPr>
        <w:t xml:space="preserve"> – затраты на содержание объектов недвижимого имущества, необходимого для выполнения муниципального задания</w:t>
      </w:r>
      <w:r w:rsidRPr="004C32DC">
        <w:rPr>
          <w:rFonts w:ascii="Times New Roman" w:hAnsi="Times New Roman" w:cs="Times New Roman"/>
          <w:color w:val="000000" w:themeColor="text1"/>
          <w:sz w:val="26"/>
          <w:szCs w:val="26"/>
        </w:rPr>
        <w:t xml:space="preserve">, </w:t>
      </w:r>
      <w:r w:rsidRPr="004C32DC">
        <w:rPr>
          <w:rFonts w:ascii="Times New Roman" w:hAnsi="Times New Roman" w:cs="Times New Roman"/>
          <w:sz w:val="26"/>
          <w:szCs w:val="26"/>
        </w:rPr>
        <w:t>а также затраты на аренду указанного имущества</w:t>
      </w:r>
      <w:r w:rsidRPr="004C32DC">
        <w:rPr>
          <w:rFonts w:ascii="Times New Roman" w:eastAsia="Calibri" w:hAnsi="Times New Roman" w:cs="Times New Roman"/>
          <w:color w:val="000000"/>
          <w:sz w:val="26"/>
          <w:szCs w:val="26"/>
        </w:rPr>
        <w:t xml:space="preserve">; </w:t>
      </w:r>
    </w:p>
    <w:p w:rsidR="009F2AF5" w:rsidRPr="004C32DC" w:rsidRDefault="009F2AF5" w:rsidP="009F2AF5">
      <w:pPr>
        <w:autoSpaceDE w:val="0"/>
        <w:autoSpaceDN w:val="0"/>
        <w:adjustRightInd w:val="0"/>
        <w:spacing w:after="0" w:line="240" w:lineRule="auto"/>
        <w:ind w:firstLine="709"/>
        <w:jc w:val="both"/>
        <w:rPr>
          <w:rFonts w:ascii="Times New Roman" w:eastAsia="Calibri" w:hAnsi="Times New Roman" w:cs="Times New Roman"/>
          <w:strike/>
          <w:color w:val="000000"/>
          <w:sz w:val="26"/>
          <w:szCs w:val="26"/>
        </w:rPr>
      </w:pPr>
      <w:proofErr w:type="gramStart"/>
      <w:r w:rsidRPr="004C32DC">
        <w:rPr>
          <w:rFonts w:ascii="Times New Roman" w:eastAsia="Calibri" w:hAnsi="Times New Roman" w:cs="Times New Roman"/>
          <w:i/>
          <w:sz w:val="26"/>
          <w:szCs w:val="26"/>
        </w:rPr>
        <w:t>N</w:t>
      </w:r>
      <w:proofErr w:type="gramEnd"/>
      <w:r w:rsidRPr="004C32DC">
        <w:rPr>
          <w:rFonts w:ascii="Times New Roman" w:eastAsia="Calibri" w:hAnsi="Times New Roman" w:cs="Times New Roman"/>
          <w:color w:val="000000"/>
          <w:sz w:val="26"/>
          <w:szCs w:val="26"/>
          <w:vertAlign w:val="superscript"/>
        </w:rPr>
        <w:t>СОЦИ</w:t>
      </w:r>
      <w:r w:rsidRPr="004C32DC">
        <w:rPr>
          <w:rFonts w:ascii="Times New Roman" w:eastAsia="Calibri" w:hAnsi="Times New Roman" w:cs="Times New Roman"/>
          <w:color w:val="000000"/>
          <w:sz w:val="26"/>
          <w:szCs w:val="26"/>
        </w:rPr>
        <w:t xml:space="preserve"> – затраты </w:t>
      </w:r>
      <w:r w:rsidRPr="004C32DC">
        <w:rPr>
          <w:rFonts w:ascii="Times New Roman" w:hAnsi="Times New Roman" w:cs="Times New Roman"/>
          <w:sz w:val="26"/>
          <w:szCs w:val="26"/>
        </w:rPr>
        <w:t xml:space="preserve">на содержание объектов особо ценного движимого имущества (основных средств и нематериальных активов) и движимого имущества, </w:t>
      </w:r>
      <w:r w:rsidR="004C32DC">
        <w:rPr>
          <w:rFonts w:ascii="Times New Roman" w:hAnsi="Times New Roman" w:cs="Times New Roman"/>
          <w:sz w:val="26"/>
          <w:szCs w:val="26"/>
        </w:rPr>
        <w:br/>
      </w:r>
      <w:r w:rsidRPr="004C32DC">
        <w:rPr>
          <w:rFonts w:ascii="Times New Roman" w:hAnsi="Times New Roman" w:cs="Times New Roman"/>
          <w:sz w:val="26"/>
          <w:szCs w:val="26"/>
        </w:rPr>
        <w:t xml:space="preserve">не отнесенного к особо ценному движимому имуществу (основных средств </w:t>
      </w:r>
      <w:r w:rsidR="004C32DC">
        <w:rPr>
          <w:rFonts w:ascii="Times New Roman" w:hAnsi="Times New Roman" w:cs="Times New Roman"/>
          <w:sz w:val="26"/>
          <w:szCs w:val="26"/>
        </w:rPr>
        <w:br/>
      </w:r>
      <w:r w:rsidRPr="004C32DC">
        <w:rPr>
          <w:rFonts w:ascii="Times New Roman" w:hAnsi="Times New Roman" w:cs="Times New Roman"/>
          <w:sz w:val="26"/>
          <w:szCs w:val="26"/>
        </w:rPr>
        <w:t>и нематериальных активов), необходимого для выполнения муниципального задания, а также затраты на аренду указанного имущества;</w:t>
      </w:r>
    </w:p>
    <w:p w:rsidR="009F2AF5" w:rsidRPr="004C32DC" w:rsidRDefault="009F2AF5" w:rsidP="009F2AF5">
      <w:pPr>
        <w:autoSpaceDE w:val="0"/>
        <w:autoSpaceDN w:val="0"/>
        <w:adjustRightInd w:val="0"/>
        <w:spacing w:after="0" w:line="240" w:lineRule="auto"/>
        <w:ind w:firstLine="709"/>
        <w:jc w:val="both"/>
        <w:rPr>
          <w:rFonts w:ascii="Times New Roman" w:eastAsia="Calibri" w:hAnsi="Times New Roman" w:cs="Times New Roman"/>
          <w:color w:val="FF0000"/>
          <w:sz w:val="26"/>
          <w:szCs w:val="26"/>
        </w:rPr>
      </w:pPr>
      <w:proofErr w:type="gramStart"/>
      <w:r w:rsidRPr="004C32DC">
        <w:rPr>
          <w:rFonts w:ascii="Times New Roman" w:eastAsia="Calibri" w:hAnsi="Times New Roman" w:cs="Times New Roman"/>
          <w:i/>
          <w:sz w:val="26"/>
          <w:szCs w:val="26"/>
        </w:rPr>
        <w:t>N</w:t>
      </w:r>
      <w:proofErr w:type="gramEnd"/>
      <w:r w:rsidRPr="004C32DC">
        <w:rPr>
          <w:rFonts w:ascii="Times New Roman" w:eastAsia="Calibri" w:hAnsi="Times New Roman" w:cs="Times New Roman"/>
          <w:color w:val="000000"/>
          <w:sz w:val="26"/>
          <w:szCs w:val="26"/>
          <w:vertAlign w:val="superscript"/>
        </w:rPr>
        <w:t>ПОЦДИ</w:t>
      </w:r>
      <w:r w:rsidRPr="004C32DC">
        <w:rPr>
          <w:rFonts w:ascii="Times New Roman" w:eastAsia="Calibri" w:hAnsi="Times New Roman" w:cs="Times New Roman"/>
          <w:color w:val="000000"/>
          <w:sz w:val="26"/>
          <w:szCs w:val="26"/>
        </w:rPr>
        <w:t xml:space="preserve"> – затраты на приобретение </w:t>
      </w:r>
      <w:r w:rsidRPr="004C32DC">
        <w:rPr>
          <w:rFonts w:ascii="Times New Roman" w:eastAsia="Calibri" w:hAnsi="Times New Roman" w:cs="Times New Roman"/>
          <w:sz w:val="26"/>
          <w:szCs w:val="26"/>
        </w:rPr>
        <w:t xml:space="preserve">объектов </w:t>
      </w:r>
      <w:r w:rsidRPr="004C32DC">
        <w:rPr>
          <w:rFonts w:ascii="Times New Roman" w:eastAsia="Calibri" w:hAnsi="Times New Roman" w:cs="Times New Roman"/>
          <w:color w:val="000000"/>
          <w:sz w:val="26"/>
          <w:szCs w:val="26"/>
        </w:rPr>
        <w:t xml:space="preserve">особо ценного движимого имущества, необходимого для общехозяйственных нужд, с учетом срока их полезного использования, </w:t>
      </w:r>
      <w:r w:rsidRPr="004C32DC">
        <w:rPr>
          <w:rFonts w:ascii="Times New Roman" w:eastAsia="Calibri" w:hAnsi="Times New Roman" w:cs="Times New Roman"/>
          <w:sz w:val="26"/>
          <w:szCs w:val="26"/>
        </w:rPr>
        <w:t xml:space="preserve">в размере не более начисленной годовой суммы амортизации </w:t>
      </w:r>
      <w:r w:rsidR="004C32DC">
        <w:rPr>
          <w:rFonts w:ascii="Times New Roman" w:eastAsia="Calibri" w:hAnsi="Times New Roman" w:cs="Times New Roman"/>
          <w:sz w:val="26"/>
          <w:szCs w:val="26"/>
        </w:rPr>
        <w:br/>
      </w:r>
      <w:r w:rsidRPr="004C32DC">
        <w:rPr>
          <w:rFonts w:ascii="Times New Roman" w:eastAsia="Calibri" w:hAnsi="Times New Roman" w:cs="Times New Roman"/>
          <w:sz w:val="26"/>
          <w:szCs w:val="26"/>
        </w:rPr>
        <w:t xml:space="preserve">по указанному имуществу; </w:t>
      </w:r>
    </w:p>
    <w:p w:rsidR="009F2AF5" w:rsidRPr="004C32DC" w:rsidRDefault="009F2AF5" w:rsidP="009F2AF5">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proofErr w:type="gramStart"/>
      <w:r w:rsidRPr="004C32DC">
        <w:rPr>
          <w:rFonts w:ascii="Times New Roman" w:eastAsia="Calibri" w:hAnsi="Times New Roman" w:cs="Times New Roman"/>
          <w:i/>
          <w:sz w:val="26"/>
          <w:szCs w:val="26"/>
        </w:rPr>
        <w:t>N</w:t>
      </w:r>
      <w:proofErr w:type="gramEnd"/>
      <w:r w:rsidRPr="004C32DC">
        <w:rPr>
          <w:rFonts w:ascii="Times New Roman" w:eastAsia="Calibri" w:hAnsi="Times New Roman" w:cs="Times New Roman"/>
          <w:color w:val="000000"/>
          <w:sz w:val="26"/>
          <w:szCs w:val="26"/>
          <w:vertAlign w:val="superscript"/>
        </w:rPr>
        <w:t>УС</w:t>
      </w:r>
      <w:r w:rsidRPr="004C32DC">
        <w:rPr>
          <w:rFonts w:ascii="Times New Roman" w:eastAsia="Calibri" w:hAnsi="Times New Roman" w:cs="Times New Roman"/>
          <w:color w:val="000000"/>
          <w:sz w:val="26"/>
          <w:szCs w:val="26"/>
        </w:rPr>
        <w:t xml:space="preserve"> – затраты на приобретение услуг связи;</w:t>
      </w:r>
    </w:p>
    <w:p w:rsidR="009F2AF5" w:rsidRPr="004C32DC" w:rsidRDefault="009F2AF5" w:rsidP="009F2AF5">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proofErr w:type="gramStart"/>
      <w:r w:rsidRPr="004C32DC">
        <w:rPr>
          <w:rFonts w:ascii="Times New Roman" w:eastAsia="Calibri" w:hAnsi="Times New Roman" w:cs="Times New Roman"/>
          <w:i/>
          <w:sz w:val="26"/>
          <w:szCs w:val="26"/>
        </w:rPr>
        <w:t>N</w:t>
      </w:r>
      <w:proofErr w:type="gramEnd"/>
      <w:r w:rsidRPr="004C32DC">
        <w:rPr>
          <w:rFonts w:ascii="Times New Roman" w:eastAsia="Calibri" w:hAnsi="Times New Roman" w:cs="Times New Roman"/>
          <w:color w:val="000000"/>
          <w:sz w:val="26"/>
          <w:szCs w:val="26"/>
          <w:vertAlign w:val="superscript"/>
        </w:rPr>
        <w:t>ТУ</w:t>
      </w:r>
      <w:r w:rsidRPr="004C32DC">
        <w:rPr>
          <w:rFonts w:ascii="Times New Roman" w:eastAsia="Calibri" w:hAnsi="Times New Roman" w:cs="Times New Roman"/>
          <w:color w:val="000000"/>
          <w:sz w:val="26"/>
          <w:szCs w:val="26"/>
        </w:rPr>
        <w:t xml:space="preserve"> – затраты на приобретение транспортных услуг;</w:t>
      </w:r>
    </w:p>
    <w:p w:rsidR="009F2AF5" w:rsidRPr="004C32DC" w:rsidRDefault="009F2AF5" w:rsidP="009F2AF5">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4C32DC">
        <w:rPr>
          <w:rFonts w:ascii="Times New Roman" w:eastAsia="Calibri" w:hAnsi="Times New Roman" w:cs="Times New Roman"/>
          <w:i/>
          <w:sz w:val="26"/>
          <w:szCs w:val="26"/>
        </w:rPr>
        <w:t>N</w:t>
      </w:r>
      <w:r w:rsidRPr="004C32DC">
        <w:rPr>
          <w:rFonts w:ascii="Times New Roman" w:eastAsia="Calibri" w:hAnsi="Times New Roman" w:cs="Times New Roman"/>
          <w:color w:val="000000"/>
          <w:sz w:val="26"/>
          <w:szCs w:val="26"/>
          <w:vertAlign w:val="superscript"/>
          <w:lang w:val="en-US"/>
        </w:rPr>
        <w:t>OT</w:t>
      </w:r>
      <w:r w:rsidRPr="004C32DC">
        <w:rPr>
          <w:rFonts w:ascii="Times New Roman" w:eastAsia="Calibri" w:hAnsi="Times New Roman" w:cs="Times New Roman"/>
          <w:color w:val="000000"/>
          <w:sz w:val="26"/>
          <w:szCs w:val="26"/>
          <w:vertAlign w:val="superscript"/>
        </w:rPr>
        <w:t>2</w:t>
      </w:r>
      <w:r w:rsidRPr="004C32DC">
        <w:rPr>
          <w:rFonts w:ascii="Times New Roman" w:eastAsia="Calibri" w:hAnsi="Times New Roman" w:cs="Times New Roman"/>
          <w:color w:val="000000"/>
          <w:sz w:val="26"/>
          <w:szCs w:val="26"/>
        </w:rPr>
        <w:t xml:space="preserve"> – затраты на оплату труда с начислениями на выплаты по оплате труда работников, непосредственно не связанных с выполнением работы в соответствии </w:t>
      </w:r>
      <w:r w:rsidR="004C32DC">
        <w:rPr>
          <w:rFonts w:ascii="Times New Roman" w:eastAsia="Calibri" w:hAnsi="Times New Roman" w:cs="Times New Roman"/>
          <w:color w:val="000000"/>
          <w:sz w:val="26"/>
          <w:szCs w:val="26"/>
        </w:rPr>
        <w:br/>
      </w:r>
      <w:r w:rsidRPr="004C32DC">
        <w:rPr>
          <w:rFonts w:ascii="Times New Roman" w:eastAsia="Calibri" w:hAnsi="Times New Roman" w:cs="Times New Roman"/>
          <w:color w:val="000000"/>
          <w:sz w:val="26"/>
          <w:szCs w:val="26"/>
        </w:rPr>
        <w:t>с трудовым законодательством и иными нормативными правовыми актами, содержащими нормы трудового права:</w:t>
      </w:r>
    </w:p>
    <w:p w:rsidR="009F2AF5" w:rsidRPr="004C32DC" w:rsidRDefault="009F2AF5" w:rsidP="009F2AF5">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proofErr w:type="gramStart"/>
      <w:r w:rsidRPr="004C32DC">
        <w:rPr>
          <w:rFonts w:ascii="Times New Roman" w:eastAsia="Calibri" w:hAnsi="Times New Roman" w:cs="Times New Roman"/>
          <w:i/>
          <w:sz w:val="26"/>
          <w:szCs w:val="26"/>
        </w:rPr>
        <w:t>N</w:t>
      </w:r>
      <w:proofErr w:type="gramEnd"/>
      <w:r w:rsidRPr="004C32DC">
        <w:rPr>
          <w:rFonts w:ascii="Times New Roman" w:eastAsia="Calibri" w:hAnsi="Times New Roman" w:cs="Times New Roman"/>
          <w:color w:val="000000"/>
          <w:sz w:val="26"/>
          <w:szCs w:val="26"/>
          <w:vertAlign w:val="superscript"/>
        </w:rPr>
        <w:t>ОН</w:t>
      </w:r>
      <w:r w:rsidRPr="004C32DC">
        <w:rPr>
          <w:rFonts w:ascii="Times New Roman" w:eastAsia="Calibri" w:hAnsi="Times New Roman" w:cs="Times New Roman"/>
          <w:color w:val="000000"/>
          <w:sz w:val="26"/>
          <w:szCs w:val="26"/>
        </w:rPr>
        <w:t xml:space="preserve"> – затраты на прочие общехозяйственные нужды.</w:t>
      </w:r>
    </w:p>
    <w:p w:rsidR="009F2AF5" w:rsidRPr="004C32DC" w:rsidRDefault="009F2AF5" w:rsidP="009F2AF5">
      <w:pPr>
        <w:tabs>
          <w:tab w:val="left" w:pos="2655"/>
        </w:tabs>
        <w:autoSpaceDE w:val="0"/>
        <w:autoSpaceDN w:val="0"/>
        <w:adjustRightInd w:val="0"/>
        <w:spacing w:after="0" w:line="240" w:lineRule="auto"/>
        <w:ind w:firstLine="709"/>
        <w:jc w:val="both"/>
        <w:outlineLvl w:val="2"/>
        <w:rPr>
          <w:rFonts w:ascii="Times New Roman" w:eastAsia="Calibri" w:hAnsi="Times New Roman" w:cs="Times New Roman"/>
          <w:sz w:val="26"/>
          <w:szCs w:val="26"/>
        </w:rPr>
      </w:pPr>
      <m:oMath>
        <m:r>
          <w:rPr>
            <w:rFonts w:ascii="Cambria Math" w:hAnsi="Cambria Math" w:cs="Times New Roman"/>
            <w:sz w:val="26"/>
            <w:szCs w:val="26"/>
          </w:rPr>
          <m:t>Uw</m:t>
        </m:r>
      </m:oMath>
      <w:r w:rsidRPr="004C32DC">
        <w:rPr>
          <w:rFonts w:ascii="Times New Roman" w:eastAsia="Calibri" w:hAnsi="Times New Roman" w:cs="Times New Roman"/>
          <w:sz w:val="26"/>
          <w:szCs w:val="26"/>
        </w:rPr>
        <w:t xml:space="preserve"> – единица объема </w:t>
      </w:r>
      <w:r w:rsidRPr="004C32DC">
        <w:rPr>
          <w:rFonts w:ascii="Times New Roman" w:eastAsia="Calibri" w:hAnsi="Times New Roman" w:cs="Times New Roman"/>
          <w:sz w:val="26"/>
          <w:szCs w:val="26"/>
          <w:lang w:val="en-US"/>
        </w:rPr>
        <w:t>w</w:t>
      </w:r>
      <w:r w:rsidRPr="004C32DC">
        <w:rPr>
          <w:rFonts w:ascii="Times New Roman" w:eastAsia="Calibri" w:hAnsi="Times New Roman" w:cs="Times New Roman"/>
          <w:sz w:val="26"/>
          <w:szCs w:val="26"/>
        </w:rPr>
        <w:t>-ой работы, в случае установления ее в муниципальном задании.</w:t>
      </w:r>
    </w:p>
    <w:p w:rsidR="009F2AF5" w:rsidRPr="004C32DC" w:rsidRDefault="009F2AF5" w:rsidP="009F2AF5">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C32DC">
        <w:rPr>
          <w:rFonts w:ascii="Times New Roman" w:hAnsi="Times New Roman" w:cs="Times New Roman"/>
          <w:sz w:val="26"/>
          <w:szCs w:val="26"/>
        </w:rPr>
        <w:t xml:space="preserve">При определении нормативных затрат на выполнение работ применяются показатели материальных, технических и трудовых ресурсов, используемых </w:t>
      </w:r>
      <w:r w:rsidRPr="004C32DC">
        <w:rPr>
          <w:rFonts w:ascii="Times New Roman" w:hAnsi="Times New Roman" w:cs="Times New Roman"/>
          <w:sz w:val="26"/>
          <w:szCs w:val="26"/>
        </w:rPr>
        <w:br/>
        <w:t xml:space="preserve">для выполнения работ, установленные нормативными правовыми актами Российской Федерации, национальными (государственными) стандартами Российской Федерации, строительными нормами и правилами, санитарными нормами </w:t>
      </w:r>
      <w:r w:rsidRPr="004C32DC">
        <w:rPr>
          <w:rFonts w:ascii="Times New Roman" w:hAnsi="Times New Roman" w:cs="Times New Roman"/>
          <w:sz w:val="26"/>
          <w:szCs w:val="26"/>
        </w:rPr>
        <w:br/>
        <w:t xml:space="preserve">и правилами, стандартами, порядками и регламентами выполнения работ </w:t>
      </w:r>
      <w:r w:rsidRPr="004C32DC">
        <w:rPr>
          <w:rFonts w:ascii="Times New Roman" w:hAnsi="Times New Roman" w:cs="Times New Roman"/>
          <w:sz w:val="26"/>
          <w:szCs w:val="26"/>
        </w:rPr>
        <w:br/>
        <w:t xml:space="preserve">в установленной сфере. </w:t>
      </w:r>
    </w:p>
    <w:p w:rsidR="009F2AF5" w:rsidRPr="004C32DC" w:rsidRDefault="009F2AF5" w:rsidP="009F2AF5">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C32DC">
        <w:rPr>
          <w:rFonts w:ascii="Times New Roman" w:hAnsi="Times New Roman" w:cs="Times New Roman"/>
          <w:sz w:val="26"/>
          <w:szCs w:val="26"/>
        </w:rPr>
        <w:t>Значения нормативных затрат на выполнение работ утверждает орган, осуществляющий функции и полномочия учредителя бюджетного или автономного учреждения, а также главный распорядитель средств бюджета, в ведении которого находится казенное учреждение (в случае принятия им решения о применении нормативных затрат при расчете объема финансового обеспечения выполнения муниципального задания).</w:t>
      </w:r>
    </w:p>
    <w:p w:rsidR="009F2AF5" w:rsidRPr="004C32DC" w:rsidRDefault="009F2AF5" w:rsidP="009F2AF5">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C32DC">
        <w:rPr>
          <w:rFonts w:ascii="Times New Roman" w:hAnsi="Times New Roman" w:cs="Times New Roman"/>
          <w:sz w:val="26"/>
          <w:szCs w:val="26"/>
        </w:rPr>
        <w:t xml:space="preserve">В объем финансового обеспечения выполнения муниципального задания включаются затраты на уплату налогов, в качестве объекта налогообложения </w:t>
      </w:r>
      <w:r w:rsidRPr="004C32DC">
        <w:rPr>
          <w:rFonts w:ascii="Times New Roman" w:hAnsi="Times New Roman" w:cs="Times New Roman"/>
          <w:sz w:val="26"/>
          <w:szCs w:val="26"/>
        </w:rPr>
        <w:br/>
        <w:t xml:space="preserve">по которым признается имущество учреждения. </w:t>
      </w:r>
    </w:p>
    <w:p w:rsidR="00B80C23" w:rsidRPr="004C32DC" w:rsidRDefault="009F2AF5" w:rsidP="009F2AF5">
      <w:pPr>
        <w:pStyle w:val="Default"/>
        <w:ind w:firstLine="709"/>
        <w:jc w:val="both"/>
        <w:rPr>
          <w:sz w:val="26"/>
          <w:szCs w:val="26"/>
        </w:rPr>
      </w:pPr>
      <w:proofErr w:type="gramStart"/>
      <w:r w:rsidRPr="004C32DC">
        <w:rPr>
          <w:sz w:val="26"/>
          <w:szCs w:val="26"/>
        </w:rPr>
        <w:t xml:space="preserve">В случае если бюджетное или автономное учреждение оказывает </w:t>
      </w:r>
      <w:r w:rsidR="00136A4A" w:rsidRPr="004C32DC">
        <w:rPr>
          <w:sz w:val="26"/>
          <w:szCs w:val="26"/>
        </w:rPr>
        <w:t xml:space="preserve">сверх установленного </w:t>
      </w:r>
      <w:r w:rsidRPr="004C32DC">
        <w:rPr>
          <w:sz w:val="26"/>
          <w:szCs w:val="26"/>
        </w:rPr>
        <w:t>муниципальн</w:t>
      </w:r>
      <w:r w:rsidR="00136A4A" w:rsidRPr="004C32DC">
        <w:rPr>
          <w:sz w:val="26"/>
          <w:szCs w:val="26"/>
        </w:rPr>
        <w:t xml:space="preserve">ого задания муниципальные услуги (выполняет работы) для физических и </w:t>
      </w:r>
      <w:r w:rsidRPr="004C32DC">
        <w:rPr>
          <w:sz w:val="26"/>
          <w:szCs w:val="26"/>
        </w:rPr>
        <w:t>юридических</w:t>
      </w:r>
      <w:r w:rsidR="00136A4A" w:rsidRPr="004C32DC">
        <w:rPr>
          <w:sz w:val="26"/>
          <w:szCs w:val="26"/>
        </w:rPr>
        <w:t xml:space="preserve"> </w:t>
      </w:r>
      <w:r w:rsidRPr="004C32DC">
        <w:rPr>
          <w:sz w:val="26"/>
          <w:szCs w:val="26"/>
        </w:rPr>
        <w:t>лиц за плату</w:t>
      </w:r>
      <w:r w:rsidR="00142D10" w:rsidRPr="004C32DC">
        <w:rPr>
          <w:sz w:val="26"/>
          <w:szCs w:val="26"/>
        </w:rPr>
        <w:t xml:space="preserve">, </w:t>
      </w:r>
      <w:r w:rsidR="00136A4A" w:rsidRPr="004C32DC">
        <w:rPr>
          <w:sz w:val="26"/>
          <w:szCs w:val="26"/>
        </w:rPr>
        <w:t xml:space="preserve">а также осуществляет иную приносящую доход деятельность </w:t>
      </w:r>
      <w:r w:rsidRPr="004C32DC">
        <w:rPr>
          <w:sz w:val="26"/>
          <w:szCs w:val="26"/>
        </w:rPr>
        <w:t>(далее – платная деятельность)</w:t>
      </w:r>
      <w:r w:rsidR="00136A4A" w:rsidRPr="004C32DC">
        <w:rPr>
          <w:sz w:val="26"/>
          <w:szCs w:val="26"/>
        </w:rPr>
        <w:t>,</w:t>
      </w:r>
      <w:r w:rsidRPr="004C32DC">
        <w:rPr>
          <w:sz w:val="26"/>
          <w:szCs w:val="26"/>
        </w:rPr>
        <w:t xml:space="preserve"> затраты, указа</w:t>
      </w:r>
      <w:r w:rsidR="00136A4A" w:rsidRPr="004C32DC">
        <w:rPr>
          <w:sz w:val="26"/>
          <w:szCs w:val="26"/>
        </w:rPr>
        <w:t xml:space="preserve">нные в абзаце первом настоящего </w:t>
      </w:r>
      <w:r w:rsidRPr="004C32DC">
        <w:rPr>
          <w:sz w:val="26"/>
          <w:szCs w:val="26"/>
        </w:rPr>
        <w:t>пункта,</w:t>
      </w:r>
      <w:r w:rsidR="00136A4A" w:rsidRPr="004C32DC">
        <w:rPr>
          <w:sz w:val="26"/>
          <w:szCs w:val="26"/>
        </w:rPr>
        <w:t xml:space="preserve"> </w:t>
      </w:r>
      <w:r w:rsidRPr="004C32DC">
        <w:rPr>
          <w:sz w:val="26"/>
          <w:szCs w:val="26"/>
        </w:rPr>
        <w:t>рассчитываются с применением коэ</w:t>
      </w:r>
      <w:r w:rsidR="00136A4A" w:rsidRPr="004C32DC">
        <w:rPr>
          <w:sz w:val="26"/>
          <w:szCs w:val="26"/>
        </w:rPr>
        <w:t xml:space="preserve">ффициента платной деятельности, </w:t>
      </w:r>
      <w:r w:rsidRPr="004C32DC">
        <w:rPr>
          <w:sz w:val="26"/>
          <w:szCs w:val="26"/>
        </w:rPr>
        <w:t>который</w:t>
      </w:r>
      <w:r w:rsidR="00136A4A" w:rsidRPr="004C32DC">
        <w:rPr>
          <w:sz w:val="26"/>
          <w:szCs w:val="26"/>
        </w:rPr>
        <w:t xml:space="preserve"> </w:t>
      </w:r>
      <w:r w:rsidRPr="004C32DC">
        <w:rPr>
          <w:sz w:val="26"/>
          <w:szCs w:val="26"/>
        </w:rPr>
        <w:t xml:space="preserve">определяется как отношение планируемого объема </w:t>
      </w:r>
      <w:r w:rsidR="00136A4A" w:rsidRPr="004C32DC">
        <w:rPr>
          <w:sz w:val="26"/>
          <w:szCs w:val="26"/>
        </w:rPr>
        <w:t xml:space="preserve">субсидии на </w:t>
      </w:r>
      <w:r w:rsidRPr="004C32DC">
        <w:rPr>
          <w:sz w:val="26"/>
          <w:szCs w:val="26"/>
        </w:rPr>
        <w:t>финансово</w:t>
      </w:r>
      <w:r w:rsidR="00136A4A" w:rsidRPr="004C32DC">
        <w:rPr>
          <w:sz w:val="26"/>
          <w:szCs w:val="26"/>
        </w:rPr>
        <w:t>е</w:t>
      </w:r>
      <w:r w:rsidRPr="004C32DC">
        <w:rPr>
          <w:sz w:val="26"/>
          <w:szCs w:val="26"/>
        </w:rPr>
        <w:t xml:space="preserve"> обеспечени</w:t>
      </w:r>
      <w:r w:rsidR="00136A4A" w:rsidRPr="004C32DC">
        <w:rPr>
          <w:sz w:val="26"/>
          <w:szCs w:val="26"/>
        </w:rPr>
        <w:t>е</w:t>
      </w:r>
      <w:r w:rsidRPr="004C32DC">
        <w:rPr>
          <w:sz w:val="26"/>
          <w:szCs w:val="26"/>
        </w:rPr>
        <w:t xml:space="preserve"> выполнения муниципального задания</w:t>
      </w:r>
      <w:r w:rsidR="00136A4A" w:rsidRPr="004C32DC">
        <w:rPr>
          <w:sz w:val="26"/>
          <w:szCs w:val="26"/>
        </w:rPr>
        <w:t xml:space="preserve"> (далее</w:t>
      </w:r>
      <w:proofErr w:type="gramEnd"/>
      <w:r w:rsidR="00136A4A" w:rsidRPr="004C32DC">
        <w:rPr>
          <w:sz w:val="26"/>
          <w:szCs w:val="26"/>
        </w:rPr>
        <w:t>- субсидия)</w:t>
      </w:r>
      <w:r w:rsidRPr="004C32DC">
        <w:rPr>
          <w:sz w:val="26"/>
          <w:szCs w:val="26"/>
        </w:rPr>
        <w:t>, к общей сумме планируемы</w:t>
      </w:r>
      <w:r w:rsidR="00136A4A" w:rsidRPr="004C32DC">
        <w:rPr>
          <w:sz w:val="26"/>
          <w:szCs w:val="26"/>
        </w:rPr>
        <w:t>х</w:t>
      </w:r>
      <w:r w:rsidRPr="004C32DC">
        <w:rPr>
          <w:sz w:val="26"/>
          <w:szCs w:val="26"/>
        </w:rPr>
        <w:t xml:space="preserve"> поступлени</w:t>
      </w:r>
      <w:r w:rsidR="00136A4A" w:rsidRPr="004C32DC">
        <w:rPr>
          <w:sz w:val="26"/>
          <w:szCs w:val="26"/>
        </w:rPr>
        <w:t xml:space="preserve">й, включающей поступления </w:t>
      </w:r>
      <w:r w:rsidR="004C32DC">
        <w:rPr>
          <w:sz w:val="26"/>
          <w:szCs w:val="26"/>
        </w:rPr>
        <w:br/>
      </w:r>
      <w:r w:rsidRPr="004C32DC">
        <w:rPr>
          <w:sz w:val="26"/>
          <w:szCs w:val="26"/>
        </w:rPr>
        <w:t xml:space="preserve">от </w:t>
      </w:r>
      <w:r w:rsidR="00136A4A" w:rsidRPr="004C32DC">
        <w:rPr>
          <w:sz w:val="26"/>
          <w:szCs w:val="26"/>
        </w:rPr>
        <w:t xml:space="preserve">платной деятельности, определяемых исходя из объемов указанных поступлений, </w:t>
      </w:r>
      <w:r w:rsidRPr="004C32DC">
        <w:rPr>
          <w:sz w:val="26"/>
          <w:szCs w:val="26"/>
        </w:rPr>
        <w:t>полученных в отчетном финансовом году (далее – коэффициент платной деятельности).</w:t>
      </w:r>
    </w:p>
    <w:p w:rsidR="007E1DC8" w:rsidRPr="004C32DC" w:rsidRDefault="00B80C23" w:rsidP="007E1DC8">
      <w:pPr>
        <w:autoSpaceDE w:val="0"/>
        <w:autoSpaceDN w:val="0"/>
        <w:adjustRightInd w:val="0"/>
        <w:spacing w:after="0" w:line="240" w:lineRule="auto"/>
        <w:ind w:firstLine="540"/>
        <w:jc w:val="both"/>
        <w:rPr>
          <w:rFonts w:ascii="Times New Roman" w:hAnsi="Times New Roman" w:cs="Times New Roman"/>
          <w:sz w:val="26"/>
          <w:szCs w:val="26"/>
        </w:rPr>
      </w:pPr>
      <w:r w:rsidRPr="004C32DC">
        <w:rPr>
          <w:rFonts w:ascii="Times New Roman" w:hAnsi="Times New Roman" w:cs="Times New Roman"/>
          <w:sz w:val="26"/>
          <w:szCs w:val="26"/>
        </w:rPr>
        <w:t xml:space="preserve">При расчете коэффициента платной деятельности не учитываются поступления </w:t>
      </w:r>
      <w:r w:rsidR="004C32DC">
        <w:rPr>
          <w:rFonts w:ascii="Times New Roman" w:hAnsi="Times New Roman" w:cs="Times New Roman"/>
          <w:sz w:val="26"/>
          <w:szCs w:val="26"/>
        </w:rPr>
        <w:br/>
      </w:r>
      <w:r w:rsidRPr="004C32DC">
        <w:rPr>
          <w:rFonts w:ascii="Times New Roman" w:hAnsi="Times New Roman" w:cs="Times New Roman"/>
          <w:sz w:val="26"/>
          <w:szCs w:val="26"/>
        </w:rPr>
        <w:t>в виде целевых субсидий, предоставляемых из бюджета, грантов, пожертвований, прочих безвозмездных поступлений от физических и юридических лиц,</w:t>
      </w:r>
      <w:r w:rsidR="00142D10" w:rsidRPr="004C32DC">
        <w:rPr>
          <w:rFonts w:ascii="Times New Roman" w:hAnsi="Times New Roman" w:cs="Times New Roman"/>
          <w:sz w:val="26"/>
          <w:szCs w:val="26"/>
        </w:rPr>
        <w:t xml:space="preserve"> </w:t>
      </w:r>
      <w:r w:rsidRPr="004C32DC">
        <w:rPr>
          <w:rFonts w:ascii="Times New Roman" w:hAnsi="Times New Roman" w:cs="Times New Roman"/>
          <w:sz w:val="26"/>
          <w:szCs w:val="26"/>
        </w:rPr>
        <w:t xml:space="preserve">а также средства, поступающие в порядке возмещения расходов, понесенных в связи </w:t>
      </w:r>
      <w:r w:rsidR="004C32DC">
        <w:rPr>
          <w:rFonts w:ascii="Times New Roman" w:hAnsi="Times New Roman" w:cs="Times New Roman"/>
          <w:sz w:val="26"/>
          <w:szCs w:val="26"/>
        </w:rPr>
        <w:br/>
      </w:r>
      <w:r w:rsidRPr="004C32DC">
        <w:rPr>
          <w:rFonts w:ascii="Times New Roman" w:hAnsi="Times New Roman" w:cs="Times New Roman"/>
          <w:sz w:val="26"/>
          <w:szCs w:val="26"/>
        </w:rPr>
        <w:t>с эксплуатацией муниципального имущества, переданного в аренду (безвозмездное пользование).</w:t>
      </w:r>
    </w:p>
    <w:p w:rsidR="009F2AF5" w:rsidRPr="004C32DC" w:rsidRDefault="009F2AF5" w:rsidP="007E1DC8">
      <w:pPr>
        <w:pStyle w:val="a6"/>
        <w:numPr>
          <w:ilvl w:val="0"/>
          <w:numId w:val="25"/>
        </w:numPr>
        <w:autoSpaceDE w:val="0"/>
        <w:autoSpaceDN w:val="0"/>
        <w:adjustRightInd w:val="0"/>
        <w:spacing w:after="0" w:line="240" w:lineRule="auto"/>
        <w:ind w:left="0" w:firstLine="709"/>
        <w:jc w:val="both"/>
        <w:rPr>
          <w:rFonts w:ascii="Times New Roman" w:hAnsi="Times New Roman" w:cs="Times New Roman"/>
          <w:sz w:val="26"/>
          <w:szCs w:val="26"/>
        </w:rPr>
      </w:pPr>
      <w:r w:rsidRPr="004C32DC">
        <w:rPr>
          <w:rFonts w:ascii="Times New Roman" w:hAnsi="Times New Roman" w:cs="Times New Roman"/>
          <w:sz w:val="26"/>
          <w:szCs w:val="26"/>
        </w:rPr>
        <w:t xml:space="preserve">Затраты на содержание не используемого для выполнения муниципального задания имущества бюджетного или автономного учреждения рассчитываются с учетом затрат </w:t>
      </w:r>
      <w:proofErr w:type="gramStart"/>
      <w:r w:rsidRPr="004C32DC">
        <w:rPr>
          <w:rFonts w:ascii="Times New Roman" w:hAnsi="Times New Roman" w:cs="Times New Roman"/>
          <w:sz w:val="26"/>
          <w:szCs w:val="26"/>
        </w:rPr>
        <w:t>на</w:t>
      </w:r>
      <w:proofErr w:type="gramEnd"/>
      <w:r w:rsidRPr="004C32DC">
        <w:rPr>
          <w:rFonts w:ascii="Times New Roman" w:hAnsi="Times New Roman" w:cs="Times New Roman"/>
          <w:sz w:val="26"/>
          <w:szCs w:val="26"/>
        </w:rPr>
        <w:t xml:space="preserve">: </w:t>
      </w:r>
    </w:p>
    <w:p w:rsidR="009F2AF5" w:rsidRPr="004C32DC" w:rsidRDefault="009F2AF5" w:rsidP="009F2AF5">
      <w:pPr>
        <w:pStyle w:val="Default"/>
        <w:numPr>
          <w:ilvl w:val="0"/>
          <w:numId w:val="32"/>
        </w:numPr>
        <w:tabs>
          <w:tab w:val="left" w:pos="1134"/>
        </w:tabs>
        <w:ind w:left="0" w:firstLine="709"/>
        <w:jc w:val="both"/>
        <w:rPr>
          <w:sz w:val="26"/>
          <w:szCs w:val="26"/>
        </w:rPr>
      </w:pPr>
      <w:r w:rsidRPr="004C32DC">
        <w:rPr>
          <w:sz w:val="26"/>
          <w:szCs w:val="26"/>
        </w:rPr>
        <w:t xml:space="preserve">потребление электрической энергии в размере 10 процентов общего объема затрат бюджетного или автономного учреждения в части указанного вида затрат </w:t>
      </w:r>
      <w:r w:rsidRPr="004C32DC">
        <w:rPr>
          <w:sz w:val="26"/>
          <w:szCs w:val="26"/>
        </w:rPr>
        <w:br/>
        <w:t xml:space="preserve"> составе затрат на коммунальные услуги; </w:t>
      </w:r>
    </w:p>
    <w:p w:rsidR="009F2AF5" w:rsidRPr="004C32DC" w:rsidRDefault="009F2AF5" w:rsidP="009F2AF5">
      <w:pPr>
        <w:pStyle w:val="a6"/>
        <w:widowControl w:val="0"/>
        <w:numPr>
          <w:ilvl w:val="0"/>
          <w:numId w:val="32"/>
        </w:numPr>
        <w:shd w:val="clear" w:color="auto" w:fill="FFFFFF" w:themeFill="background1"/>
        <w:tabs>
          <w:tab w:val="left" w:pos="1134"/>
        </w:tabs>
        <w:autoSpaceDE w:val="0"/>
        <w:autoSpaceDN w:val="0"/>
        <w:adjustRightInd w:val="0"/>
        <w:spacing w:after="0" w:line="240" w:lineRule="auto"/>
        <w:ind w:left="0" w:firstLine="709"/>
        <w:jc w:val="both"/>
        <w:rPr>
          <w:rFonts w:ascii="Times New Roman" w:hAnsi="Times New Roman" w:cs="Times New Roman"/>
          <w:color w:val="000000"/>
          <w:sz w:val="26"/>
          <w:szCs w:val="26"/>
        </w:rPr>
      </w:pPr>
      <w:r w:rsidRPr="004C32DC">
        <w:rPr>
          <w:rFonts w:ascii="Times New Roman" w:hAnsi="Times New Roman" w:cs="Times New Roman"/>
          <w:sz w:val="26"/>
          <w:szCs w:val="26"/>
        </w:rPr>
        <w:t xml:space="preserve">потребление тепловой энергии в размере 50 процентов общего объема затрат бюджетного или автономного учреждения в </w:t>
      </w:r>
      <w:r w:rsidRPr="004C32DC">
        <w:rPr>
          <w:rFonts w:ascii="Times New Roman" w:hAnsi="Times New Roman" w:cs="Times New Roman"/>
          <w:color w:val="000000"/>
          <w:sz w:val="26"/>
          <w:szCs w:val="26"/>
        </w:rPr>
        <w:t xml:space="preserve">части указанного вида затрат </w:t>
      </w:r>
      <w:r w:rsidRPr="004C32DC">
        <w:rPr>
          <w:rFonts w:ascii="Times New Roman" w:hAnsi="Times New Roman" w:cs="Times New Roman"/>
          <w:color w:val="000000"/>
          <w:sz w:val="26"/>
          <w:szCs w:val="26"/>
        </w:rPr>
        <w:br/>
        <w:t>в составе затрат на коммунальные услуги.</w:t>
      </w:r>
    </w:p>
    <w:p w:rsidR="009F2AF5" w:rsidRPr="004C32DC" w:rsidRDefault="009F2AF5" w:rsidP="009F2AF5">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C32DC">
        <w:rPr>
          <w:rFonts w:ascii="Times New Roman" w:hAnsi="Times New Roman" w:cs="Times New Roman"/>
          <w:sz w:val="26"/>
          <w:szCs w:val="26"/>
        </w:rPr>
        <w:t xml:space="preserve">В случае если бюджетное или автономное учреждение оказывает платную деятельность сверх установленного муниципального задания, затраты, указанные </w:t>
      </w:r>
      <w:r w:rsidRPr="004C32DC">
        <w:rPr>
          <w:rFonts w:ascii="Times New Roman" w:hAnsi="Times New Roman" w:cs="Times New Roman"/>
          <w:sz w:val="26"/>
          <w:szCs w:val="26"/>
        </w:rPr>
        <w:br/>
        <w:t xml:space="preserve">в пункте 35 настоящего Положения, рассчитываются с применением коэффициента платной деятельности. </w:t>
      </w:r>
    </w:p>
    <w:p w:rsidR="009F2AF5" w:rsidRPr="004C32DC" w:rsidRDefault="009F2AF5" w:rsidP="009F2AF5">
      <w:pPr>
        <w:pStyle w:val="Default"/>
        <w:ind w:firstLine="851"/>
        <w:jc w:val="both"/>
        <w:rPr>
          <w:b/>
          <w:sz w:val="26"/>
          <w:szCs w:val="26"/>
        </w:rPr>
      </w:pPr>
      <w:r w:rsidRPr="004C32DC">
        <w:rPr>
          <w:sz w:val="26"/>
          <w:szCs w:val="26"/>
        </w:rPr>
        <w:t>Значения затрат на содержание не используемого для выполнения муниципального задания имущества бюджетного или автономного учреждения утверждает орган, осуществляющий функции и полномочия учредителя бюджетного или автономного учреждения.</w:t>
      </w:r>
    </w:p>
    <w:p w:rsidR="009F2AF5" w:rsidRPr="004C32DC" w:rsidRDefault="009F2AF5" w:rsidP="009F2AF5">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4C32DC">
        <w:rPr>
          <w:rFonts w:ascii="Times New Roman" w:hAnsi="Times New Roman" w:cs="Times New Roman"/>
          <w:sz w:val="26"/>
          <w:szCs w:val="26"/>
        </w:rPr>
        <w:t xml:space="preserve">В случае если бюджетное или автономное учреждение осуществляет платную деятельность при исполнении муниципального задания, по которому </w:t>
      </w:r>
      <w:r w:rsidRPr="004C32DC">
        <w:rPr>
          <w:rFonts w:ascii="Times New Roman" w:hAnsi="Times New Roman" w:cs="Times New Roman"/>
          <w:sz w:val="26"/>
          <w:szCs w:val="26"/>
        </w:rPr>
        <w:br/>
        <w:t>в соответствии с федеральными законами, законами автономного округа, нормативно-правовыми актами Нефтеюганского района предусмотрено взимание платы, объем финансового обеспечения выполнения муниципального задания, рассчитанный на основе нормативных затрат, подлежит уменьшению на объем доходов от платной деятельности исходя из объема муниципальной услуги (работы), за оказание (выполнение) которой</w:t>
      </w:r>
      <w:proofErr w:type="gramEnd"/>
      <w:r w:rsidRPr="004C32DC">
        <w:rPr>
          <w:rFonts w:ascii="Times New Roman" w:hAnsi="Times New Roman" w:cs="Times New Roman"/>
          <w:sz w:val="26"/>
          <w:szCs w:val="26"/>
        </w:rPr>
        <w:t xml:space="preserve"> предусмотрено взимание платы, </w:t>
      </w:r>
      <w:r w:rsidR="00420939" w:rsidRPr="004C32DC">
        <w:rPr>
          <w:rFonts w:ascii="Times New Roman" w:hAnsi="Times New Roman" w:cs="Times New Roman"/>
          <w:sz w:val="26"/>
          <w:szCs w:val="26"/>
        </w:rPr>
        <w:t xml:space="preserve">и </w:t>
      </w:r>
      <w:r w:rsidRPr="004C32DC">
        <w:rPr>
          <w:rFonts w:ascii="Times New Roman" w:hAnsi="Times New Roman" w:cs="Times New Roman"/>
          <w:sz w:val="26"/>
          <w:szCs w:val="26"/>
        </w:rPr>
        <w:t>размера платы (цены, тарифа), установленного в муниципальном</w:t>
      </w:r>
      <w:r w:rsidR="00142D10" w:rsidRPr="004C32DC">
        <w:rPr>
          <w:rFonts w:ascii="Times New Roman" w:hAnsi="Times New Roman" w:cs="Times New Roman"/>
          <w:sz w:val="26"/>
          <w:szCs w:val="26"/>
        </w:rPr>
        <w:t xml:space="preserve"> </w:t>
      </w:r>
      <w:r w:rsidRPr="004C32DC">
        <w:rPr>
          <w:rFonts w:ascii="Times New Roman" w:hAnsi="Times New Roman" w:cs="Times New Roman"/>
          <w:sz w:val="26"/>
          <w:szCs w:val="26"/>
        </w:rPr>
        <w:t xml:space="preserve">задании, органом, осуществляющим функции и полномочия учредителя бюджетного или автономного учреждения, с учетом положений, установленных законодательством. </w:t>
      </w:r>
    </w:p>
    <w:p w:rsidR="009F2AF5" w:rsidRPr="004C32DC" w:rsidRDefault="009F2AF5" w:rsidP="009F2AF5">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C32DC">
        <w:rPr>
          <w:rFonts w:ascii="Times New Roman" w:hAnsi="Times New Roman" w:cs="Times New Roman"/>
          <w:sz w:val="26"/>
          <w:szCs w:val="26"/>
        </w:rPr>
        <w:t>Субсидии на иные цели предоставля</w:t>
      </w:r>
      <w:r w:rsidRPr="004C32DC">
        <w:rPr>
          <w:rFonts w:ascii="Times New Roman" w:hAnsi="Times New Roman" w:cs="Times New Roman"/>
          <w:color w:val="000000" w:themeColor="text1"/>
          <w:sz w:val="26"/>
          <w:szCs w:val="26"/>
        </w:rPr>
        <w:t>ю</w:t>
      </w:r>
      <w:r w:rsidRPr="004C32DC">
        <w:rPr>
          <w:rFonts w:ascii="Times New Roman" w:hAnsi="Times New Roman" w:cs="Times New Roman"/>
          <w:sz w:val="26"/>
          <w:szCs w:val="26"/>
        </w:rPr>
        <w:t xml:space="preserve">тся в соответствии с постановлением администрации Нефтеюганского района. </w:t>
      </w:r>
    </w:p>
    <w:p w:rsidR="009F2AF5" w:rsidRPr="004C32DC" w:rsidRDefault="009F2AF5" w:rsidP="009F2AF5">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C32DC">
        <w:rPr>
          <w:rFonts w:ascii="Times New Roman" w:hAnsi="Times New Roman" w:cs="Times New Roman"/>
          <w:sz w:val="26"/>
          <w:szCs w:val="26"/>
        </w:rPr>
        <w:t>Изменение объема субсидии, предоставленной из бюджета Нефтеюганского района бюджетному или автономному учреждению на финансовое обеспечение выполнения муниципального задания (далее</w:t>
      </w:r>
      <w:r w:rsidR="008203FC" w:rsidRPr="004C32DC">
        <w:rPr>
          <w:rFonts w:ascii="Times New Roman" w:hAnsi="Times New Roman" w:cs="Times New Roman"/>
          <w:sz w:val="26"/>
          <w:szCs w:val="26"/>
        </w:rPr>
        <w:t xml:space="preserve"> </w:t>
      </w:r>
      <w:r w:rsidRPr="004C32DC">
        <w:rPr>
          <w:rFonts w:ascii="Times New Roman" w:hAnsi="Times New Roman" w:cs="Times New Roman"/>
          <w:sz w:val="26"/>
          <w:szCs w:val="26"/>
        </w:rPr>
        <w:t>-</w:t>
      </w:r>
      <w:r w:rsidR="008203FC" w:rsidRPr="004C32DC">
        <w:rPr>
          <w:rFonts w:ascii="Times New Roman" w:hAnsi="Times New Roman" w:cs="Times New Roman"/>
          <w:sz w:val="26"/>
          <w:szCs w:val="26"/>
        </w:rPr>
        <w:t xml:space="preserve"> </w:t>
      </w:r>
      <w:r w:rsidRPr="004C32DC">
        <w:rPr>
          <w:rFonts w:ascii="Times New Roman" w:hAnsi="Times New Roman" w:cs="Times New Roman"/>
          <w:sz w:val="26"/>
          <w:szCs w:val="26"/>
        </w:rPr>
        <w:t>субсидия) в течение срока его выполнения, осуществляется только при соответствующем изменении муниципального задания.</w:t>
      </w:r>
    </w:p>
    <w:p w:rsidR="009F2AF5" w:rsidRPr="004C32DC" w:rsidRDefault="009F2AF5" w:rsidP="009F2AF5">
      <w:pPr>
        <w:widowControl w:val="0"/>
        <w:tabs>
          <w:tab w:val="left" w:pos="709"/>
        </w:tabs>
        <w:autoSpaceDE w:val="0"/>
        <w:autoSpaceDN w:val="0"/>
        <w:adjustRightInd w:val="0"/>
        <w:spacing w:after="0" w:line="240" w:lineRule="auto"/>
        <w:jc w:val="both"/>
        <w:outlineLvl w:val="0"/>
        <w:rPr>
          <w:rFonts w:ascii="Times New Roman" w:hAnsi="Times New Roman" w:cs="Times New Roman"/>
          <w:bCs/>
          <w:sz w:val="26"/>
          <w:szCs w:val="26"/>
        </w:rPr>
      </w:pPr>
      <w:r w:rsidRPr="004C32DC">
        <w:rPr>
          <w:rFonts w:ascii="Times New Roman" w:hAnsi="Times New Roman" w:cs="Times New Roman"/>
          <w:bCs/>
          <w:sz w:val="26"/>
          <w:szCs w:val="26"/>
        </w:rPr>
        <w:tab/>
        <w:t>Изменение нормативных затрат, определяемых в соответствии с настоящим Положением, в течение срока выполнения муниципального задания осуществляе</w:t>
      </w:r>
      <w:r w:rsidR="00D234BA" w:rsidRPr="004C32DC">
        <w:rPr>
          <w:rFonts w:ascii="Times New Roman" w:hAnsi="Times New Roman" w:cs="Times New Roman"/>
          <w:bCs/>
          <w:sz w:val="26"/>
          <w:szCs w:val="26"/>
        </w:rPr>
        <w:t xml:space="preserve">тся (при необходимости) в случаях, предусмотренных </w:t>
      </w:r>
      <w:r w:rsidRPr="004C32DC">
        <w:rPr>
          <w:rFonts w:ascii="Times New Roman" w:hAnsi="Times New Roman" w:cs="Times New Roman"/>
          <w:bCs/>
          <w:sz w:val="26"/>
          <w:szCs w:val="26"/>
        </w:rPr>
        <w:t>нормативны</w:t>
      </w:r>
      <w:r w:rsidR="00D234BA" w:rsidRPr="004C32DC">
        <w:rPr>
          <w:rFonts w:ascii="Times New Roman" w:hAnsi="Times New Roman" w:cs="Times New Roman"/>
          <w:bCs/>
          <w:sz w:val="26"/>
          <w:szCs w:val="26"/>
        </w:rPr>
        <w:t>ми</w:t>
      </w:r>
      <w:r w:rsidRPr="004C32DC">
        <w:rPr>
          <w:rFonts w:ascii="Times New Roman" w:hAnsi="Times New Roman" w:cs="Times New Roman"/>
          <w:bCs/>
          <w:sz w:val="26"/>
          <w:szCs w:val="26"/>
        </w:rPr>
        <w:t xml:space="preserve"> правовы</w:t>
      </w:r>
      <w:r w:rsidR="00D234BA" w:rsidRPr="004C32DC">
        <w:rPr>
          <w:rFonts w:ascii="Times New Roman" w:hAnsi="Times New Roman" w:cs="Times New Roman"/>
          <w:bCs/>
          <w:sz w:val="26"/>
          <w:szCs w:val="26"/>
        </w:rPr>
        <w:t>ми</w:t>
      </w:r>
      <w:r w:rsidRPr="004C32DC">
        <w:rPr>
          <w:rFonts w:ascii="Times New Roman" w:hAnsi="Times New Roman" w:cs="Times New Roman"/>
          <w:bCs/>
          <w:sz w:val="26"/>
          <w:szCs w:val="26"/>
        </w:rPr>
        <w:t xml:space="preserve"> акт</w:t>
      </w:r>
      <w:r w:rsidR="00D234BA" w:rsidRPr="004C32DC">
        <w:rPr>
          <w:rFonts w:ascii="Times New Roman" w:hAnsi="Times New Roman" w:cs="Times New Roman"/>
          <w:bCs/>
          <w:sz w:val="26"/>
          <w:szCs w:val="26"/>
        </w:rPr>
        <w:t>ами</w:t>
      </w:r>
      <w:r w:rsidRPr="004C32DC">
        <w:rPr>
          <w:rFonts w:ascii="Times New Roman" w:hAnsi="Times New Roman" w:cs="Times New Roman"/>
          <w:bCs/>
          <w:sz w:val="26"/>
          <w:szCs w:val="26"/>
        </w:rPr>
        <w:t xml:space="preserve"> Российской Федерации</w:t>
      </w:r>
      <w:r w:rsidR="00D234BA" w:rsidRPr="004C32DC">
        <w:rPr>
          <w:rFonts w:ascii="Times New Roman" w:hAnsi="Times New Roman" w:cs="Times New Roman"/>
          <w:bCs/>
          <w:sz w:val="26"/>
          <w:szCs w:val="26"/>
        </w:rPr>
        <w:t xml:space="preserve"> (включая внесение изменений в указанные нормативные правовые акты),</w:t>
      </w:r>
      <w:r w:rsidRPr="004C32DC">
        <w:rPr>
          <w:rFonts w:ascii="Times New Roman" w:hAnsi="Times New Roman" w:cs="Times New Roman"/>
          <w:bCs/>
          <w:sz w:val="26"/>
          <w:szCs w:val="26"/>
        </w:rPr>
        <w:t xml:space="preserve"> </w:t>
      </w:r>
      <w:r w:rsidR="008203FC" w:rsidRPr="004C32DC">
        <w:rPr>
          <w:rFonts w:ascii="Times New Roman" w:hAnsi="Times New Roman" w:cs="Times New Roman"/>
          <w:bCs/>
          <w:color w:val="000000" w:themeColor="text1"/>
          <w:sz w:val="26"/>
          <w:szCs w:val="26"/>
        </w:rPr>
        <w:t xml:space="preserve">Ханты-Мансийского </w:t>
      </w:r>
      <w:r w:rsidRPr="004C32DC">
        <w:rPr>
          <w:rFonts w:ascii="Times New Roman" w:hAnsi="Times New Roman" w:cs="Times New Roman"/>
          <w:bCs/>
          <w:color w:val="000000" w:themeColor="text1"/>
          <w:sz w:val="26"/>
          <w:szCs w:val="26"/>
        </w:rPr>
        <w:t>автономного округа</w:t>
      </w:r>
      <w:r w:rsidR="008203FC" w:rsidRPr="004C32DC">
        <w:rPr>
          <w:rFonts w:ascii="Times New Roman" w:hAnsi="Times New Roman" w:cs="Times New Roman"/>
          <w:bCs/>
          <w:color w:val="000000" w:themeColor="text1"/>
          <w:sz w:val="26"/>
          <w:szCs w:val="26"/>
        </w:rPr>
        <w:t xml:space="preserve"> - Югры</w:t>
      </w:r>
      <w:r w:rsidRPr="004C32DC">
        <w:rPr>
          <w:rFonts w:ascii="Times New Roman" w:hAnsi="Times New Roman" w:cs="Times New Roman"/>
          <w:bCs/>
          <w:sz w:val="26"/>
          <w:szCs w:val="26"/>
        </w:rPr>
        <w:t>, Нефтеюганского района, приводящих к изменению объема финансового обеспечения выполнения муниципального задания.</w:t>
      </w:r>
    </w:p>
    <w:p w:rsidR="00E664DD" w:rsidRPr="004C32DC" w:rsidRDefault="00E664DD" w:rsidP="004C32DC">
      <w:pPr>
        <w:autoSpaceDE w:val="0"/>
        <w:autoSpaceDN w:val="0"/>
        <w:adjustRightInd w:val="0"/>
        <w:spacing w:after="0" w:line="240" w:lineRule="auto"/>
        <w:ind w:firstLine="709"/>
        <w:jc w:val="both"/>
        <w:rPr>
          <w:rFonts w:ascii="Times New Roman" w:hAnsi="Times New Roman" w:cs="Times New Roman"/>
          <w:color w:val="FF0000"/>
          <w:sz w:val="26"/>
          <w:szCs w:val="26"/>
        </w:rPr>
      </w:pPr>
      <w:r w:rsidRPr="004C32DC">
        <w:rPr>
          <w:rFonts w:ascii="Times New Roman" w:hAnsi="Times New Roman" w:cs="Times New Roman"/>
          <w:sz w:val="26"/>
          <w:szCs w:val="26"/>
        </w:rPr>
        <w:t>Объем субсидии может быть увеличен в течение срока выполнения муниципального задания в случае изменения законодательства Российской Федерации</w:t>
      </w:r>
      <w:r w:rsidR="006F360A" w:rsidRPr="004C32DC">
        <w:rPr>
          <w:rFonts w:ascii="Times New Roman" w:hAnsi="Times New Roman" w:cs="Times New Roman"/>
          <w:sz w:val="26"/>
          <w:szCs w:val="26"/>
        </w:rPr>
        <w:t xml:space="preserve"> </w:t>
      </w:r>
      <w:r w:rsidRPr="004C32DC">
        <w:rPr>
          <w:rFonts w:ascii="Times New Roman" w:hAnsi="Times New Roman" w:cs="Times New Roman"/>
          <w:sz w:val="26"/>
          <w:szCs w:val="26"/>
        </w:rPr>
        <w:t>о налогах и сборах, в том числе в случае отмены ранее установленных налоговых льгот.</w:t>
      </w:r>
      <w:r w:rsidR="008203FC" w:rsidRPr="004C32DC">
        <w:rPr>
          <w:rFonts w:ascii="Times New Roman" w:hAnsi="Times New Roman" w:cs="Times New Roman"/>
          <w:sz w:val="26"/>
          <w:szCs w:val="26"/>
        </w:rPr>
        <w:t xml:space="preserve"> </w:t>
      </w:r>
    </w:p>
    <w:p w:rsidR="009F2AF5" w:rsidRPr="004C32DC" w:rsidRDefault="009F2AF5" w:rsidP="009F2AF5">
      <w:pPr>
        <w:widowControl w:val="0"/>
        <w:tabs>
          <w:tab w:val="left" w:pos="709"/>
        </w:tabs>
        <w:autoSpaceDE w:val="0"/>
        <w:autoSpaceDN w:val="0"/>
        <w:adjustRightInd w:val="0"/>
        <w:spacing w:after="0" w:line="240" w:lineRule="auto"/>
        <w:jc w:val="both"/>
        <w:rPr>
          <w:rFonts w:ascii="Times New Roman" w:hAnsi="Times New Roman" w:cs="Times New Roman"/>
          <w:bCs/>
          <w:sz w:val="26"/>
          <w:szCs w:val="26"/>
        </w:rPr>
      </w:pPr>
      <w:r w:rsidRPr="004C32DC">
        <w:rPr>
          <w:rFonts w:ascii="Times New Roman" w:hAnsi="Times New Roman" w:cs="Times New Roman"/>
          <w:bCs/>
          <w:sz w:val="26"/>
          <w:szCs w:val="26"/>
        </w:rPr>
        <w:tab/>
        <w:t>При фактическом исполнении муниципального задания в большем объеме, чем это предусмотрено муниципального</w:t>
      </w:r>
      <w:r w:rsidRPr="004C32DC">
        <w:rPr>
          <w:rFonts w:ascii="Times New Roman" w:hAnsi="Times New Roman" w:cs="Times New Roman"/>
          <w:bCs/>
          <w:color w:val="FF0000"/>
          <w:sz w:val="26"/>
          <w:szCs w:val="26"/>
        </w:rPr>
        <w:t xml:space="preserve"> </w:t>
      </w:r>
      <w:r w:rsidRPr="004C32DC">
        <w:rPr>
          <w:rFonts w:ascii="Times New Roman" w:hAnsi="Times New Roman" w:cs="Times New Roman"/>
          <w:bCs/>
          <w:sz w:val="26"/>
          <w:szCs w:val="26"/>
        </w:rPr>
        <w:t>заданием, объем субсидии на финансовое обеспечение выполнения муниципального задания не увеличивается.</w:t>
      </w:r>
    </w:p>
    <w:p w:rsidR="00E664DD" w:rsidRPr="004C32DC" w:rsidRDefault="00E664DD" w:rsidP="004C32DC">
      <w:pPr>
        <w:autoSpaceDE w:val="0"/>
        <w:autoSpaceDN w:val="0"/>
        <w:adjustRightInd w:val="0"/>
        <w:spacing w:after="0" w:line="240" w:lineRule="auto"/>
        <w:ind w:firstLine="709"/>
        <w:jc w:val="both"/>
        <w:rPr>
          <w:rFonts w:ascii="Times New Roman" w:hAnsi="Times New Roman" w:cs="Times New Roman"/>
          <w:sz w:val="26"/>
          <w:szCs w:val="26"/>
        </w:rPr>
      </w:pPr>
      <w:r w:rsidRPr="004C32DC">
        <w:rPr>
          <w:rFonts w:ascii="Times New Roman" w:hAnsi="Times New Roman" w:cs="Times New Roman"/>
          <w:sz w:val="26"/>
          <w:szCs w:val="26"/>
        </w:rPr>
        <w:t xml:space="preserve">При досрочном прекращении выполнения муниципального задания в связи </w:t>
      </w:r>
      <w:r w:rsidR="004C32DC">
        <w:rPr>
          <w:rFonts w:ascii="Times New Roman" w:hAnsi="Times New Roman" w:cs="Times New Roman"/>
          <w:sz w:val="26"/>
          <w:szCs w:val="26"/>
        </w:rPr>
        <w:br/>
      </w:r>
      <w:r w:rsidRPr="004C32DC">
        <w:rPr>
          <w:rFonts w:ascii="Times New Roman" w:hAnsi="Times New Roman" w:cs="Times New Roman"/>
          <w:sz w:val="26"/>
          <w:szCs w:val="26"/>
        </w:rPr>
        <w:t xml:space="preserve">с реорганизацией бюджетного или автономного учреждения неиспользованные остатки субсидии подлежат перечислению соответствующим бюджетным </w:t>
      </w:r>
      <w:r w:rsidR="004C32DC">
        <w:rPr>
          <w:rFonts w:ascii="Times New Roman" w:hAnsi="Times New Roman" w:cs="Times New Roman"/>
          <w:sz w:val="26"/>
          <w:szCs w:val="26"/>
        </w:rPr>
        <w:br/>
      </w:r>
      <w:r w:rsidRPr="004C32DC">
        <w:rPr>
          <w:rFonts w:ascii="Times New Roman" w:hAnsi="Times New Roman" w:cs="Times New Roman"/>
          <w:sz w:val="26"/>
          <w:szCs w:val="26"/>
        </w:rPr>
        <w:t>и автономным учреждениям, являющимся правопреемниками.</w:t>
      </w:r>
    </w:p>
    <w:p w:rsidR="009F2AF5" w:rsidRPr="004C32DC" w:rsidRDefault="009F2AF5" w:rsidP="009F2AF5">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4C32DC">
        <w:rPr>
          <w:rFonts w:ascii="Times New Roman" w:hAnsi="Times New Roman" w:cs="Times New Roman"/>
          <w:sz w:val="26"/>
          <w:szCs w:val="26"/>
        </w:rPr>
        <w:t xml:space="preserve">Предоставление бюджетному или автономному учреждению субсидии </w:t>
      </w:r>
      <w:r w:rsidR="004C32DC">
        <w:rPr>
          <w:rFonts w:ascii="Times New Roman" w:hAnsi="Times New Roman" w:cs="Times New Roman"/>
          <w:sz w:val="26"/>
          <w:szCs w:val="26"/>
        </w:rPr>
        <w:br/>
      </w:r>
      <w:r w:rsidRPr="004C32DC">
        <w:rPr>
          <w:rFonts w:ascii="Times New Roman" w:hAnsi="Times New Roman" w:cs="Times New Roman"/>
          <w:sz w:val="26"/>
          <w:szCs w:val="26"/>
        </w:rPr>
        <w:t xml:space="preserve">в течение финансового года осуществляется на основании соглашения о порядке </w:t>
      </w:r>
      <w:r w:rsidR="004C32DC">
        <w:rPr>
          <w:rFonts w:ascii="Times New Roman" w:hAnsi="Times New Roman" w:cs="Times New Roman"/>
          <w:sz w:val="26"/>
          <w:szCs w:val="26"/>
        </w:rPr>
        <w:br/>
      </w:r>
      <w:r w:rsidRPr="004C32DC">
        <w:rPr>
          <w:rFonts w:ascii="Times New Roman" w:hAnsi="Times New Roman" w:cs="Times New Roman"/>
          <w:sz w:val="26"/>
          <w:szCs w:val="26"/>
        </w:rPr>
        <w:t xml:space="preserve">и условиях предоставления субсидии на финансовое обеспечение выполнения муниципального задания, заключаемого органом, осуществляющим функции </w:t>
      </w:r>
      <w:r w:rsidR="004C32DC">
        <w:rPr>
          <w:rFonts w:ascii="Times New Roman" w:hAnsi="Times New Roman" w:cs="Times New Roman"/>
          <w:sz w:val="26"/>
          <w:szCs w:val="26"/>
        </w:rPr>
        <w:br/>
      </w:r>
      <w:r w:rsidRPr="004C32DC">
        <w:rPr>
          <w:rFonts w:ascii="Times New Roman" w:hAnsi="Times New Roman" w:cs="Times New Roman"/>
          <w:sz w:val="26"/>
          <w:szCs w:val="26"/>
        </w:rPr>
        <w:t xml:space="preserve">и полномочия учредителя бюджетного или автономного учреждения, с бюджетным или автономным учреждением (далее – Соглашение) в соответствии с </w:t>
      </w:r>
      <w:hyperlink r:id="rId16" w:history="1">
        <w:r w:rsidRPr="004C32DC">
          <w:rPr>
            <w:rFonts w:ascii="Times New Roman" w:hAnsi="Times New Roman" w:cs="Times New Roman"/>
            <w:sz w:val="26"/>
            <w:szCs w:val="26"/>
          </w:rPr>
          <w:t>формой</w:t>
        </w:r>
      </w:hyperlink>
      <w:r w:rsidRPr="004C32DC">
        <w:rPr>
          <w:rFonts w:ascii="Times New Roman" w:hAnsi="Times New Roman" w:cs="Times New Roman"/>
          <w:sz w:val="26"/>
          <w:szCs w:val="26"/>
        </w:rPr>
        <w:t>, согласно таблице 3.</w:t>
      </w:r>
      <w:proofErr w:type="gramEnd"/>
    </w:p>
    <w:p w:rsidR="009F2AF5" w:rsidRPr="004C32DC" w:rsidRDefault="009F2AF5" w:rsidP="009F2AF5">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4C32DC">
        <w:rPr>
          <w:rFonts w:ascii="Times New Roman" w:hAnsi="Times New Roman" w:cs="Times New Roman"/>
          <w:color w:val="000000"/>
          <w:sz w:val="26"/>
          <w:szCs w:val="26"/>
        </w:rPr>
        <w:t>Соглашение определяет права, обязанности и ответственность сторон.</w:t>
      </w:r>
    </w:p>
    <w:p w:rsidR="009F2AF5" w:rsidRPr="00AC0E03" w:rsidRDefault="009F2AF5" w:rsidP="009F2AF5">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C32DC">
        <w:rPr>
          <w:rFonts w:ascii="Times New Roman" w:hAnsi="Times New Roman" w:cs="Times New Roman"/>
          <w:sz w:val="26"/>
          <w:szCs w:val="26"/>
        </w:rPr>
        <w:t>Орган, осуществляющий функции и полномочия учредителя бюджетного или автономного учреждения, вправе сократить в течение финансового года объем субсидии на финансовое обеспечение выполнения муниципального задания в случае, если планируемое фактическое исполнение муниципального задания меньше по объему, чем это предусмотрено муниципальным заданием, или не соответствует</w:t>
      </w:r>
      <w:r w:rsidRPr="00AC0E03">
        <w:rPr>
          <w:rFonts w:ascii="Times New Roman" w:hAnsi="Times New Roman" w:cs="Times New Roman"/>
          <w:sz w:val="26"/>
          <w:szCs w:val="26"/>
        </w:rPr>
        <w:t xml:space="preserve"> качеству услуг (работ), определенному в муниципальном задании.</w:t>
      </w:r>
    </w:p>
    <w:p w:rsidR="009F2AF5" w:rsidRPr="00AC0E03" w:rsidRDefault="009F2AF5" w:rsidP="009F2AF5">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6"/>
          <w:szCs w:val="26"/>
        </w:rPr>
      </w:pPr>
      <w:r w:rsidRPr="00AC0E03">
        <w:rPr>
          <w:rFonts w:ascii="Times New Roman" w:eastAsia="Calibri" w:hAnsi="Times New Roman" w:cs="Times New Roman"/>
          <w:color w:val="000000"/>
          <w:sz w:val="26"/>
          <w:szCs w:val="26"/>
        </w:rPr>
        <w:t xml:space="preserve">Орган, осуществляющий функции и полномочия учредителя бюджетного или автономного учреждения, вправе уточнять и дополнять форму соглашения с учетом отраслевых особенностей в соответствующей сфере </w:t>
      </w:r>
      <w:r w:rsidRPr="00AC0E03">
        <w:rPr>
          <w:rFonts w:ascii="Times New Roman" w:eastAsia="Calibri" w:hAnsi="Times New Roman" w:cs="Times New Roman"/>
          <w:sz w:val="26"/>
          <w:szCs w:val="26"/>
        </w:rPr>
        <w:t>деятельности.</w:t>
      </w:r>
    </w:p>
    <w:p w:rsidR="00D90E64" w:rsidRPr="00AC0E03" w:rsidRDefault="009F2AF5" w:rsidP="00D90E64">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AC0E03">
        <w:rPr>
          <w:rFonts w:ascii="Times New Roman" w:hAnsi="Times New Roman"/>
          <w:sz w:val="26"/>
          <w:szCs w:val="26"/>
        </w:rPr>
        <w:t>Перечисление субсидий осуществляется департаментом финансов Нефтеюганского района на основании Соглашения путем списания денежных сре</w:t>
      </w:r>
      <w:proofErr w:type="gramStart"/>
      <w:r w:rsidRPr="00AC0E03">
        <w:rPr>
          <w:rFonts w:ascii="Times New Roman" w:hAnsi="Times New Roman"/>
          <w:sz w:val="26"/>
          <w:szCs w:val="26"/>
        </w:rPr>
        <w:t>дств с л</w:t>
      </w:r>
      <w:proofErr w:type="gramEnd"/>
      <w:r w:rsidRPr="00AC0E03">
        <w:rPr>
          <w:rFonts w:ascii="Times New Roman" w:hAnsi="Times New Roman"/>
          <w:sz w:val="26"/>
          <w:szCs w:val="26"/>
        </w:rPr>
        <w:t xml:space="preserve">ицевого счета главного распорядителя бюджетных средств, осуществляющего функции и полномочия учредителя бюджетного или автономного учреждения, открытого в департаменте финансов Нефтеюганского района на лицевой счет, открытый бюджетному и автономному учреждению в департаменте финансов Нефтеюганского района. </w:t>
      </w:r>
    </w:p>
    <w:p w:rsidR="00D90E64" w:rsidRPr="00AC0E03" w:rsidRDefault="00D90E64" w:rsidP="00D90E64">
      <w:pPr>
        <w:pStyle w:val="a6"/>
        <w:widowControl w:val="0"/>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AC0E03">
        <w:rPr>
          <w:rFonts w:ascii="Times New Roman" w:hAnsi="Times New Roman" w:cs="Times New Roman"/>
          <w:sz w:val="26"/>
          <w:szCs w:val="26"/>
        </w:rPr>
        <w:t>Сроки и объемы перечисления субсидии, возврат субсидии в объеме, который соответствует показателям муниципального задания, которые не были достигнуты, устанавливаются Соглашением.</w:t>
      </w:r>
    </w:p>
    <w:p w:rsidR="009F2AF5" w:rsidRPr="00AC0E03" w:rsidRDefault="00D90E64" w:rsidP="00D90E64">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C0E03">
        <w:rPr>
          <w:rFonts w:ascii="Times New Roman" w:hAnsi="Times New Roman" w:cs="Times New Roman"/>
          <w:sz w:val="26"/>
          <w:szCs w:val="26"/>
        </w:rPr>
        <w:t xml:space="preserve">Перечисление платежа, завершающего выплату субсидии, в IV квартале должно осуществляться после предоставления в срок, установленный </w:t>
      </w:r>
      <w:r w:rsidR="004C32DC">
        <w:rPr>
          <w:rFonts w:ascii="Times New Roman" w:hAnsi="Times New Roman" w:cs="Times New Roman"/>
          <w:sz w:val="26"/>
          <w:szCs w:val="26"/>
        </w:rPr>
        <w:br/>
      </w:r>
      <w:r w:rsidRPr="00AC0E03">
        <w:rPr>
          <w:rFonts w:ascii="Times New Roman" w:hAnsi="Times New Roman" w:cs="Times New Roman"/>
          <w:sz w:val="26"/>
          <w:szCs w:val="26"/>
        </w:rPr>
        <w:t>в муниципальном задании, бюджетным или автономным учреждением предварительного отчета о выполнении муниципального задания в части предварительной оценки достижения плановых показателей годового объема оказания муниципальных услуг за соответствующий финансовый год, составленного по форме, аналогичной форме отчета о выполнении муниципального задания, предусмотренной таблицей 2.</w:t>
      </w:r>
      <w:proofErr w:type="gramEnd"/>
      <w:r w:rsidRPr="00AC0E03">
        <w:rPr>
          <w:rFonts w:ascii="Times New Roman" w:hAnsi="Times New Roman" w:cs="Times New Roman"/>
          <w:sz w:val="26"/>
          <w:szCs w:val="26"/>
        </w:rPr>
        <w:t xml:space="preserve"> В предварительном отчете указываются показатели по объему и качеству, запланированные к исполнению по завершении текущего финансового года (с учетом фактического выполнения указанных показателей </w:t>
      </w:r>
      <w:r w:rsidR="004C32DC">
        <w:rPr>
          <w:rFonts w:ascii="Times New Roman" w:hAnsi="Times New Roman" w:cs="Times New Roman"/>
          <w:sz w:val="26"/>
          <w:szCs w:val="26"/>
        </w:rPr>
        <w:br/>
      </w:r>
      <w:r w:rsidRPr="00AC0E03">
        <w:rPr>
          <w:rFonts w:ascii="Times New Roman" w:hAnsi="Times New Roman" w:cs="Times New Roman"/>
          <w:sz w:val="26"/>
          <w:szCs w:val="26"/>
        </w:rPr>
        <w:t xml:space="preserve">на отчетную дату). В случае если показатели предварительной </w:t>
      </w:r>
      <w:proofErr w:type="gramStart"/>
      <w:r w:rsidRPr="00AC0E03">
        <w:rPr>
          <w:rFonts w:ascii="Times New Roman" w:hAnsi="Times New Roman" w:cs="Times New Roman"/>
          <w:sz w:val="26"/>
          <w:szCs w:val="26"/>
        </w:rPr>
        <w:t>оценки достижения плановых показателей годового объема оказания муниципальных</w:t>
      </w:r>
      <w:proofErr w:type="gramEnd"/>
      <w:r w:rsidRPr="00AC0E03">
        <w:rPr>
          <w:rFonts w:ascii="Times New Roman" w:hAnsi="Times New Roman" w:cs="Times New Roman"/>
          <w:sz w:val="26"/>
          <w:szCs w:val="26"/>
        </w:rPr>
        <w:t xml:space="preserve"> услуг, указанные </w:t>
      </w:r>
      <w:r w:rsidR="004C32DC">
        <w:rPr>
          <w:rFonts w:ascii="Times New Roman" w:hAnsi="Times New Roman" w:cs="Times New Roman"/>
          <w:sz w:val="26"/>
          <w:szCs w:val="26"/>
        </w:rPr>
        <w:br/>
      </w:r>
      <w:r w:rsidRPr="00AC0E03">
        <w:rPr>
          <w:rFonts w:ascii="Times New Roman" w:hAnsi="Times New Roman" w:cs="Times New Roman"/>
          <w:sz w:val="26"/>
          <w:szCs w:val="26"/>
        </w:rPr>
        <w:t>в предварительном отчете, меньше показателей, установленных в муниципальном задании (с учетом допустимых (возможных) отклонений), то муниципальное задание подлежит уточнению в соответствии с указанными в предварительном отчете показателями.</w:t>
      </w:r>
      <w:r w:rsidR="009F2AF5" w:rsidRPr="00AC0E03">
        <w:rPr>
          <w:sz w:val="26"/>
          <w:szCs w:val="26"/>
        </w:rPr>
        <w:tab/>
      </w:r>
    </w:p>
    <w:p w:rsidR="009F2AF5" w:rsidRPr="00AC0E03" w:rsidRDefault="009F2AF5" w:rsidP="009F2AF5">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trike/>
          <w:sz w:val="26"/>
          <w:szCs w:val="26"/>
        </w:rPr>
      </w:pPr>
      <w:r w:rsidRPr="00AC0E03">
        <w:rPr>
          <w:rFonts w:ascii="Times New Roman" w:hAnsi="Times New Roman" w:cs="Times New Roman"/>
          <w:bCs/>
          <w:sz w:val="26"/>
          <w:szCs w:val="26"/>
        </w:rPr>
        <w:t xml:space="preserve">Перечисление неиспользованных остатков субсидии на обеспечение обязательств, возникших по состоянию на 1 января следующего финансового года, осуществляется в следующем финансовом году в объеме, необходимом </w:t>
      </w:r>
      <w:r w:rsidR="004C32DC">
        <w:rPr>
          <w:rFonts w:ascii="Times New Roman" w:hAnsi="Times New Roman" w:cs="Times New Roman"/>
          <w:bCs/>
          <w:sz w:val="26"/>
          <w:szCs w:val="26"/>
        </w:rPr>
        <w:br/>
      </w:r>
      <w:r w:rsidRPr="00AC0E03">
        <w:rPr>
          <w:rFonts w:ascii="Times New Roman" w:hAnsi="Times New Roman" w:cs="Times New Roman"/>
          <w:bCs/>
          <w:sz w:val="26"/>
          <w:szCs w:val="26"/>
        </w:rPr>
        <w:t>для осуществления кассовых выплат, в пределах суммы, не превышающей остаток субсидии, в случае выполнения муниципального</w:t>
      </w:r>
      <w:r w:rsidRPr="00AC0E03">
        <w:rPr>
          <w:rFonts w:ascii="Times New Roman" w:hAnsi="Times New Roman" w:cs="Times New Roman"/>
          <w:bCs/>
          <w:color w:val="FF0000"/>
          <w:sz w:val="26"/>
          <w:szCs w:val="26"/>
        </w:rPr>
        <w:t xml:space="preserve"> </w:t>
      </w:r>
      <w:r w:rsidRPr="00AC0E03">
        <w:rPr>
          <w:rFonts w:ascii="Times New Roman" w:hAnsi="Times New Roman" w:cs="Times New Roman"/>
          <w:bCs/>
          <w:sz w:val="26"/>
          <w:szCs w:val="26"/>
        </w:rPr>
        <w:t>задания за предыдущий финансовый год</w:t>
      </w:r>
      <w:r w:rsidR="000C2106" w:rsidRPr="00AC0E03">
        <w:rPr>
          <w:rFonts w:ascii="Times New Roman" w:hAnsi="Times New Roman" w:cs="Times New Roman"/>
          <w:bCs/>
          <w:sz w:val="26"/>
          <w:szCs w:val="26"/>
        </w:rPr>
        <w:t>.</w:t>
      </w:r>
    </w:p>
    <w:p w:rsidR="009F2AF5" w:rsidRPr="00AC0E03" w:rsidRDefault="009F2AF5" w:rsidP="009F2AF5">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AC0E03">
        <w:rPr>
          <w:rFonts w:ascii="Times New Roman" w:hAnsi="Times New Roman" w:cs="Times New Roman"/>
          <w:sz w:val="26"/>
          <w:szCs w:val="26"/>
        </w:rPr>
        <w:t xml:space="preserve">При выявлении нарушений условий выполнения муниципальных заданий </w:t>
      </w:r>
      <w:r w:rsidRPr="00AC0E03">
        <w:rPr>
          <w:rFonts w:ascii="Times New Roman" w:hAnsi="Times New Roman" w:cs="Times New Roman"/>
          <w:sz w:val="26"/>
          <w:szCs w:val="26"/>
        </w:rPr>
        <w:br/>
        <w:t xml:space="preserve">в отчётном финансовом году, </w:t>
      </w:r>
      <w:r w:rsidR="008203FC" w:rsidRPr="00AC0E03">
        <w:rPr>
          <w:rFonts w:ascii="Times New Roman" w:hAnsi="Times New Roman" w:cs="Times New Roman"/>
          <w:color w:val="000000" w:themeColor="text1"/>
          <w:sz w:val="26"/>
          <w:szCs w:val="26"/>
        </w:rPr>
        <w:t xml:space="preserve">орган, </w:t>
      </w:r>
      <w:proofErr w:type="gramStart"/>
      <w:r w:rsidRPr="00AC0E03">
        <w:rPr>
          <w:rFonts w:ascii="Times New Roman" w:hAnsi="Times New Roman" w:cs="Times New Roman"/>
          <w:color w:val="000000" w:themeColor="text1"/>
          <w:sz w:val="26"/>
          <w:szCs w:val="26"/>
        </w:rPr>
        <w:t>согласно абзаца</w:t>
      </w:r>
      <w:proofErr w:type="gramEnd"/>
      <w:r w:rsidRPr="00AC0E03">
        <w:rPr>
          <w:rFonts w:ascii="Times New Roman" w:hAnsi="Times New Roman" w:cs="Times New Roman"/>
          <w:color w:val="000000" w:themeColor="text1"/>
          <w:sz w:val="26"/>
          <w:szCs w:val="26"/>
        </w:rPr>
        <w:t xml:space="preserve"> 2 пункта 5</w:t>
      </w:r>
      <w:r w:rsidR="008203FC" w:rsidRPr="00AC0E03">
        <w:rPr>
          <w:rFonts w:ascii="Times New Roman" w:hAnsi="Times New Roman" w:cs="Times New Roman"/>
          <w:color w:val="000000" w:themeColor="text1"/>
          <w:sz w:val="26"/>
          <w:szCs w:val="26"/>
        </w:rPr>
        <w:t xml:space="preserve"> настоящего Положения</w:t>
      </w:r>
      <w:r w:rsidRPr="00AC0E03">
        <w:rPr>
          <w:rFonts w:ascii="Times New Roman" w:hAnsi="Times New Roman" w:cs="Times New Roman"/>
          <w:color w:val="000000" w:themeColor="text1"/>
          <w:sz w:val="26"/>
          <w:szCs w:val="26"/>
        </w:rPr>
        <w:t xml:space="preserve"> </w:t>
      </w:r>
      <w:r w:rsidRPr="00AC0E03">
        <w:rPr>
          <w:rFonts w:ascii="Times New Roman" w:hAnsi="Times New Roman" w:cs="Times New Roman"/>
          <w:sz w:val="26"/>
          <w:szCs w:val="26"/>
        </w:rPr>
        <w:t>осуществляющи</w:t>
      </w:r>
      <w:r w:rsidRPr="00AC0E03">
        <w:rPr>
          <w:rFonts w:ascii="Times New Roman" w:hAnsi="Times New Roman" w:cs="Times New Roman"/>
          <w:color w:val="000000" w:themeColor="text1"/>
          <w:sz w:val="26"/>
          <w:szCs w:val="26"/>
        </w:rPr>
        <w:t xml:space="preserve">й </w:t>
      </w:r>
      <w:r w:rsidRPr="00AC0E03">
        <w:rPr>
          <w:rFonts w:ascii="Times New Roman" w:hAnsi="Times New Roman" w:cs="Times New Roman"/>
          <w:sz w:val="26"/>
          <w:szCs w:val="26"/>
        </w:rPr>
        <w:t>функции и полномочия учредителя устанавливают финансовые санкции</w:t>
      </w:r>
      <w:r w:rsidRPr="00AC0E03">
        <w:rPr>
          <w:rFonts w:ascii="Times New Roman" w:hAnsi="Times New Roman" w:cs="Times New Roman"/>
          <w:color w:val="000000" w:themeColor="text1"/>
          <w:sz w:val="26"/>
          <w:szCs w:val="26"/>
        </w:rPr>
        <w:t xml:space="preserve"> (штрафы, изъятия).</w:t>
      </w:r>
    </w:p>
    <w:p w:rsidR="009F2AF5" w:rsidRPr="00AC0E03" w:rsidRDefault="009F2AF5" w:rsidP="009F2AF5">
      <w:pPr>
        <w:widowControl w:val="0"/>
        <w:tabs>
          <w:tab w:val="left" w:pos="1134"/>
        </w:tabs>
        <w:autoSpaceDE w:val="0"/>
        <w:autoSpaceDN w:val="0"/>
        <w:adjustRightInd w:val="0"/>
        <w:spacing w:after="0" w:line="240" w:lineRule="auto"/>
        <w:jc w:val="both"/>
        <w:rPr>
          <w:rFonts w:ascii="Times New Roman" w:hAnsi="Times New Roman" w:cs="Times New Roman"/>
          <w:sz w:val="26"/>
          <w:szCs w:val="26"/>
        </w:rPr>
      </w:pPr>
    </w:p>
    <w:p w:rsidR="009F2AF5" w:rsidRPr="00AC0E03" w:rsidRDefault="009F2AF5" w:rsidP="009F2AF5">
      <w:pPr>
        <w:widowControl w:val="0"/>
        <w:tabs>
          <w:tab w:val="left" w:pos="1134"/>
        </w:tabs>
        <w:autoSpaceDE w:val="0"/>
        <w:autoSpaceDN w:val="0"/>
        <w:adjustRightInd w:val="0"/>
        <w:spacing w:after="0" w:line="240" w:lineRule="auto"/>
        <w:jc w:val="both"/>
        <w:rPr>
          <w:rFonts w:ascii="Times New Roman" w:hAnsi="Times New Roman" w:cs="Times New Roman"/>
          <w:sz w:val="26"/>
          <w:szCs w:val="26"/>
        </w:rPr>
      </w:pPr>
    </w:p>
    <w:p w:rsidR="009F2AF5" w:rsidRPr="00AC0E03" w:rsidRDefault="009F2AF5" w:rsidP="009F2AF5">
      <w:pPr>
        <w:widowControl w:val="0"/>
        <w:tabs>
          <w:tab w:val="left" w:pos="1134"/>
        </w:tabs>
        <w:autoSpaceDE w:val="0"/>
        <w:autoSpaceDN w:val="0"/>
        <w:adjustRightInd w:val="0"/>
        <w:spacing w:after="0" w:line="240" w:lineRule="auto"/>
        <w:jc w:val="both"/>
        <w:rPr>
          <w:rFonts w:ascii="Times New Roman" w:hAnsi="Times New Roman" w:cs="Times New Roman"/>
          <w:sz w:val="26"/>
          <w:szCs w:val="26"/>
        </w:rPr>
        <w:sectPr w:rsidR="009F2AF5" w:rsidRPr="00AC0E03" w:rsidSect="00456CB5">
          <w:headerReference w:type="default" r:id="rId17"/>
          <w:headerReference w:type="first" r:id="rId18"/>
          <w:pgSz w:w="11905" w:h="16838"/>
          <w:pgMar w:top="1134" w:right="567" w:bottom="1134" w:left="1701" w:header="568" w:footer="720" w:gutter="0"/>
          <w:cols w:space="720"/>
          <w:titlePg/>
          <w:docGrid w:linePitch="299"/>
        </w:sectPr>
      </w:pPr>
    </w:p>
    <w:p w:rsidR="009F2AF5" w:rsidRPr="00AC0E03" w:rsidRDefault="0050538E" w:rsidP="009F2AF5">
      <w:pPr>
        <w:widowControl w:val="0"/>
        <w:autoSpaceDE w:val="0"/>
        <w:autoSpaceDN w:val="0"/>
        <w:adjustRightInd w:val="0"/>
        <w:spacing w:after="0" w:line="240" w:lineRule="auto"/>
        <w:jc w:val="right"/>
        <w:rPr>
          <w:rFonts w:ascii="Times New Roman" w:hAnsi="Times New Roman" w:cs="Times New Roman"/>
          <w:sz w:val="24"/>
        </w:rPr>
      </w:pPr>
      <w:bookmarkStart w:id="2" w:name="Par152"/>
      <w:bookmarkEnd w:id="2"/>
      <w:r w:rsidRPr="00AC0E03">
        <w:rPr>
          <w:rFonts w:ascii="Times New Roman" w:hAnsi="Times New Roman" w:cs="Times New Roman"/>
          <w:color w:val="000000" w:themeColor="text1"/>
          <w:sz w:val="24"/>
        </w:rPr>
        <w:t>Т</w:t>
      </w:r>
      <w:r w:rsidR="008203FC" w:rsidRPr="00AC0E03">
        <w:rPr>
          <w:rFonts w:ascii="Times New Roman" w:hAnsi="Times New Roman" w:cs="Times New Roman"/>
          <w:color w:val="000000" w:themeColor="text1"/>
          <w:sz w:val="24"/>
        </w:rPr>
        <w:t>аблица</w:t>
      </w:r>
      <w:r w:rsidR="00C277DC" w:rsidRPr="00AC0E03">
        <w:rPr>
          <w:rFonts w:ascii="Times New Roman" w:hAnsi="Times New Roman" w:cs="Times New Roman"/>
          <w:color w:val="000000" w:themeColor="text1"/>
          <w:sz w:val="24"/>
        </w:rPr>
        <w:t xml:space="preserve"> </w:t>
      </w:r>
      <w:r w:rsidR="009F2AF5" w:rsidRPr="00AC0E03">
        <w:rPr>
          <w:rFonts w:ascii="Times New Roman" w:hAnsi="Times New Roman" w:cs="Times New Roman"/>
          <w:sz w:val="24"/>
        </w:rPr>
        <w:t>1</w:t>
      </w:r>
    </w:p>
    <w:p w:rsidR="009F2AF5" w:rsidRPr="00AC0E03" w:rsidRDefault="009F2AF5" w:rsidP="009F2AF5">
      <w:pPr>
        <w:widowControl w:val="0"/>
        <w:autoSpaceDE w:val="0"/>
        <w:autoSpaceDN w:val="0"/>
        <w:adjustRightInd w:val="0"/>
        <w:spacing w:after="0" w:line="240" w:lineRule="auto"/>
        <w:jc w:val="right"/>
        <w:rPr>
          <w:rFonts w:ascii="Times New Roman" w:hAnsi="Times New Roman" w:cs="Times New Roman"/>
          <w:sz w:val="24"/>
        </w:rPr>
      </w:pPr>
    </w:p>
    <w:p w:rsidR="009F2AF5" w:rsidRPr="00AC0E03" w:rsidRDefault="009F2AF5" w:rsidP="009F2AF5">
      <w:pPr>
        <w:pStyle w:val="ConsPlusNonformat"/>
        <w:ind w:left="8505"/>
        <w:jc w:val="right"/>
        <w:rPr>
          <w:rFonts w:ascii="Times New Roman" w:hAnsi="Times New Roman" w:cs="Times New Roman"/>
          <w:sz w:val="22"/>
          <w:szCs w:val="22"/>
        </w:rPr>
      </w:pPr>
      <w:r w:rsidRPr="00AC0E03">
        <w:rPr>
          <w:rFonts w:ascii="Times New Roman" w:hAnsi="Times New Roman" w:cs="Times New Roman"/>
          <w:sz w:val="22"/>
          <w:szCs w:val="22"/>
        </w:rPr>
        <w:t>УТВЕРЖДАЮ</w:t>
      </w:r>
    </w:p>
    <w:p w:rsidR="009F2AF5" w:rsidRPr="00AC0E03" w:rsidRDefault="009F2AF5" w:rsidP="009F2AF5">
      <w:pPr>
        <w:pStyle w:val="ConsPlusNonformat"/>
        <w:ind w:left="8505"/>
        <w:jc w:val="right"/>
        <w:rPr>
          <w:rFonts w:ascii="Times New Roman" w:hAnsi="Times New Roman" w:cs="Times New Roman"/>
          <w:sz w:val="22"/>
          <w:szCs w:val="22"/>
        </w:rPr>
      </w:pPr>
      <w:r w:rsidRPr="00AC0E03">
        <w:rPr>
          <w:rFonts w:ascii="Times New Roman" w:hAnsi="Times New Roman" w:cs="Times New Roman"/>
          <w:sz w:val="22"/>
          <w:szCs w:val="22"/>
        </w:rPr>
        <w:t>Руководитель (уполномоченное лицо, должность)</w:t>
      </w:r>
    </w:p>
    <w:p w:rsidR="009F2AF5" w:rsidRPr="00AC0E03" w:rsidRDefault="000F745F" w:rsidP="009F2AF5">
      <w:pPr>
        <w:pStyle w:val="ConsPlusNonformat"/>
        <w:ind w:left="8505"/>
        <w:jc w:val="right"/>
        <w:rPr>
          <w:rFonts w:ascii="Times New Roman" w:hAnsi="Times New Roman" w:cs="Times New Roman"/>
          <w:sz w:val="22"/>
          <w:szCs w:val="22"/>
        </w:rPr>
      </w:pPr>
      <w:r w:rsidRPr="00AC0E03">
        <w:rPr>
          <w:rFonts w:ascii="Times New Roman" w:hAnsi="Times New Roman" w:cs="Times New Roman"/>
          <w:sz w:val="22"/>
          <w:szCs w:val="22"/>
        </w:rPr>
        <w:t>_____________</w:t>
      </w:r>
      <w:r w:rsidR="009F2AF5" w:rsidRPr="00AC0E03">
        <w:rPr>
          <w:rFonts w:ascii="Times New Roman" w:hAnsi="Times New Roman" w:cs="Times New Roman"/>
          <w:sz w:val="22"/>
          <w:szCs w:val="22"/>
        </w:rPr>
        <w:t>________</w:t>
      </w:r>
      <w:r w:rsidRPr="00AC0E03">
        <w:rPr>
          <w:rFonts w:ascii="Times New Roman" w:hAnsi="Times New Roman" w:cs="Times New Roman"/>
          <w:sz w:val="22"/>
          <w:szCs w:val="22"/>
        </w:rPr>
        <w:softHyphen/>
      </w:r>
      <w:r w:rsidRPr="00AC0E03">
        <w:rPr>
          <w:rFonts w:ascii="Times New Roman" w:hAnsi="Times New Roman" w:cs="Times New Roman"/>
          <w:sz w:val="22"/>
          <w:szCs w:val="22"/>
        </w:rPr>
        <w:softHyphen/>
      </w:r>
      <w:r w:rsidRPr="00AC0E03">
        <w:rPr>
          <w:rFonts w:ascii="Times New Roman" w:hAnsi="Times New Roman" w:cs="Times New Roman"/>
          <w:sz w:val="22"/>
          <w:szCs w:val="22"/>
        </w:rPr>
        <w:softHyphen/>
      </w:r>
      <w:r w:rsidRPr="00AC0E03">
        <w:rPr>
          <w:rFonts w:ascii="Times New Roman" w:hAnsi="Times New Roman" w:cs="Times New Roman"/>
          <w:sz w:val="22"/>
          <w:szCs w:val="22"/>
        </w:rPr>
        <w:softHyphen/>
      </w:r>
      <w:r w:rsidRPr="00AC0E03">
        <w:rPr>
          <w:rFonts w:ascii="Times New Roman" w:hAnsi="Times New Roman" w:cs="Times New Roman"/>
          <w:sz w:val="22"/>
          <w:szCs w:val="22"/>
        </w:rPr>
        <w:softHyphen/>
      </w:r>
      <w:r w:rsidRPr="00AC0E03">
        <w:rPr>
          <w:rFonts w:ascii="Times New Roman" w:hAnsi="Times New Roman" w:cs="Times New Roman"/>
          <w:sz w:val="22"/>
          <w:szCs w:val="22"/>
        </w:rPr>
        <w:softHyphen/>
      </w:r>
      <w:r w:rsidRPr="00AC0E03">
        <w:rPr>
          <w:rFonts w:ascii="Times New Roman" w:hAnsi="Times New Roman" w:cs="Times New Roman"/>
          <w:sz w:val="22"/>
          <w:szCs w:val="22"/>
        </w:rPr>
        <w:softHyphen/>
      </w:r>
      <w:r w:rsidRPr="00AC0E03">
        <w:rPr>
          <w:rFonts w:ascii="Times New Roman" w:hAnsi="Times New Roman" w:cs="Times New Roman"/>
          <w:sz w:val="22"/>
          <w:szCs w:val="22"/>
        </w:rPr>
        <w:softHyphen/>
      </w:r>
      <w:r w:rsidRPr="00AC0E03">
        <w:rPr>
          <w:rFonts w:ascii="Times New Roman" w:hAnsi="Times New Roman" w:cs="Times New Roman"/>
          <w:sz w:val="22"/>
          <w:szCs w:val="22"/>
        </w:rPr>
        <w:softHyphen/>
      </w:r>
      <w:r w:rsidRPr="00AC0E03">
        <w:rPr>
          <w:rFonts w:ascii="Times New Roman" w:hAnsi="Times New Roman" w:cs="Times New Roman"/>
          <w:sz w:val="22"/>
          <w:szCs w:val="22"/>
        </w:rPr>
        <w:softHyphen/>
      </w:r>
      <w:r w:rsidRPr="00AC0E03">
        <w:rPr>
          <w:rFonts w:ascii="Times New Roman" w:hAnsi="Times New Roman" w:cs="Times New Roman"/>
          <w:sz w:val="22"/>
          <w:szCs w:val="22"/>
        </w:rPr>
        <w:softHyphen/>
      </w:r>
      <w:r w:rsidRPr="00AC0E03">
        <w:rPr>
          <w:rFonts w:ascii="Times New Roman" w:hAnsi="Times New Roman" w:cs="Times New Roman"/>
          <w:sz w:val="22"/>
          <w:szCs w:val="22"/>
        </w:rPr>
        <w:softHyphen/>
      </w:r>
      <w:r w:rsidRPr="00AC0E03">
        <w:rPr>
          <w:rFonts w:ascii="Times New Roman" w:hAnsi="Times New Roman" w:cs="Times New Roman"/>
          <w:sz w:val="22"/>
          <w:szCs w:val="22"/>
        </w:rPr>
        <w:softHyphen/>
      </w:r>
      <w:r w:rsidRPr="00AC0E03">
        <w:rPr>
          <w:rFonts w:ascii="Times New Roman" w:hAnsi="Times New Roman" w:cs="Times New Roman"/>
          <w:sz w:val="22"/>
          <w:szCs w:val="22"/>
        </w:rPr>
        <w:softHyphen/>
      </w:r>
      <w:r w:rsidRPr="00AC0E03">
        <w:rPr>
          <w:rFonts w:ascii="Times New Roman" w:hAnsi="Times New Roman" w:cs="Times New Roman"/>
          <w:sz w:val="22"/>
          <w:szCs w:val="22"/>
        </w:rPr>
        <w:softHyphen/>
      </w:r>
      <w:r w:rsidRPr="00AC0E03">
        <w:rPr>
          <w:rFonts w:ascii="Times New Roman" w:hAnsi="Times New Roman" w:cs="Times New Roman"/>
          <w:sz w:val="22"/>
          <w:szCs w:val="22"/>
        </w:rPr>
        <w:softHyphen/>
      </w:r>
      <w:r w:rsidRPr="00AC0E03">
        <w:rPr>
          <w:rFonts w:ascii="Times New Roman" w:hAnsi="Times New Roman" w:cs="Times New Roman"/>
          <w:sz w:val="22"/>
          <w:szCs w:val="22"/>
        </w:rPr>
        <w:softHyphen/>
      </w:r>
      <w:r w:rsidRPr="00AC0E03">
        <w:rPr>
          <w:rFonts w:ascii="Times New Roman" w:hAnsi="Times New Roman" w:cs="Times New Roman"/>
          <w:sz w:val="22"/>
          <w:szCs w:val="22"/>
        </w:rPr>
        <w:softHyphen/>
      </w:r>
      <w:r w:rsidRPr="00AC0E03">
        <w:rPr>
          <w:rFonts w:ascii="Times New Roman" w:hAnsi="Times New Roman" w:cs="Times New Roman"/>
          <w:sz w:val="22"/>
          <w:szCs w:val="22"/>
        </w:rPr>
        <w:softHyphen/>
      </w:r>
      <w:r w:rsidRPr="00AC0E03">
        <w:rPr>
          <w:rFonts w:ascii="Times New Roman" w:hAnsi="Times New Roman" w:cs="Times New Roman"/>
          <w:sz w:val="22"/>
          <w:szCs w:val="22"/>
        </w:rPr>
        <w:softHyphen/>
      </w:r>
      <w:r w:rsidR="009F2AF5" w:rsidRPr="00AC0E03">
        <w:rPr>
          <w:rFonts w:ascii="Times New Roman" w:hAnsi="Times New Roman" w:cs="Times New Roman"/>
          <w:sz w:val="22"/>
          <w:szCs w:val="22"/>
        </w:rPr>
        <w:t>_____________________</w:t>
      </w:r>
    </w:p>
    <w:p w:rsidR="009F2AF5" w:rsidRPr="00AC0E03" w:rsidRDefault="000F745F" w:rsidP="009F2AF5">
      <w:pPr>
        <w:pStyle w:val="ConsPlusNonformat"/>
        <w:ind w:left="8505"/>
        <w:jc w:val="right"/>
        <w:rPr>
          <w:rFonts w:ascii="Times New Roman" w:hAnsi="Times New Roman" w:cs="Times New Roman"/>
          <w:sz w:val="22"/>
          <w:szCs w:val="22"/>
        </w:rPr>
      </w:pPr>
      <w:r w:rsidRPr="00AC0E03">
        <w:rPr>
          <w:rFonts w:ascii="Times New Roman" w:hAnsi="Times New Roman" w:cs="Times New Roman"/>
          <w:sz w:val="22"/>
          <w:szCs w:val="22"/>
        </w:rPr>
        <w:t>_____________</w:t>
      </w:r>
      <w:r w:rsidR="009F2AF5" w:rsidRPr="00AC0E03">
        <w:rPr>
          <w:rFonts w:ascii="Times New Roman" w:hAnsi="Times New Roman" w:cs="Times New Roman"/>
          <w:sz w:val="22"/>
          <w:szCs w:val="22"/>
        </w:rPr>
        <w:t>_____________________________</w:t>
      </w:r>
    </w:p>
    <w:p w:rsidR="009F2AF5" w:rsidRPr="00AC0E03" w:rsidRDefault="009F2AF5" w:rsidP="009F2AF5">
      <w:pPr>
        <w:pStyle w:val="ConsPlusNonformat"/>
        <w:ind w:left="8505"/>
        <w:jc w:val="right"/>
        <w:rPr>
          <w:rFonts w:ascii="Times New Roman" w:hAnsi="Times New Roman" w:cs="Times New Roman"/>
          <w:sz w:val="22"/>
          <w:szCs w:val="24"/>
        </w:rPr>
      </w:pPr>
      <w:r w:rsidRPr="00AC0E03">
        <w:rPr>
          <w:rFonts w:ascii="Times New Roman" w:hAnsi="Times New Roman" w:cs="Times New Roman"/>
          <w:sz w:val="22"/>
          <w:szCs w:val="22"/>
        </w:rPr>
        <w:t xml:space="preserve">(наименование главного распорядителя средств </w:t>
      </w:r>
      <w:r w:rsidRPr="00AC0E03">
        <w:rPr>
          <w:rFonts w:ascii="Times New Roman" w:hAnsi="Times New Roman" w:cs="Times New Roman"/>
          <w:sz w:val="22"/>
          <w:szCs w:val="24"/>
        </w:rPr>
        <w:t>бюджета Нефтеюганского района, в ведении которого находится казенное учреждение Нефтеюганского района</w:t>
      </w:r>
      <w:r w:rsidRPr="00AC0E03">
        <w:rPr>
          <w:rFonts w:ascii="Times New Roman" w:hAnsi="Times New Roman" w:cs="Times New Roman"/>
          <w:sz w:val="22"/>
          <w:szCs w:val="22"/>
        </w:rPr>
        <w:t xml:space="preserve"> структурного подразделения, осуществляющего функции и полномочия учредителя бюджетного или автономного </w:t>
      </w:r>
      <w:r w:rsidRPr="00AC0E03">
        <w:rPr>
          <w:rFonts w:ascii="Times New Roman" w:hAnsi="Times New Roman" w:cs="Times New Roman"/>
          <w:sz w:val="22"/>
          <w:szCs w:val="24"/>
        </w:rPr>
        <w:t>учреждения Нефтеюганского района)</w:t>
      </w:r>
    </w:p>
    <w:p w:rsidR="009F2AF5" w:rsidRPr="00AC0E03" w:rsidRDefault="000657CA" w:rsidP="009F2AF5">
      <w:pPr>
        <w:pStyle w:val="ConsPlusNonformat"/>
        <w:ind w:left="8505"/>
        <w:jc w:val="center"/>
        <w:rPr>
          <w:rFonts w:ascii="Times New Roman" w:hAnsi="Times New Roman" w:cs="Times New Roman"/>
          <w:sz w:val="22"/>
          <w:szCs w:val="22"/>
        </w:rPr>
      </w:pPr>
      <w:r>
        <w:rPr>
          <w:rFonts w:ascii="Times New Roman" w:hAnsi="Times New Roman" w:cs="Times New Roman"/>
          <w:sz w:val="22"/>
          <w:szCs w:val="22"/>
        </w:rPr>
        <w:t xml:space="preserve"> </w:t>
      </w:r>
      <w:r w:rsidR="009F2AF5" w:rsidRPr="00AC0E03">
        <w:rPr>
          <w:rFonts w:ascii="Times New Roman" w:hAnsi="Times New Roman" w:cs="Times New Roman"/>
          <w:sz w:val="22"/>
          <w:szCs w:val="22"/>
        </w:rPr>
        <w:t>__________</w:t>
      </w:r>
      <w:r>
        <w:rPr>
          <w:rFonts w:ascii="Times New Roman" w:hAnsi="Times New Roman" w:cs="Times New Roman"/>
          <w:sz w:val="22"/>
          <w:szCs w:val="22"/>
        </w:rPr>
        <w:t xml:space="preserve"> </w:t>
      </w:r>
      <w:r w:rsidR="009F2AF5" w:rsidRPr="00AC0E03">
        <w:rPr>
          <w:rFonts w:ascii="Times New Roman" w:hAnsi="Times New Roman" w:cs="Times New Roman"/>
          <w:sz w:val="22"/>
          <w:szCs w:val="22"/>
        </w:rPr>
        <w:t>___________________</w:t>
      </w:r>
    </w:p>
    <w:p w:rsidR="009F2AF5" w:rsidRPr="00AC0E03" w:rsidRDefault="009F2AF5" w:rsidP="009F2AF5">
      <w:pPr>
        <w:pStyle w:val="ConsPlusNonformat"/>
        <w:ind w:left="8505"/>
        <w:jc w:val="right"/>
        <w:rPr>
          <w:rFonts w:ascii="Times New Roman" w:hAnsi="Times New Roman" w:cs="Times New Roman"/>
          <w:sz w:val="22"/>
          <w:szCs w:val="22"/>
        </w:rPr>
      </w:pPr>
      <w:r w:rsidRPr="00AC0E03">
        <w:rPr>
          <w:rFonts w:ascii="Times New Roman" w:hAnsi="Times New Roman" w:cs="Times New Roman"/>
          <w:sz w:val="22"/>
          <w:szCs w:val="22"/>
        </w:rPr>
        <w:t>(подпись)</w:t>
      </w:r>
      <w:r w:rsidRPr="00AC0E03">
        <w:rPr>
          <w:rFonts w:ascii="Times New Roman" w:hAnsi="Times New Roman" w:cs="Times New Roman"/>
          <w:sz w:val="22"/>
          <w:szCs w:val="22"/>
        </w:rPr>
        <w:tab/>
        <w:t>(расшифровка подписи)</w:t>
      </w:r>
    </w:p>
    <w:p w:rsidR="009F2AF5" w:rsidRPr="00AC0E03" w:rsidRDefault="009F2AF5" w:rsidP="009F2AF5">
      <w:pPr>
        <w:pStyle w:val="ConsPlusNonformat"/>
        <w:jc w:val="right"/>
        <w:rPr>
          <w:rFonts w:ascii="Times New Roman" w:hAnsi="Times New Roman" w:cs="Times New Roman"/>
          <w:sz w:val="22"/>
          <w:szCs w:val="22"/>
        </w:rPr>
      </w:pPr>
      <w:r w:rsidRPr="00AC0E03">
        <w:rPr>
          <w:rFonts w:ascii="Times New Roman" w:hAnsi="Times New Roman" w:cs="Times New Roman"/>
          <w:sz w:val="22"/>
          <w:szCs w:val="22"/>
        </w:rPr>
        <w:t xml:space="preserve">«____» _______________________ </w:t>
      </w:r>
      <w:proofErr w:type="gramStart"/>
      <w:r w:rsidRPr="00AC0E03">
        <w:rPr>
          <w:rFonts w:ascii="Times New Roman" w:hAnsi="Times New Roman" w:cs="Times New Roman"/>
          <w:sz w:val="22"/>
          <w:szCs w:val="22"/>
        </w:rPr>
        <w:t>г</w:t>
      </w:r>
      <w:proofErr w:type="gramEnd"/>
      <w:r w:rsidRPr="00AC0E03">
        <w:rPr>
          <w:rFonts w:ascii="Times New Roman" w:hAnsi="Times New Roman" w:cs="Times New Roman"/>
          <w:sz w:val="22"/>
          <w:szCs w:val="22"/>
        </w:rPr>
        <w:t>.</w:t>
      </w:r>
    </w:p>
    <w:p w:rsidR="009F2AF5" w:rsidRPr="00AC0E03" w:rsidRDefault="009F2AF5" w:rsidP="009F2AF5">
      <w:pPr>
        <w:pStyle w:val="ConsPlusNonformat"/>
        <w:rPr>
          <w:rFonts w:ascii="Times New Roman" w:hAnsi="Times New Roman" w:cs="Times New Roman"/>
          <w:sz w:val="24"/>
          <w:szCs w:val="22"/>
        </w:rPr>
      </w:pPr>
    </w:p>
    <w:p w:rsidR="003A5675" w:rsidRPr="00AC0E03" w:rsidRDefault="003A5675" w:rsidP="009F2A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2AF5" w:rsidRPr="00AC0E03" w:rsidRDefault="009F2AF5" w:rsidP="009F2A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0E03">
        <w:rPr>
          <w:rFonts w:ascii="Times New Roman" w:eastAsia="Times New Roman" w:hAnsi="Times New Roman" w:cs="Times New Roman"/>
          <w:sz w:val="24"/>
          <w:szCs w:val="24"/>
          <w:lang w:eastAsia="ru-RU"/>
        </w:rPr>
        <w:t>Муниципальное задание</w:t>
      </w:r>
    </w:p>
    <w:p w:rsidR="009F2AF5" w:rsidRPr="00AC0E03" w:rsidRDefault="009F2AF5" w:rsidP="009F2A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0E03">
        <w:rPr>
          <w:rFonts w:ascii="Times New Roman" w:eastAsia="Times New Roman" w:hAnsi="Times New Roman" w:cs="Times New Roman"/>
          <w:sz w:val="24"/>
          <w:szCs w:val="24"/>
          <w:lang w:eastAsia="ru-RU"/>
        </w:rPr>
        <w:t>на 20___ год и н</w:t>
      </w:r>
      <w:r w:rsidR="00B85C4A" w:rsidRPr="00AC0E03">
        <w:rPr>
          <w:rFonts w:ascii="Times New Roman" w:eastAsia="Times New Roman" w:hAnsi="Times New Roman" w:cs="Times New Roman"/>
          <w:sz w:val="24"/>
          <w:szCs w:val="24"/>
          <w:lang w:eastAsia="ru-RU"/>
        </w:rPr>
        <w:t>а плановый период 20___ и 20___</w:t>
      </w:r>
      <w:r w:rsidRPr="00AC0E03">
        <w:rPr>
          <w:rFonts w:ascii="Times New Roman" w:eastAsia="Times New Roman" w:hAnsi="Times New Roman" w:cs="Times New Roman"/>
          <w:sz w:val="24"/>
          <w:szCs w:val="24"/>
          <w:lang w:eastAsia="ru-RU"/>
        </w:rPr>
        <w:t xml:space="preserve"> годов</w:t>
      </w:r>
    </w:p>
    <w:p w:rsidR="000B0949" w:rsidRPr="00AC0E03" w:rsidRDefault="000B0949" w:rsidP="009F2A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B0949" w:rsidRPr="00AC0E03" w:rsidRDefault="000B0949" w:rsidP="009F2A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0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92"/>
        <w:gridCol w:w="2126"/>
        <w:gridCol w:w="1559"/>
      </w:tblGrid>
      <w:tr w:rsidR="009F2AF5" w:rsidRPr="00AC0E03" w:rsidTr="004D5153">
        <w:tc>
          <w:tcPr>
            <w:tcW w:w="7292" w:type="dxa"/>
            <w:tcBorders>
              <w:top w:val="nil"/>
              <w:left w:val="nil"/>
              <w:bottom w:val="nil"/>
              <w:right w:val="nil"/>
            </w:tcBorders>
            <w:vAlign w:val="center"/>
          </w:tcPr>
          <w:p w:rsidR="009F2AF5" w:rsidRPr="00AC0E03" w:rsidRDefault="009F2AF5" w:rsidP="000B09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Borders>
              <w:top w:val="nil"/>
              <w:left w:val="nil"/>
              <w:bottom w:val="nil"/>
              <w:right w:val="single" w:sz="4" w:space="0" w:color="auto"/>
            </w:tcBorders>
            <w:vAlign w:val="center"/>
          </w:tcPr>
          <w:p w:rsidR="009F2AF5" w:rsidRPr="00AC0E03" w:rsidRDefault="009F2AF5" w:rsidP="004D5153">
            <w:pPr>
              <w:widowControl w:val="0"/>
              <w:autoSpaceDE w:val="0"/>
              <w:autoSpaceDN w:val="0"/>
              <w:adjustRightInd w:val="0"/>
              <w:spacing w:after="0" w:line="240" w:lineRule="auto"/>
              <w:ind w:right="80"/>
              <w:jc w:val="right"/>
              <w:rPr>
                <w:rFonts w:ascii="Times New Roman" w:eastAsia="Times New Roman" w:hAnsi="Times New Roman" w:cs="Times New Roman"/>
                <w:sz w:val="24"/>
                <w:szCs w:val="24"/>
                <w:lang w:eastAsia="ru-RU"/>
              </w:rPr>
            </w:pPr>
          </w:p>
        </w:tc>
        <w:tc>
          <w:tcPr>
            <w:tcW w:w="1559" w:type="dxa"/>
            <w:tcBorders>
              <w:left w:val="single" w:sz="4" w:space="0" w:color="auto"/>
            </w:tcBorders>
            <w:vAlign w:val="center"/>
          </w:tcPr>
          <w:p w:rsidR="009F2AF5" w:rsidRPr="00AC0E03" w:rsidRDefault="009F2AF5" w:rsidP="004D5153">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AC0E03">
              <w:rPr>
                <w:rFonts w:ascii="Times New Roman" w:eastAsia="Times New Roman" w:hAnsi="Times New Roman" w:cs="Times New Roman"/>
                <w:szCs w:val="24"/>
                <w:lang w:eastAsia="ru-RU"/>
              </w:rPr>
              <w:t>Коды</w:t>
            </w:r>
          </w:p>
        </w:tc>
      </w:tr>
      <w:tr w:rsidR="009F2AF5" w:rsidRPr="00AC0E03" w:rsidTr="004D5153">
        <w:tc>
          <w:tcPr>
            <w:tcW w:w="7292" w:type="dxa"/>
            <w:tcBorders>
              <w:top w:val="nil"/>
              <w:left w:val="nil"/>
              <w:bottom w:val="nil"/>
              <w:right w:val="nil"/>
            </w:tcBorders>
            <w:vAlign w:val="center"/>
          </w:tcPr>
          <w:p w:rsidR="009F2AF5" w:rsidRPr="00AC0E03" w:rsidRDefault="009F2AF5" w:rsidP="000B0949">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2126" w:type="dxa"/>
            <w:tcBorders>
              <w:top w:val="nil"/>
              <w:left w:val="nil"/>
              <w:bottom w:val="nil"/>
              <w:right w:val="single" w:sz="4" w:space="0" w:color="auto"/>
            </w:tcBorders>
            <w:vAlign w:val="center"/>
          </w:tcPr>
          <w:p w:rsidR="009F2AF5" w:rsidRPr="00AC0E03" w:rsidRDefault="009F2AF5" w:rsidP="004D5153">
            <w:pPr>
              <w:widowControl w:val="0"/>
              <w:autoSpaceDE w:val="0"/>
              <w:autoSpaceDN w:val="0"/>
              <w:adjustRightInd w:val="0"/>
              <w:spacing w:after="0" w:line="240" w:lineRule="auto"/>
              <w:ind w:right="80"/>
              <w:jc w:val="right"/>
              <w:rPr>
                <w:rFonts w:ascii="Times New Roman" w:eastAsia="Times New Roman" w:hAnsi="Times New Roman" w:cs="Times New Roman"/>
                <w:szCs w:val="24"/>
                <w:lang w:eastAsia="ru-RU"/>
              </w:rPr>
            </w:pPr>
            <w:r w:rsidRPr="00AC0E03">
              <w:rPr>
                <w:rFonts w:ascii="Times New Roman" w:eastAsia="Times New Roman" w:hAnsi="Times New Roman" w:cs="Times New Roman"/>
                <w:szCs w:val="24"/>
                <w:lang w:eastAsia="ru-RU"/>
              </w:rPr>
              <w:t xml:space="preserve">Форма по </w:t>
            </w:r>
            <w:hyperlink r:id="rId19" w:history="1">
              <w:r w:rsidRPr="00AC0E03">
                <w:rPr>
                  <w:rFonts w:ascii="Times New Roman" w:eastAsia="Times New Roman" w:hAnsi="Times New Roman" w:cs="Times New Roman"/>
                  <w:szCs w:val="24"/>
                  <w:lang w:eastAsia="ru-RU"/>
                </w:rPr>
                <w:t>ОКУД</w:t>
              </w:r>
            </w:hyperlink>
          </w:p>
        </w:tc>
        <w:tc>
          <w:tcPr>
            <w:tcW w:w="1559" w:type="dxa"/>
            <w:tcBorders>
              <w:left w:val="single" w:sz="4" w:space="0" w:color="auto"/>
            </w:tcBorders>
            <w:vAlign w:val="center"/>
          </w:tcPr>
          <w:p w:rsidR="009F2AF5" w:rsidRPr="00AC0E03" w:rsidRDefault="009F2AF5" w:rsidP="004D5153">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AC0E03">
              <w:rPr>
                <w:rFonts w:ascii="Times New Roman" w:eastAsia="Times New Roman" w:hAnsi="Times New Roman" w:cs="Times New Roman"/>
                <w:szCs w:val="24"/>
                <w:lang w:eastAsia="ru-RU"/>
              </w:rPr>
              <w:t>0506001</w:t>
            </w:r>
          </w:p>
        </w:tc>
      </w:tr>
      <w:tr w:rsidR="009F2AF5" w:rsidRPr="00AC0E03" w:rsidTr="004D5153">
        <w:trPr>
          <w:trHeight w:val="467"/>
        </w:trPr>
        <w:tc>
          <w:tcPr>
            <w:tcW w:w="7292" w:type="dxa"/>
            <w:tcBorders>
              <w:top w:val="nil"/>
              <w:left w:val="nil"/>
              <w:bottom w:val="nil"/>
              <w:right w:val="nil"/>
            </w:tcBorders>
            <w:vAlign w:val="center"/>
          </w:tcPr>
          <w:p w:rsidR="009F2AF5" w:rsidRPr="00AC0E03" w:rsidRDefault="009F2AF5" w:rsidP="000B0949">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2126" w:type="dxa"/>
            <w:tcBorders>
              <w:top w:val="nil"/>
              <w:left w:val="nil"/>
              <w:bottom w:val="nil"/>
              <w:right w:val="single" w:sz="4" w:space="0" w:color="auto"/>
            </w:tcBorders>
            <w:vAlign w:val="center"/>
          </w:tcPr>
          <w:p w:rsidR="00C070E3" w:rsidRPr="00AC0E03" w:rsidRDefault="009F2AF5" w:rsidP="004D5153">
            <w:pPr>
              <w:widowControl w:val="0"/>
              <w:autoSpaceDE w:val="0"/>
              <w:autoSpaceDN w:val="0"/>
              <w:adjustRightInd w:val="0"/>
              <w:spacing w:after="0" w:line="240" w:lineRule="auto"/>
              <w:ind w:right="80"/>
              <w:jc w:val="right"/>
              <w:rPr>
                <w:rFonts w:ascii="Times New Roman" w:eastAsia="Times New Roman" w:hAnsi="Times New Roman" w:cs="Times New Roman"/>
                <w:szCs w:val="24"/>
                <w:lang w:eastAsia="ru-RU"/>
              </w:rPr>
            </w:pPr>
            <w:r w:rsidRPr="00AC0E03">
              <w:rPr>
                <w:rFonts w:ascii="Times New Roman" w:eastAsia="Times New Roman" w:hAnsi="Times New Roman" w:cs="Times New Roman"/>
                <w:szCs w:val="24"/>
                <w:lang w:eastAsia="ru-RU"/>
              </w:rPr>
              <w:t>Дата</w:t>
            </w:r>
            <w:r w:rsidR="00C070E3" w:rsidRPr="00AC0E03">
              <w:rPr>
                <w:rFonts w:ascii="Times New Roman" w:eastAsia="Times New Roman" w:hAnsi="Times New Roman" w:cs="Times New Roman"/>
                <w:szCs w:val="24"/>
                <w:lang w:eastAsia="ru-RU"/>
              </w:rPr>
              <w:t xml:space="preserve"> начала</w:t>
            </w:r>
          </w:p>
          <w:p w:rsidR="009F2AF5" w:rsidRPr="00AC0E03" w:rsidRDefault="00C070E3" w:rsidP="004D5153">
            <w:pPr>
              <w:widowControl w:val="0"/>
              <w:autoSpaceDE w:val="0"/>
              <w:autoSpaceDN w:val="0"/>
              <w:adjustRightInd w:val="0"/>
              <w:spacing w:after="0" w:line="240" w:lineRule="auto"/>
              <w:ind w:right="80"/>
              <w:jc w:val="right"/>
              <w:rPr>
                <w:rFonts w:ascii="Times New Roman" w:eastAsia="Times New Roman" w:hAnsi="Times New Roman" w:cs="Times New Roman"/>
                <w:szCs w:val="24"/>
                <w:lang w:eastAsia="ru-RU"/>
              </w:rPr>
            </w:pPr>
            <w:r w:rsidRPr="00AC0E03">
              <w:rPr>
                <w:rFonts w:ascii="Times New Roman" w:eastAsia="Times New Roman" w:hAnsi="Times New Roman" w:cs="Times New Roman"/>
                <w:szCs w:val="24"/>
                <w:lang w:eastAsia="ru-RU"/>
              </w:rPr>
              <w:t>действия</w:t>
            </w:r>
          </w:p>
        </w:tc>
        <w:tc>
          <w:tcPr>
            <w:tcW w:w="1559" w:type="dxa"/>
            <w:tcBorders>
              <w:left w:val="single" w:sz="4" w:space="0" w:color="auto"/>
            </w:tcBorders>
            <w:vAlign w:val="center"/>
          </w:tcPr>
          <w:p w:rsidR="009F2AF5" w:rsidRPr="00AC0E03" w:rsidRDefault="009F2AF5" w:rsidP="004D5153">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p>
        </w:tc>
      </w:tr>
      <w:tr w:rsidR="00260DFA" w:rsidRPr="00AC0E03" w:rsidTr="004D5153">
        <w:trPr>
          <w:trHeight w:val="690"/>
        </w:trPr>
        <w:tc>
          <w:tcPr>
            <w:tcW w:w="7292" w:type="dxa"/>
            <w:tcBorders>
              <w:top w:val="nil"/>
              <w:left w:val="nil"/>
              <w:bottom w:val="nil"/>
              <w:right w:val="nil"/>
            </w:tcBorders>
            <w:vAlign w:val="center"/>
          </w:tcPr>
          <w:p w:rsidR="00260DFA" w:rsidRPr="00AC0E03" w:rsidRDefault="00260DFA" w:rsidP="00842044">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2126" w:type="dxa"/>
            <w:tcBorders>
              <w:top w:val="nil"/>
              <w:left w:val="nil"/>
              <w:bottom w:val="nil"/>
              <w:right w:val="single" w:sz="4" w:space="0" w:color="auto"/>
            </w:tcBorders>
            <w:vAlign w:val="center"/>
          </w:tcPr>
          <w:p w:rsidR="000B0949" w:rsidRPr="00AC0E03" w:rsidRDefault="00260DFA" w:rsidP="004D5153">
            <w:pPr>
              <w:autoSpaceDE w:val="0"/>
              <w:autoSpaceDN w:val="0"/>
              <w:adjustRightInd w:val="0"/>
              <w:spacing w:after="0" w:line="240" w:lineRule="auto"/>
              <w:ind w:right="80"/>
              <w:jc w:val="right"/>
              <w:rPr>
                <w:rFonts w:ascii="Times New Roman" w:hAnsi="Times New Roman" w:cs="Times New Roman"/>
              </w:rPr>
            </w:pPr>
            <w:r w:rsidRPr="00AC0E03">
              <w:rPr>
                <w:rFonts w:ascii="Times New Roman" w:hAnsi="Times New Roman" w:cs="Times New Roman"/>
              </w:rPr>
              <w:t xml:space="preserve">Дата окончания </w:t>
            </w:r>
          </w:p>
          <w:p w:rsidR="00260DFA" w:rsidRPr="00AC0E03" w:rsidRDefault="00260DFA" w:rsidP="004D5153">
            <w:pPr>
              <w:autoSpaceDE w:val="0"/>
              <w:autoSpaceDN w:val="0"/>
              <w:adjustRightInd w:val="0"/>
              <w:spacing w:after="0" w:line="240" w:lineRule="auto"/>
              <w:ind w:right="80"/>
              <w:jc w:val="right"/>
              <w:rPr>
                <w:rFonts w:ascii="Times New Roman" w:hAnsi="Times New Roman" w:cs="Times New Roman"/>
              </w:rPr>
            </w:pPr>
            <w:r w:rsidRPr="00AC0E03">
              <w:rPr>
                <w:rFonts w:ascii="Times New Roman" w:hAnsi="Times New Roman" w:cs="Times New Roman"/>
              </w:rPr>
              <w:t xml:space="preserve">действия </w:t>
            </w:r>
            <w:r w:rsidR="004D5E61" w:rsidRPr="00AC0E03">
              <w:rPr>
                <w:rFonts w:ascii="Times New Roman" w:hAnsi="Times New Roman" w:cs="Times New Roman"/>
              </w:rPr>
              <w:t>&lt;1</w:t>
            </w:r>
            <w:r w:rsidRPr="00AC0E03">
              <w:rPr>
                <w:rFonts w:ascii="Times New Roman" w:hAnsi="Times New Roman" w:cs="Times New Roman"/>
              </w:rPr>
              <w:t>&gt;</w:t>
            </w:r>
          </w:p>
          <w:p w:rsidR="00260DFA" w:rsidRPr="00AC0E03" w:rsidRDefault="00260DFA" w:rsidP="004D5153">
            <w:pPr>
              <w:widowControl w:val="0"/>
              <w:autoSpaceDE w:val="0"/>
              <w:autoSpaceDN w:val="0"/>
              <w:adjustRightInd w:val="0"/>
              <w:spacing w:after="0" w:line="240" w:lineRule="auto"/>
              <w:ind w:right="80"/>
              <w:jc w:val="right"/>
              <w:rPr>
                <w:rFonts w:ascii="Times New Roman" w:eastAsia="Times New Roman" w:hAnsi="Times New Roman" w:cs="Times New Roman"/>
                <w:szCs w:val="24"/>
                <w:lang w:eastAsia="ru-RU"/>
              </w:rPr>
            </w:pPr>
          </w:p>
        </w:tc>
        <w:tc>
          <w:tcPr>
            <w:tcW w:w="1559" w:type="dxa"/>
            <w:tcBorders>
              <w:left w:val="single" w:sz="4" w:space="0" w:color="auto"/>
            </w:tcBorders>
            <w:vAlign w:val="center"/>
          </w:tcPr>
          <w:p w:rsidR="00260DFA" w:rsidRPr="00AC0E03" w:rsidRDefault="00260DFA" w:rsidP="004D5153">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p>
        </w:tc>
      </w:tr>
      <w:tr w:rsidR="009F2AF5" w:rsidRPr="00AC0E03" w:rsidTr="004D5153">
        <w:trPr>
          <w:trHeight w:val="655"/>
        </w:trPr>
        <w:tc>
          <w:tcPr>
            <w:tcW w:w="7292" w:type="dxa"/>
            <w:tcBorders>
              <w:top w:val="nil"/>
              <w:left w:val="nil"/>
              <w:bottom w:val="nil"/>
              <w:right w:val="nil"/>
            </w:tcBorders>
            <w:vAlign w:val="center"/>
          </w:tcPr>
          <w:p w:rsidR="004D5153" w:rsidRPr="00AC0E03" w:rsidRDefault="000B0949" w:rsidP="004D5153">
            <w:pPr>
              <w:widowControl w:val="0"/>
              <w:autoSpaceDE w:val="0"/>
              <w:autoSpaceDN w:val="0"/>
              <w:adjustRightInd w:val="0"/>
              <w:spacing w:after="0" w:line="240" w:lineRule="auto"/>
              <w:rPr>
                <w:rFonts w:ascii="Times New Roman" w:eastAsia="Times New Roman" w:hAnsi="Times New Roman" w:cs="Times New Roman"/>
                <w:lang w:eastAsia="ru-RU"/>
              </w:rPr>
            </w:pPr>
            <w:r w:rsidRPr="00AC0E03">
              <w:rPr>
                <w:rFonts w:ascii="Times New Roman" w:eastAsia="Times New Roman" w:hAnsi="Times New Roman" w:cs="Times New Roman"/>
                <w:lang w:eastAsia="ru-RU"/>
              </w:rPr>
              <w:t>Наименование</w:t>
            </w:r>
          </w:p>
          <w:p w:rsidR="009F2AF5" w:rsidRPr="00AC0E03" w:rsidRDefault="000B0949" w:rsidP="004D5153">
            <w:pPr>
              <w:widowControl w:val="0"/>
              <w:autoSpaceDE w:val="0"/>
              <w:autoSpaceDN w:val="0"/>
              <w:adjustRightInd w:val="0"/>
              <w:spacing w:after="0" w:line="240" w:lineRule="auto"/>
              <w:rPr>
                <w:rFonts w:ascii="Times New Roman" w:eastAsia="Times New Roman" w:hAnsi="Times New Roman" w:cs="Times New Roman"/>
                <w:lang w:eastAsia="ru-RU"/>
              </w:rPr>
            </w:pPr>
            <w:r w:rsidRPr="00AC0E03">
              <w:rPr>
                <w:rFonts w:ascii="Times New Roman" w:eastAsia="Times New Roman" w:hAnsi="Times New Roman" w:cs="Times New Roman"/>
                <w:lang w:eastAsia="ru-RU"/>
              </w:rPr>
              <w:t xml:space="preserve">муниципального учреждения </w:t>
            </w:r>
            <w:r w:rsidRPr="00AC0E03">
              <w:rPr>
                <w:rFonts w:ascii="Times New Roman" w:eastAsia="Times New Roman" w:hAnsi="Times New Roman" w:cs="Times New Roman"/>
                <w:sz w:val="24"/>
                <w:lang w:eastAsia="ru-RU"/>
              </w:rPr>
              <w:t>_________________________________</w:t>
            </w:r>
            <w:r w:rsidR="00842044" w:rsidRPr="00AC0E03">
              <w:rPr>
                <w:rFonts w:ascii="Times New Roman" w:eastAsia="Times New Roman" w:hAnsi="Times New Roman" w:cs="Times New Roman"/>
                <w:sz w:val="24"/>
                <w:lang w:eastAsia="ru-RU"/>
              </w:rPr>
              <w:t>__</w:t>
            </w:r>
            <w:r w:rsidR="004D5153" w:rsidRPr="00AC0E03">
              <w:rPr>
                <w:rFonts w:ascii="Times New Roman" w:eastAsia="Times New Roman" w:hAnsi="Times New Roman" w:cs="Times New Roman"/>
                <w:sz w:val="24"/>
                <w:lang w:eastAsia="ru-RU"/>
              </w:rPr>
              <w:t>_</w:t>
            </w:r>
          </w:p>
        </w:tc>
        <w:tc>
          <w:tcPr>
            <w:tcW w:w="2126" w:type="dxa"/>
            <w:tcBorders>
              <w:top w:val="nil"/>
              <w:left w:val="nil"/>
              <w:bottom w:val="nil"/>
              <w:right w:val="single" w:sz="4" w:space="0" w:color="auto"/>
            </w:tcBorders>
            <w:vAlign w:val="center"/>
          </w:tcPr>
          <w:p w:rsidR="00842044" w:rsidRPr="00AC0E03" w:rsidRDefault="009F2AF5" w:rsidP="004D5153">
            <w:pPr>
              <w:widowControl w:val="0"/>
              <w:autoSpaceDE w:val="0"/>
              <w:autoSpaceDN w:val="0"/>
              <w:adjustRightInd w:val="0"/>
              <w:spacing w:after="0" w:line="240" w:lineRule="auto"/>
              <w:ind w:right="80"/>
              <w:jc w:val="right"/>
              <w:rPr>
                <w:rFonts w:ascii="Times New Roman" w:eastAsia="Times New Roman" w:hAnsi="Times New Roman" w:cs="Times New Roman"/>
                <w:lang w:eastAsia="ru-RU"/>
              </w:rPr>
            </w:pPr>
            <w:r w:rsidRPr="00AC0E03">
              <w:rPr>
                <w:rFonts w:ascii="Times New Roman" w:eastAsia="Times New Roman" w:hAnsi="Times New Roman" w:cs="Times New Roman"/>
                <w:lang w:eastAsia="ru-RU"/>
              </w:rPr>
              <w:t xml:space="preserve">Код по </w:t>
            </w:r>
            <w:proofErr w:type="gramStart"/>
            <w:r w:rsidRPr="00AC0E03">
              <w:rPr>
                <w:rFonts w:ascii="Times New Roman" w:eastAsia="Times New Roman" w:hAnsi="Times New Roman" w:cs="Times New Roman"/>
                <w:lang w:eastAsia="ru-RU"/>
              </w:rPr>
              <w:t>сводному</w:t>
            </w:r>
            <w:proofErr w:type="gramEnd"/>
          </w:p>
          <w:p w:rsidR="009F2AF5" w:rsidRPr="00AC0E03" w:rsidRDefault="009F2AF5" w:rsidP="004D5153">
            <w:pPr>
              <w:widowControl w:val="0"/>
              <w:autoSpaceDE w:val="0"/>
              <w:autoSpaceDN w:val="0"/>
              <w:adjustRightInd w:val="0"/>
              <w:spacing w:after="0" w:line="240" w:lineRule="auto"/>
              <w:ind w:right="80"/>
              <w:jc w:val="right"/>
              <w:rPr>
                <w:rFonts w:ascii="Times New Roman" w:eastAsia="Times New Roman" w:hAnsi="Times New Roman" w:cs="Times New Roman"/>
                <w:lang w:eastAsia="ru-RU"/>
              </w:rPr>
            </w:pPr>
            <w:r w:rsidRPr="00AC0E03">
              <w:rPr>
                <w:rFonts w:ascii="Times New Roman" w:eastAsia="Times New Roman" w:hAnsi="Times New Roman" w:cs="Times New Roman"/>
                <w:lang w:eastAsia="ru-RU"/>
              </w:rPr>
              <w:t xml:space="preserve"> реестру</w:t>
            </w:r>
          </w:p>
        </w:tc>
        <w:tc>
          <w:tcPr>
            <w:tcW w:w="1559" w:type="dxa"/>
            <w:tcBorders>
              <w:left w:val="single" w:sz="4" w:space="0" w:color="auto"/>
            </w:tcBorders>
            <w:vAlign w:val="center"/>
          </w:tcPr>
          <w:p w:rsidR="009F2AF5" w:rsidRPr="00AC0E03" w:rsidRDefault="009F2AF5" w:rsidP="004D5153">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9F2AF5" w:rsidRPr="00AC0E03" w:rsidTr="0058713D">
        <w:trPr>
          <w:trHeight w:val="468"/>
        </w:trPr>
        <w:tc>
          <w:tcPr>
            <w:tcW w:w="7292" w:type="dxa"/>
            <w:tcBorders>
              <w:top w:val="nil"/>
              <w:left w:val="nil"/>
              <w:bottom w:val="nil"/>
              <w:right w:val="nil"/>
            </w:tcBorders>
            <w:vAlign w:val="center"/>
          </w:tcPr>
          <w:p w:rsidR="004D5153" w:rsidRPr="00AC0E03" w:rsidRDefault="00842044" w:rsidP="00B85C4A">
            <w:pPr>
              <w:widowControl w:val="0"/>
              <w:autoSpaceDE w:val="0"/>
              <w:autoSpaceDN w:val="0"/>
              <w:adjustRightInd w:val="0"/>
              <w:spacing w:after="0" w:line="240" w:lineRule="auto"/>
              <w:rPr>
                <w:rFonts w:ascii="Times New Roman" w:eastAsia="Times New Roman" w:hAnsi="Times New Roman" w:cs="Times New Roman"/>
                <w:lang w:eastAsia="ru-RU"/>
              </w:rPr>
            </w:pPr>
            <w:r w:rsidRPr="00AC0E03">
              <w:rPr>
                <w:rFonts w:ascii="Times New Roman" w:eastAsia="Times New Roman" w:hAnsi="Times New Roman" w:cs="Times New Roman"/>
                <w:lang w:eastAsia="ru-RU"/>
              </w:rPr>
              <w:t xml:space="preserve">Вид деятельности </w:t>
            </w:r>
          </w:p>
          <w:p w:rsidR="009F2AF5" w:rsidRPr="00AC0E03" w:rsidRDefault="00842044" w:rsidP="00B85C4A">
            <w:pPr>
              <w:widowControl w:val="0"/>
              <w:autoSpaceDE w:val="0"/>
              <w:autoSpaceDN w:val="0"/>
              <w:adjustRightInd w:val="0"/>
              <w:spacing w:after="0" w:line="240" w:lineRule="auto"/>
              <w:rPr>
                <w:rFonts w:ascii="Times New Roman" w:eastAsia="Times New Roman" w:hAnsi="Times New Roman" w:cs="Times New Roman"/>
                <w:lang w:eastAsia="ru-RU"/>
              </w:rPr>
            </w:pPr>
            <w:r w:rsidRPr="00AC0E03">
              <w:rPr>
                <w:rFonts w:ascii="Times New Roman" w:eastAsia="Times New Roman" w:hAnsi="Times New Roman" w:cs="Times New Roman"/>
                <w:lang w:eastAsia="ru-RU"/>
              </w:rPr>
              <w:t xml:space="preserve">муниципального учреждения </w:t>
            </w:r>
            <w:r w:rsidRPr="00AC0E03">
              <w:rPr>
                <w:rFonts w:ascii="Times New Roman" w:eastAsia="Times New Roman" w:hAnsi="Times New Roman" w:cs="Times New Roman"/>
                <w:sz w:val="24"/>
                <w:lang w:eastAsia="ru-RU"/>
              </w:rPr>
              <w:t>________________________________</w:t>
            </w:r>
            <w:r w:rsidR="00E16E34" w:rsidRPr="00AC0E03">
              <w:rPr>
                <w:rFonts w:ascii="Times New Roman" w:eastAsia="Times New Roman" w:hAnsi="Times New Roman" w:cs="Times New Roman"/>
                <w:sz w:val="24"/>
                <w:lang w:eastAsia="ru-RU"/>
              </w:rPr>
              <w:t>___</w:t>
            </w:r>
          </w:p>
        </w:tc>
        <w:tc>
          <w:tcPr>
            <w:tcW w:w="2126" w:type="dxa"/>
            <w:tcBorders>
              <w:top w:val="nil"/>
              <w:left w:val="nil"/>
              <w:bottom w:val="nil"/>
              <w:right w:val="single" w:sz="4" w:space="0" w:color="auto"/>
            </w:tcBorders>
            <w:vAlign w:val="center"/>
          </w:tcPr>
          <w:p w:rsidR="009F2AF5" w:rsidRPr="00AC0E03" w:rsidRDefault="009F2AF5" w:rsidP="004D5153">
            <w:pPr>
              <w:widowControl w:val="0"/>
              <w:autoSpaceDE w:val="0"/>
              <w:autoSpaceDN w:val="0"/>
              <w:adjustRightInd w:val="0"/>
              <w:spacing w:after="0" w:line="240" w:lineRule="auto"/>
              <w:ind w:right="80"/>
              <w:jc w:val="right"/>
              <w:rPr>
                <w:rFonts w:ascii="Times New Roman" w:eastAsia="Times New Roman" w:hAnsi="Times New Roman" w:cs="Times New Roman"/>
                <w:lang w:eastAsia="ru-RU"/>
              </w:rPr>
            </w:pPr>
            <w:r w:rsidRPr="00AC0E03">
              <w:rPr>
                <w:rFonts w:ascii="Times New Roman" w:eastAsia="Times New Roman" w:hAnsi="Times New Roman" w:cs="Times New Roman"/>
                <w:lang w:eastAsia="ru-RU"/>
              </w:rPr>
              <w:t xml:space="preserve">По </w:t>
            </w:r>
            <w:hyperlink r:id="rId20" w:history="1">
              <w:r w:rsidRPr="00AC0E03">
                <w:rPr>
                  <w:rFonts w:ascii="Times New Roman" w:eastAsia="Times New Roman" w:hAnsi="Times New Roman" w:cs="Times New Roman"/>
                  <w:lang w:eastAsia="ru-RU"/>
                </w:rPr>
                <w:t>ОКВЭД</w:t>
              </w:r>
            </w:hyperlink>
          </w:p>
        </w:tc>
        <w:tc>
          <w:tcPr>
            <w:tcW w:w="1559" w:type="dxa"/>
            <w:tcBorders>
              <w:left w:val="single" w:sz="4" w:space="0" w:color="auto"/>
            </w:tcBorders>
            <w:vAlign w:val="center"/>
          </w:tcPr>
          <w:p w:rsidR="009F2AF5" w:rsidRPr="00AC0E03" w:rsidRDefault="009F2AF5" w:rsidP="000B0949">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16E34" w:rsidRPr="00AC0E03" w:rsidTr="0058713D">
        <w:trPr>
          <w:trHeight w:val="422"/>
        </w:trPr>
        <w:tc>
          <w:tcPr>
            <w:tcW w:w="7292" w:type="dxa"/>
            <w:tcBorders>
              <w:top w:val="nil"/>
              <w:left w:val="nil"/>
              <w:bottom w:val="nil"/>
              <w:right w:val="nil"/>
            </w:tcBorders>
            <w:vAlign w:val="center"/>
          </w:tcPr>
          <w:p w:rsidR="00E16E34" w:rsidRPr="00AC0E03" w:rsidRDefault="000657CA" w:rsidP="004D5153">
            <w:pPr>
              <w:widowControl w:val="0"/>
              <w:autoSpaceDE w:val="0"/>
              <w:autoSpaceDN w:val="0"/>
              <w:adjustRightInd w:val="0"/>
              <w:spacing w:after="0" w:line="240" w:lineRule="auto"/>
              <w:ind w:left="2694"/>
              <w:rPr>
                <w:rFonts w:ascii="Times New Roman" w:eastAsia="Times New Roman" w:hAnsi="Times New Roman" w:cs="Times New Roman"/>
                <w:lang w:eastAsia="ru-RU"/>
              </w:rPr>
            </w:pPr>
            <w:r>
              <w:rPr>
                <w:rFonts w:ascii="Times New Roman" w:eastAsia="Times New Roman" w:hAnsi="Times New Roman" w:cs="Times New Roman"/>
                <w:sz w:val="24"/>
                <w:lang w:eastAsia="ru-RU"/>
              </w:rPr>
              <w:t xml:space="preserve"> </w:t>
            </w:r>
            <w:r w:rsidR="00E16E34" w:rsidRPr="00AC0E03">
              <w:rPr>
                <w:rFonts w:ascii="Times New Roman" w:eastAsia="Times New Roman" w:hAnsi="Times New Roman" w:cs="Times New Roman"/>
                <w:sz w:val="24"/>
                <w:lang w:eastAsia="ru-RU"/>
              </w:rPr>
              <w:t>___________________________________</w:t>
            </w:r>
          </w:p>
        </w:tc>
        <w:tc>
          <w:tcPr>
            <w:tcW w:w="2126" w:type="dxa"/>
            <w:tcBorders>
              <w:top w:val="nil"/>
              <w:left w:val="nil"/>
              <w:bottom w:val="nil"/>
              <w:right w:val="single" w:sz="4" w:space="0" w:color="auto"/>
            </w:tcBorders>
            <w:vAlign w:val="center"/>
          </w:tcPr>
          <w:p w:rsidR="00E16E34" w:rsidRPr="00AC0E03" w:rsidRDefault="00E16E34" w:rsidP="004D5153">
            <w:pPr>
              <w:widowControl w:val="0"/>
              <w:autoSpaceDE w:val="0"/>
              <w:autoSpaceDN w:val="0"/>
              <w:adjustRightInd w:val="0"/>
              <w:spacing w:after="0" w:line="240" w:lineRule="auto"/>
              <w:ind w:right="80"/>
              <w:jc w:val="right"/>
              <w:rPr>
                <w:rFonts w:ascii="Times New Roman" w:eastAsia="Times New Roman" w:hAnsi="Times New Roman" w:cs="Times New Roman"/>
                <w:lang w:eastAsia="ru-RU"/>
              </w:rPr>
            </w:pPr>
            <w:r w:rsidRPr="00AC0E03">
              <w:rPr>
                <w:rFonts w:ascii="Times New Roman" w:eastAsia="Times New Roman" w:hAnsi="Times New Roman" w:cs="Times New Roman"/>
                <w:lang w:eastAsia="ru-RU"/>
              </w:rPr>
              <w:t xml:space="preserve">По </w:t>
            </w:r>
            <w:hyperlink r:id="rId21" w:history="1">
              <w:r w:rsidRPr="00AC0E03">
                <w:rPr>
                  <w:rFonts w:ascii="Times New Roman" w:eastAsia="Times New Roman" w:hAnsi="Times New Roman" w:cs="Times New Roman"/>
                  <w:lang w:eastAsia="ru-RU"/>
                </w:rPr>
                <w:t>ОКВЭД</w:t>
              </w:r>
            </w:hyperlink>
          </w:p>
        </w:tc>
        <w:tc>
          <w:tcPr>
            <w:tcW w:w="1559" w:type="dxa"/>
            <w:tcBorders>
              <w:left w:val="single" w:sz="4" w:space="0" w:color="auto"/>
            </w:tcBorders>
            <w:vAlign w:val="center"/>
          </w:tcPr>
          <w:p w:rsidR="00E16E34" w:rsidRPr="00AC0E03" w:rsidRDefault="00E16E34" w:rsidP="000B0949">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9F2AF5" w:rsidRPr="00AC0E03" w:rsidTr="0058713D">
        <w:trPr>
          <w:trHeight w:val="359"/>
        </w:trPr>
        <w:tc>
          <w:tcPr>
            <w:tcW w:w="7292" w:type="dxa"/>
            <w:tcBorders>
              <w:top w:val="nil"/>
              <w:left w:val="nil"/>
              <w:bottom w:val="nil"/>
              <w:right w:val="nil"/>
            </w:tcBorders>
            <w:vAlign w:val="center"/>
          </w:tcPr>
          <w:p w:rsidR="009F2AF5" w:rsidRPr="00AC0E03" w:rsidRDefault="000657CA" w:rsidP="004D5153">
            <w:pPr>
              <w:widowControl w:val="0"/>
              <w:autoSpaceDE w:val="0"/>
              <w:autoSpaceDN w:val="0"/>
              <w:adjustRightInd w:val="0"/>
              <w:spacing w:after="0" w:line="240" w:lineRule="auto"/>
              <w:ind w:left="2694"/>
              <w:rPr>
                <w:rFonts w:ascii="Times New Roman" w:eastAsia="Times New Roman" w:hAnsi="Times New Roman" w:cs="Times New Roman"/>
                <w:lang w:eastAsia="ru-RU"/>
              </w:rPr>
            </w:pPr>
            <w:r>
              <w:rPr>
                <w:rFonts w:ascii="Times New Roman" w:eastAsia="Times New Roman" w:hAnsi="Times New Roman" w:cs="Times New Roman"/>
                <w:sz w:val="24"/>
                <w:lang w:eastAsia="ru-RU"/>
              </w:rPr>
              <w:t xml:space="preserve"> </w:t>
            </w:r>
            <w:r w:rsidR="00B85C4A" w:rsidRPr="00AC0E03">
              <w:rPr>
                <w:rFonts w:ascii="Times New Roman" w:eastAsia="Times New Roman" w:hAnsi="Times New Roman" w:cs="Times New Roman"/>
                <w:sz w:val="24"/>
                <w:lang w:eastAsia="ru-RU"/>
              </w:rPr>
              <w:t>___________________________________</w:t>
            </w:r>
          </w:p>
        </w:tc>
        <w:tc>
          <w:tcPr>
            <w:tcW w:w="2126" w:type="dxa"/>
            <w:tcBorders>
              <w:top w:val="nil"/>
              <w:left w:val="nil"/>
              <w:bottom w:val="nil"/>
              <w:right w:val="single" w:sz="4" w:space="0" w:color="auto"/>
            </w:tcBorders>
            <w:vAlign w:val="center"/>
          </w:tcPr>
          <w:p w:rsidR="009F2AF5" w:rsidRPr="00AC0E03" w:rsidRDefault="009F2AF5" w:rsidP="004D5153">
            <w:pPr>
              <w:widowControl w:val="0"/>
              <w:autoSpaceDE w:val="0"/>
              <w:autoSpaceDN w:val="0"/>
              <w:adjustRightInd w:val="0"/>
              <w:spacing w:after="0" w:line="240" w:lineRule="auto"/>
              <w:ind w:right="80"/>
              <w:jc w:val="right"/>
              <w:rPr>
                <w:rFonts w:ascii="Times New Roman" w:eastAsia="Times New Roman" w:hAnsi="Times New Roman" w:cs="Times New Roman"/>
                <w:lang w:eastAsia="ru-RU"/>
              </w:rPr>
            </w:pPr>
            <w:r w:rsidRPr="00AC0E03">
              <w:rPr>
                <w:rFonts w:ascii="Times New Roman" w:eastAsia="Times New Roman" w:hAnsi="Times New Roman" w:cs="Times New Roman"/>
                <w:lang w:eastAsia="ru-RU"/>
              </w:rPr>
              <w:t xml:space="preserve">По </w:t>
            </w:r>
            <w:hyperlink r:id="rId22" w:history="1">
              <w:r w:rsidRPr="00AC0E03">
                <w:rPr>
                  <w:rFonts w:ascii="Times New Roman" w:eastAsia="Times New Roman" w:hAnsi="Times New Roman" w:cs="Times New Roman"/>
                  <w:lang w:eastAsia="ru-RU"/>
                </w:rPr>
                <w:t>ОКВЭД</w:t>
              </w:r>
            </w:hyperlink>
          </w:p>
        </w:tc>
        <w:tc>
          <w:tcPr>
            <w:tcW w:w="1559" w:type="dxa"/>
            <w:tcBorders>
              <w:left w:val="single" w:sz="4" w:space="0" w:color="auto"/>
            </w:tcBorders>
            <w:vAlign w:val="center"/>
          </w:tcPr>
          <w:p w:rsidR="009F2AF5" w:rsidRPr="00AC0E03" w:rsidRDefault="009F2AF5" w:rsidP="000B0949">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B85C4A" w:rsidRPr="00AC0E03" w:rsidTr="004D5153">
        <w:trPr>
          <w:trHeight w:val="450"/>
        </w:trPr>
        <w:tc>
          <w:tcPr>
            <w:tcW w:w="7292" w:type="dxa"/>
            <w:tcBorders>
              <w:top w:val="nil"/>
              <w:left w:val="nil"/>
              <w:bottom w:val="nil"/>
              <w:right w:val="nil"/>
            </w:tcBorders>
            <w:vAlign w:val="center"/>
          </w:tcPr>
          <w:p w:rsidR="00B85C4A" w:rsidRPr="00AC0E03" w:rsidRDefault="00B85C4A" w:rsidP="002A0910">
            <w:pPr>
              <w:widowControl w:val="0"/>
              <w:autoSpaceDE w:val="0"/>
              <w:autoSpaceDN w:val="0"/>
              <w:adjustRightInd w:val="0"/>
              <w:spacing w:after="0" w:line="240" w:lineRule="auto"/>
              <w:ind w:left="2694"/>
              <w:jc w:val="center"/>
              <w:rPr>
                <w:rFonts w:ascii="Times New Roman" w:eastAsia="Times New Roman" w:hAnsi="Times New Roman" w:cs="Times New Roman"/>
                <w:lang w:eastAsia="ru-RU"/>
              </w:rPr>
            </w:pPr>
            <w:r w:rsidRPr="00AC0E03">
              <w:rPr>
                <w:rFonts w:ascii="Times New Roman" w:eastAsia="Times New Roman" w:hAnsi="Times New Roman" w:cs="Times New Roman"/>
                <w:sz w:val="20"/>
                <w:lang w:eastAsia="ru-RU"/>
              </w:rPr>
              <w:t>(указывается вид деятельности муниципального</w:t>
            </w:r>
            <w:r w:rsidR="002A0910">
              <w:rPr>
                <w:rFonts w:ascii="Times New Roman" w:eastAsia="Times New Roman" w:hAnsi="Times New Roman" w:cs="Times New Roman"/>
                <w:sz w:val="20"/>
                <w:lang w:eastAsia="ru-RU"/>
              </w:rPr>
              <w:t xml:space="preserve"> </w:t>
            </w:r>
            <w:r w:rsidRPr="00AC0E03">
              <w:rPr>
                <w:rFonts w:ascii="Times New Roman" w:eastAsia="Times New Roman" w:hAnsi="Times New Roman" w:cs="Times New Roman"/>
                <w:sz w:val="20"/>
                <w:lang w:eastAsia="ru-RU"/>
              </w:rPr>
              <w:t>учреждения из общероссийского базового перечня или регионального перечня)</w:t>
            </w:r>
          </w:p>
        </w:tc>
        <w:tc>
          <w:tcPr>
            <w:tcW w:w="2126" w:type="dxa"/>
            <w:tcBorders>
              <w:top w:val="nil"/>
              <w:left w:val="nil"/>
              <w:bottom w:val="nil"/>
              <w:right w:val="single" w:sz="4" w:space="0" w:color="auto"/>
            </w:tcBorders>
            <w:vAlign w:val="center"/>
          </w:tcPr>
          <w:p w:rsidR="00B85C4A" w:rsidRPr="00AC0E03" w:rsidRDefault="00B85C4A" w:rsidP="000B0949">
            <w:pPr>
              <w:widowControl w:val="0"/>
              <w:autoSpaceDE w:val="0"/>
              <w:autoSpaceDN w:val="0"/>
              <w:adjustRightInd w:val="0"/>
              <w:spacing w:after="0" w:line="240" w:lineRule="auto"/>
              <w:jc w:val="right"/>
              <w:rPr>
                <w:rFonts w:ascii="Times New Roman" w:eastAsia="Times New Roman" w:hAnsi="Times New Roman" w:cs="Times New Roman"/>
                <w:lang w:eastAsia="ru-RU"/>
              </w:rPr>
            </w:pPr>
          </w:p>
        </w:tc>
        <w:tc>
          <w:tcPr>
            <w:tcW w:w="1559" w:type="dxa"/>
            <w:tcBorders>
              <w:left w:val="single" w:sz="4" w:space="0" w:color="auto"/>
            </w:tcBorders>
            <w:vAlign w:val="center"/>
          </w:tcPr>
          <w:p w:rsidR="00B85C4A" w:rsidRPr="00AC0E03" w:rsidRDefault="00B85C4A" w:rsidP="000B0949">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B85C4A" w:rsidRPr="00AC0E03" w:rsidRDefault="00B85C4A" w:rsidP="009F2A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2AF5" w:rsidRPr="00AC0E03" w:rsidRDefault="004318EE" w:rsidP="009F2A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0E03">
        <w:rPr>
          <w:rFonts w:ascii="Times New Roman" w:eastAsia="Times New Roman" w:hAnsi="Times New Roman" w:cs="Times New Roman"/>
          <w:sz w:val="24"/>
          <w:szCs w:val="24"/>
          <w:lang w:eastAsia="ru-RU"/>
        </w:rPr>
        <w:t xml:space="preserve">Часть </w:t>
      </w:r>
      <w:r w:rsidRPr="00AC0E03">
        <w:rPr>
          <w:rFonts w:ascii="Times New Roman" w:eastAsia="Times New Roman" w:hAnsi="Times New Roman" w:cs="Times New Roman"/>
          <w:sz w:val="24"/>
          <w:szCs w:val="24"/>
          <w:lang w:val="en-US" w:eastAsia="ru-RU"/>
        </w:rPr>
        <w:t>I</w:t>
      </w:r>
      <w:r w:rsidR="009F2AF5" w:rsidRPr="00AC0E03">
        <w:rPr>
          <w:rFonts w:ascii="Times New Roman" w:eastAsia="Times New Roman" w:hAnsi="Times New Roman" w:cs="Times New Roman"/>
          <w:sz w:val="24"/>
          <w:szCs w:val="24"/>
          <w:lang w:eastAsia="ru-RU"/>
        </w:rPr>
        <w:t xml:space="preserve">. Сведения об оказываемых муниципальных услугах </w:t>
      </w:r>
      <w:hyperlink w:anchor="P626" w:history="1">
        <w:r w:rsidR="00450DF4" w:rsidRPr="00AC0E03">
          <w:rPr>
            <w:rFonts w:ascii="Times New Roman" w:eastAsia="Times New Roman" w:hAnsi="Times New Roman" w:cs="Times New Roman"/>
            <w:sz w:val="24"/>
            <w:szCs w:val="24"/>
            <w:lang w:eastAsia="ru-RU"/>
          </w:rPr>
          <w:t>&lt;2</w:t>
        </w:r>
        <w:r w:rsidR="009F2AF5" w:rsidRPr="00AC0E03">
          <w:rPr>
            <w:rFonts w:ascii="Times New Roman" w:eastAsia="Times New Roman" w:hAnsi="Times New Roman" w:cs="Times New Roman"/>
            <w:sz w:val="24"/>
            <w:szCs w:val="24"/>
            <w:lang w:eastAsia="ru-RU"/>
          </w:rPr>
          <w:t>&gt;</w:t>
        </w:r>
      </w:hyperlink>
    </w:p>
    <w:p w:rsidR="009F2AF5" w:rsidRPr="00AC0E03" w:rsidRDefault="009F2AF5" w:rsidP="009F2A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0E03">
        <w:rPr>
          <w:rFonts w:ascii="Times New Roman" w:eastAsia="Times New Roman" w:hAnsi="Times New Roman" w:cs="Times New Roman"/>
          <w:sz w:val="24"/>
          <w:szCs w:val="24"/>
          <w:lang w:eastAsia="ru-RU"/>
        </w:rPr>
        <w:t>Раздел ____</w:t>
      </w:r>
    </w:p>
    <w:p w:rsidR="0058713D" w:rsidRPr="00AC0E03" w:rsidRDefault="0058713D" w:rsidP="009F2A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948"/>
        <w:gridCol w:w="3856"/>
        <w:gridCol w:w="2552"/>
        <w:gridCol w:w="1559"/>
      </w:tblGrid>
      <w:tr w:rsidR="0058713D" w:rsidRPr="00AC0E03" w:rsidTr="002A0910">
        <w:trPr>
          <w:trHeight w:val="329"/>
        </w:trPr>
        <w:tc>
          <w:tcPr>
            <w:tcW w:w="2948" w:type="dxa"/>
          </w:tcPr>
          <w:p w:rsidR="0058713D" w:rsidRPr="00AC0E03" w:rsidRDefault="00672D3A" w:rsidP="00672D3A">
            <w:pPr>
              <w:autoSpaceDE w:val="0"/>
              <w:autoSpaceDN w:val="0"/>
              <w:adjustRightInd w:val="0"/>
              <w:spacing w:after="0" w:line="240" w:lineRule="auto"/>
              <w:rPr>
                <w:rFonts w:ascii="Times New Roman" w:hAnsi="Times New Roman" w:cs="Times New Roman"/>
                <w:sz w:val="24"/>
                <w:szCs w:val="24"/>
              </w:rPr>
            </w:pPr>
            <w:r w:rsidRPr="00AC0E03">
              <w:rPr>
                <w:rFonts w:ascii="Times New Roman" w:hAnsi="Times New Roman" w:cs="Times New Roman"/>
                <w:sz w:val="24"/>
                <w:szCs w:val="24"/>
              </w:rPr>
              <w:t>1. Наименование муниципальной</w:t>
            </w:r>
            <w:r w:rsidR="0058713D" w:rsidRPr="00AC0E03">
              <w:rPr>
                <w:rFonts w:ascii="Times New Roman" w:hAnsi="Times New Roman" w:cs="Times New Roman"/>
                <w:sz w:val="24"/>
                <w:szCs w:val="24"/>
              </w:rPr>
              <w:t xml:space="preserve"> услуги</w:t>
            </w:r>
          </w:p>
        </w:tc>
        <w:tc>
          <w:tcPr>
            <w:tcW w:w="3856" w:type="dxa"/>
            <w:vAlign w:val="bottom"/>
          </w:tcPr>
          <w:p w:rsidR="0058713D" w:rsidRPr="00AC0E03" w:rsidRDefault="0058713D">
            <w:pPr>
              <w:autoSpaceDE w:val="0"/>
              <w:autoSpaceDN w:val="0"/>
              <w:adjustRightInd w:val="0"/>
              <w:spacing w:after="0" w:line="240" w:lineRule="auto"/>
              <w:rPr>
                <w:rFonts w:ascii="Times New Roman" w:hAnsi="Times New Roman" w:cs="Times New Roman"/>
                <w:sz w:val="18"/>
                <w:szCs w:val="18"/>
              </w:rPr>
            </w:pPr>
            <w:r w:rsidRPr="00AC0E03">
              <w:rPr>
                <w:rFonts w:ascii="Times New Roman" w:hAnsi="Times New Roman" w:cs="Times New Roman"/>
                <w:sz w:val="18"/>
                <w:szCs w:val="18"/>
              </w:rPr>
              <w:t>___________________</w:t>
            </w:r>
            <w:r w:rsidR="00807CDC" w:rsidRPr="00AC0E03">
              <w:rPr>
                <w:rFonts w:ascii="Times New Roman" w:hAnsi="Times New Roman" w:cs="Times New Roman"/>
                <w:sz w:val="18"/>
                <w:szCs w:val="18"/>
              </w:rPr>
              <w:softHyphen/>
            </w:r>
            <w:r w:rsidR="00807CDC" w:rsidRPr="00AC0E03">
              <w:rPr>
                <w:rFonts w:ascii="Times New Roman" w:hAnsi="Times New Roman" w:cs="Times New Roman"/>
                <w:sz w:val="18"/>
                <w:szCs w:val="18"/>
              </w:rPr>
              <w:softHyphen/>
            </w:r>
            <w:r w:rsidR="00807CDC" w:rsidRPr="00AC0E03">
              <w:rPr>
                <w:rFonts w:ascii="Times New Roman" w:hAnsi="Times New Roman" w:cs="Times New Roman"/>
                <w:sz w:val="18"/>
                <w:szCs w:val="18"/>
              </w:rPr>
              <w:softHyphen/>
            </w:r>
            <w:r w:rsidR="00807CDC" w:rsidRPr="00AC0E03">
              <w:rPr>
                <w:rFonts w:ascii="Times New Roman" w:hAnsi="Times New Roman" w:cs="Times New Roman"/>
                <w:sz w:val="18"/>
                <w:szCs w:val="18"/>
              </w:rPr>
              <w:softHyphen/>
            </w:r>
            <w:r w:rsidR="00807CDC" w:rsidRPr="00AC0E03">
              <w:rPr>
                <w:rFonts w:ascii="Times New Roman" w:hAnsi="Times New Roman" w:cs="Times New Roman"/>
                <w:sz w:val="18"/>
                <w:szCs w:val="18"/>
              </w:rPr>
              <w:softHyphen/>
            </w:r>
            <w:r w:rsidR="00807CDC" w:rsidRPr="00AC0E03">
              <w:rPr>
                <w:rFonts w:ascii="Times New Roman" w:hAnsi="Times New Roman" w:cs="Times New Roman"/>
                <w:sz w:val="18"/>
                <w:szCs w:val="18"/>
              </w:rPr>
              <w:softHyphen/>
              <w:t>________</w:t>
            </w:r>
            <w:r w:rsidR="00B029DA" w:rsidRPr="00AC0E03">
              <w:rPr>
                <w:rFonts w:ascii="Times New Roman" w:hAnsi="Times New Roman" w:cs="Times New Roman"/>
                <w:sz w:val="18"/>
                <w:szCs w:val="18"/>
              </w:rPr>
              <w:softHyphen/>
            </w:r>
            <w:r w:rsidR="00B029DA" w:rsidRPr="00AC0E03">
              <w:rPr>
                <w:rFonts w:ascii="Times New Roman" w:hAnsi="Times New Roman" w:cs="Times New Roman"/>
                <w:sz w:val="18"/>
                <w:szCs w:val="18"/>
              </w:rPr>
              <w:softHyphen/>
            </w:r>
            <w:r w:rsidR="00B029DA" w:rsidRPr="00AC0E03">
              <w:rPr>
                <w:rFonts w:ascii="Times New Roman" w:hAnsi="Times New Roman" w:cs="Times New Roman"/>
                <w:sz w:val="18"/>
                <w:szCs w:val="18"/>
              </w:rPr>
              <w:softHyphen/>
            </w:r>
            <w:r w:rsidR="00B029DA" w:rsidRPr="00AC0E03">
              <w:rPr>
                <w:rFonts w:ascii="Times New Roman" w:hAnsi="Times New Roman" w:cs="Times New Roman"/>
                <w:sz w:val="18"/>
                <w:szCs w:val="18"/>
              </w:rPr>
              <w:softHyphen/>
            </w:r>
            <w:r w:rsidR="00B029DA" w:rsidRPr="00AC0E03">
              <w:rPr>
                <w:rFonts w:ascii="Times New Roman" w:hAnsi="Times New Roman" w:cs="Times New Roman"/>
                <w:sz w:val="18"/>
                <w:szCs w:val="18"/>
              </w:rPr>
              <w:softHyphen/>
            </w:r>
            <w:r w:rsidR="00B029DA" w:rsidRPr="00AC0E03">
              <w:rPr>
                <w:rFonts w:ascii="Times New Roman" w:hAnsi="Times New Roman" w:cs="Times New Roman"/>
                <w:sz w:val="18"/>
                <w:szCs w:val="18"/>
              </w:rPr>
              <w:softHyphen/>
            </w:r>
            <w:r w:rsidR="00B029DA" w:rsidRPr="00AC0E03">
              <w:rPr>
                <w:rFonts w:ascii="Times New Roman" w:hAnsi="Times New Roman" w:cs="Times New Roman"/>
                <w:sz w:val="18"/>
                <w:szCs w:val="18"/>
              </w:rPr>
              <w:softHyphen/>
              <w:t>______________</w:t>
            </w:r>
          </w:p>
        </w:tc>
        <w:tc>
          <w:tcPr>
            <w:tcW w:w="2552" w:type="dxa"/>
            <w:vMerge w:val="restart"/>
            <w:tcBorders>
              <w:right w:val="single" w:sz="4" w:space="0" w:color="auto"/>
            </w:tcBorders>
          </w:tcPr>
          <w:p w:rsidR="0058713D" w:rsidRPr="00AC0E03" w:rsidRDefault="0058713D" w:rsidP="00B029DA">
            <w:pPr>
              <w:autoSpaceDE w:val="0"/>
              <w:autoSpaceDN w:val="0"/>
              <w:adjustRightInd w:val="0"/>
              <w:spacing w:after="0" w:line="240" w:lineRule="auto"/>
              <w:jc w:val="right"/>
              <w:rPr>
                <w:rFonts w:ascii="Times New Roman" w:hAnsi="Times New Roman" w:cs="Times New Roman"/>
                <w:sz w:val="18"/>
                <w:szCs w:val="18"/>
              </w:rPr>
            </w:pPr>
            <w:r w:rsidRPr="00AC0E03">
              <w:rPr>
                <w:rFonts w:ascii="Times New Roman" w:hAnsi="Times New Roman" w:cs="Times New Roman"/>
                <w:sz w:val="18"/>
                <w:szCs w:val="18"/>
              </w:rPr>
              <w:t>Код по общероссийскому б</w:t>
            </w:r>
            <w:r w:rsidR="00807CDC" w:rsidRPr="00AC0E03">
              <w:rPr>
                <w:rFonts w:ascii="Times New Roman" w:hAnsi="Times New Roman" w:cs="Times New Roman"/>
                <w:sz w:val="18"/>
                <w:szCs w:val="18"/>
              </w:rPr>
              <w:t>азовому перечню или региональному</w:t>
            </w:r>
            <w:r w:rsidRPr="00AC0E03">
              <w:rPr>
                <w:rFonts w:ascii="Times New Roman" w:hAnsi="Times New Roman" w:cs="Times New Roman"/>
                <w:sz w:val="18"/>
                <w:szCs w:val="18"/>
              </w:rPr>
              <w:t xml:space="preserve"> перечню</w:t>
            </w:r>
          </w:p>
        </w:tc>
        <w:tc>
          <w:tcPr>
            <w:tcW w:w="1559" w:type="dxa"/>
            <w:tcBorders>
              <w:top w:val="single" w:sz="4" w:space="0" w:color="auto"/>
              <w:bottom w:val="single" w:sz="4" w:space="0" w:color="auto"/>
              <w:right w:val="single" w:sz="4" w:space="0" w:color="auto"/>
            </w:tcBorders>
          </w:tcPr>
          <w:p w:rsidR="0058713D" w:rsidRPr="00AC0E03" w:rsidRDefault="0058713D">
            <w:pPr>
              <w:autoSpaceDE w:val="0"/>
              <w:autoSpaceDN w:val="0"/>
              <w:adjustRightInd w:val="0"/>
              <w:spacing w:after="0" w:line="240" w:lineRule="auto"/>
              <w:jc w:val="right"/>
              <w:rPr>
                <w:rFonts w:ascii="Times New Roman" w:hAnsi="Times New Roman" w:cs="Times New Roman"/>
                <w:sz w:val="18"/>
                <w:szCs w:val="18"/>
              </w:rPr>
            </w:pPr>
          </w:p>
        </w:tc>
      </w:tr>
      <w:tr w:rsidR="0058713D" w:rsidRPr="00AC0E03" w:rsidTr="00B029DA">
        <w:trPr>
          <w:trHeight w:val="428"/>
        </w:trPr>
        <w:tc>
          <w:tcPr>
            <w:tcW w:w="2948" w:type="dxa"/>
          </w:tcPr>
          <w:p w:rsidR="0058713D" w:rsidRPr="00AC0E03" w:rsidRDefault="0058713D">
            <w:pPr>
              <w:autoSpaceDE w:val="0"/>
              <w:autoSpaceDN w:val="0"/>
              <w:adjustRightInd w:val="0"/>
              <w:spacing w:after="0" w:line="240" w:lineRule="auto"/>
              <w:rPr>
                <w:rFonts w:ascii="Times New Roman" w:hAnsi="Times New Roman" w:cs="Times New Roman"/>
                <w:sz w:val="24"/>
                <w:szCs w:val="24"/>
              </w:rPr>
            </w:pPr>
            <w:r w:rsidRPr="00AC0E03">
              <w:rPr>
                <w:rFonts w:ascii="Times New Roman" w:hAnsi="Times New Roman" w:cs="Times New Roman"/>
                <w:sz w:val="24"/>
                <w:szCs w:val="24"/>
              </w:rPr>
              <w:t xml:space="preserve">2. Категории потребителей </w:t>
            </w:r>
            <w:r w:rsidR="00672D3A" w:rsidRPr="00AC0E03">
              <w:rPr>
                <w:rFonts w:ascii="Times New Roman" w:hAnsi="Times New Roman" w:cs="Times New Roman"/>
                <w:sz w:val="24"/>
                <w:szCs w:val="24"/>
              </w:rPr>
              <w:t>муниципальной</w:t>
            </w:r>
            <w:r w:rsidRPr="00AC0E03">
              <w:rPr>
                <w:rFonts w:ascii="Times New Roman" w:hAnsi="Times New Roman" w:cs="Times New Roman"/>
                <w:sz w:val="24"/>
                <w:szCs w:val="24"/>
              </w:rPr>
              <w:t xml:space="preserve"> услуги</w:t>
            </w:r>
          </w:p>
        </w:tc>
        <w:tc>
          <w:tcPr>
            <w:tcW w:w="3856" w:type="dxa"/>
            <w:vAlign w:val="bottom"/>
          </w:tcPr>
          <w:p w:rsidR="0058713D" w:rsidRPr="00AC0E03" w:rsidRDefault="0058713D">
            <w:pPr>
              <w:autoSpaceDE w:val="0"/>
              <w:autoSpaceDN w:val="0"/>
              <w:adjustRightInd w:val="0"/>
              <w:spacing w:after="0" w:line="240" w:lineRule="auto"/>
              <w:rPr>
                <w:rFonts w:ascii="Times New Roman" w:hAnsi="Times New Roman" w:cs="Times New Roman"/>
                <w:sz w:val="18"/>
                <w:szCs w:val="18"/>
              </w:rPr>
            </w:pPr>
            <w:r w:rsidRPr="00AC0E03">
              <w:rPr>
                <w:rFonts w:ascii="Times New Roman" w:hAnsi="Times New Roman" w:cs="Times New Roman"/>
                <w:sz w:val="18"/>
                <w:szCs w:val="18"/>
              </w:rPr>
              <w:t>___________________</w:t>
            </w:r>
            <w:r w:rsidR="00807CDC" w:rsidRPr="00AC0E03">
              <w:rPr>
                <w:rFonts w:ascii="Times New Roman" w:hAnsi="Times New Roman" w:cs="Times New Roman"/>
                <w:sz w:val="18"/>
                <w:szCs w:val="18"/>
              </w:rPr>
              <w:softHyphen/>
            </w:r>
            <w:r w:rsidR="00807CDC" w:rsidRPr="00AC0E03">
              <w:rPr>
                <w:rFonts w:ascii="Times New Roman" w:hAnsi="Times New Roman" w:cs="Times New Roman"/>
                <w:sz w:val="18"/>
                <w:szCs w:val="18"/>
              </w:rPr>
              <w:softHyphen/>
            </w:r>
            <w:r w:rsidR="00807CDC" w:rsidRPr="00AC0E03">
              <w:rPr>
                <w:rFonts w:ascii="Times New Roman" w:hAnsi="Times New Roman" w:cs="Times New Roman"/>
                <w:sz w:val="18"/>
                <w:szCs w:val="18"/>
              </w:rPr>
              <w:softHyphen/>
            </w:r>
            <w:r w:rsidR="00807CDC" w:rsidRPr="00AC0E03">
              <w:rPr>
                <w:rFonts w:ascii="Times New Roman" w:hAnsi="Times New Roman" w:cs="Times New Roman"/>
                <w:sz w:val="18"/>
                <w:szCs w:val="18"/>
              </w:rPr>
              <w:softHyphen/>
            </w:r>
            <w:r w:rsidR="00807CDC" w:rsidRPr="00AC0E03">
              <w:rPr>
                <w:rFonts w:ascii="Times New Roman" w:hAnsi="Times New Roman" w:cs="Times New Roman"/>
                <w:sz w:val="18"/>
                <w:szCs w:val="18"/>
              </w:rPr>
              <w:softHyphen/>
            </w:r>
            <w:r w:rsidR="00807CDC" w:rsidRPr="00AC0E03">
              <w:rPr>
                <w:rFonts w:ascii="Times New Roman" w:hAnsi="Times New Roman" w:cs="Times New Roman"/>
                <w:sz w:val="18"/>
                <w:szCs w:val="18"/>
              </w:rPr>
              <w:softHyphen/>
            </w:r>
            <w:r w:rsidR="00807CDC" w:rsidRPr="00AC0E03">
              <w:rPr>
                <w:rFonts w:ascii="Times New Roman" w:hAnsi="Times New Roman" w:cs="Times New Roman"/>
                <w:sz w:val="18"/>
                <w:szCs w:val="18"/>
              </w:rPr>
              <w:softHyphen/>
            </w:r>
            <w:r w:rsidR="00807CDC" w:rsidRPr="00AC0E03">
              <w:rPr>
                <w:rFonts w:ascii="Times New Roman" w:hAnsi="Times New Roman" w:cs="Times New Roman"/>
                <w:sz w:val="18"/>
                <w:szCs w:val="18"/>
              </w:rPr>
              <w:softHyphen/>
              <w:t>________</w:t>
            </w:r>
            <w:r w:rsidR="00B029DA" w:rsidRPr="00AC0E03">
              <w:rPr>
                <w:rFonts w:ascii="Times New Roman" w:hAnsi="Times New Roman" w:cs="Times New Roman"/>
                <w:sz w:val="18"/>
                <w:szCs w:val="18"/>
              </w:rPr>
              <w:t>______________</w:t>
            </w:r>
          </w:p>
        </w:tc>
        <w:tc>
          <w:tcPr>
            <w:tcW w:w="2552" w:type="dxa"/>
            <w:vMerge/>
            <w:tcBorders>
              <w:left w:val="nil"/>
              <w:bottom w:val="nil"/>
              <w:right w:val="single" w:sz="4" w:space="0" w:color="auto"/>
            </w:tcBorders>
          </w:tcPr>
          <w:p w:rsidR="0058713D" w:rsidRPr="00AC0E03" w:rsidRDefault="0058713D">
            <w:pPr>
              <w:autoSpaceDE w:val="0"/>
              <w:autoSpaceDN w:val="0"/>
              <w:adjustRightInd w:val="0"/>
              <w:spacing w:after="0" w:line="240" w:lineRule="auto"/>
              <w:rPr>
                <w:rFonts w:ascii="Times New Roman" w:hAnsi="Times New Roman" w:cs="Times New Roman"/>
                <w:sz w:val="18"/>
                <w:szCs w:val="18"/>
              </w:rPr>
            </w:pPr>
          </w:p>
        </w:tc>
        <w:tc>
          <w:tcPr>
            <w:tcW w:w="1559" w:type="dxa"/>
            <w:vMerge w:val="restart"/>
            <w:tcBorders>
              <w:top w:val="single" w:sz="4" w:space="0" w:color="auto"/>
              <w:bottom w:val="nil"/>
              <w:right w:val="single" w:sz="4" w:space="0" w:color="auto"/>
            </w:tcBorders>
          </w:tcPr>
          <w:p w:rsidR="0058713D" w:rsidRPr="00AC0E03" w:rsidRDefault="0058713D">
            <w:pPr>
              <w:autoSpaceDE w:val="0"/>
              <w:autoSpaceDN w:val="0"/>
              <w:adjustRightInd w:val="0"/>
              <w:spacing w:after="0" w:line="240" w:lineRule="auto"/>
              <w:rPr>
                <w:rFonts w:ascii="Times New Roman" w:hAnsi="Times New Roman" w:cs="Times New Roman"/>
                <w:sz w:val="18"/>
                <w:szCs w:val="18"/>
              </w:rPr>
            </w:pPr>
          </w:p>
        </w:tc>
      </w:tr>
      <w:tr w:rsidR="0058713D" w:rsidRPr="00AC0E03" w:rsidTr="00A667E1">
        <w:trPr>
          <w:trHeight w:val="60"/>
        </w:trPr>
        <w:tc>
          <w:tcPr>
            <w:tcW w:w="2948" w:type="dxa"/>
          </w:tcPr>
          <w:p w:rsidR="0058713D" w:rsidRPr="00AC0E03" w:rsidRDefault="0058713D">
            <w:pPr>
              <w:autoSpaceDE w:val="0"/>
              <w:autoSpaceDN w:val="0"/>
              <w:adjustRightInd w:val="0"/>
              <w:spacing w:after="0" w:line="240" w:lineRule="auto"/>
              <w:outlineLvl w:val="0"/>
              <w:rPr>
                <w:rFonts w:ascii="Times New Roman" w:hAnsi="Times New Roman" w:cs="Times New Roman"/>
                <w:sz w:val="18"/>
                <w:szCs w:val="18"/>
              </w:rPr>
            </w:pPr>
          </w:p>
        </w:tc>
        <w:tc>
          <w:tcPr>
            <w:tcW w:w="3856" w:type="dxa"/>
          </w:tcPr>
          <w:p w:rsidR="0058713D" w:rsidRPr="00AC0E03" w:rsidRDefault="0058713D">
            <w:pPr>
              <w:autoSpaceDE w:val="0"/>
              <w:autoSpaceDN w:val="0"/>
              <w:adjustRightInd w:val="0"/>
              <w:spacing w:after="0" w:line="240" w:lineRule="auto"/>
              <w:rPr>
                <w:rFonts w:ascii="Times New Roman" w:hAnsi="Times New Roman" w:cs="Times New Roman"/>
                <w:sz w:val="18"/>
                <w:szCs w:val="18"/>
              </w:rPr>
            </w:pPr>
            <w:r w:rsidRPr="00AC0E03">
              <w:rPr>
                <w:rFonts w:ascii="Times New Roman" w:hAnsi="Times New Roman" w:cs="Times New Roman"/>
                <w:sz w:val="18"/>
                <w:szCs w:val="18"/>
              </w:rPr>
              <w:t>___________________</w:t>
            </w:r>
            <w:r w:rsidR="00807CDC" w:rsidRPr="00AC0E03">
              <w:rPr>
                <w:rFonts w:ascii="Times New Roman" w:hAnsi="Times New Roman" w:cs="Times New Roman"/>
                <w:sz w:val="18"/>
                <w:szCs w:val="18"/>
              </w:rPr>
              <w:t>________</w:t>
            </w:r>
            <w:r w:rsidR="00B029DA" w:rsidRPr="00AC0E03">
              <w:rPr>
                <w:rFonts w:ascii="Times New Roman" w:hAnsi="Times New Roman" w:cs="Times New Roman"/>
                <w:sz w:val="18"/>
                <w:szCs w:val="18"/>
              </w:rPr>
              <w:t>______________</w:t>
            </w:r>
          </w:p>
        </w:tc>
        <w:tc>
          <w:tcPr>
            <w:tcW w:w="2552" w:type="dxa"/>
            <w:vMerge/>
            <w:tcBorders>
              <w:right w:val="single" w:sz="4" w:space="0" w:color="auto"/>
            </w:tcBorders>
          </w:tcPr>
          <w:p w:rsidR="0058713D" w:rsidRPr="00AC0E03" w:rsidRDefault="0058713D">
            <w:pPr>
              <w:autoSpaceDE w:val="0"/>
              <w:autoSpaceDN w:val="0"/>
              <w:adjustRightInd w:val="0"/>
              <w:spacing w:after="0" w:line="240" w:lineRule="auto"/>
              <w:rPr>
                <w:rFonts w:ascii="Times New Roman" w:hAnsi="Times New Roman" w:cs="Times New Roman"/>
                <w:sz w:val="18"/>
                <w:szCs w:val="18"/>
              </w:rPr>
            </w:pPr>
          </w:p>
        </w:tc>
        <w:tc>
          <w:tcPr>
            <w:tcW w:w="1559" w:type="dxa"/>
            <w:vMerge/>
            <w:tcBorders>
              <w:bottom w:val="single" w:sz="4" w:space="0" w:color="auto"/>
              <w:right w:val="single" w:sz="4" w:space="0" w:color="auto"/>
            </w:tcBorders>
          </w:tcPr>
          <w:p w:rsidR="0058713D" w:rsidRPr="00AC0E03" w:rsidRDefault="0058713D">
            <w:pPr>
              <w:autoSpaceDE w:val="0"/>
              <w:autoSpaceDN w:val="0"/>
              <w:adjustRightInd w:val="0"/>
              <w:spacing w:after="0" w:line="240" w:lineRule="auto"/>
              <w:rPr>
                <w:rFonts w:ascii="Times New Roman" w:hAnsi="Times New Roman" w:cs="Times New Roman"/>
                <w:sz w:val="18"/>
                <w:szCs w:val="18"/>
              </w:rPr>
            </w:pPr>
          </w:p>
        </w:tc>
      </w:tr>
    </w:tbl>
    <w:p w:rsidR="008F1971" w:rsidRPr="00AC0E03" w:rsidRDefault="008F1971" w:rsidP="008F1971">
      <w:pPr>
        <w:widowControl w:val="0"/>
        <w:autoSpaceDE w:val="0"/>
        <w:autoSpaceDN w:val="0"/>
        <w:adjustRightInd w:val="0"/>
        <w:spacing w:after="0" w:line="240" w:lineRule="auto"/>
        <w:rPr>
          <w:rFonts w:ascii="Times New Roman" w:eastAsia="Times New Roman" w:hAnsi="Times New Roman" w:cs="Times New Roman"/>
          <w:sz w:val="24"/>
          <w:szCs w:val="24"/>
        </w:rPr>
      </w:pPr>
    </w:p>
    <w:p w:rsidR="0058713D" w:rsidRPr="00AC0E03" w:rsidRDefault="00CF306D" w:rsidP="008F1971">
      <w:pPr>
        <w:widowControl w:val="0"/>
        <w:autoSpaceDE w:val="0"/>
        <w:autoSpaceDN w:val="0"/>
        <w:adjustRightInd w:val="0"/>
        <w:spacing w:after="0" w:line="240" w:lineRule="auto"/>
        <w:rPr>
          <w:rFonts w:ascii="Times New Roman" w:eastAsia="Times New Roman" w:hAnsi="Times New Roman" w:cs="Times New Roman"/>
          <w:sz w:val="24"/>
          <w:szCs w:val="24"/>
        </w:rPr>
      </w:pPr>
      <w:r w:rsidRPr="00AC0E03">
        <w:rPr>
          <w:rFonts w:ascii="Times New Roman" w:eastAsia="Times New Roman" w:hAnsi="Times New Roman" w:cs="Times New Roman"/>
          <w:sz w:val="24"/>
          <w:szCs w:val="24"/>
        </w:rPr>
        <w:t>3.</w:t>
      </w:r>
      <w:r w:rsidR="008F1971" w:rsidRPr="00AC0E03">
        <w:rPr>
          <w:rFonts w:ascii="Times New Roman" w:eastAsia="Times New Roman" w:hAnsi="Times New Roman" w:cs="Times New Roman"/>
          <w:sz w:val="24"/>
          <w:szCs w:val="24"/>
        </w:rPr>
        <w:t xml:space="preserve"> Сведения о фактическом достижении показателей, характеризующих объем и (или) качество </w:t>
      </w:r>
      <w:r w:rsidR="00B755DD" w:rsidRPr="00AC0E03">
        <w:rPr>
          <w:rFonts w:ascii="Times New Roman" w:eastAsia="Times New Roman" w:hAnsi="Times New Roman" w:cs="Times New Roman"/>
          <w:sz w:val="24"/>
          <w:szCs w:val="24"/>
        </w:rPr>
        <w:t>муниципальной</w:t>
      </w:r>
      <w:r w:rsidR="008F1971" w:rsidRPr="00AC0E03">
        <w:rPr>
          <w:rFonts w:ascii="Times New Roman" w:eastAsia="Times New Roman" w:hAnsi="Times New Roman" w:cs="Times New Roman"/>
          <w:sz w:val="24"/>
          <w:szCs w:val="24"/>
        </w:rPr>
        <w:t xml:space="preserve"> услуги</w:t>
      </w:r>
    </w:p>
    <w:p w:rsidR="00CF306D" w:rsidRPr="00AC0E03" w:rsidRDefault="00CF306D" w:rsidP="008F1971">
      <w:pPr>
        <w:widowControl w:val="0"/>
        <w:autoSpaceDE w:val="0"/>
        <w:autoSpaceDN w:val="0"/>
        <w:adjustRightInd w:val="0"/>
        <w:spacing w:after="0" w:line="240" w:lineRule="auto"/>
        <w:rPr>
          <w:rFonts w:ascii="Times New Roman" w:eastAsia="Times New Roman" w:hAnsi="Times New Roman" w:cs="Times New Roman"/>
          <w:sz w:val="24"/>
          <w:szCs w:val="24"/>
        </w:rPr>
      </w:pPr>
      <w:r w:rsidRPr="00AC0E03">
        <w:rPr>
          <w:rFonts w:ascii="Times New Roman" w:eastAsia="Times New Roman" w:hAnsi="Times New Roman" w:cs="Times New Roman"/>
          <w:sz w:val="24"/>
          <w:szCs w:val="24"/>
        </w:rPr>
        <w:t>3.1.</w:t>
      </w:r>
      <w:r w:rsidR="008F1971" w:rsidRPr="00AC0E03">
        <w:rPr>
          <w:rFonts w:ascii="Times New Roman" w:eastAsia="Times New Roman" w:hAnsi="Times New Roman" w:cs="Times New Roman"/>
          <w:sz w:val="24"/>
          <w:szCs w:val="24"/>
        </w:rPr>
        <w:t xml:space="preserve"> Сведения о фактическом достижении показателей, характеризующих качество </w:t>
      </w:r>
      <w:r w:rsidR="00B755DD" w:rsidRPr="00AC0E03">
        <w:rPr>
          <w:rFonts w:ascii="Times New Roman" w:eastAsia="Times New Roman" w:hAnsi="Times New Roman" w:cs="Times New Roman"/>
          <w:sz w:val="24"/>
          <w:szCs w:val="24"/>
        </w:rPr>
        <w:t xml:space="preserve">муниципальной </w:t>
      </w:r>
      <w:r w:rsidR="008F1971" w:rsidRPr="00AC0E03">
        <w:rPr>
          <w:rFonts w:ascii="Times New Roman" w:eastAsia="Times New Roman" w:hAnsi="Times New Roman" w:cs="Times New Roman"/>
          <w:sz w:val="24"/>
          <w:szCs w:val="24"/>
        </w:rPr>
        <w:t>услуги</w:t>
      </w:r>
    </w:p>
    <w:p w:rsidR="008F1971" w:rsidRPr="00AC0E03" w:rsidRDefault="008F1971" w:rsidP="00CF306D">
      <w:pPr>
        <w:widowControl w:val="0"/>
        <w:autoSpaceDE w:val="0"/>
        <w:autoSpaceDN w:val="0"/>
        <w:adjustRightInd w:val="0"/>
        <w:spacing w:after="0" w:line="240" w:lineRule="auto"/>
        <w:rPr>
          <w:rFonts w:ascii="Times New Roman" w:eastAsia="Times New Roman" w:hAnsi="Times New Roman" w:cs="Times New Roman"/>
          <w:sz w:val="18"/>
          <w:szCs w:val="18"/>
        </w:rPr>
      </w:pPr>
    </w:p>
    <w:tbl>
      <w:tblPr>
        <w:tblW w:w="1601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277"/>
        <w:gridCol w:w="1275"/>
        <w:gridCol w:w="1418"/>
        <w:gridCol w:w="1417"/>
        <w:gridCol w:w="1418"/>
        <w:gridCol w:w="1134"/>
        <w:gridCol w:w="1134"/>
        <w:gridCol w:w="992"/>
        <w:gridCol w:w="1134"/>
        <w:gridCol w:w="992"/>
        <w:gridCol w:w="992"/>
        <w:gridCol w:w="993"/>
        <w:gridCol w:w="850"/>
      </w:tblGrid>
      <w:tr w:rsidR="00CF306D" w:rsidRPr="00AC0E03" w:rsidTr="008F3D9F">
        <w:tc>
          <w:tcPr>
            <w:tcW w:w="992" w:type="dxa"/>
            <w:vMerge w:val="restart"/>
            <w:shd w:val="clear" w:color="auto" w:fill="auto"/>
          </w:tcPr>
          <w:p w:rsidR="00CF306D" w:rsidRPr="00AC0E03"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br w:type="page"/>
            </w:r>
            <w:r w:rsidRPr="00AC0E03">
              <w:rPr>
                <w:rFonts w:ascii="Times New Roman" w:eastAsia="Times New Roman" w:hAnsi="Times New Roman" w:cs="Times New Roman"/>
                <w:sz w:val="16"/>
                <w:szCs w:val="18"/>
              </w:rPr>
              <w:br w:type="page"/>
              <w:t>Уникальный номер реестровой записи &lt;3&gt;</w:t>
            </w:r>
          </w:p>
        </w:tc>
        <w:tc>
          <w:tcPr>
            <w:tcW w:w="3970" w:type="dxa"/>
            <w:gridSpan w:val="3"/>
            <w:shd w:val="clear" w:color="auto" w:fill="auto"/>
          </w:tcPr>
          <w:p w:rsidR="00CF306D" w:rsidRPr="00AC0E03"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Показатель, характеризующий содержание муниципальной услуги</w:t>
            </w:r>
          </w:p>
          <w:p w:rsidR="00CF306D" w:rsidRPr="00AC0E03"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 xml:space="preserve"> (по справочникам)</w:t>
            </w:r>
          </w:p>
        </w:tc>
        <w:tc>
          <w:tcPr>
            <w:tcW w:w="2835" w:type="dxa"/>
            <w:gridSpan w:val="2"/>
            <w:shd w:val="clear" w:color="auto" w:fill="auto"/>
          </w:tcPr>
          <w:p w:rsidR="00CF306D" w:rsidRPr="00AC0E03"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 xml:space="preserve">Показатель, характеризующий условия (формы) оказания муниципальной услуги </w:t>
            </w:r>
          </w:p>
          <w:p w:rsidR="00CF306D" w:rsidRPr="00AC0E03"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(по справочникам)</w:t>
            </w:r>
          </w:p>
        </w:tc>
        <w:tc>
          <w:tcPr>
            <w:tcW w:w="3260" w:type="dxa"/>
            <w:gridSpan w:val="3"/>
            <w:shd w:val="clear" w:color="auto" w:fill="auto"/>
          </w:tcPr>
          <w:p w:rsidR="00CF306D" w:rsidRPr="00AC0E03"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Показатель качества</w:t>
            </w:r>
          </w:p>
          <w:p w:rsidR="00CF306D" w:rsidRPr="00AC0E03"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 xml:space="preserve"> муниципальной услуги</w:t>
            </w:r>
          </w:p>
        </w:tc>
        <w:tc>
          <w:tcPr>
            <w:tcW w:w="3118" w:type="dxa"/>
            <w:gridSpan w:val="3"/>
            <w:shd w:val="clear" w:color="auto" w:fill="auto"/>
          </w:tcPr>
          <w:p w:rsidR="00CF306D" w:rsidRPr="00AC0E03"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Значения показателей качества муниципальной услуги</w:t>
            </w:r>
          </w:p>
        </w:tc>
        <w:tc>
          <w:tcPr>
            <w:tcW w:w="1843" w:type="dxa"/>
            <w:gridSpan w:val="2"/>
          </w:tcPr>
          <w:p w:rsidR="00B755DD" w:rsidRPr="00AC0E03" w:rsidRDefault="00CF306D" w:rsidP="00B755DD">
            <w:pPr>
              <w:widowControl w:val="0"/>
              <w:autoSpaceDE w:val="0"/>
              <w:autoSpaceDN w:val="0"/>
              <w:adjustRightInd w:val="0"/>
              <w:spacing w:after="0" w:line="240" w:lineRule="auto"/>
              <w:jc w:val="center"/>
              <w:rPr>
                <w:rFonts w:ascii="Times New Roman" w:hAnsi="Times New Roman" w:cs="Times New Roman"/>
                <w:sz w:val="16"/>
                <w:szCs w:val="16"/>
              </w:rPr>
            </w:pPr>
            <w:r w:rsidRPr="00AC0E03">
              <w:rPr>
                <w:rFonts w:ascii="Times New Roman" w:hAnsi="Times New Roman" w:cs="Times New Roman"/>
                <w:sz w:val="16"/>
                <w:szCs w:val="16"/>
              </w:rPr>
              <w:t xml:space="preserve">Допустимые (возможные) отклонения от установленных показателей качества </w:t>
            </w:r>
            <w:r w:rsidR="00B755DD" w:rsidRPr="00AC0E03">
              <w:rPr>
                <w:rFonts w:ascii="Times New Roman" w:hAnsi="Times New Roman" w:cs="Times New Roman"/>
                <w:sz w:val="16"/>
                <w:szCs w:val="16"/>
              </w:rPr>
              <w:t xml:space="preserve">муниципальной </w:t>
            </w:r>
          </w:p>
          <w:p w:rsidR="00CF306D" w:rsidRPr="00AC0E03" w:rsidRDefault="00CF306D" w:rsidP="00B755DD">
            <w:pPr>
              <w:widowControl w:val="0"/>
              <w:autoSpaceDE w:val="0"/>
              <w:autoSpaceDN w:val="0"/>
              <w:adjustRightInd w:val="0"/>
              <w:spacing w:after="0" w:line="240" w:lineRule="auto"/>
              <w:jc w:val="center"/>
              <w:rPr>
                <w:rFonts w:ascii="Times New Roman" w:hAnsi="Times New Roman" w:cs="Times New Roman"/>
                <w:sz w:val="16"/>
                <w:szCs w:val="16"/>
              </w:rPr>
            </w:pPr>
            <w:r w:rsidRPr="00AC0E03">
              <w:rPr>
                <w:rFonts w:ascii="Times New Roman" w:hAnsi="Times New Roman" w:cs="Times New Roman"/>
                <w:sz w:val="16"/>
                <w:szCs w:val="16"/>
              </w:rPr>
              <w:t xml:space="preserve">услуги </w:t>
            </w:r>
            <w:r w:rsidR="00125D64" w:rsidRPr="00AC0E03">
              <w:rPr>
                <w:rFonts w:ascii="Times New Roman" w:hAnsi="Times New Roman" w:cs="Times New Roman"/>
                <w:sz w:val="16"/>
                <w:szCs w:val="16"/>
              </w:rPr>
              <w:t>&lt;6</w:t>
            </w:r>
            <w:r w:rsidRPr="00AC0E03">
              <w:rPr>
                <w:rFonts w:ascii="Times New Roman" w:hAnsi="Times New Roman" w:cs="Times New Roman"/>
                <w:sz w:val="16"/>
                <w:szCs w:val="16"/>
              </w:rPr>
              <w:t xml:space="preserve">&gt; </w:t>
            </w:r>
          </w:p>
        </w:tc>
      </w:tr>
      <w:tr w:rsidR="00CF306D" w:rsidRPr="00AC0E03" w:rsidTr="008F3D9F">
        <w:tc>
          <w:tcPr>
            <w:tcW w:w="992" w:type="dxa"/>
            <w:vMerge/>
            <w:shd w:val="clear" w:color="auto" w:fill="auto"/>
          </w:tcPr>
          <w:p w:rsidR="00CF306D" w:rsidRPr="00AC0E03" w:rsidRDefault="00CF306D"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1277" w:type="dxa"/>
            <w:vMerge w:val="restart"/>
            <w:shd w:val="clear" w:color="auto" w:fill="auto"/>
          </w:tcPr>
          <w:p w:rsidR="00CF306D" w:rsidRPr="00AC0E03"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proofErr w:type="gramStart"/>
            <w:r w:rsidRPr="00AC0E03">
              <w:rPr>
                <w:rFonts w:ascii="Times New Roman" w:eastAsia="Times New Roman" w:hAnsi="Times New Roman" w:cs="Times New Roman"/>
                <w:sz w:val="16"/>
                <w:szCs w:val="18"/>
              </w:rPr>
              <w:t>____________ (наименование показателя</w:t>
            </w:r>
            <w:proofErr w:type="gramEnd"/>
          </w:p>
          <w:p w:rsidR="00CF306D" w:rsidRPr="00AC0E03"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&lt;4&gt;)</w:t>
            </w:r>
          </w:p>
        </w:tc>
        <w:tc>
          <w:tcPr>
            <w:tcW w:w="1275" w:type="dxa"/>
            <w:vMerge w:val="restart"/>
            <w:shd w:val="clear" w:color="auto" w:fill="auto"/>
          </w:tcPr>
          <w:p w:rsidR="00CF306D" w:rsidRPr="00AC0E03"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proofErr w:type="gramStart"/>
            <w:r w:rsidRPr="00AC0E03">
              <w:rPr>
                <w:rFonts w:ascii="Times New Roman" w:eastAsia="Times New Roman" w:hAnsi="Times New Roman" w:cs="Times New Roman"/>
                <w:sz w:val="16"/>
                <w:szCs w:val="18"/>
              </w:rPr>
              <w:t>____________ (наименование показателя</w:t>
            </w:r>
            <w:proofErr w:type="gramEnd"/>
          </w:p>
          <w:p w:rsidR="00CF306D" w:rsidRPr="00AC0E03"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&lt;4&gt;)</w:t>
            </w:r>
          </w:p>
        </w:tc>
        <w:tc>
          <w:tcPr>
            <w:tcW w:w="1418" w:type="dxa"/>
            <w:vMerge w:val="restart"/>
            <w:shd w:val="clear" w:color="auto" w:fill="auto"/>
          </w:tcPr>
          <w:p w:rsidR="00CF306D" w:rsidRPr="00AC0E03"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proofErr w:type="gramStart"/>
            <w:r w:rsidRPr="00AC0E03">
              <w:rPr>
                <w:rFonts w:ascii="Times New Roman" w:eastAsia="Times New Roman" w:hAnsi="Times New Roman" w:cs="Times New Roman"/>
                <w:sz w:val="16"/>
                <w:szCs w:val="18"/>
              </w:rPr>
              <w:t>__________ (наименование показателя</w:t>
            </w:r>
            <w:proofErr w:type="gramEnd"/>
          </w:p>
          <w:p w:rsidR="00CF306D" w:rsidRPr="00AC0E03"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&lt;4&gt;)</w:t>
            </w:r>
          </w:p>
        </w:tc>
        <w:tc>
          <w:tcPr>
            <w:tcW w:w="1417" w:type="dxa"/>
            <w:vMerge w:val="restart"/>
            <w:shd w:val="clear" w:color="auto" w:fill="auto"/>
          </w:tcPr>
          <w:p w:rsidR="00CF306D" w:rsidRPr="00AC0E03"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____________</w:t>
            </w:r>
          </w:p>
          <w:p w:rsidR="00CF306D" w:rsidRPr="00AC0E03"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proofErr w:type="gramStart"/>
            <w:r w:rsidRPr="00AC0E03">
              <w:rPr>
                <w:rFonts w:ascii="Times New Roman" w:eastAsia="Times New Roman" w:hAnsi="Times New Roman" w:cs="Times New Roman"/>
                <w:sz w:val="16"/>
                <w:szCs w:val="18"/>
              </w:rPr>
              <w:t>(наименование показателя</w:t>
            </w:r>
            <w:proofErr w:type="gramEnd"/>
          </w:p>
          <w:p w:rsidR="00CF306D" w:rsidRPr="00AC0E03"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&lt;4&gt;)</w:t>
            </w:r>
          </w:p>
        </w:tc>
        <w:tc>
          <w:tcPr>
            <w:tcW w:w="1418" w:type="dxa"/>
            <w:vMerge w:val="restart"/>
            <w:shd w:val="clear" w:color="auto" w:fill="auto"/>
          </w:tcPr>
          <w:p w:rsidR="00CF306D" w:rsidRPr="00AC0E03"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___________ (наименование показателя &lt;4&gt;)</w:t>
            </w:r>
          </w:p>
        </w:tc>
        <w:tc>
          <w:tcPr>
            <w:tcW w:w="1134" w:type="dxa"/>
            <w:vMerge w:val="restart"/>
            <w:shd w:val="clear" w:color="auto" w:fill="auto"/>
          </w:tcPr>
          <w:p w:rsidR="00CF306D" w:rsidRPr="00AC0E03"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наименование показателя &lt;4&gt;</w:t>
            </w:r>
          </w:p>
        </w:tc>
        <w:tc>
          <w:tcPr>
            <w:tcW w:w="2126" w:type="dxa"/>
            <w:gridSpan w:val="2"/>
            <w:shd w:val="clear" w:color="auto" w:fill="auto"/>
          </w:tcPr>
          <w:p w:rsidR="00CF306D" w:rsidRPr="00AC0E03"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единица измерения</w:t>
            </w:r>
          </w:p>
        </w:tc>
        <w:tc>
          <w:tcPr>
            <w:tcW w:w="1134" w:type="dxa"/>
            <w:vMerge w:val="restart"/>
            <w:shd w:val="clear" w:color="auto" w:fill="auto"/>
          </w:tcPr>
          <w:p w:rsidR="00CF306D" w:rsidRPr="00AC0E03"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20__ год (очередной финансовый год)</w:t>
            </w:r>
          </w:p>
        </w:tc>
        <w:tc>
          <w:tcPr>
            <w:tcW w:w="992" w:type="dxa"/>
            <w:vMerge w:val="restart"/>
            <w:shd w:val="clear" w:color="auto" w:fill="auto"/>
          </w:tcPr>
          <w:p w:rsidR="00CF306D" w:rsidRPr="00AC0E03"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20__ год</w:t>
            </w:r>
          </w:p>
          <w:p w:rsidR="00CF306D" w:rsidRPr="00AC0E03"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(1-й год планового периода)</w:t>
            </w:r>
          </w:p>
        </w:tc>
        <w:tc>
          <w:tcPr>
            <w:tcW w:w="992" w:type="dxa"/>
            <w:vMerge w:val="restart"/>
            <w:shd w:val="clear" w:color="auto" w:fill="auto"/>
          </w:tcPr>
          <w:p w:rsidR="00CF306D" w:rsidRPr="00AC0E03"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20__ год</w:t>
            </w:r>
          </w:p>
          <w:p w:rsidR="00CF306D" w:rsidRPr="00AC0E03"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(2-й год планового периода)</w:t>
            </w:r>
          </w:p>
        </w:tc>
        <w:tc>
          <w:tcPr>
            <w:tcW w:w="993" w:type="dxa"/>
            <w:vMerge w:val="restart"/>
          </w:tcPr>
          <w:p w:rsidR="00CF306D" w:rsidRPr="00AC0E03" w:rsidRDefault="00125D64"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в процентах</w:t>
            </w:r>
          </w:p>
        </w:tc>
        <w:tc>
          <w:tcPr>
            <w:tcW w:w="850" w:type="dxa"/>
            <w:vMerge w:val="restart"/>
          </w:tcPr>
          <w:p w:rsidR="00CF306D" w:rsidRPr="00AC0E03" w:rsidRDefault="00125D64"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В абсолютных показателях</w:t>
            </w:r>
          </w:p>
        </w:tc>
      </w:tr>
      <w:tr w:rsidR="00CF306D" w:rsidRPr="00AC0E03" w:rsidTr="008F3D9F">
        <w:tc>
          <w:tcPr>
            <w:tcW w:w="992" w:type="dxa"/>
            <w:vMerge/>
            <w:shd w:val="clear" w:color="auto" w:fill="auto"/>
          </w:tcPr>
          <w:p w:rsidR="00CF306D" w:rsidRPr="00AC0E03" w:rsidRDefault="00CF306D"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1277" w:type="dxa"/>
            <w:vMerge/>
            <w:shd w:val="clear" w:color="auto" w:fill="auto"/>
          </w:tcPr>
          <w:p w:rsidR="00CF306D" w:rsidRPr="00AC0E03"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p>
        </w:tc>
        <w:tc>
          <w:tcPr>
            <w:tcW w:w="1275" w:type="dxa"/>
            <w:vMerge/>
            <w:shd w:val="clear" w:color="auto" w:fill="auto"/>
          </w:tcPr>
          <w:p w:rsidR="00CF306D" w:rsidRPr="00AC0E03"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p>
        </w:tc>
        <w:tc>
          <w:tcPr>
            <w:tcW w:w="1418" w:type="dxa"/>
            <w:vMerge/>
            <w:shd w:val="clear" w:color="auto" w:fill="auto"/>
          </w:tcPr>
          <w:p w:rsidR="00CF306D" w:rsidRPr="00AC0E03"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p>
        </w:tc>
        <w:tc>
          <w:tcPr>
            <w:tcW w:w="1417" w:type="dxa"/>
            <w:vMerge/>
            <w:shd w:val="clear" w:color="auto" w:fill="auto"/>
          </w:tcPr>
          <w:p w:rsidR="00CF306D" w:rsidRPr="00AC0E03"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p>
        </w:tc>
        <w:tc>
          <w:tcPr>
            <w:tcW w:w="1418" w:type="dxa"/>
            <w:vMerge/>
            <w:shd w:val="clear" w:color="auto" w:fill="auto"/>
          </w:tcPr>
          <w:p w:rsidR="00CF306D" w:rsidRPr="00AC0E03"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p>
        </w:tc>
        <w:tc>
          <w:tcPr>
            <w:tcW w:w="1134" w:type="dxa"/>
            <w:vMerge/>
            <w:shd w:val="clear" w:color="auto" w:fill="auto"/>
          </w:tcPr>
          <w:p w:rsidR="00CF306D" w:rsidRPr="00AC0E03" w:rsidRDefault="00CF306D"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1134" w:type="dxa"/>
            <w:shd w:val="clear" w:color="auto" w:fill="auto"/>
          </w:tcPr>
          <w:p w:rsidR="00CF306D" w:rsidRPr="00AC0E03"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наименование &lt;4&gt;</w:t>
            </w:r>
          </w:p>
        </w:tc>
        <w:tc>
          <w:tcPr>
            <w:tcW w:w="992" w:type="dxa"/>
            <w:shd w:val="clear" w:color="auto" w:fill="auto"/>
          </w:tcPr>
          <w:p w:rsidR="00CF306D" w:rsidRPr="00AC0E03"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код по ОКЕИ &lt;5&gt;</w:t>
            </w:r>
          </w:p>
        </w:tc>
        <w:tc>
          <w:tcPr>
            <w:tcW w:w="1134" w:type="dxa"/>
            <w:vMerge/>
            <w:shd w:val="clear" w:color="auto" w:fill="auto"/>
          </w:tcPr>
          <w:p w:rsidR="00CF306D" w:rsidRPr="00AC0E03" w:rsidRDefault="00CF306D"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992" w:type="dxa"/>
            <w:vMerge/>
            <w:shd w:val="clear" w:color="auto" w:fill="auto"/>
          </w:tcPr>
          <w:p w:rsidR="00CF306D" w:rsidRPr="00AC0E03" w:rsidRDefault="00CF306D"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992" w:type="dxa"/>
            <w:vMerge/>
            <w:shd w:val="clear" w:color="auto" w:fill="auto"/>
          </w:tcPr>
          <w:p w:rsidR="00CF306D" w:rsidRPr="00AC0E03" w:rsidRDefault="00CF306D"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993" w:type="dxa"/>
            <w:vMerge/>
          </w:tcPr>
          <w:p w:rsidR="00CF306D" w:rsidRPr="00AC0E03" w:rsidRDefault="00CF306D"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850" w:type="dxa"/>
            <w:vMerge/>
          </w:tcPr>
          <w:p w:rsidR="00CF306D" w:rsidRPr="00AC0E03" w:rsidRDefault="00CF306D"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r>
      <w:tr w:rsidR="00CF306D" w:rsidRPr="00AC0E03" w:rsidTr="008F3D9F">
        <w:tc>
          <w:tcPr>
            <w:tcW w:w="992" w:type="dxa"/>
            <w:shd w:val="clear" w:color="auto" w:fill="auto"/>
          </w:tcPr>
          <w:p w:rsidR="00CF306D" w:rsidRPr="00AC0E03"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1</w:t>
            </w:r>
          </w:p>
        </w:tc>
        <w:tc>
          <w:tcPr>
            <w:tcW w:w="1277" w:type="dxa"/>
            <w:shd w:val="clear" w:color="auto" w:fill="auto"/>
          </w:tcPr>
          <w:p w:rsidR="00CF306D" w:rsidRPr="00AC0E03"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2</w:t>
            </w:r>
          </w:p>
        </w:tc>
        <w:tc>
          <w:tcPr>
            <w:tcW w:w="1275" w:type="dxa"/>
            <w:shd w:val="clear" w:color="auto" w:fill="auto"/>
          </w:tcPr>
          <w:p w:rsidR="00CF306D" w:rsidRPr="00AC0E03"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3</w:t>
            </w:r>
          </w:p>
        </w:tc>
        <w:tc>
          <w:tcPr>
            <w:tcW w:w="1418" w:type="dxa"/>
            <w:shd w:val="clear" w:color="auto" w:fill="auto"/>
          </w:tcPr>
          <w:p w:rsidR="00CF306D" w:rsidRPr="00AC0E03"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4</w:t>
            </w:r>
          </w:p>
        </w:tc>
        <w:tc>
          <w:tcPr>
            <w:tcW w:w="1417" w:type="dxa"/>
            <w:shd w:val="clear" w:color="auto" w:fill="auto"/>
          </w:tcPr>
          <w:p w:rsidR="00CF306D" w:rsidRPr="00AC0E03"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5</w:t>
            </w:r>
          </w:p>
        </w:tc>
        <w:tc>
          <w:tcPr>
            <w:tcW w:w="1418" w:type="dxa"/>
            <w:shd w:val="clear" w:color="auto" w:fill="auto"/>
          </w:tcPr>
          <w:p w:rsidR="00CF306D" w:rsidRPr="00AC0E03"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6</w:t>
            </w:r>
          </w:p>
        </w:tc>
        <w:tc>
          <w:tcPr>
            <w:tcW w:w="1134" w:type="dxa"/>
            <w:shd w:val="clear" w:color="auto" w:fill="auto"/>
          </w:tcPr>
          <w:p w:rsidR="00CF306D" w:rsidRPr="00AC0E03"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7</w:t>
            </w:r>
          </w:p>
        </w:tc>
        <w:tc>
          <w:tcPr>
            <w:tcW w:w="1134" w:type="dxa"/>
            <w:shd w:val="clear" w:color="auto" w:fill="auto"/>
          </w:tcPr>
          <w:p w:rsidR="00CF306D" w:rsidRPr="00AC0E03"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8</w:t>
            </w:r>
          </w:p>
        </w:tc>
        <w:tc>
          <w:tcPr>
            <w:tcW w:w="992" w:type="dxa"/>
            <w:shd w:val="clear" w:color="auto" w:fill="auto"/>
          </w:tcPr>
          <w:p w:rsidR="00CF306D" w:rsidRPr="00AC0E03"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9</w:t>
            </w:r>
          </w:p>
        </w:tc>
        <w:tc>
          <w:tcPr>
            <w:tcW w:w="1134" w:type="dxa"/>
            <w:shd w:val="clear" w:color="auto" w:fill="auto"/>
          </w:tcPr>
          <w:p w:rsidR="00CF306D" w:rsidRPr="00AC0E03"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10</w:t>
            </w:r>
          </w:p>
        </w:tc>
        <w:tc>
          <w:tcPr>
            <w:tcW w:w="992" w:type="dxa"/>
            <w:shd w:val="clear" w:color="auto" w:fill="auto"/>
          </w:tcPr>
          <w:p w:rsidR="00CF306D" w:rsidRPr="00AC0E03"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11</w:t>
            </w:r>
          </w:p>
        </w:tc>
        <w:tc>
          <w:tcPr>
            <w:tcW w:w="992" w:type="dxa"/>
            <w:shd w:val="clear" w:color="auto" w:fill="auto"/>
          </w:tcPr>
          <w:p w:rsidR="00CF306D" w:rsidRPr="00AC0E03"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12</w:t>
            </w:r>
          </w:p>
        </w:tc>
        <w:tc>
          <w:tcPr>
            <w:tcW w:w="993" w:type="dxa"/>
          </w:tcPr>
          <w:p w:rsidR="00CF306D" w:rsidRPr="00AC0E03"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13</w:t>
            </w:r>
          </w:p>
        </w:tc>
        <w:tc>
          <w:tcPr>
            <w:tcW w:w="850" w:type="dxa"/>
          </w:tcPr>
          <w:p w:rsidR="00CF306D" w:rsidRPr="00AC0E03"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14</w:t>
            </w:r>
          </w:p>
        </w:tc>
      </w:tr>
      <w:tr w:rsidR="00CF306D" w:rsidRPr="00AC0E03" w:rsidTr="00A667E1">
        <w:trPr>
          <w:trHeight w:val="232"/>
        </w:trPr>
        <w:tc>
          <w:tcPr>
            <w:tcW w:w="992" w:type="dxa"/>
            <w:shd w:val="clear" w:color="auto" w:fill="auto"/>
          </w:tcPr>
          <w:p w:rsidR="00CF306D" w:rsidRPr="00AC0E03" w:rsidRDefault="00CF306D"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1277" w:type="dxa"/>
            <w:shd w:val="clear" w:color="auto" w:fill="auto"/>
          </w:tcPr>
          <w:p w:rsidR="00CF306D" w:rsidRPr="00AC0E03" w:rsidRDefault="00CF306D"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1275" w:type="dxa"/>
            <w:shd w:val="clear" w:color="auto" w:fill="auto"/>
          </w:tcPr>
          <w:p w:rsidR="00CF306D" w:rsidRPr="00AC0E03" w:rsidRDefault="00CF306D"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1418" w:type="dxa"/>
            <w:shd w:val="clear" w:color="auto" w:fill="auto"/>
          </w:tcPr>
          <w:p w:rsidR="00CF306D" w:rsidRPr="00AC0E03" w:rsidRDefault="00CF306D"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1417" w:type="dxa"/>
            <w:shd w:val="clear" w:color="auto" w:fill="auto"/>
          </w:tcPr>
          <w:p w:rsidR="00CF306D" w:rsidRPr="00AC0E03" w:rsidRDefault="00CF306D"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1418" w:type="dxa"/>
            <w:shd w:val="clear" w:color="auto" w:fill="auto"/>
          </w:tcPr>
          <w:p w:rsidR="00CF306D" w:rsidRPr="00AC0E03" w:rsidRDefault="00CF306D"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1134" w:type="dxa"/>
            <w:shd w:val="clear" w:color="auto" w:fill="auto"/>
          </w:tcPr>
          <w:p w:rsidR="00CF306D" w:rsidRPr="00AC0E03" w:rsidRDefault="00CF306D"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1134" w:type="dxa"/>
            <w:shd w:val="clear" w:color="auto" w:fill="auto"/>
          </w:tcPr>
          <w:p w:rsidR="00CF306D" w:rsidRPr="00AC0E03" w:rsidRDefault="00CF306D"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992" w:type="dxa"/>
            <w:shd w:val="clear" w:color="auto" w:fill="auto"/>
          </w:tcPr>
          <w:p w:rsidR="00CF306D" w:rsidRPr="00AC0E03" w:rsidRDefault="00CF306D"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1134" w:type="dxa"/>
            <w:shd w:val="clear" w:color="auto" w:fill="auto"/>
          </w:tcPr>
          <w:p w:rsidR="00CF306D" w:rsidRPr="00AC0E03" w:rsidRDefault="00CF306D"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992" w:type="dxa"/>
            <w:shd w:val="clear" w:color="auto" w:fill="auto"/>
          </w:tcPr>
          <w:p w:rsidR="00CF306D" w:rsidRPr="00AC0E03" w:rsidRDefault="00CF306D"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992" w:type="dxa"/>
            <w:shd w:val="clear" w:color="auto" w:fill="auto"/>
          </w:tcPr>
          <w:p w:rsidR="00CF306D" w:rsidRPr="00AC0E03" w:rsidRDefault="00CF306D"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993" w:type="dxa"/>
          </w:tcPr>
          <w:p w:rsidR="00CF306D" w:rsidRPr="00AC0E03" w:rsidRDefault="00CF306D"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850" w:type="dxa"/>
          </w:tcPr>
          <w:p w:rsidR="00CF306D" w:rsidRPr="00AC0E03" w:rsidRDefault="00CF306D"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r>
    </w:tbl>
    <w:p w:rsidR="009F2AF5" w:rsidRPr="00AC0E03" w:rsidRDefault="009F2AF5" w:rsidP="00FB0A8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E03">
        <w:rPr>
          <w:rFonts w:ascii="Times New Roman" w:eastAsia="Times New Roman" w:hAnsi="Times New Roman" w:cs="Times New Roman"/>
          <w:sz w:val="24"/>
          <w:szCs w:val="24"/>
          <w:lang w:eastAsia="ru-RU"/>
        </w:rPr>
        <w:t xml:space="preserve">3.2. Показатели, характеризующие объем </w:t>
      </w:r>
      <w:r w:rsidRPr="00AC0E03">
        <w:rPr>
          <w:rFonts w:ascii="Times New Roman" w:eastAsia="Times New Roman" w:hAnsi="Times New Roman" w:cs="Times New Roman"/>
          <w:sz w:val="24"/>
          <w:szCs w:val="18"/>
        </w:rPr>
        <w:t>муниципальной</w:t>
      </w:r>
      <w:r w:rsidRPr="00AC0E03">
        <w:rPr>
          <w:rFonts w:ascii="Times New Roman" w:eastAsia="Times New Roman" w:hAnsi="Times New Roman" w:cs="Times New Roman"/>
          <w:sz w:val="18"/>
          <w:szCs w:val="18"/>
        </w:rPr>
        <w:t xml:space="preserve"> </w:t>
      </w:r>
      <w:r w:rsidRPr="00AC0E03">
        <w:rPr>
          <w:rFonts w:ascii="Times New Roman" w:eastAsia="Times New Roman" w:hAnsi="Times New Roman" w:cs="Times New Roman"/>
          <w:sz w:val="24"/>
          <w:szCs w:val="24"/>
          <w:lang w:eastAsia="ru-RU"/>
        </w:rPr>
        <w:t>услуги</w:t>
      </w:r>
    </w:p>
    <w:p w:rsidR="009F2AF5" w:rsidRPr="00AC0E03" w:rsidRDefault="009F2AF5" w:rsidP="009F2A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601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997"/>
        <w:gridCol w:w="992"/>
        <w:gridCol w:w="992"/>
        <w:gridCol w:w="993"/>
        <w:gridCol w:w="992"/>
        <w:gridCol w:w="851"/>
        <w:gridCol w:w="776"/>
        <w:gridCol w:w="708"/>
        <w:gridCol w:w="1067"/>
        <w:gridCol w:w="992"/>
        <w:gridCol w:w="993"/>
        <w:gridCol w:w="992"/>
        <w:gridCol w:w="992"/>
        <w:gridCol w:w="992"/>
        <w:gridCol w:w="851"/>
        <w:gridCol w:w="850"/>
      </w:tblGrid>
      <w:tr w:rsidR="008F3D9F" w:rsidRPr="00AC0E03" w:rsidTr="000E3548">
        <w:tc>
          <w:tcPr>
            <w:tcW w:w="988" w:type="dxa"/>
            <w:vMerge w:val="restart"/>
            <w:shd w:val="clear" w:color="auto" w:fill="auto"/>
          </w:tcPr>
          <w:p w:rsidR="008F3D9F" w:rsidRPr="00AC0E03"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br w:type="page"/>
              <w:t>Уникальный номер реестровой записи &lt;3&gt;</w:t>
            </w:r>
          </w:p>
        </w:tc>
        <w:tc>
          <w:tcPr>
            <w:tcW w:w="2981" w:type="dxa"/>
            <w:gridSpan w:val="3"/>
            <w:shd w:val="clear" w:color="auto" w:fill="auto"/>
          </w:tcPr>
          <w:p w:rsidR="008F3D9F" w:rsidRPr="00AC0E03"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Показатель, характеризующий содержание муниципальной услуги</w:t>
            </w:r>
          </w:p>
          <w:p w:rsidR="008F3D9F" w:rsidRPr="00AC0E03"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 xml:space="preserve"> (по справочникам)</w:t>
            </w:r>
          </w:p>
        </w:tc>
        <w:tc>
          <w:tcPr>
            <w:tcW w:w="1985" w:type="dxa"/>
            <w:gridSpan w:val="2"/>
            <w:shd w:val="clear" w:color="auto" w:fill="auto"/>
          </w:tcPr>
          <w:p w:rsidR="008F3D9F" w:rsidRPr="00AC0E03"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 xml:space="preserve">Показатель, характеризующий условия (формы) оказания муниципальной услуги </w:t>
            </w:r>
          </w:p>
          <w:p w:rsidR="008F3D9F" w:rsidRPr="00AC0E03"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(по справочникам)</w:t>
            </w:r>
          </w:p>
        </w:tc>
        <w:tc>
          <w:tcPr>
            <w:tcW w:w="2335" w:type="dxa"/>
            <w:gridSpan w:val="3"/>
            <w:shd w:val="clear" w:color="auto" w:fill="auto"/>
          </w:tcPr>
          <w:p w:rsidR="008F3D9F" w:rsidRPr="00AC0E03"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Показатель объема муниципальной услуги</w:t>
            </w:r>
          </w:p>
        </w:tc>
        <w:tc>
          <w:tcPr>
            <w:tcW w:w="3052" w:type="dxa"/>
            <w:gridSpan w:val="3"/>
            <w:shd w:val="clear" w:color="auto" w:fill="auto"/>
          </w:tcPr>
          <w:p w:rsidR="008F3D9F" w:rsidRPr="00AC0E03"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 xml:space="preserve">Значение показателя объема </w:t>
            </w:r>
            <w:proofErr w:type="gramStart"/>
            <w:r w:rsidRPr="00AC0E03">
              <w:rPr>
                <w:rFonts w:ascii="Times New Roman" w:eastAsia="Times New Roman" w:hAnsi="Times New Roman" w:cs="Times New Roman"/>
                <w:sz w:val="16"/>
                <w:szCs w:val="18"/>
              </w:rPr>
              <w:t>г</w:t>
            </w:r>
            <w:proofErr w:type="gramEnd"/>
            <w:r w:rsidRPr="00AC0E03">
              <w:rPr>
                <w:rFonts w:ascii="Times New Roman" w:eastAsia="Times New Roman" w:hAnsi="Times New Roman" w:cs="Times New Roman"/>
                <w:sz w:val="16"/>
                <w:szCs w:val="18"/>
              </w:rPr>
              <w:t xml:space="preserve"> муниципальной услуги</w:t>
            </w:r>
          </w:p>
        </w:tc>
        <w:tc>
          <w:tcPr>
            <w:tcW w:w="2976" w:type="dxa"/>
            <w:gridSpan w:val="3"/>
            <w:shd w:val="clear" w:color="auto" w:fill="auto"/>
          </w:tcPr>
          <w:p w:rsidR="008F3D9F" w:rsidRPr="00AC0E03" w:rsidRDefault="00EF58CC"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Р</w:t>
            </w:r>
            <w:r w:rsidR="008F3D9F" w:rsidRPr="00AC0E03">
              <w:rPr>
                <w:rFonts w:ascii="Times New Roman" w:eastAsia="Times New Roman" w:hAnsi="Times New Roman" w:cs="Times New Roman"/>
                <w:sz w:val="16"/>
                <w:szCs w:val="18"/>
              </w:rPr>
              <w:t>азмер платы (цена, тариф)</w:t>
            </w:r>
            <w:r w:rsidR="009A399A" w:rsidRPr="00AC0E03">
              <w:rPr>
                <w:rFonts w:ascii="Times New Roman" w:hAnsi="Times New Roman" w:cs="Times New Roman"/>
                <w:sz w:val="16"/>
                <w:szCs w:val="16"/>
              </w:rPr>
              <w:t xml:space="preserve"> &lt;7&gt;</w:t>
            </w:r>
          </w:p>
        </w:tc>
        <w:tc>
          <w:tcPr>
            <w:tcW w:w="1701" w:type="dxa"/>
            <w:gridSpan w:val="2"/>
          </w:tcPr>
          <w:p w:rsidR="008F3D9F" w:rsidRPr="00AC0E03" w:rsidRDefault="008F3D9F" w:rsidP="00B755DD">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hAnsi="Times New Roman" w:cs="Times New Roman"/>
                <w:sz w:val="16"/>
                <w:szCs w:val="16"/>
              </w:rPr>
              <w:t xml:space="preserve">Допустимые (возможные) отклонения от установленных показателей качества </w:t>
            </w:r>
            <w:r w:rsidR="00B755DD" w:rsidRPr="00AC0E03">
              <w:rPr>
                <w:rFonts w:ascii="Times New Roman" w:hAnsi="Times New Roman" w:cs="Times New Roman"/>
                <w:sz w:val="16"/>
                <w:szCs w:val="16"/>
              </w:rPr>
              <w:t xml:space="preserve">муниципальной </w:t>
            </w:r>
            <w:r w:rsidRPr="00AC0E03">
              <w:rPr>
                <w:rFonts w:ascii="Times New Roman" w:hAnsi="Times New Roman" w:cs="Times New Roman"/>
                <w:sz w:val="16"/>
                <w:szCs w:val="16"/>
              </w:rPr>
              <w:t>услуги &lt;6&gt;</w:t>
            </w:r>
          </w:p>
        </w:tc>
      </w:tr>
      <w:tr w:rsidR="008F3D9F" w:rsidRPr="00AC0E03" w:rsidTr="000E3548">
        <w:tc>
          <w:tcPr>
            <w:tcW w:w="988" w:type="dxa"/>
            <w:vMerge/>
            <w:shd w:val="clear" w:color="auto" w:fill="auto"/>
          </w:tcPr>
          <w:p w:rsidR="008F3D9F" w:rsidRPr="00AC0E03" w:rsidRDefault="008F3D9F" w:rsidP="008E7998">
            <w:pPr>
              <w:spacing w:after="0" w:line="240" w:lineRule="auto"/>
              <w:rPr>
                <w:rFonts w:ascii="Times New Roman" w:eastAsia="Times New Roman" w:hAnsi="Times New Roman" w:cs="Times New Roman"/>
                <w:sz w:val="16"/>
                <w:szCs w:val="18"/>
                <w:lang w:eastAsia="ru-RU"/>
              </w:rPr>
            </w:pPr>
          </w:p>
        </w:tc>
        <w:tc>
          <w:tcPr>
            <w:tcW w:w="997" w:type="dxa"/>
            <w:vMerge w:val="restart"/>
            <w:shd w:val="clear" w:color="auto" w:fill="auto"/>
          </w:tcPr>
          <w:p w:rsidR="008F3D9F" w:rsidRPr="00AC0E03"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______</w:t>
            </w:r>
          </w:p>
          <w:p w:rsidR="008F3D9F" w:rsidRPr="00AC0E03"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proofErr w:type="gramStart"/>
            <w:r w:rsidRPr="00AC0E03">
              <w:rPr>
                <w:rFonts w:ascii="Times New Roman" w:eastAsia="Times New Roman" w:hAnsi="Times New Roman" w:cs="Times New Roman"/>
                <w:sz w:val="16"/>
                <w:szCs w:val="18"/>
              </w:rPr>
              <w:t>(наименование показателя</w:t>
            </w:r>
            <w:proofErr w:type="gramEnd"/>
          </w:p>
          <w:p w:rsidR="008F3D9F" w:rsidRPr="00AC0E03" w:rsidRDefault="000E35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&lt;4</w:t>
            </w:r>
            <w:r w:rsidR="008F3D9F" w:rsidRPr="00AC0E03">
              <w:rPr>
                <w:rFonts w:ascii="Times New Roman" w:eastAsia="Times New Roman" w:hAnsi="Times New Roman" w:cs="Times New Roman"/>
                <w:sz w:val="16"/>
                <w:szCs w:val="18"/>
              </w:rPr>
              <w:t>&gt;)</w:t>
            </w:r>
          </w:p>
        </w:tc>
        <w:tc>
          <w:tcPr>
            <w:tcW w:w="992" w:type="dxa"/>
            <w:vMerge w:val="restart"/>
            <w:shd w:val="clear" w:color="auto" w:fill="auto"/>
          </w:tcPr>
          <w:p w:rsidR="008F3D9F" w:rsidRPr="00AC0E03"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______</w:t>
            </w:r>
          </w:p>
          <w:p w:rsidR="008F3D9F" w:rsidRPr="00AC0E03"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proofErr w:type="gramStart"/>
            <w:r w:rsidRPr="00AC0E03">
              <w:rPr>
                <w:rFonts w:ascii="Times New Roman" w:eastAsia="Times New Roman" w:hAnsi="Times New Roman" w:cs="Times New Roman"/>
                <w:sz w:val="16"/>
                <w:szCs w:val="18"/>
              </w:rPr>
              <w:t>(наименование показателя</w:t>
            </w:r>
            <w:proofErr w:type="gramEnd"/>
          </w:p>
          <w:p w:rsidR="008F3D9F" w:rsidRPr="00AC0E03" w:rsidRDefault="000E35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&lt;4</w:t>
            </w:r>
            <w:r w:rsidR="008F3D9F" w:rsidRPr="00AC0E03">
              <w:rPr>
                <w:rFonts w:ascii="Times New Roman" w:eastAsia="Times New Roman" w:hAnsi="Times New Roman" w:cs="Times New Roman"/>
                <w:sz w:val="16"/>
                <w:szCs w:val="18"/>
              </w:rPr>
              <w:t>&gt;)</w:t>
            </w:r>
          </w:p>
        </w:tc>
        <w:tc>
          <w:tcPr>
            <w:tcW w:w="992" w:type="dxa"/>
            <w:vMerge w:val="restart"/>
            <w:shd w:val="clear" w:color="auto" w:fill="auto"/>
          </w:tcPr>
          <w:p w:rsidR="008F3D9F" w:rsidRPr="00AC0E03"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______</w:t>
            </w:r>
          </w:p>
          <w:p w:rsidR="008F3D9F" w:rsidRPr="00AC0E03" w:rsidRDefault="000E35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(наименование показателя&lt;4</w:t>
            </w:r>
            <w:r w:rsidR="008F3D9F" w:rsidRPr="00AC0E03">
              <w:rPr>
                <w:rFonts w:ascii="Times New Roman" w:eastAsia="Times New Roman" w:hAnsi="Times New Roman" w:cs="Times New Roman"/>
                <w:sz w:val="16"/>
                <w:szCs w:val="18"/>
              </w:rPr>
              <w:t>&gt;)</w:t>
            </w:r>
          </w:p>
        </w:tc>
        <w:tc>
          <w:tcPr>
            <w:tcW w:w="993" w:type="dxa"/>
            <w:vMerge w:val="restart"/>
            <w:shd w:val="clear" w:color="auto" w:fill="auto"/>
          </w:tcPr>
          <w:p w:rsidR="008F3D9F" w:rsidRPr="00AC0E03"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______</w:t>
            </w:r>
          </w:p>
          <w:p w:rsidR="008F3D9F" w:rsidRPr="00AC0E03" w:rsidRDefault="000E35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(наименование показателя&lt;4</w:t>
            </w:r>
            <w:r w:rsidR="008F3D9F" w:rsidRPr="00AC0E03">
              <w:rPr>
                <w:rFonts w:ascii="Times New Roman" w:eastAsia="Times New Roman" w:hAnsi="Times New Roman" w:cs="Times New Roman"/>
                <w:sz w:val="16"/>
                <w:szCs w:val="18"/>
              </w:rPr>
              <w:t>&gt;)</w:t>
            </w:r>
          </w:p>
        </w:tc>
        <w:tc>
          <w:tcPr>
            <w:tcW w:w="992" w:type="dxa"/>
            <w:vMerge w:val="restart"/>
            <w:shd w:val="clear" w:color="auto" w:fill="auto"/>
          </w:tcPr>
          <w:p w:rsidR="008F3D9F" w:rsidRPr="00AC0E03"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______</w:t>
            </w:r>
          </w:p>
          <w:p w:rsidR="008F3D9F" w:rsidRPr="00AC0E03" w:rsidRDefault="000E35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(наименование показателя&lt;4</w:t>
            </w:r>
            <w:r w:rsidR="008F3D9F" w:rsidRPr="00AC0E03">
              <w:rPr>
                <w:rFonts w:ascii="Times New Roman" w:eastAsia="Times New Roman" w:hAnsi="Times New Roman" w:cs="Times New Roman"/>
                <w:sz w:val="16"/>
                <w:szCs w:val="18"/>
              </w:rPr>
              <w:t>&gt;)</w:t>
            </w:r>
          </w:p>
        </w:tc>
        <w:tc>
          <w:tcPr>
            <w:tcW w:w="851" w:type="dxa"/>
            <w:vMerge w:val="restart"/>
            <w:shd w:val="clear" w:color="auto" w:fill="auto"/>
          </w:tcPr>
          <w:p w:rsidR="008F3D9F" w:rsidRPr="00AC0E03"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proofErr w:type="gramStart"/>
            <w:r w:rsidRPr="00AC0E03">
              <w:rPr>
                <w:rFonts w:ascii="Times New Roman" w:eastAsia="Times New Roman" w:hAnsi="Times New Roman" w:cs="Times New Roman"/>
                <w:sz w:val="16"/>
                <w:szCs w:val="18"/>
              </w:rPr>
              <w:t>(наименование показателя</w:t>
            </w:r>
            <w:proofErr w:type="gramEnd"/>
          </w:p>
          <w:p w:rsidR="008F3D9F" w:rsidRPr="00AC0E03" w:rsidRDefault="000E35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&lt;4</w:t>
            </w:r>
            <w:r w:rsidR="008F3D9F" w:rsidRPr="00AC0E03">
              <w:rPr>
                <w:rFonts w:ascii="Times New Roman" w:eastAsia="Times New Roman" w:hAnsi="Times New Roman" w:cs="Times New Roman"/>
                <w:sz w:val="16"/>
                <w:szCs w:val="18"/>
              </w:rPr>
              <w:t>&gt;)</w:t>
            </w:r>
          </w:p>
        </w:tc>
        <w:tc>
          <w:tcPr>
            <w:tcW w:w="1484" w:type="dxa"/>
            <w:gridSpan w:val="2"/>
            <w:shd w:val="clear" w:color="auto" w:fill="auto"/>
          </w:tcPr>
          <w:p w:rsidR="008F3D9F" w:rsidRPr="00AC0E03"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единица измерения</w:t>
            </w:r>
          </w:p>
        </w:tc>
        <w:tc>
          <w:tcPr>
            <w:tcW w:w="1067" w:type="dxa"/>
            <w:vMerge w:val="restart"/>
            <w:shd w:val="clear" w:color="auto" w:fill="auto"/>
          </w:tcPr>
          <w:p w:rsidR="008F3D9F" w:rsidRPr="00AC0E03" w:rsidRDefault="008F3D9F" w:rsidP="008E7998">
            <w:pPr>
              <w:widowControl w:val="0"/>
              <w:autoSpaceDE w:val="0"/>
              <w:autoSpaceDN w:val="0"/>
              <w:adjustRightInd w:val="0"/>
              <w:spacing w:after="0" w:line="240" w:lineRule="auto"/>
              <w:ind w:hanging="6"/>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20__ год (очередной финансовый год)</w:t>
            </w:r>
          </w:p>
        </w:tc>
        <w:tc>
          <w:tcPr>
            <w:tcW w:w="992" w:type="dxa"/>
            <w:vMerge w:val="restart"/>
            <w:shd w:val="clear" w:color="auto" w:fill="auto"/>
          </w:tcPr>
          <w:p w:rsidR="008F3D9F" w:rsidRPr="00AC0E03" w:rsidRDefault="008F3D9F" w:rsidP="008E7998">
            <w:pPr>
              <w:widowControl w:val="0"/>
              <w:autoSpaceDE w:val="0"/>
              <w:autoSpaceDN w:val="0"/>
              <w:adjustRightInd w:val="0"/>
              <w:spacing w:after="0" w:line="240" w:lineRule="auto"/>
              <w:ind w:hanging="5"/>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20__ год</w:t>
            </w:r>
          </w:p>
          <w:p w:rsidR="008F3D9F" w:rsidRPr="00AC0E03" w:rsidRDefault="008F3D9F" w:rsidP="008E7998">
            <w:pPr>
              <w:widowControl w:val="0"/>
              <w:autoSpaceDE w:val="0"/>
              <w:autoSpaceDN w:val="0"/>
              <w:adjustRightInd w:val="0"/>
              <w:spacing w:after="0" w:line="240" w:lineRule="auto"/>
              <w:ind w:hanging="5"/>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(1-й год планового периода)</w:t>
            </w:r>
          </w:p>
        </w:tc>
        <w:tc>
          <w:tcPr>
            <w:tcW w:w="993" w:type="dxa"/>
            <w:vMerge w:val="restart"/>
            <w:shd w:val="clear" w:color="auto" w:fill="auto"/>
          </w:tcPr>
          <w:p w:rsidR="008F3D9F" w:rsidRPr="00AC0E03" w:rsidRDefault="008F3D9F" w:rsidP="008E7998">
            <w:pPr>
              <w:widowControl w:val="0"/>
              <w:autoSpaceDE w:val="0"/>
              <w:autoSpaceDN w:val="0"/>
              <w:adjustRightInd w:val="0"/>
              <w:spacing w:after="0" w:line="240" w:lineRule="auto"/>
              <w:ind w:hanging="5"/>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20__ год</w:t>
            </w:r>
          </w:p>
          <w:p w:rsidR="008F3D9F" w:rsidRPr="00AC0E03" w:rsidRDefault="008F3D9F" w:rsidP="008E7998">
            <w:pPr>
              <w:widowControl w:val="0"/>
              <w:autoSpaceDE w:val="0"/>
              <w:autoSpaceDN w:val="0"/>
              <w:adjustRightInd w:val="0"/>
              <w:spacing w:after="0" w:line="240" w:lineRule="auto"/>
              <w:ind w:hanging="5"/>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(2-й год планового периода)</w:t>
            </w:r>
          </w:p>
        </w:tc>
        <w:tc>
          <w:tcPr>
            <w:tcW w:w="992" w:type="dxa"/>
            <w:vMerge w:val="restart"/>
            <w:shd w:val="clear" w:color="auto" w:fill="auto"/>
          </w:tcPr>
          <w:p w:rsidR="008F3D9F" w:rsidRPr="00AC0E03" w:rsidRDefault="008F3D9F" w:rsidP="008E7998">
            <w:pPr>
              <w:widowControl w:val="0"/>
              <w:autoSpaceDE w:val="0"/>
              <w:autoSpaceDN w:val="0"/>
              <w:adjustRightInd w:val="0"/>
              <w:spacing w:after="0" w:line="240" w:lineRule="auto"/>
              <w:ind w:hanging="5"/>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20__ год (очередной финансовый год)</w:t>
            </w:r>
          </w:p>
        </w:tc>
        <w:tc>
          <w:tcPr>
            <w:tcW w:w="992" w:type="dxa"/>
            <w:vMerge w:val="restart"/>
            <w:shd w:val="clear" w:color="auto" w:fill="auto"/>
          </w:tcPr>
          <w:p w:rsidR="008F3D9F" w:rsidRPr="00AC0E03" w:rsidRDefault="008F3D9F" w:rsidP="008E7998">
            <w:pPr>
              <w:widowControl w:val="0"/>
              <w:autoSpaceDE w:val="0"/>
              <w:autoSpaceDN w:val="0"/>
              <w:adjustRightInd w:val="0"/>
              <w:spacing w:after="0" w:line="240" w:lineRule="auto"/>
              <w:ind w:hanging="5"/>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 xml:space="preserve">20__ год </w:t>
            </w:r>
          </w:p>
          <w:p w:rsidR="008F3D9F" w:rsidRPr="00AC0E03" w:rsidRDefault="008F3D9F" w:rsidP="008E7998">
            <w:pPr>
              <w:widowControl w:val="0"/>
              <w:autoSpaceDE w:val="0"/>
              <w:autoSpaceDN w:val="0"/>
              <w:adjustRightInd w:val="0"/>
              <w:spacing w:after="0" w:line="240" w:lineRule="auto"/>
              <w:ind w:hanging="5"/>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(1-й год планового периода)</w:t>
            </w:r>
          </w:p>
        </w:tc>
        <w:tc>
          <w:tcPr>
            <w:tcW w:w="992" w:type="dxa"/>
            <w:vMerge w:val="restart"/>
            <w:shd w:val="clear" w:color="auto" w:fill="auto"/>
          </w:tcPr>
          <w:p w:rsidR="008F3D9F" w:rsidRPr="00AC0E03" w:rsidRDefault="008F3D9F" w:rsidP="008E7998">
            <w:pPr>
              <w:widowControl w:val="0"/>
              <w:autoSpaceDE w:val="0"/>
              <w:autoSpaceDN w:val="0"/>
              <w:adjustRightInd w:val="0"/>
              <w:spacing w:after="0" w:line="240" w:lineRule="auto"/>
              <w:ind w:hanging="5"/>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20__ год</w:t>
            </w:r>
          </w:p>
          <w:p w:rsidR="008F3D9F" w:rsidRPr="00AC0E03" w:rsidRDefault="008F3D9F" w:rsidP="008E7998">
            <w:pPr>
              <w:widowControl w:val="0"/>
              <w:autoSpaceDE w:val="0"/>
              <w:autoSpaceDN w:val="0"/>
              <w:adjustRightInd w:val="0"/>
              <w:spacing w:after="0" w:line="240" w:lineRule="auto"/>
              <w:ind w:hanging="5"/>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 xml:space="preserve"> (2-й год планового периода)</w:t>
            </w:r>
          </w:p>
        </w:tc>
        <w:tc>
          <w:tcPr>
            <w:tcW w:w="851" w:type="dxa"/>
            <w:vMerge w:val="restart"/>
          </w:tcPr>
          <w:p w:rsidR="008F3D9F" w:rsidRPr="00AC0E03" w:rsidRDefault="008F3D9F" w:rsidP="008E7998">
            <w:pPr>
              <w:widowControl w:val="0"/>
              <w:autoSpaceDE w:val="0"/>
              <w:autoSpaceDN w:val="0"/>
              <w:adjustRightInd w:val="0"/>
              <w:spacing w:after="0" w:line="240" w:lineRule="auto"/>
              <w:ind w:hanging="5"/>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в процентах</w:t>
            </w:r>
          </w:p>
        </w:tc>
        <w:tc>
          <w:tcPr>
            <w:tcW w:w="850" w:type="dxa"/>
            <w:vMerge w:val="restart"/>
          </w:tcPr>
          <w:p w:rsidR="008F3D9F" w:rsidRPr="00AC0E03" w:rsidRDefault="008F3D9F" w:rsidP="008E7998">
            <w:pPr>
              <w:widowControl w:val="0"/>
              <w:autoSpaceDE w:val="0"/>
              <w:autoSpaceDN w:val="0"/>
              <w:adjustRightInd w:val="0"/>
              <w:spacing w:after="0" w:line="240" w:lineRule="auto"/>
              <w:ind w:hanging="5"/>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 xml:space="preserve">абсолютных </w:t>
            </w:r>
            <w:proofErr w:type="gramStart"/>
            <w:r w:rsidRPr="00AC0E03">
              <w:rPr>
                <w:rFonts w:ascii="Times New Roman" w:eastAsia="Times New Roman" w:hAnsi="Times New Roman" w:cs="Times New Roman"/>
                <w:sz w:val="16"/>
                <w:szCs w:val="18"/>
              </w:rPr>
              <w:t>показателях</w:t>
            </w:r>
            <w:proofErr w:type="gramEnd"/>
          </w:p>
        </w:tc>
      </w:tr>
      <w:tr w:rsidR="008F3D9F" w:rsidRPr="00AC0E03" w:rsidTr="000E3548">
        <w:tc>
          <w:tcPr>
            <w:tcW w:w="988" w:type="dxa"/>
            <w:vMerge/>
            <w:shd w:val="clear" w:color="auto" w:fill="auto"/>
          </w:tcPr>
          <w:p w:rsidR="008F3D9F" w:rsidRPr="00AC0E03" w:rsidRDefault="008F3D9F" w:rsidP="008E7998">
            <w:pPr>
              <w:spacing w:after="0" w:line="240" w:lineRule="auto"/>
              <w:rPr>
                <w:rFonts w:ascii="Times New Roman" w:eastAsia="Times New Roman" w:hAnsi="Times New Roman" w:cs="Times New Roman"/>
                <w:sz w:val="16"/>
                <w:szCs w:val="18"/>
                <w:lang w:eastAsia="ru-RU"/>
              </w:rPr>
            </w:pPr>
          </w:p>
        </w:tc>
        <w:tc>
          <w:tcPr>
            <w:tcW w:w="997" w:type="dxa"/>
            <w:vMerge/>
            <w:shd w:val="clear" w:color="auto" w:fill="auto"/>
          </w:tcPr>
          <w:p w:rsidR="008F3D9F" w:rsidRPr="00AC0E03" w:rsidRDefault="008F3D9F" w:rsidP="008E7998">
            <w:pPr>
              <w:spacing w:after="0" w:line="240" w:lineRule="auto"/>
              <w:rPr>
                <w:rFonts w:ascii="Times New Roman" w:eastAsia="Times New Roman" w:hAnsi="Times New Roman" w:cs="Times New Roman"/>
                <w:sz w:val="16"/>
                <w:szCs w:val="18"/>
                <w:lang w:eastAsia="ru-RU"/>
              </w:rPr>
            </w:pPr>
          </w:p>
        </w:tc>
        <w:tc>
          <w:tcPr>
            <w:tcW w:w="992" w:type="dxa"/>
            <w:vMerge/>
            <w:shd w:val="clear" w:color="auto" w:fill="auto"/>
          </w:tcPr>
          <w:p w:rsidR="008F3D9F" w:rsidRPr="00AC0E03" w:rsidRDefault="008F3D9F" w:rsidP="008E7998">
            <w:pPr>
              <w:spacing w:after="0" w:line="240" w:lineRule="auto"/>
              <w:rPr>
                <w:rFonts w:ascii="Times New Roman" w:eastAsia="Times New Roman" w:hAnsi="Times New Roman" w:cs="Times New Roman"/>
                <w:sz w:val="16"/>
                <w:szCs w:val="18"/>
                <w:lang w:eastAsia="ru-RU"/>
              </w:rPr>
            </w:pPr>
          </w:p>
        </w:tc>
        <w:tc>
          <w:tcPr>
            <w:tcW w:w="992" w:type="dxa"/>
            <w:vMerge/>
            <w:shd w:val="clear" w:color="auto" w:fill="auto"/>
          </w:tcPr>
          <w:p w:rsidR="008F3D9F" w:rsidRPr="00AC0E03" w:rsidRDefault="008F3D9F" w:rsidP="008E7998">
            <w:pPr>
              <w:spacing w:after="0" w:line="240" w:lineRule="auto"/>
              <w:rPr>
                <w:rFonts w:ascii="Times New Roman" w:eastAsia="Times New Roman" w:hAnsi="Times New Roman" w:cs="Times New Roman"/>
                <w:sz w:val="16"/>
                <w:szCs w:val="18"/>
                <w:lang w:eastAsia="ru-RU"/>
              </w:rPr>
            </w:pPr>
          </w:p>
        </w:tc>
        <w:tc>
          <w:tcPr>
            <w:tcW w:w="993" w:type="dxa"/>
            <w:vMerge/>
            <w:shd w:val="clear" w:color="auto" w:fill="auto"/>
          </w:tcPr>
          <w:p w:rsidR="008F3D9F" w:rsidRPr="00AC0E03" w:rsidRDefault="008F3D9F" w:rsidP="008E7998">
            <w:pPr>
              <w:spacing w:after="0" w:line="240" w:lineRule="auto"/>
              <w:rPr>
                <w:rFonts w:ascii="Times New Roman" w:eastAsia="Times New Roman" w:hAnsi="Times New Roman" w:cs="Times New Roman"/>
                <w:sz w:val="16"/>
                <w:szCs w:val="18"/>
                <w:lang w:eastAsia="ru-RU"/>
              </w:rPr>
            </w:pPr>
          </w:p>
        </w:tc>
        <w:tc>
          <w:tcPr>
            <w:tcW w:w="992" w:type="dxa"/>
            <w:vMerge/>
            <w:shd w:val="clear" w:color="auto" w:fill="auto"/>
          </w:tcPr>
          <w:p w:rsidR="008F3D9F" w:rsidRPr="00AC0E03" w:rsidRDefault="008F3D9F" w:rsidP="008E7998">
            <w:pPr>
              <w:spacing w:after="0" w:line="240" w:lineRule="auto"/>
              <w:rPr>
                <w:rFonts w:ascii="Times New Roman" w:eastAsia="Times New Roman" w:hAnsi="Times New Roman" w:cs="Times New Roman"/>
                <w:sz w:val="16"/>
                <w:szCs w:val="18"/>
                <w:lang w:eastAsia="ru-RU"/>
              </w:rPr>
            </w:pPr>
          </w:p>
        </w:tc>
        <w:tc>
          <w:tcPr>
            <w:tcW w:w="851" w:type="dxa"/>
            <w:vMerge/>
            <w:shd w:val="clear" w:color="auto" w:fill="auto"/>
          </w:tcPr>
          <w:p w:rsidR="008F3D9F" w:rsidRPr="00AC0E03" w:rsidRDefault="008F3D9F" w:rsidP="008E7998">
            <w:pPr>
              <w:spacing w:after="0" w:line="240" w:lineRule="auto"/>
              <w:rPr>
                <w:rFonts w:ascii="Times New Roman" w:eastAsia="Times New Roman" w:hAnsi="Times New Roman" w:cs="Times New Roman"/>
                <w:sz w:val="16"/>
                <w:szCs w:val="18"/>
                <w:lang w:eastAsia="ru-RU"/>
              </w:rPr>
            </w:pPr>
          </w:p>
        </w:tc>
        <w:tc>
          <w:tcPr>
            <w:tcW w:w="776" w:type="dxa"/>
            <w:shd w:val="clear" w:color="auto" w:fill="auto"/>
          </w:tcPr>
          <w:p w:rsidR="008F3D9F" w:rsidRPr="00AC0E03"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наименование</w:t>
            </w:r>
          </w:p>
          <w:p w:rsidR="008F3D9F" w:rsidRPr="00AC0E03" w:rsidRDefault="000E35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&lt;4</w:t>
            </w:r>
            <w:r w:rsidR="008F3D9F" w:rsidRPr="00AC0E03">
              <w:rPr>
                <w:rFonts w:ascii="Times New Roman" w:eastAsia="Times New Roman" w:hAnsi="Times New Roman" w:cs="Times New Roman"/>
                <w:sz w:val="16"/>
                <w:szCs w:val="18"/>
              </w:rPr>
              <w:t>&gt;</w:t>
            </w:r>
          </w:p>
        </w:tc>
        <w:tc>
          <w:tcPr>
            <w:tcW w:w="708" w:type="dxa"/>
            <w:shd w:val="clear" w:color="auto" w:fill="auto"/>
          </w:tcPr>
          <w:p w:rsidR="008F3D9F" w:rsidRPr="00AC0E03" w:rsidRDefault="000E35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код по ОКЕИ &lt;5</w:t>
            </w:r>
            <w:r w:rsidR="008F3D9F" w:rsidRPr="00AC0E03">
              <w:rPr>
                <w:rFonts w:ascii="Times New Roman" w:eastAsia="Times New Roman" w:hAnsi="Times New Roman" w:cs="Times New Roman"/>
                <w:sz w:val="16"/>
                <w:szCs w:val="18"/>
              </w:rPr>
              <w:t>&gt;</w:t>
            </w:r>
          </w:p>
        </w:tc>
        <w:tc>
          <w:tcPr>
            <w:tcW w:w="1067" w:type="dxa"/>
            <w:vMerge/>
            <w:shd w:val="clear" w:color="auto" w:fill="auto"/>
          </w:tcPr>
          <w:p w:rsidR="008F3D9F" w:rsidRPr="00AC0E03" w:rsidRDefault="008F3D9F" w:rsidP="008E7998">
            <w:pPr>
              <w:spacing w:after="0" w:line="240" w:lineRule="auto"/>
              <w:rPr>
                <w:rFonts w:ascii="Times New Roman" w:eastAsia="Times New Roman" w:hAnsi="Times New Roman" w:cs="Times New Roman"/>
                <w:sz w:val="16"/>
                <w:szCs w:val="18"/>
                <w:lang w:eastAsia="ru-RU"/>
              </w:rPr>
            </w:pPr>
          </w:p>
        </w:tc>
        <w:tc>
          <w:tcPr>
            <w:tcW w:w="992" w:type="dxa"/>
            <w:vMerge/>
            <w:shd w:val="clear" w:color="auto" w:fill="auto"/>
          </w:tcPr>
          <w:p w:rsidR="008F3D9F" w:rsidRPr="00AC0E03" w:rsidRDefault="008F3D9F" w:rsidP="008E7998">
            <w:pPr>
              <w:spacing w:after="0" w:line="240" w:lineRule="auto"/>
              <w:rPr>
                <w:rFonts w:ascii="Times New Roman" w:eastAsia="Times New Roman" w:hAnsi="Times New Roman" w:cs="Times New Roman"/>
                <w:sz w:val="16"/>
                <w:szCs w:val="18"/>
                <w:lang w:eastAsia="ru-RU"/>
              </w:rPr>
            </w:pPr>
          </w:p>
        </w:tc>
        <w:tc>
          <w:tcPr>
            <w:tcW w:w="993" w:type="dxa"/>
            <w:vMerge/>
            <w:shd w:val="clear" w:color="auto" w:fill="auto"/>
          </w:tcPr>
          <w:p w:rsidR="008F3D9F" w:rsidRPr="00AC0E03" w:rsidRDefault="008F3D9F" w:rsidP="008E7998">
            <w:pPr>
              <w:spacing w:after="0" w:line="240" w:lineRule="auto"/>
              <w:rPr>
                <w:rFonts w:ascii="Times New Roman" w:eastAsia="Times New Roman" w:hAnsi="Times New Roman" w:cs="Times New Roman"/>
                <w:sz w:val="16"/>
                <w:szCs w:val="18"/>
                <w:lang w:eastAsia="ru-RU"/>
              </w:rPr>
            </w:pPr>
          </w:p>
        </w:tc>
        <w:tc>
          <w:tcPr>
            <w:tcW w:w="992" w:type="dxa"/>
            <w:vMerge/>
            <w:shd w:val="clear" w:color="auto" w:fill="auto"/>
          </w:tcPr>
          <w:p w:rsidR="008F3D9F" w:rsidRPr="00AC0E03" w:rsidRDefault="008F3D9F" w:rsidP="008E7998">
            <w:pPr>
              <w:spacing w:after="0" w:line="240" w:lineRule="auto"/>
              <w:rPr>
                <w:rFonts w:ascii="Times New Roman" w:eastAsia="Times New Roman" w:hAnsi="Times New Roman" w:cs="Times New Roman"/>
                <w:sz w:val="16"/>
                <w:szCs w:val="18"/>
                <w:lang w:eastAsia="ru-RU"/>
              </w:rPr>
            </w:pPr>
          </w:p>
        </w:tc>
        <w:tc>
          <w:tcPr>
            <w:tcW w:w="992" w:type="dxa"/>
            <w:vMerge/>
            <w:shd w:val="clear" w:color="auto" w:fill="auto"/>
          </w:tcPr>
          <w:p w:rsidR="008F3D9F" w:rsidRPr="00AC0E03" w:rsidRDefault="008F3D9F" w:rsidP="008E7998">
            <w:pPr>
              <w:spacing w:after="0" w:line="240" w:lineRule="auto"/>
              <w:rPr>
                <w:rFonts w:ascii="Times New Roman" w:eastAsia="Times New Roman" w:hAnsi="Times New Roman" w:cs="Times New Roman"/>
                <w:sz w:val="16"/>
                <w:szCs w:val="18"/>
                <w:lang w:eastAsia="ru-RU"/>
              </w:rPr>
            </w:pPr>
          </w:p>
        </w:tc>
        <w:tc>
          <w:tcPr>
            <w:tcW w:w="992" w:type="dxa"/>
            <w:vMerge/>
            <w:shd w:val="clear" w:color="auto" w:fill="auto"/>
          </w:tcPr>
          <w:p w:rsidR="008F3D9F" w:rsidRPr="00AC0E03" w:rsidRDefault="008F3D9F" w:rsidP="008E7998">
            <w:pPr>
              <w:spacing w:after="0" w:line="240" w:lineRule="auto"/>
              <w:rPr>
                <w:rFonts w:ascii="Times New Roman" w:eastAsia="Times New Roman" w:hAnsi="Times New Roman" w:cs="Times New Roman"/>
                <w:sz w:val="16"/>
                <w:szCs w:val="18"/>
                <w:lang w:eastAsia="ru-RU"/>
              </w:rPr>
            </w:pPr>
          </w:p>
        </w:tc>
        <w:tc>
          <w:tcPr>
            <w:tcW w:w="851" w:type="dxa"/>
            <w:vMerge/>
          </w:tcPr>
          <w:p w:rsidR="008F3D9F" w:rsidRPr="00AC0E03" w:rsidRDefault="008F3D9F" w:rsidP="008E7998">
            <w:pPr>
              <w:spacing w:after="0" w:line="240" w:lineRule="auto"/>
              <w:rPr>
                <w:rFonts w:ascii="Times New Roman" w:eastAsia="Times New Roman" w:hAnsi="Times New Roman" w:cs="Times New Roman"/>
                <w:sz w:val="16"/>
                <w:szCs w:val="18"/>
                <w:lang w:eastAsia="ru-RU"/>
              </w:rPr>
            </w:pPr>
          </w:p>
        </w:tc>
        <w:tc>
          <w:tcPr>
            <w:tcW w:w="850" w:type="dxa"/>
            <w:vMerge/>
          </w:tcPr>
          <w:p w:rsidR="008F3D9F" w:rsidRPr="00AC0E03" w:rsidRDefault="008F3D9F" w:rsidP="008E7998">
            <w:pPr>
              <w:spacing w:after="0" w:line="240" w:lineRule="auto"/>
              <w:rPr>
                <w:rFonts w:ascii="Times New Roman" w:eastAsia="Times New Roman" w:hAnsi="Times New Roman" w:cs="Times New Roman"/>
                <w:sz w:val="16"/>
                <w:szCs w:val="18"/>
                <w:lang w:eastAsia="ru-RU"/>
              </w:rPr>
            </w:pPr>
          </w:p>
        </w:tc>
      </w:tr>
      <w:tr w:rsidR="008F3D9F" w:rsidRPr="00AC0E03" w:rsidTr="000E3548">
        <w:tc>
          <w:tcPr>
            <w:tcW w:w="988" w:type="dxa"/>
            <w:shd w:val="clear" w:color="auto" w:fill="auto"/>
          </w:tcPr>
          <w:p w:rsidR="008F3D9F" w:rsidRPr="00AC0E03"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1</w:t>
            </w:r>
          </w:p>
        </w:tc>
        <w:tc>
          <w:tcPr>
            <w:tcW w:w="997" w:type="dxa"/>
            <w:shd w:val="clear" w:color="auto" w:fill="auto"/>
          </w:tcPr>
          <w:p w:rsidR="008F3D9F" w:rsidRPr="00AC0E03"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2</w:t>
            </w:r>
          </w:p>
        </w:tc>
        <w:tc>
          <w:tcPr>
            <w:tcW w:w="992" w:type="dxa"/>
            <w:shd w:val="clear" w:color="auto" w:fill="auto"/>
          </w:tcPr>
          <w:p w:rsidR="008F3D9F" w:rsidRPr="00AC0E03"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3</w:t>
            </w:r>
          </w:p>
        </w:tc>
        <w:tc>
          <w:tcPr>
            <w:tcW w:w="992" w:type="dxa"/>
            <w:shd w:val="clear" w:color="auto" w:fill="auto"/>
          </w:tcPr>
          <w:p w:rsidR="008F3D9F" w:rsidRPr="00AC0E03"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4</w:t>
            </w:r>
          </w:p>
        </w:tc>
        <w:tc>
          <w:tcPr>
            <w:tcW w:w="993" w:type="dxa"/>
            <w:shd w:val="clear" w:color="auto" w:fill="auto"/>
          </w:tcPr>
          <w:p w:rsidR="008F3D9F" w:rsidRPr="00AC0E03"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5</w:t>
            </w:r>
          </w:p>
        </w:tc>
        <w:tc>
          <w:tcPr>
            <w:tcW w:w="992" w:type="dxa"/>
            <w:shd w:val="clear" w:color="auto" w:fill="auto"/>
          </w:tcPr>
          <w:p w:rsidR="008F3D9F" w:rsidRPr="00AC0E03"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6</w:t>
            </w:r>
          </w:p>
        </w:tc>
        <w:tc>
          <w:tcPr>
            <w:tcW w:w="851" w:type="dxa"/>
            <w:shd w:val="clear" w:color="auto" w:fill="auto"/>
          </w:tcPr>
          <w:p w:rsidR="008F3D9F" w:rsidRPr="00AC0E03"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7</w:t>
            </w:r>
          </w:p>
        </w:tc>
        <w:tc>
          <w:tcPr>
            <w:tcW w:w="776" w:type="dxa"/>
            <w:shd w:val="clear" w:color="auto" w:fill="auto"/>
          </w:tcPr>
          <w:p w:rsidR="008F3D9F" w:rsidRPr="00AC0E03"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8</w:t>
            </w:r>
          </w:p>
        </w:tc>
        <w:tc>
          <w:tcPr>
            <w:tcW w:w="708" w:type="dxa"/>
            <w:shd w:val="clear" w:color="auto" w:fill="auto"/>
          </w:tcPr>
          <w:p w:rsidR="008F3D9F" w:rsidRPr="00AC0E03"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9</w:t>
            </w:r>
          </w:p>
        </w:tc>
        <w:tc>
          <w:tcPr>
            <w:tcW w:w="1067" w:type="dxa"/>
            <w:shd w:val="clear" w:color="auto" w:fill="auto"/>
          </w:tcPr>
          <w:p w:rsidR="008F3D9F" w:rsidRPr="00AC0E03"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10</w:t>
            </w:r>
          </w:p>
        </w:tc>
        <w:tc>
          <w:tcPr>
            <w:tcW w:w="992" w:type="dxa"/>
            <w:shd w:val="clear" w:color="auto" w:fill="auto"/>
          </w:tcPr>
          <w:p w:rsidR="008F3D9F" w:rsidRPr="00AC0E03"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11</w:t>
            </w:r>
          </w:p>
        </w:tc>
        <w:tc>
          <w:tcPr>
            <w:tcW w:w="993" w:type="dxa"/>
            <w:shd w:val="clear" w:color="auto" w:fill="auto"/>
          </w:tcPr>
          <w:p w:rsidR="008F3D9F" w:rsidRPr="00AC0E03"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12</w:t>
            </w:r>
          </w:p>
        </w:tc>
        <w:tc>
          <w:tcPr>
            <w:tcW w:w="992" w:type="dxa"/>
            <w:shd w:val="clear" w:color="auto" w:fill="auto"/>
          </w:tcPr>
          <w:p w:rsidR="008F3D9F" w:rsidRPr="00AC0E03"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13</w:t>
            </w:r>
          </w:p>
        </w:tc>
        <w:tc>
          <w:tcPr>
            <w:tcW w:w="992" w:type="dxa"/>
            <w:shd w:val="clear" w:color="auto" w:fill="auto"/>
          </w:tcPr>
          <w:p w:rsidR="008F3D9F" w:rsidRPr="00AC0E03"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14</w:t>
            </w:r>
          </w:p>
        </w:tc>
        <w:tc>
          <w:tcPr>
            <w:tcW w:w="992" w:type="dxa"/>
            <w:shd w:val="clear" w:color="auto" w:fill="auto"/>
          </w:tcPr>
          <w:p w:rsidR="008F3D9F" w:rsidRPr="00AC0E03"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15</w:t>
            </w:r>
          </w:p>
        </w:tc>
        <w:tc>
          <w:tcPr>
            <w:tcW w:w="851" w:type="dxa"/>
          </w:tcPr>
          <w:p w:rsidR="008F3D9F" w:rsidRPr="00AC0E03"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16</w:t>
            </w:r>
          </w:p>
        </w:tc>
        <w:tc>
          <w:tcPr>
            <w:tcW w:w="850" w:type="dxa"/>
          </w:tcPr>
          <w:p w:rsidR="008F3D9F" w:rsidRPr="00AC0E03"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17</w:t>
            </w:r>
          </w:p>
        </w:tc>
      </w:tr>
      <w:tr w:rsidR="008F3D9F" w:rsidRPr="00AC0E03" w:rsidTr="000E3548">
        <w:trPr>
          <w:trHeight w:val="130"/>
        </w:trPr>
        <w:tc>
          <w:tcPr>
            <w:tcW w:w="988" w:type="dxa"/>
            <w:shd w:val="clear" w:color="auto" w:fill="auto"/>
          </w:tcPr>
          <w:p w:rsidR="008F3D9F" w:rsidRPr="00AC0E03" w:rsidRDefault="008F3D9F"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997" w:type="dxa"/>
            <w:shd w:val="clear" w:color="auto" w:fill="auto"/>
          </w:tcPr>
          <w:p w:rsidR="008F3D9F" w:rsidRPr="00AC0E03" w:rsidRDefault="008F3D9F"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992" w:type="dxa"/>
            <w:shd w:val="clear" w:color="auto" w:fill="auto"/>
          </w:tcPr>
          <w:p w:rsidR="008F3D9F" w:rsidRPr="00AC0E03" w:rsidRDefault="008F3D9F"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992" w:type="dxa"/>
            <w:shd w:val="clear" w:color="auto" w:fill="auto"/>
          </w:tcPr>
          <w:p w:rsidR="008F3D9F" w:rsidRPr="00AC0E03" w:rsidRDefault="008F3D9F"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993" w:type="dxa"/>
            <w:shd w:val="clear" w:color="auto" w:fill="auto"/>
          </w:tcPr>
          <w:p w:rsidR="008F3D9F" w:rsidRPr="00AC0E03" w:rsidRDefault="008F3D9F"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992" w:type="dxa"/>
            <w:shd w:val="clear" w:color="auto" w:fill="auto"/>
          </w:tcPr>
          <w:p w:rsidR="008F3D9F" w:rsidRPr="00AC0E03" w:rsidRDefault="008F3D9F"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851" w:type="dxa"/>
            <w:shd w:val="clear" w:color="auto" w:fill="auto"/>
          </w:tcPr>
          <w:p w:rsidR="008F3D9F" w:rsidRPr="00AC0E03" w:rsidRDefault="008F3D9F"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776" w:type="dxa"/>
            <w:shd w:val="clear" w:color="auto" w:fill="auto"/>
          </w:tcPr>
          <w:p w:rsidR="008F3D9F" w:rsidRPr="00AC0E03" w:rsidRDefault="008F3D9F"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708" w:type="dxa"/>
            <w:shd w:val="clear" w:color="auto" w:fill="auto"/>
          </w:tcPr>
          <w:p w:rsidR="008F3D9F" w:rsidRPr="00AC0E03" w:rsidRDefault="008F3D9F"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1067" w:type="dxa"/>
            <w:shd w:val="clear" w:color="auto" w:fill="auto"/>
          </w:tcPr>
          <w:p w:rsidR="008F3D9F" w:rsidRPr="00AC0E03" w:rsidRDefault="008F3D9F"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992" w:type="dxa"/>
            <w:shd w:val="clear" w:color="auto" w:fill="auto"/>
          </w:tcPr>
          <w:p w:rsidR="008F3D9F" w:rsidRPr="00AC0E03" w:rsidRDefault="008F3D9F"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993" w:type="dxa"/>
            <w:shd w:val="clear" w:color="auto" w:fill="auto"/>
          </w:tcPr>
          <w:p w:rsidR="008F3D9F" w:rsidRPr="00AC0E03" w:rsidRDefault="008F3D9F"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992" w:type="dxa"/>
            <w:shd w:val="clear" w:color="auto" w:fill="auto"/>
          </w:tcPr>
          <w:p w:rsidR="008F3D9F" w:rsidRPr="00AC0E03" w:rsidRDefault="008F3D9F"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992" w:type="dxa"/>
            <w:shd w:val="clear" w:color="auto" w:fill="auto"/>
          </w:tcPr>
          <w:p w:rsidR="008F3D9F" w:rsidRPr="00AC0E03" w:rsidRDefault="008F3D9F"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992" w:type="dxa"/>
            <w:shd w:val="clear" w:color="auto" w:fill="auto"/>
          </w:tcPr>
          <w:p w:rsidR="008F3D9F" w:rsidRPr="00AC0E03" w:rsidRDefault="008F3D9F"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851" w:type="dxa"/>
          </w:tcPr>
          <w:p w:rsidR="008F3D9F" w:rsidRPr="00AC0E03" w:rsidRDefault="008F3D9F"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850" w:type="dxa"/>
          </w:tcPr>
          <w:p w:rsidR="008F3D9F" w:rsidRPr="00AC0E03" w:rsidRDefault="008F3D9F"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r>
    </w:tbl>
    <w:p w:rsidR="009F2AF5" w:rsidRDefault="009F2AF5" w:rsidP="009F2A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A0910" w:rsidRDefault="002A0910" w:rsidP="009F2A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A0910" w:rsidRPr="00AC0E03" w:rsidRDefault="002A0910" w:rsidP="009F2A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F2AF5" w:rsidRPr="00AC0E03" w:rsidRDefault="009F2AF5" w:rsidP="00E717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E03">
        <w:rPr>
          <w:rFonts w:ascii="Times New Roman" w:eastAsia="Times New Roman" w:hAnsi="Times New Roman" w:cs="Times New Roman"/>
          <w:sz w:val="24"/>
          <w:szCs w:val="24"/>
          <w:lang w:eastAsia="ru-RU"/>
        </w:rPr>
        <w:t>4. Нормативные правовые акты, устанавливающие размер платы (цену, тариф) либо порядок ее (его) установления</w:t>
      </w:r>
    </w:p>
    <w:p w:rsidR="009F2AF5" w:rsidRPr="00AC0E03" w:rsidRDefault="009F2AF5" w:rsidP="009F2AF5">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W w:w="14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9"/>
        <w:gridCol w:w="3186"/>
        <w:gridCol w:w="2201"/>
        <w:gridCol w:w="2835"/>
        <w:gridCol w:w="3185"/>
      </w:tblGrid>
      <w:tr w:rsidR="009F2AF5" w:rsidRPr="00AC0E03" w:rsidTr="00F90F94">
        <w:tc>
          <w:tcPr>
            <w:tcW w:w="14696" w:type="dxa"/>
            <w:gridSpan w:val="5"/>
            <w:shd w:val="clear" w:color="auto" w:fill="auto"/>
          </w:tcPr>
          <w:p w:rsidR="009F2AF5" w:rsidRPr="00AC0E03" w:rsidRDefault="009F2AF5" w:rsidP="008E7998">
            <w:pPr>
              <w:widowControl w:val="0"/>
              <w:autoSpaceDE w:val="0"/>
              <w:autoSpaceDN w:val="0"/>
              <w:adjustRightInd w:val="0"/>
              <w:spacing w:after="0" w:line="240" w:lineRule="auto"/>
              <w:jc w:val="center"/>
              <w:rPr>
                <w:rFonts w:ascii="Times New Roman" w:eastAsia="BatangChe" w:hAnsi="Times New Roman" w:cs="Times New Roman"/>
                <w:szCs w:val="18"/>
                <w:lang w:eastAsia="ru-RU"/>
              </w:rPr>
            </w:pPr>
            <w:r w:rsidRPr="00AC0E03">
              <w:rPr>
                <w:rFonts w:ascii="Times New Roman" w:eastAsia="BatangChe" w:hAnsi="Times New Roman" w:cs="Times New Roman"/>
                <w:szCs w:val="18"/>
                <w:lang w:eastAsia="ru-RU"/>
              </w:rPr>
              <w:t>Нормативный правовой акт</w:t>
            </w:r>
          </w:p>
        </w:tc>
      </w:tr>
      <w:tr w:rsidR="009F2AF5" w:rsidRPr="00AC0E03" w:rsidTr="00F90F94">
        <w:tc>
          <w:tcPr>
            <w:tcW w:w="3289" w:type="dxa"/>
            <w:shd w:val="clear" w:color="auto" w:fill="auto"/>
          </w:tcPr>
          <w:p w:rsidR="009F2AF5" w:rsidRPr="00AC0E03" w:rsidRDefault="009F2AF5" w:rsidP="008E7998">
            <w:pPr>
              <w:widowControl w:val="0"/>
              <w:autoSpaceDE w:val="0"/>
              <w:autoSpaceDN w:val="0"/>
              <w:adjustRightInd w:val="0"/>
              <w:spacing w:after="0" w:line="240" w:lineRule="auto"/>
              <w:jc w:val="center"/>
              <w:rPr>
                <w:rFonts w:ascii="Times New Roman" w:eastAsia="BatangChe" w:hAnsi="Times New Roman" w:cs="Times New Roman"/>
                <w:szCs w:val="18"/>
                <w:lang w:eastAsia="ru-RU"/>
              </w:rPr>
            </w:pPr>
            <w:r w:rsidRPr="00AC0E03">
              <w:rPr>
                <w:rFonts w:ascii="Times New Roman" w:eastAsia="BatangChe" w:hAnsi="Times New Roman" w:cs="Times New Roman"/>
                <w:szCs w:val="18"/>
                <w:lang w:eastAsia="ru-RU"/>
              </w:rPr>
              <w:t>вид</w:t>
            </w:r>
          </w:p>
        </w:tc>
        <w:tc>
          <w:tcPr>
            <w:tcW w:w="3186" w:type="dxa"/>
            <w:shd w:val="clear" w:color="auto" w:fill="auto"/>
          </w:tcPr>
          <w:p w:rsidR="009F2AF5" w:rsidRPr="00AC0E03" w:rsidRDefault="009F2AF5" w:rsidP="008E7998">
            <w:pPr>
              <w:widowControl w:val="0"/>
              <w:autoSpaceDE w:val="0"/>
              <w:autoSpaceDN w:val="0"/>
              <w:adjustRightInd w:val="0"/>
              <w:spacing w:after="0" w:line="240" w:lineRule="auto"/>
              <w:jc w:val="center"/>
              <w:rPr>
                <w:rFonts w:ascii="Times New Roman" w:eastAsia="BatangChe" w:hAnsi="Times New Roman" w:cs="Times New Roman"/>
                <w:szCs w:val="18"/>
                <w:lang w:eastAsia="ru-RU"/>
              </w:rPr>
            </w:pPr>
            <w:r w:rsidRPr="00AC0E03">
              <w:rPr>
                <w:rFonts w:ascii="Times New Roman" w:eastAsia="BatangChe" w:hAnsi="Times New Roman" w:cs="Times New Roman"/>
                <w:szCs w:val="18"/>
                <w:lang w:eastAsia="ru-RU"/>
              </w:rPr>
              <w:t>принявший орган</w:t>
            </w:r>
          </w:p>
        </w:tc>
        <w:tc>
          <w:tcPr>
            <w:tcW w:w="2201" w:type="dxa"/>
            <w:shd w:val="clear" w:color="auto" w:fill="auto"/>
          </w:tcPr>
          <w:p w:rsidR="009F2AF5" w:rsidRPr="00AC0E03" w:rsidRDefault="009F2AF5" w:rsidP="008E7998">
            <w:pPr>
              <w:widowControl w:val="0"/>
              <w:autoSpaceDE w:val="0"/>
              <w:autoSpaceDN w:val="0"/>
              <w:adjustRightInd w:val="0"/>
              <w:spacing w:after="0" w:line="240" w:lineRule="auto"/>
              <w:jc w:val="center"/>
              <w:rPr>
                <w:rFonts w:ascii="Times New Roman" w:eastAsia="BatangChe" w:hAnsi="Times New Roman" w:cs="Times New Roman"/>
                <w:szCs w:val="18"/>
                <w:lang w:eastAsia="ru-RU"/>
              </w:rPr>
            </w:pPr>
            <w:r w:rsidRPr="00AC0E03">
              <w:rPr>
                <w:rFonts w:ascii="Times New Roman" w:eastAsia="BatangChe" w:hAnsi="Times New Roman" w:cs="Times New Roman"/>
                <w:szCs w:val="18"/>
                <w:lang w:eastAsia="ru-RU"/>
              </w:rPr>
              <w:t>дата</w:t>
            </w:r>
          </w:p>
        </w:tc>
        <w:tc>
          <w:tcPr>
            <w:tcW w:w="2835" w:type="dxa"/>
            <w:shd w:val="clear" w:color="auto" w:fill="auto"/>
          </w:tcPr>
          <w:p w:rsidR="009F2AF5" w:rsidRPr="00AC0E03" w:rsidRDefault="009F2AF5" w:rsidP="008E7998">
            <w:pPr>
              <w:widowControl w:val="0"/>
              <w:autoSpaceDE w:val="0"/>
              <w:autoSpaceDN w:val="0"/>
              <w:adjustRightInd w:val="0"/>
              <w:spacing w:after="0" w:line="240" w:lineRule="auto"/>
              <w:jc w:val="center"/>
              <w:rPr>
                <w:rFonts w:ascii="Times New Roman" w:eastAsia="BatangChe" w:hAnsi="Times New Roman" w:cs="Times New Roman"/>
                <w:szCs w:val="18"/>
                <w:lang w:eastAsia="ru-RU"/>
              </w:rPr>
            </w:pPr>
            <w:r w:rsidRPr="00AC0E03">
              <w:rPr>
                <w:rFonts w:ascii="Times New Roman" w:eastAsia="BatangChe" w:hAnsi="Times New Roman" w:cs="Times New Roman"/>
                <w:szCs w:val="18"/>
                <w:lang w:eastAsia="ru-RU"/>
              </w:rPr>
              <w:t>номер</w:t>
            </w:r>
          </w:p>
        </w:tc>
        <w:tc>
          <w:tcPr>
            <w:tcW w:w="3185" w:type="dxa"/>
            <w:shd w:val="clear" w:color="auto" w:fill="auto"/>
          </w:tcPr>
          <w:p w:rsidR="009F2AF5" w:rsidRPr="00AC0E03" w:rsidRDefault="009F2AF5" w:rsidP="008E7998">
            <w:pPr>
              <w:widowControl w:val="0"/>
              <w:autoSpaceDE w:val="0"/>
              <w:autoSpaceDN w:val="0"/>
              <w:adjustRightInd w:val="0"/>
              <w:spacing w:after="0" w:line="240" w:lineRule="auto"/>
              <w:jc w:val="center"/>
              <w:rPr>
                <w:rFonts w:ascii="Times New Roman" w:eastAsia="BatangChe" w:hAnsi="Times New Roman" w:cs="Times New Roman"/>
                <w:szCs w:val="18"/>
                <w:lang w:eastAsia="ru-RU"/>
              </w:rPr>
            </w:pPr>
            <w:r w:rsidRPr="00AC0E03">
              <w:rPr>
                <w:rFonts w:ascii="Times New Roman" w:eastAsia="BatangChe" w:hAnsi="Times New Roman" w:cs="Times New Roman"/>
                <w:szCs w:val="18"/>
                <w:lang w:eastAsia="ru-RU"/>
              </w:rPr>
              <w:t>наименование</w:t>
            </w:r>
          </w:p>
        </w:tc>
      </w:tr>
      <w:tr w:rsidR="009F2AF5" w:rsidRPr="00AC0E03" w:rsidTr="00F90F94">
        <w:tc>
          <w:tcPr>
            <w:tcW w:w="3289" w:type="dxa"/>
            <w:shd w:val="clear" w:color="auto" w:fill="auto"/>
          </w:tcPr>
          <w:p w:rsidR="009F2AF5" w:rsidRPr="00AC0E03" w:rsidRDefault="009F2AF5" w:rsidP="008E7998">
            <w:pPr>
              <w:widowControl w:val="0"/>
              <w:autoSpaceDE w:val="0"/>
              <w:autoSpaceDN w:val="0"/>
              <w:adjustRightInd w:val="0"/>
              <w:spacing w:after="0" w:line="240" w:lineRule="auto"/>
              <w:jc w:val="center"/>
              <w:rPr>
                <w:rFonts w:ascii="Times New Roman" w:eastAsia="BatangChe" w:hAnsi="Times New Roman" w:cs="Times New Roman"/>
                <w:szCs w:val="18"/>
                <w:lang w:eastAsia="ru-RU"/>
              </w:rPr>
            </w:pPr>
            <w:r w:rsidRPr="00AC0E03">
              <w:rPr>
                <w:rFonts w:ascii="Times New Roman" w:eastAsia="BatangChe" w:hAnsi="Times New Roman" w:cs="Times New Roman"/>
                <w:szCs w:val="18"/>
                <w:lang w:eastAsia="ru-RU"/>
              </w:rPr>
              <w:t>1</w:t>
            </w:r>
          </w:p>
        </w:tc>
        <w:tc>
          <w:tcPr>
            <w:tcW w:w="3186" w:type="dxa"/>
            <w:shd w:val="clear" w:color="auto" w:fill="auto"/>
          </w:tcPr>
          <w:p w:rsidR="009F2AF5" w:rsidRPr="00AC0E03" w:rsidRDefault="009F2AF5" w:rsidP="008E7998">
            <w:pPr>
              <w:widowControl w:val="0"/>
              <w:autoSpaceDE w:val="0"/>
              <w:autoSpaceDN w:val="0"/>
              <w:adjustRightInd w:val="0"/>
              <w:spacing w:after="0" w:line="240" w:lineRule="auto"/>
              <w:jc w:val="center"/>
              <w:rPr>
                <w:rFonts w:ascii="Times New Roman" w:eastAsia="BatangChe" w:hAnsi="Times New Roman" w:cs="Times New Roman"/>
                <w:szCs w:val="18"/>
                <w:lang w:eastAsia="ru-RU"/>
              </w:rPr>
            </w:pPr>
            <w:r w:rsidRPr="00AC0E03">
              <w:rPr>
                <w:rFonts w:ascii="Times New Roman" w:eastAsia="BatangChe" w:hAnsi="Times New Roman" w:cs="Times New Roman"/>
                <w:szCs w:val="18"/>
                <w:lang w:eastAsia="ru-RU"/>
              </w:rPr>
              <w:t>2</w:t>
            </w:r>
          </w:p>
        </w:tc>
        <w:tc>
          <w:tcPr>
            <w:tcW w:w="2201" w:type="dxa"/>
            <w:shd w:val="clear" w:color="auto" w:fill="auto"/>
          </w:tcPr>
          <w:p w:rsidR="009F2AF5" w:rsidRPr="00AC0E03" w:rsidRDefault="009F2AF5" w:rsidP="008E7998">
            <w:pPr>
              <w:widowControl w:val="0"/>
              <w:autoSpaceDE w:val="0"/>
              <w:autoSpaceDN w:val="0"/>
              <w:adjustRightInd w:val="0"/>
              <w:spacing w:after="0" w:line="240" w:lineRule="auto"/>
              <w:jc w:val="center"/>
              <w:rPr>
                <w:rFonts w:ascii="Times New Roman" w:eastAsia="BatangChe" w:hAnsi="Times New Roman" w:cs="Times New Roman"/>
                <w:szCs w:val="18"/>
                <w:lang w:eastAsia="ru-RU"/>
              </w:rPr>
            </w:pPr>
            <w:r w:rsidRPr="00AC0E03">
              <w:rPr>
                <w:rFonts w:ascii="Times New Roman" w:eastAsia="BatangChe" w:hAnsi="Times New Roman" w:cs="Times New Roman"/>
                <w:szCs w:val="18"/>
                <w:lang w:eastAsia="ru-RU"/>
              </w:rPr>
              <w:t>3</w:t>
            </w:r>
          </w:p>
        </w:tc>
        <w:tc>
          <w:tcPr>
            <w:tcW w:w="2835" w:type="dxa"/>
            <w:shd w:val="clear" w:color="auto" w:fill="auto"/>
          </w:tcPr>
          <w:p w:rsidR="009F2AF5" w:rsidRPr="00AC0E03" w:rsidRDefault="009F2AF5" w:rsidP="008E7998">
            <w:pPr>
              <w:widowControl w:val="0"/>
              <w:autoSpaceDE w:val="0"/>
              <w:autoSpaceDN w:val="0"/>
              <w:adjustRightInd w:val="0"/>
              <w:spacing w:after="0" w:line="240" w:lineRule="auto"/>
              <w:jc w:val="center"/>
              <w:rPr>
                <w:rFonts w:ascii="Times New Roman" w:eastAsia="BatangChe" w:hAnsi="Times New Roman" w:cs="Times New Roman"/>
                <w:szCs w:val="18"/>
                <w:lang w:eastAsia="ru-RU"/>
              </w:rPr>
            </w:pPr>
            <w:r w:rsidRPr="00AC0E03">
              <w:rPr>
                <w:rFonts w:ascii="Times New Roman" w:eastAsia="BatangChe" w:hAnsi="Times New Roman" w:cs="Times New Roman"/>
                <w:szCs w:val="18"/>
                <w:lang w:eastAsia="ru-RU"/>
              </w:rPr>
              <w:t>4</w:t>
            </w:r>
          </w:p>
        </w:tc>
        <w:tc>
          <w:tcPr>
            <w:tcW w:w="3185" w:type="dxa"/>
            <w:shd w:val="clear" w:color="auto" w:fill="auto"/>
          </w:tcPr>
          <w:p w:rsidR="009F2AF5" w:rsidRPr="00AC0E03" w:rsidRDefault="009F2AF5" w:rsidP="008E7998">
            <w:pPr>
              <w:widowControl w:val="0"/>
              <w:autoSpaceDE w:val="0"/>
              <w:autoSpaceDN w:val="0"/>
              <w:adjustRightInd w:val="0"/>
              <w:spacing w:after="0" w:line="240" w:lineRule="auto"/>
              <w:jc w:val="center"/>
              <w:rPr>
                <w:rFonts w:ascii="Times New Roman" w:eastAsia="BatangChe" w:hAnsi="Times New Roman" w:cs="Times New Roman"/>
                <w:szCs w:val="18"/>
                <w:lang w:eastAsia="ru-RU"/>
              </w:rPr>
            </w:pPr>
            <w:r w:rsidRPr="00AC0E03">
              <w:rPr>
                <w:rFonts w:ascii="Times New Roman" w:eastAsia="BatangChe" w:hAnsi="Times New Roman" w:cs="Times New Roman"/>
                <w:szCs w:val="18"/>
                <w:lang w:eastAsia="ru-RU"/>
              </w:rPr>
              <w:t>5</w:t>
            </w:r>
          </w:p>
        </w:tc>
      </w:tr>
      <w:tr w:rsidR="009F2AF5" w:rsidRPr="00AC0E03" w:rsidTr="00F90F94">
        <w:tc>
          <w:tcPr>
            <w:tcW w:w="3289" w:type="dxa"/>
            <w:shd w:val="clear" w:color="auto" w:fill="auto"/>
          </w:tcPr>
          <w:p w:rsidR="009F2AF5" w:rsidRPr="00AC0E03" w:rsidRDefault="009F2AF5" w:rsidP="008E7998">
            <w:pPr>
              <w:widowControl w:val="0"/>
              <w:autoSpaceDE w:val="0"/>
              <w:autoSpaceDN w:val="0"/>
              <w:adjustRightInd w:val="0"/>
              <w:spacing w:after="0" w:line="240" w:lineRule="auto"/>
              <w:rPr>
                <w:rFonts w:ascii="Times New Roman" w:eastAsia="BatangChe" w:hAnsi="Times New Roman" w:cs="Times New Roman"/>
                <w:szCs w:val="18"/>
                <w:lang w:eastAsia="ru-RU"/>
              </w:rPr>
            </w:pPr>
          </w:p>
        </w:tc>
        <w:tc>
          <w:tcPr>
            <w:tcW w:w="3186" w:type="dxa"/>
            <w:shd w:val="clear" w:color="auto" w:fill="auto"/>
          </w:tcPr>
          <w:p w:rsidR="009F2AF5" w:rsidRPr="00AC0E03" w:rsidRDefault="009F2AF5" w:rsidP="008E7998">
            <w:pPr>
              <w:widowControl w:val="0"/>
              <w:autoSpaceDE w:val="0"/>
              <w:autoSpaceDN w:val="0"/>
              <w:adjustRightInd w:val="0"/>
              <w:spacing w:after="0" w:line="240" w:lineRule="auto"/>
              <w:rPr>
                <w:rFonts w:ascii="Times New Roman" w:eastAsia="BatangChe" w:hAnsi="Times New Roman" w:cs="Times New Roman"/>
                <w:szCs w:val="18"/>
                <w:lang w:eastAsia="ru-RU"/>
              </w:rPr>
            </w:pPr>
          </w:p>
        </w:tc>
        <w:tc>
          <w:tcPr>
            <w:tcW w:w="2201" w:type="dxa"/>
            <w:shd w:val="clear" w:color="auto" w:fill="auto"/>
          </w:tcPr>
          <w:p w:rsidR="009F2AF5" w:rsidRPr="00AC0E03" w:rsidRDefault="009F2AF5" w:rsidP="008E7998">
            <w:pPr>
              <w:widowControl w:val="0"/>
              <w:autoSpaceDE w:val="0"/>
              <w:autoSpaceDN w:val="0"/>
              <w:adjustRightInd w:val="0"/>
              <w:spacing w:after="0" w:line="240" w:lineRule="auto"/>
              <w:rPr>
                <w:rFonts w:ascii="Times New Roman" w:eastAsia="BatangChe" w:hAnsi="Times New Roman" w:cs="Times New Roman"/>
                <w:szCs w:val="18"/>
                <w:lang w:eastAsia="ru-RU"/>
              </w:rPr>
            </w:pPr>
          </w:p>
        </w:tc>
        <w:tc>
          <w:tcPr>
            <w:tcW w:w="2835" w:type="dxa"/>
            <w:shd w:val="clear" w:color="auto" w:fill="auto"/>
          </w:tcPr>
          <w:p w:rsidR="009F2AF5" w:rsidRPr="00AC0E03" w:rsidRDefault="009F2AF5" w:rsidP="008E7998">
            <w:pPr>
              <w:widowControl w:val="0"/>
              <w:autoSpaceDE w:val="0"/>
              <w:autoSpaceDN w:val="0"/>
              <w:adjustRightInd w:val="0"/>
              <w:spacing w:after="0" w:line="240" w:lineRule="auto"/>
              <w:rPr>
                <w:rFonts w:ascii="Times New Roman" w:eastAsia="BatangChe" w:hAnsi="Times New Roman" w:cs="Times New Roman"/>
                <w:szCs w:val="18"/>
                <w:lang w:eastAsia="ru-RU"/>
              </w:rPr>
            </w:pPr>
          </w:p>
        </w:tc>
        <w:tc>
          <w:tcPr>
            <w:tcW w:w="3185" w:type="dxa"/>
            <w:shd w:val="clear" w:color="auto" w:fill="auto"/>
          </w:tcPr>
          <w:p w:rsidR="009F2AF5" w:rsidRPr="00AC0E03" w:rsidRDefault="009F2AF5" w:rsidP="008E7998">
            <w:pPr>
              <w:widowControl w:val="0"/>
              <w:autoSpaceDE w:val="0"/>
              <w:autoSpaceDN w:val="0"/>
              <w:adjustRightInd w:val="0"/>
              <w:spacing w:after="0" w:line="240" w:lineRule="auto"/>
              <w:rPr>
                <w:rFonts w:ascii="Times New Roman" w:eastAsia="BatangChe" w:hAnsi="Times New Roman" w:cs="Times New Roman"/>
                <w:szCs w:val="18"/>
                <w:lang w:eastAsia="ru-RU"/>
              </w:rPr>
            </w:pPr>
          </w:p>
        </w:tc>
      </w:tr>
    </w:tbl>
    <w:p w:rsidR="00CA0B85" w:rsidRDefault="00CA0B85" w:rsidP="009F2A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A0910" w:rsidRPr="00AC0E03" w:rsidRDefault="002A0910" w:rsidP="009F2A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F2AF5" w:rsidRPr="00AC0E03" w:rsidRDefault="009F2AF5" w:rsidP="00E717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E03">
        <w:rPr>
          <w:rFonts w:ascii="Times New Roman" w:eastAsia="Times New Roman" w:hAnsi="Times New Roman" w:cs="Times New Roman"/>
          <w:sz w:val="24"/>
          <w:szCs w:val="24"/>
          <w:lang w:eastAsia="ru-RU"/>
        </w:rPr>
        <w:t xml:space="preserve">5. Порядок оказания </w:t>
      </w:r>
      <w:r w:rsidRPr="00AC0E03">
        <w:rPr>
          <w:rFonts w:ascii="Times New Roman" w:eastAsia="Times New Roman" w:hAnsi="Times New Roman" w:cs="Times New Roman"/>
          <w:sz w:val="24"/>
          <w:szCs w:val="18"/>
        </w:rPr>
        <w:t>муниципальной</w:t>
      </w:r>
      <w:r w:rsidRPr="00AC0E03">
        <w:rPr>
          <w:rFonts w:ascii="Times New Roman" w:eastAsia="Times New Roman" w:hAnsi="Times New Roman" w:cs="Times New Roman"/>
          <w:sz w:val="18"/>
          <w:szCs w:val="18"/>
        </w:rPr>
        <w:t xml:space="preserve"> </w:t>
      </w:r>
      <w:r w:rsidRPr="00AC0E03">
        <w:rPr>
          <w:rFonts w:ascii="Times New Roman" w:eastAsia="Times New Roman" w:hAnsi="Times New Roman" w:cs="Times New Roman"/>
          <w:sz w:val="24"/>
          <w:szCs w:val="24"/>
          <w:lang w:eastAsia="ru-RU"/>
        </w:rPr>
        <w:t>услуги</w:t>
      </w:r>
    </w:p>
    <w:p w:rsidR="009F2AF5" w:rsidRPr="00AC0E03" w:rsidRDefault="009F2AF5" w:rsidP="00E717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E03">
        <w:rPr>
          <w:rFonts w:ascii="Times New Roman" w:eastAsia="Times New Roman" w:hAnsi="Times New Roman" w:cs="Times New Roman"/>
          <w:sz w:val="24"/>
          <w:szCs w:val="24"/>
          <w:lang w:eastAsia="ru-RU"/>
        </w:rPr>
        <w:t xml:space="preserve">5.1. Нормативные правовые акты, регулирующие порядок оказания </w:t>
      </w:r>
      <w:r w:rsidRPr="00AC0E03">
        <w:rPr>
          <w:rFonts w:ascii="Times New Roman" w:eastAsia="Times New Roman" w:hAnsi="Times New Roman" w:cs="Times New Roman"/>
          <w:sz w:val="24"/>
          <w:szCs w:val="18"/>
        </w:rPr>
        <w:t>муниципальной</w:t>
      </w:r>
      <w:r w:rsidRPr="00AC0E03">
        <w:rPr>
          <w:rFonts w:ascii="Times New Roman" w:eastAsia="Times New Roman" w:hAnsi="Times New Roman" w:cs="Times New Roman"/>
          <w:sz w:val="24"/>
          <w:szCs w:val="24"/>
          <w:lang w:eastAsia="ru-RU"/>
        </w:rPr>
        <w:t xml:space="preserve"> услуги</w:t>
      </w:r>
      <w:r w:rsidR="000657CA">
        <w:rPr>
          <w:rFonts w:ascii="Times New Roman" w:eastAsia="Times New Roman" w:hAnsi="Times New Roman" w:cs="Times New Roman"/>
          <w:sz w:val="24"/>
          <w:szCs w:val="24"/>
          <w:lang w:eastAsia="ru-RU"/>
        </w:rPr>
        <w:t xml:space="preserve"> </w:t>
      </w:r>
      <w:r w:rsidRPr="00AC0E03">
        <w:rPr>
          <w:rFonts w:ascii="Times New Roman" w:eastAsia="Times New Roman" w:hAnsi="Times New Roman" w:cs="Times New Roman"/>
          <w:sz w:val="24"/>
          <w:szCs w:val="24"/>
          <w:lang w:eastAsia="ru-RU"/>
        </w:rPr>
        <w:t>_______________________________</w:t>
      </w:r>
      <w:r w:rsidR="00E717EB" w:rsidRPr="00AC0E03">
        <w:rPr>
          <w:rFonts w:ascii="Times New Roman" w:eastAsia="Times New Roman" w:hAnsi="Times New Roman" w:cs="Times New Roman"/>
          <w:sz w:val="24"/>
          <w:szCs w:val="24"/>
          <w:lang w:eastAsia="ru-RU"/>
        </w:rPr>
        <w:t>______</w:t>
      </w:r>
    </w:p>
    <w:p w:rsidR="009F2AF5" w:rsidRPr="00AC0E03" w:rsidRDefault="009F2AF5" w:rsidP="009F2A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E03">
        <w:rPr>
          <w:rFonts w:ascii="Times New Roman" w:eastAsia="Times New Roman" w:hAnsi="Times New Roman" w:cs="Times New Roman"/>
          <w:sz w:val="24"/>
          <w:szCs w:val="24"/>
          <w:lang w:eastAsia="ru-RU"/>
        </w:rPr>
        <w:t>______________________________________________________________________________________________________________________</w:t>
      </w:r>
    </w:p>
    <w:p w:rsidR="009F2AF5" w:rsidRPr="00AC0E03" w:rsidRDefault="009F2AF5" w:rsidP="00E717EB">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AC0E03">
        <w:rPr>
          <w:rFonts w:ascii="Times New Roman" w:eastAsia="Times New Roman" w:hAnsi="Times New Roman" w:cs="Times New Roman"/>
          <w:sz w:val="20"/>
          <w:szCs w:val="24"/>
          <w:lang w:eastAsia="ru-RU"/>
        </w:rPr>
        <w:t>(наименование, номер и дата нормативного правового акта)</w:t>
      </w:r>
    </w:p>
    <w:p w:rsidR="009F2AF5" w:rsidRPr="00AC0E03" w:rsidRDefault="00D90221" w:rsidP="00E717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E03">
        <w:rPr>
          <w:rFonts w:ascii="Times New Roman" w:eastAsia="Times New Roman" w:hAnsi="Times New Roman" w:cs="Times New Roman"/>
          <w:sz w:val="24"/>
          <w:szCs w:val="24"/>
          <w:lang w:eastAsia="ru-RU"/>
        </w:rPr>
        <w:t xml:space="preserve">5.2. </w:t>
      </w:r>
      <w:r w:rsidR="009F2AF5" w:rsidRPr="00AC0E03">
        <w:rPr>
          <w:rFonts w:ascii="Times New Roman" w:eastAsia="Times New Roman" w:hAnsi="Times New Roman" w:cs="Times New Roman"/>
          <w:sz w:val="24"/>
          <w:szCs w:val="24"/>
          <w:lang w:eastAsia="ru-RU"/>
        </w:rPr>
        <w:t xml:space="preserve">Порядок информирования потенциальных потребителей </w:t>
      </w:r>
      <w:r w:rsidR="009F2AF5" w:rsidRPr="00AC0E03">
        <w:rPr>
          <w:rFonts w:ascii="Times New Roman" w:eastAsia="Times New Roman" w:hAnsi="Times New Roman" w:cs="Times New Roman"/>
          <w:sz w:val="24"/>
          <w:szCs w:val="18"/>
        </w:rPr>
        <w:t>муниципальной</w:t>
      </w:r>
      <w:r w:rsidR="009F2AF5" w:rsidRPr="00AC0E03">
        <w:rPr>
          <w:rFonts w:ascii="Times New Roman" w:eastAsia="Times New Roman" w:hAnsi="Times New Roman" w:cs="Times New Roman"/>
          <w:sz w:val="18"/>
          <w:szCs w:val="18"/>
        </w:rPr>
        <w:t xml:space="preserve"> </w:t>
      </w:r>
      <w:r w:rsidR="009F2AF5" w:rsidRPr="00AC0E03">
        <w:rPr>
          <w:rFonts w:ascii="Times New Roman" w:eastAsia="Times New Roman" w:hAnsi="Times New Roman" w:cs="Times New Roman"/>
          <w:sz w:val="24"/>
          <w:szCs w:val="24"/>
          <w:lang w:eastAsia="ru-RU"/>
        </w:rPr>
        <w:t>услуги</w:t>
      </w:r>
    </w:p>
    <w:p w:rsidR="009F2AF5" w:rsidRPr="00AC0E03" w:rsidRDefault="009F2AF5" w:rsidP="009F2A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4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9"/>
        <w:gridCol w:w="5244"/>
        <w:gridCol w:w="5103"/>
      </w:tblGrid>
      <w:tr w:rsidR="009F2AF5" w:rsidRPr="00AC0E03" w:rsidTr="00F90F94">
        <w:tc>
          <w:tcPr>
            <w:tcW w:w="4349" w:type="dxa"/>
            <w:shd w:val="clear" w:color="auto" w:fill="auto"/>
          </w:tcPr>
          <w:p w:rsidR="009F2AF5" w:rsidRPr="00AC0E03" w:rsidRDefault="009F2AF5" w:rsidP="008E7998">
            <w:pPr>
              <w:widowControl w:val="0"/>
              <w:autoSpaceDE w:val="0"/>
              <w:autoSpaceDN w:val="0"/>
              <w:adjustRightInd w:val="0"/>
              <w:spacing w:after="0" w:line="240" w:lineRule="auto"/>
              <w:jc w:val="center"/>
              <w:rPr>
                <w:rFonts w:ascii="Times New Roman" w:eastAsia="Times New Roman" w:hAnsi="Times New Roman" w:cs="Times New Roman"/>
                <w:szCs w:val="18"/>
                <w:lang w:eastAsia="ru-RU"/>
              </w:rPr>
            </w:pPr>
            <w:r w:rsidRPr="00AC0E03">
              <w:rPr>
                <w:rFonts w:ascii="Times New Roman" w:eastAsia="Times New Roman" w:hAnsi="Times New Roman" w:cs="Times New Roman"/>
                <w:szCs w:val="18"/>
                <w:lang w:eastAsia="ru-RU"/>
              </w:rPr>
              <w:t>Способ информирования</w:t>
            </w:r>
          </w:p>
        </w:tc>
        <w:tc>
          <w:tcPr>
            <w:tcW w:w="5244" w:type="dxa"/>
            <w:shd w:val="clear" w:color="auto" w:fill="auto"/>
          </w:tcPr>
          <w:p w:rsidR="009F2AF5" w:rsidRPr="00AC0E03" w:rsidRDefault="009F2AF5" w:rsidP="008E7998">
            <w:pPr>
              <w:widowControl w:val="0"/>
              <w:autoSpaceDE w:val="0"/>
              <w:autoSpaceDN w:val="0"/>
              <w:adjustRightInd w:val="0"/>
              <w:spacing w:after="0" w:line="240" w:lineRule="auto"/>
              <w:jc w:val="center"/>
              <w:rPr>
                <w:rFonts w:ascii="Times New Roman" w:eastAsia="Times New Roman" w:hAnsi="Times New Roman" w:cs="Times New Roman"/>
                <w:szCs w:val="18"/>
                <w:lang w:eastAsia="ru-RU"/>
              </w:rPr>
            </w:pPr>
            <w:r w:rsidRPr="00AC0E03">
              <w:rPr>
                <w:rFonts w:ascii="Times New Roman" w:eastAsia="Times New Roman" w:hAnsi="Times New Roman" w:cs="Times New Roman"/>
                <w:szCs w:val="18"/>
                <w:lang w:eastAsia="ru-RU"/>
              </w:rPr>
              <w:t>Состав размещаемой (доводимой) информации</w:t>
            </w:r>
          </w:p>
        </w:tc>
        <w:tc>
          <w:tcPr>
            <w:tcW w:w="5103" w:type="dxa"/>
            <w:shd w:val="clear" w:color="auto" w:fill="auto"/>
          </w:tcPr>
          <w:p w:rsidR="009F2AF5" w:rsidRPr="00AC0E03" w:rsidRDefault="009F2AF5" w:rsidP="008E7998">
            <w:pPr>
              <w:widowControl w:val="0"/>
              <w:autoSpaceDE w:val="0"/>
              <w:autoSpaceDN w:val="0"/>
              <w:adjustRightInd w:val="0"/>
              <w:spacing w:after="0" w:line="240" w:lineRule="auto"/>
              <w:jc w:val="center"/>
              <w:rPr>
                <w:rFonts w:ascii="Times New Roman" w:eastAsia="Times New Roman" w:hAnsi="Times New Roman" w:cs="Times New Roman"/>
                <w:szCs w:val="18"/>
                <w:lang w:eastAsia="ru-RU"/>
              </w:rPr>
            </w:pPr>
            <w:r w:rsidRPr="00AC0E03">
              <w:rPr>
                <w:rFonts w:ascii="Times New Roman" w:eastAsia="Times New Roman" w:hAnsi="Times New Roman" w:cs="Times New Roman"/>
                <w:szCs w:val="18"/>
                <w:lang w:eastAsia="ru-RU"/>
              </w:rPr>
              <w:t>Частота обновления информации</w:t>
            </w:r>
          </w:p>
        </w:tc>
      </w:tr>
      <w:tr w:rsidR="009F2AF5" w:rsidRPr="00AC0E03" w:rsidTr="00F90F94">
        <w:tc>
          <w:tcPr>
            <w:tcW w:w="4349" w:type="dxa"/>
            <w:shd w:val="clear" w:color="auto" w:fill="auto"/>
          </w:tcPr>
          <w:p w:rsidR="009F2AF5" w:rsidRPr="00AC0E03" w:rsidRDefault="009F2AF5" w:rsidP="008E7998">
            <w:pPr>
              <w:widowControl w:val="0"/>
              <w:autoSpaceDE w:val="0"/>
              <w:autoSpaceDN w:val="0"/>
              <w:adjustRightInd w:val="0"/>
              <w:spacing w:after="0" w:line="240" w:lineRule="auto"/>
              <w:jc w:val="center"/>
              <w:rPr>
                <w:rFonts w:ascii="Times New Roman" w:eastAsia="Times New Roman" w:hAnsi="Times New Roman" w:cs="Times New Roman"/>
                <w:szCs w:val="18"/>
                <w:lang w:eastAsia="ru-RU"/>
              </w:rPr>
            </w:pPr>
            <w:r w:rsidRPr="00AC0E03">
              <w:rPr>
                <w:rFonts w:ascii="Times New Roman" w:eastAsia="Times New Roman" w:hAnsi="Times New Roman" w:cs="Times New Roman"/>
                <w:szCs w:val="18"/>
                <w:lang w:eastAsia="ru-RU"/>
              </w:rPr>
              <w:t>1</w:t>
            </w:r>
          </w:p>
        </w:tc>
        <w:tc>
          <w:tcPr>
            <w:tcW w:w="5244" w:type="dxa"/>
            <w:shd w:val="clear" w:color="auto" w:fill="auto"/>
          </w:tcPr>
          <w:p w:rsidR="009F2AF5" w:rsidRPr="00AC0E03" w:rsidRDefault="009F2AF5" w:rsidP="008E7998">
            <w:pPr>
              <w:widowControl w:val="0"/>
              <w:autoSpaceDE w:val="0"/>
              <w:autoSpaceDN w:val="0"/>
              <w:adjustRightInd w:val="0"/>
              <w:spacing w:after="0" w:line="240" w:lineRule="auto"/>
              <w:jc w:val="center"/>
              <w:rPr>
                <w:rFonts w:ascii="Times New Roman" w:eastAsia="Times New Roman" w:hAnsi="Times New Roman" w:cs="Times New Roman"/>
                <w:szCs w:val="18"/>
                <w:lang w:eastAsia="ru-RU"/>
              </w:rPr>
            </w:pPr>
            <w:r w:rsidRPr="00AC0E03">
              <w:rPr>
                <w:rFonts w:ascii="Times New Roman" w:eastAsia="Times New Roman" w:hAnsi="Times New Roman" w:cs="Times New Roman"/>
                <w:szCs w:val="18"/>
                <w:lang w:eastAsia="ru-RU"/>
              </w:rPr>
              <w:t>2</w:t>
            </w:r>
          </w:p>
        </w:tc>
        <w:tc>
          <w:tcPr>
            <w:tcW w:w="5103" w:type="dxa"/>
            <w:shd w:val="clear" w:color="auto" w:fill="auto"/>
          </w:tcPr>
          <w:p w:rsidR="009F2AF5" w:rsidRPr="00AC0E03" w:rsidRDefault="009F2AF5" w:rsidP="008E7998">
            <w:pPr>
              <w:widowControl w:val="0"/>
              <w:autoSpaceDE w:val="0"/>
              <w:autoSpaceDN w:val="0"/>
              <w:adjustRightInd w:val="0"/>
              <w:spacing w:after="0" w:line="240" w:lineRule="auto"/>
              <w:jc w:val="center"/>
              <w:rPr>
                <w:rFonts w:ascii="Times New Roman" w:eastAsia="Times New Roman" w:hAnsi="Times New Roman" w:cs="Times New Roman"/>
                <w:szCs w:val="18"/>
                <w:lang w:eastAsia="ru-RU"/>
              </w:rPr>
            </w:pPr>
            <w:r w:rsidRPr="00AC0E03">
              <w:rPr>
                <w:rFonts w:ascii="Times New Roman" w:eastAsia="Times New Roman" w:hAnsi="Times New Roman" w:cs="Times New Roman"/>
                <w:szCs w:val="18"/>
                <w:lang w:eastAsia="ru-RU"/>
              </w:rPr>
              <w:t>3</w:t>
            </w:r>
          </w:p>
        </w:tc>
      </w:tr>
      <w:tr w:rsidR="009F2AF5" w:rsidRPr="00AC0E03" w:rsidTr="00F90F94">
        <w:tc>
          <w:tcPr>
            <w:tcW w:w="4349" w:type="dxa"/>
            <w:shd w:val="clear" w:color="auto" w:fill="auto"/>
          </w:tcPr>
          <w:p w:rsidR="009F2AF5" w:rsidRPr="00AC0E03" w:rsidRDefault="009F2AF5" w:rsidP="008E7998">
            <w:pPr>
              <w:widowControl w:val="0"/>
              <w:autoSpaceDE w:val="0"/>
              <w:autoSpaceDN w:val="0"/>
              <w:adjustRightInd w:val="0"/>
              <w:spacing w:after="0" w:line="240" w:lineRule="auto"/>
              <w:rPr>
                <w:rFonts w:ascii="Times New Roman" w:eastAsia="Times New Roman" w:hAnsi="Times New Roman" w:cs="Times New Roman"/>
                <w:szCs w:val="18"/>
                <w:lang w:eastAsia="ru-RU"/>
              </w:rPr>
            </w:pPr>
          </w:p>
        </w:tc>
        <w:tc>
          <w:tcPr>
            <w:tcW w:w="5244" w:type="dxa"/>
            <w:shd w:val="clear" w:color="auto" w:fill="auto"/>
          </w:tcPr>
          <w:p w:rsidR="009F2AF5" w:rsidRPr="00AC0E03" w:rsidRDefault="009F2AF5" w:rsidP="008E7998">
            <w:pPr>
              <w:widowControl w:val="0"/>
              <w:autoSpaceDE w:val="0"/>
              <w:autoSpaceDN w:val="0"/>
              <w:adjustRightInd w:val="0"/>
              <w:spacing w:after="0" w:line="240" w:lineRule="auto"/>
              <w:rPr>
                <w:rFonts w:ascii="Times New Roman" w:eastAsia="Times New Roman" w:hAnsi="Times New Roman" w:cs="Times New Roman"/>
                <w:szCs w:val="18"/>
                <w:lang w:eastAsia="ru-RU"/>
              </w:rPr>
            </w:pPr>
          </w:p>
        </w:tc>
        <w:tc>
          <w:tcPr>
            <w:tcW w:w="5103" w:type="dxa"/>
            <w:shd w:val="clear" w:color="auto" w:fill="auto"/>
          </w:tcPr>
          <w:p w:rsidR="009F2AF5" w:rsidRPr="00AC0E03" w:rsidRDefault="009F2AF5" w:rsidP="008E7998">
            <w:pPr>
              <w:widowControl w:val="0"/>
              <w:autoSpaceDE w:val="0"/>
              <w:autoSpaceDN w:val="0"/>
              <w:adjustRightInd w:val="0"/>
              <w:spacing w:after="0" w:line="240" w:lineRule="auto"/>
              <w:rPr>
                <w:rFonts w:ascii="Times New Roman" w:eastAsia="Times New Roman" w:hAnsi="Times New Roman" w:cs="Times New Roman"/>
                <w:szCs w:val="18"/>
                <w:lang w:eastAsia="ru-RU"/>
              </w:rPr>
            </w:pPr>
          </w:p>
        </w:tc>
      </w:tr>
    </w:tbl>
    <w:p w:rsidR="009F2AF5" w:rsidRDefault="009F2AF5" w:rsidP="009F2A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A0910" w:rsidRDefault="002A0910" w:rsidP="009F2A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A0910" w:rsidRPr="00AC0E03" w:rsidRDefault="002A0910" w:rsidP="009F2A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2AF5" w:rsidRPr="00AC0E03" w:rsidRDefault="004318EE" w:rsidP="009F2A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0E03">
        <w:rPr>
          <w:rFonts w:ascii="Times New Roman" w:eastAsia="Times New Roman" w:hAnsi="Times New Roman" w:cs="Times New Roman"/>
          <w:sz w:val="24"/>
          <w:szCs w:val="24"/>
          <w:lang w:eastAsia="ru-RU"/>
        </w:rPr>
        <w:t xml:space="preserve">Часть </w:t>
      </w:r>
      <w:r w:rsidRPr="00AC0E03">
        <w:rPr>
          <w:rFonts w:ascii="Times New Roman" w:eastAsia="Times New Roman" w:hAnsi="Times New Roman" w:cs="Times New Roman"/>
          <w:sz w:val="24"/>
          <w:szCs w:val="24"/>
          <w:lang w:val="en-US" w:eastAsia="ru-RU"/>
        </w:rPr>
        <w:t>II</w:t>
      </w:r>
      <w:r w:rsidR="009F2AF5" w:rsidRPr="00AC0E03">
        <w:rPr>
          <w:rFonts w:ascii="Times New Roman" w:eastAsia="Times New Roman" w:hAnsi="Times New Roman" w:cs="Times New Roman"/>
          <w:sz w:val="24"/>
          <w:szCs w:val="24"/>
          <w:lang w:eastAsia="ru-RU"/>
        </w:rPr>
        <w:t>. С</w:t>
      </w:r>
      <w:r w:rsidR="007F76D5" w:rsidRPr="00AC0E03">
        <w:rPr>
          <w:rFonts w:ascii="Times New Roman" w:eastAsia="Times New Roman" w:hAnsi="Times New Roman" w:cs="Times New Roman"/>
          <w:sz w:val="24"/>
          <w:szCs w:val="24"/>
          <w:lang w:eastAsia="ru-RU"/>
        </w:rPr>
        <w:t>ведения о выполняемых работах &lt;2</w:t>
      </w:r>
      <w:r w:rsidR="009F2AF5" w:rsidRPr="00AC0E03">
        <w:rPr>
          <w:rFonts w:ascii="Times New Roman" w:eastAsia="Times New Roman" w:hAnsi="Times New Roman" w:cs="Times New Roman"/>
          <w:sz w:val="24"/>
          <w:szCs w:val="24"/>
          <w:lang w:eastAsia="ru-RU"/>
        </w:rPr>
        <w:t>&gt;</w:t>
      </w:r>
    </w:p>
    <w:p w:rsidR="009F2AF5" w:rsidRPr="00AC0E03" w:rsidRDefault="009F2AF5" w:rsidP="009F2A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0E03">
        <w:rPr>
          <w:rFonts w:ascii="Times New Roman" w:eastAsia="Times New Roman" w:hAnsi="Times New Roman" w:cs="Times New Roman"/>
          <w:sz w:val="24"/>
          <w:szCs w:val="24"/>
          <w:lang w:eastAsia="ru-RU"/>
        </w:rPr>
        <w:t>Раздел ___</w:t>
      </w:r>
      <w:r w:rsidR="007F76D5" w:rsidRPr="00AC0E03">
        <w:rPr>
          <w:rFonts w:ascii="Times New Roman" w:eastAsia="Times New Roman" w:hAnsi="Times New Roman" w:cs="Times New Roman"/>
          <w:sz w:val="24"/>
          <w:szCs w:val="24"/>
          <w:lang w:eastAsia="ru-RU"/>
        </w:rPr>
        <w:softHyphen/>
      </w:r>
      <w:r w:rsidR="007F76D5" w:rsidRPr="00AC0E03">
        <w:rPr>
          <w:rFonts w:ascii="Times New Roman" w:eastAsia="Times New Roman" w:hAnsi="Times New Roman" w:cs="Times New Roman"/>
          <w:sz w:val="24"/>
          <w:szCs w:val="24"/>
          <w:lang w:eastAsia="ru-RU"/>
        </w:rPr>
        <w:softHyphen/>
      </w:r>
      <w:r w:rsidR="007F76D5" w:rsidRPr="00AC0E03">
        <w:rPr>
          <w:rFonts w:ascii="Times New Roman" w:eastAsia="Times New Roman" w:hAnsi="Times New Roman" w:cs="Times New Roman"/>
          <w:sz w:val="24"/>
          <w:szCs w:val="24"/>
          <w:lang w:eastAsia="ru-RU"/>
        </w:rPr>
        <w:softHyphen/>
      </w:r>
      <w:r w:rsidR="007F76D5" w:rsidRPr="00AC0E03">
        <w:rPr>
          <w:rFonts w:ascii="Times New Roman" w:eastAsia="Times New Roman" w:hAnsi="Times New Roman" w:cs="Times New Roman"/>
          <w:sz w:val="24"/>
          <w:szCs w:val="24"/>
          <w:lang w:eastAsia="ru-RU"/>
        </w:rPr>
        <w:softHyphen/>
      </w:r>
      <w:r w:rsidR="007F76D5" w:rsidRPr="00AC0E03">
        <w:rPr>
          <w:rFonts w:ascii="Times New Roman" w:eastAsia="Times New Roman" w:hAnsi="Times New Roman" w:cs="Times New Roman"/>
          <w:sz w:val="24"/>
          <w:szCs w:val="24"/>
          <w:lang w:eastAsia="ru-RU"/>
        </w:rPr>
        <w:softHyphen/>
      </w:r>
      <w:r w:rsidR="007F76D5" w:rsidRPr="00AC0E03">
        <w:rPr>
          <w:rFonts w:ascii="Times New Roman" w:eastAsia="Times New Roman" w:hAnsi="Times New Roman" w:cs="Times New Roman"/>
          <w:sz w:val="24"/>
          <w:szCs w:val="24"/>
          <w:lang w:eastAsia="ru-RU"/>
        </w:rPr>
        <w:softHyphen/>
      </w:r>
      <w:r w:rsidR="007F76D5" w:rsidRPr="00AC0E03">
        <w:rPr>
          <w:rFonts w:ascii="Times New Roman" w:eastAsia="Times New Roman" w:hAnsi="Times New Roman" w:cs="Times New Roman"/>
          <w:sz w:val="24"/>
          <w:szCs w:val="24"/>
          <w:lang w:eastAsia="ru-RU"/>
        </w:rPr>
        <w:softHyphen/>
        <w:t>___</w:t>
      </w:r>
    </w:p>
    <w:p w:rsidR="00672D3A" w:rsidRPr="00AC0E03" w:rsidRDefault="00672D3A" w:rsidP="009F2A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111"/>
        <w:gridCol w:w="3856"/>
        <w:gridCol w:w="2552"/>
        <w:gridCol w:w="1559"/>
      </w:tblGrid>
      <w:tr w:rsidR="00BE2E66" w:rsidRPr="00AC0E03" w:rsidTr="002A0910">
        <w:tc>
          <w:tcPr>
            <w:tcW w:w="4111" w:type="dxa"/>
          </w:tcPr>
          <w:p w:rsidR="00BE2E66" w:rsidRPr="00AC0E03" w:rsidRDefault="00BE2E66" w:rsidP="00BE2E66">
            <w:pPr>
              <w:autoSpaceDE w:val="0"/>
              <w:autoSpaceDN w:val="0"/>
              <w:adjustRightInd w:val="0"/>
              <w:spacing w:after="0" w:line="240" w:lineRule="auto"/>
              <w:rPr>
                <w:rFonts w:ascii="Times New Roman" w:hAnsi="Times New Roman" w:cs="Times New Roman"/>
                <w:sz w:val="24"/>
                <w:szCs w:val="24"/>
              </w:rPr>
            </w:pPr>
            <w:r w:rsidRPr="00AC0E03">
              <w:rPr>
                <w:rFonts w:ascii="Times New Roman" w:hAnsi="Times New Roman" w:cs="Times New Roman"/>
                <w:sz w:val="24"/>
                <w:szCs w:val="24"/>
              </w:rPr>
              <w:t>1. Наименование работы</w:t>
            </w:r>
          </w:p>
        </w:tc>
        <w:tc>
          <w:tcPr>
            <w:tcW w:w="3856" w:type="dxa"/>
            <w:vAlign w:val="bottom"/>
          </w:tcPr>
          <w:p w:rsidR="00BE2E66" w:rsidRPr="00AC0E03" w:rsidRDefault="00BE2E66" w:rsidP="00984C19">
            <w:pPr>
              <w:autoSpaceDE w:val="0"/>
              <w:autoSpaceDN w:val="0"/>
              <w:adjustRightInd w:val="0"/>
              <w:spacing w:after="0" w:line="240" w:lineRule="auto"/>
              <w:rPr>
                <w:rFonts w:ascii="Times New Roman" w:hAnsi="Times New Roman" w:cs="Times New Roman"/>
                <w:sz w:val="18"/>
                <w:szCs w:val="18"/>
              </w:rPr>
            </w:pPr>
            <w:r w:rsidRPr="00AC0E03">
              <w:rPr>
                <w:rFonts w:ascii="Times New Roman" w:hAnsi="Times New Roman" w:cs="Times New Roman"/>
                <w:sz w:val="18"/>
                <w:szCs w:val="18"/>
              </w:rPr>
              <w:t>___________________</w:t>
            </w:r>
            <w:r w:rsidRPr="00AC0E03">
              <w:rPr>
                <w:rFonts w:ascii="Times New Roman" w:hAnsi="Times New Roman" w:cs="Times New Roman"/>
                <w:sz w:val="18"/>
                <w:szCs w:val="18"/>
              </w:rPr>
              <w:softHyphen/>
            </w:r>
            <w:r w:rsidRPr="00AC0E03">
              <w:rPr>
                <w:rFonts w:ascii="Times New Roman" w:hAnsi="Times New Roman" w:cs="Times New Roman"/>
                <w:sz w:val="18"/>
                <w:szCs w:val="18"/>
              </w:rPr>
              <w:softHyphen/>
            </w:r>
            <w:r w:rsidRPr="00AC0E03">
              <w:rPr>
                <w:rFonts w:ascii="Times New Roman" w:hAnsi="Times New Roman" w:cs="Times New Roman"/>
                <w:sz w:val="18"/>
                <w:szCs w:val="18"/>
              </w:rPr>
              <w:softHyphen/>
            </w:r>
            <w:r w:rsidRPr="00AC0E03">
              <w:rPr>
                <w:rFonts w:ascii="Times New Roman" w:hAnsi="Times New Roman" w:cs="Times New Roman"/>
                <w:sz w:val="18"/>
                <w:szCs w:val="18"/>
              </w:rPr>
              <w:softHyphen/>
            </w:r>
            <w:r w:rsidRPr="00AC0E03">
              <w:rPr>
                <w:rFonts w:ascii="Times New Roman" w:hAnsi="Times New Roman" w:cs="Times New Roman"/>
                <w:sz w:val="18"/>
                <w:szCs w:val="18"/>
              </w:rPr>
              <w:softHyphen/>
            </w:r>
            <w:r w:rsidRPr="00AC0E03">
              <w:rPr>
                <w:rFonts w:ascii="Times New Roman" w:hAnsi="Times New Roman" w:cs="Times New Roman"/>
                <w:sz w:val="18"/>
                <w:szCs w:val="18"/>
              </w:rPr>
              <w:softHyphen/>
              <w:t>________</w:t>
            </w:r>
            <w:r w:rsidRPr="00AC0E03">
              <w:rPr>
                <w:rFonts w:ascii="Times New Roman" w:hAnsi="Times New Roman" w:cs="Times New Roman"/>
                <w:sz w:val="18"/>
                <w:szCs w:val="18"/>
              </w:rPr>
              <w:softHyphen/>
            </w:r>
            <w:r w:rsidRPr="00AC0E03">
              <w:rPr>
                <w:rFonts w:ascii="Times New Roman" w:hAnsi="Times New Roman" w:cs="Times New Roman"/>
                <w:sz w:val="18"/>
                <w:szCs w:val="18"/>
              </w:rPr>
              <w:softHyphen/>
            </w:r>
            <w:r w:rsidRPr="00AC0E03">
              <w:rPr>
                <w:rFonts w:ascii="Times New Roman" w:hAnsi="Times New Roman" w:cs="Times New Roman"/>
                <w:sz w:val="18"/>
                <w:szCs w:val="18"/>
              </w:rPr>
              <w:softHyphen/>
            </w:r>
            <w:r w:rsidRPr="00AC0E03">
              <w:rPr>
                <w:rFonts w:ascii="Times New Roman" w:hAnsi="Times New Roman" w:cs="Times New Roman"/>
                <w:sz w:val="18"/>
                <w:szCs w:val="18"/>
              </w:rPr>
              <w:softHyphen/>
            </w:r>
            <w:r w:rsidRPr="00AC0E03">
              <w:rPr>
                <w:rFonts w:ascii="Times New Roman" w:hAnsi="Times New Roman" w:cs="Times New Roman"/>
                <w:sz w:val="18"/>
                <w:szCs w:val="18"/>
              </w:rPr>
              <w:softHyphen/>
            </w:r>
            <w:r w:rsidRPr="00AC0E03">
              <w:rPr>
                <w:rFonts w:ascii="Times New Roman" w:hAnsi="Times New Roman" w:cs="Times New Roman"/>
                <w:sz w:val="18"/>
                <w:szCs w:val="18"/>
              </w:rPr>
              <w:softHyphen/>
            </w:r>
            <w:r w:rsidRPr="00AC0E03">
              <w:rPr>
                <w:rFonts w:ascii="Times New Roman" w:hAnsi="Times New Roman" w:cs="Times New Roman"/>
                <w:sz w:val="18"/>
                <w:szCs w:val="18"/>
              </w:rPr>
              <w:softHyphen/>
              <w:t>______________</w:t>
            </w:r>
          </w:p>
        </w:tc>
        <w:tc>
          <w:tcPr>
            <w:tcW w:w="2552" w:type="dxa"/>
            <w:vMerge w:val="restart"/>
            <w:tcBorders>
              <w:right w:val="single" w:sz="4" w:space="0" w:color="auto"/>
            </w:tcBorders>
          </w:tcPr>
          <w:p w:rsidR="00BE2E66" w:rsidRPr="00AC0E03" w:rsidRDefault="00BE2E66" w:rsidP="00984C19">
            <w:pPr>
              <w:autoSpaceDE w:val="0"/>
              <w:autoSpaceDN w:val="0"/>
              <w:adjustRightInd w:val="0"/>
              <w:spacing w:after="0" w:line="240" w:lineRule="auto"/>
              <w:jc w:val="right"/>
              <w:rPr>
                <w:rFonts w:ascii="Times New Roman" w:hAnsi="Times New Roman" w:cs="Times New Roman"/>
                <w:sz w:val="18"/>
                <w:szCs w:val="18"/>
              </w:rPr>
            </w:pPr>
            <w:r w:rsidRPr="00AC0E03">
              <w:rPr>
                <w:rFonts w:ascii="Times New Roman" w:hAnsi="Times New Roman" w:cs="Times New Roman"/>
                <w:sz w:val="18"/>
                <w:szCs w:val="18"/>
              </w:rPr>
              <w:t>Код по общероссийскому базовому перечню или региональному перечню</w:t>
            </w:r>
          </w:p>
        </w:tc>
        <w:tc>
          <w:tcPr>
            <w:tcW w:w="1559" w:type="dxa"/>
            <w:tcBorders>
              <w:top w:val="single" w:sz="4" w:space="0" w:color="auto"/>
              <w:bottom w:val="single" w:sz="4" w:space="0" w:color="auto"/>
              <w:right w:val="single" w:sz="4" w:space="0" w:color="auto"/>
            </w:tcBorders>
          </w:tcPr>
          <w:p w:rsidR="00BE2E66" w:rsidRPr="00AC0E03" w:rsidRDefault="00BE2E66" w:rsidP="00984C19">
            <w:pPr>
              <w:autoSpaceDE w:val="0"/>
              <w:autoSpaceDN w:val="0"/>
              <w:adjustRightInd w:val="0"/>
              <w:spacing w:after="0" w:line="240" w:lineRule="auto"/>
              <w:jc w:val="right"/>
              <w:rPr>
                <w:rFonts w:ascii="Times New Roman" w:hAnsi="Times New Roman" w:cs="Times New Roman"/>
                <w:sz w:val="18"/>
                <w:szCs w:val="18"/>
              </w:rPr>
            </w:pPr>
          </w:p>
        </w:tc>
      </w:tr>
      <w:tr w:rsidR="00BE2E66" w:rsidRPr="00AC0E03" w:rsidTr="002A0910">
        <w:trPr>
          <w:trHeight w:val="428"/>
        </w:trPr>
        <w:tc>
          <w:tcPr>
            <w:tcW w:w="4111" w:type="dxa"/>
          </w:tcPr>
          <w:p w:rsidR="00BE2E66" w:rsidRPr="00AC0E03" w:rsidRDefault="00BE2E66" w:rsidP="00BE2E66">
            <w:pPr>
              <w:autoSpaceDE w:val="0"/>
              <w:autoSpaceDN w:val="0"/>
              <w:adjustRightInd w:val="0"/>
              <w:spacing w:after="0" w:line="240" w:lineRule="auto"/>
              <w:rPr>
                <w:rFonts w:ascii="Times New Roman" w:hAnsi="Times New Roman" w:cs="Times New Roman"/>
                <w:sz w:val="24"/>
                <w:szCs w:val="24"/>
              </w:rPr>
            </w:pPr>
            <w:r w:rsidRPr="00AC0E03">
              <w:rPr>
                <w:rFonts w:ascii="Times New Roman" w:hAnsi="Times New Roman" w:cs="Times New Roman"/>
                <w:sz w:val="24"/>
                <w:szCs w:val="24"/>
              </w:rPr>
              <w:t>2. Категории потребителей работы</w:t>
            </w:r>
          </w:p>
        </w:tc>
        <w:tc>
          <w:tcPr>
            <w:tcW w:w="3856" w:type="dxa"/>
            <w:vAlign w:val="bottom"/>
          </w:tcPr>
          <w:p w:rsidR="00BE2E66" w:rsidRPr="00AC0E03" w:rsidRDefault="00BE2E66" w:rsidP="00984C19">
            <w:pPr>
              <w:autoSpaceDE w:val="0"/>
              <w:autoSpaceDN w:val="0"/>
              <w:adjustRightInd w:val="0"/>
              <w:spacing w:after="0" w:line="240" w:lineRule="auto"/>
              <w:rPr>
                <w:rFonts w:ascii="Times New Roman" w:hAnsi="Times New Roman" w:cs="Times New Roman"/>
                <w:sz w:val="18"/>
                <w:szCs w:val="18"/>
              </w:rPr>
            </w:pPr>
            <w:r w:rsidRPr="00AC0E03">
              <w:rPr>
                <w:rFonts w:ascii="Times New Roman" w:hAnsi="Times New Roman" w:cs="Times New Roman"/>
                <w:sz w:val="18"/>
                <w:szCs w:val="18"/>
              </w:rPr>
              <w:t>___________________</w:t>
            </w:r>
            <w:r w:rsidRPr="00AC0E03">
              <w:rPr>
                <w:rFonts w:ascii="Times New Roman" w:hAnsi="Times New Roman" w:cs="Times New Roman"/>
                <w:sz w:val="18"/>
                <w:szCs w:val="18"/>
              </w:rPr>
              <w:softHyphen/>
            </w:r>
            <w:r w:rsidRPr="00AC0E03">
              <w:rPr>
                <w:rFonts w:ascii="Times New Roman" w:hAnsi="Times New Roman" w:cs="Times New Roman"/>
                <w:sz w:val="18"/>
                <w:szCs w:val="18"/>
              </w:rPr>
              <w:softHyphen/>
            </w:r>
            <w:r w:rsidRPr="00AC0E03">
              <w:rPr>
                <w:rFonts w:ascii="Times New Roman" w:hAnsi="Times New Roman" w:cs="Times New Roman"/>
                <w:sz w:val="18"/>
                <w:szCs w:val="18"/>
              </w:rPr>
              <w:softHyphen/>
            </w:r>
            <w:r w:rsidRPr="00AC0E03">
              <w:rPr>
                <w:rFonts w:ascii="Times New Roman" w:hAnsi="Times New Roman" w:cs="Times New Roman"/>
                <w:sz w:val="18"/>
                <w:szCs w:val="18"/>
              </w:rPr>
              <w:softHyphen/>
            </w:r>
            <w:r w:rsidRPr="00AC0E03">
              <w:rPr>
                <w:rFonts w:ascii="Times New Roman" w:hAnsi="Times New Roman" w:cs="Times New Roman"/>
                <w:sz w:val="18"/>
                <w:szCs w:val="18"/>
              </w:rPr>
              <w:softHyphen/>
            </w:r>
            <w:r w:rsidRPr="00AC0E03">
              <w:rPr>
                <w:rFonts w:ascii="Times New Roman" w:hAnsi="Times New Roman" w:cs="Times New Roman"/>
                <w:sz w:val="18"/>
                <w:szCs w:val="18"/>
              </w:rPr>
              <w:softHyphen/>
            </w:r>
            <w:r w:rsidRPr="00AC0E03">
              <w:rPr>
                <w:rFonts w:ascii="Times New Roman" w:hAnsi="Times New Roman" w:cs="Times New Roman"/>
                <w:sz w:val="18"/>
                <w:szCs w:val="18"/>
              </w:rPr>
              <w:softHyphen/>
            </w:r>
            <w:r w:rsidRPr="00AC0E03">
              <w:rPr>
                <w:rFonts w:ascii="Times New Roman" w:hAnsi="Times New Roman" w:cs="Times New Roman"/>
                <w:sz w:val="18"/>
                <w:szCs w:val="18"/>
              </w:rPr>
              <w:softHyphen/>
              <w:t>______________________</w:t>
            </w:r>
          </w:p>
        </w:tc>
        <w:tc>
          <w:tcPr>
            <w:tcW w:w="2552" w:type="dxa"/>
            <w:vMerge/>
            <w:tcBorders>
              <w:left w:val="nil"/>
              <w:bottom w:val="nil"/>
              <w:right w:val="single" w:sz="4" w:space="0" w:color="auto"/>
            </w:tcBorders>
          </w:tcPr>
          <w:p w:rsidR="00BE2E66" w:rsidRPr="00AC0E03" w:rsidRDefault="00BE2E66" w:rsidP="00984C19">
            <w:pPr>
              <w:autoSpaceDE w:val="0"/>
              <w:autoSpaceDN w:val="0"/>
              <w:adjustRightInd w:val="0"/>
              <w:spacing w:after="0" w:line="240" w:lineRule="auto"/>
              <w:rPr>
                <w:rFonts w:ascii="Times New Roman" w:hAnsi="Times New Roman" w:cs="Times New Roman"/>
                <w:sz w:val="18"/>
                <w:szCs w:val="18"/>
              </w:rPr>
            </w:pPr>
          </w:p>
        </w:tc>
        <w:tc>
          <w:tcPr>
            <w:tcW w:w="1559" w:type="dxa"/>
            <w:vMerge w:val="restart"/>
            <w:tcBorders>
              <w:top w:val="single" w:sz="4" w:space="0" w:color="auto"/>
              <w:bottom w:val="nil"/>
              <w:right w:val="single" w:sz="4" w:space="0" w:color="auto"/>
            </w:tcBorders>
          </w:tcPr>
          <w:p w:rsidR="00BE2E66" w:rsidRPr="00AC0E03" w:rsidRDefault="00BE2E66" w:rsidP="00984C19">
            <w:pPr>
              <w:autoSpaceDE w:val="0"/>
              <w:autoSpaceDN w:val="0"/>
              <w:adjustRightInd w:val="0"/>
              <w:spacing w:after="0" w:line="240" w:lineRule="auto"/>
              <w:rPr>
                <w:rFonts w:ascii="Times New Roman" w:hAnsi="Times New Roman" w:cs="Times New Roman"/>
                <w:sz w:val="18"/>
                <w:szCs w:val="18"/>
              </w:rPr>
            </w:pPr>
          </w:p>
        </w:tc>
      </w:tr>
      <w:tr w:rsidR="00BE2E66" w:rsidRPr="00AC0E03" w:rsidTr="002A0910">
        <w:tc>
          <w:tcPr>
            <w:tcW w:w="4111" w:type="dxa"/>
          </w:tcPr>
          <w:p w:rsidR="00BE2E66" w:rsidRPr="00AC0E03" w:rsidRDefault="00BE2E66" w:rsidP="00984C19">
            <w:pPr>
              <w:autoSpaceDE w:val="0"/>
              <w:autoSpaceDN w:val="0"/>
              <w:adjustRightInd w:val="0"/>
              <w:spacing w:after="0" w:line="240" w:lineRule="auto"/>
              <w:outlineLvl w:val="0"/>
              <w:rPr>
                <w:rFonts w:ascii="Times New Roman" w:hAnsi="Times New Roman" w:cs="Times New Roman"/>
                <w:sz w:val="18"/>
                <w:szCs w:val="18"/>
              </w:rPr>
            </w:pPr>
          </w:p>
        </w:tc>
        <w:tc>
          <w:tcPr>
            <w:tcW w:w="3856" w:type="dxa"/>
          </w:tcPr>
          <w:p w:rsidR="00BE2E66" w:rsidRPr="00AC0E03" w:rsidRDefault="00BE2E66" w:rsidP="00984C19">
            <w:pPr>
              <w:autoSpaceDE w:val="0"/>
              <w:autoSpaceDN w:val="0"/>
              <w:adjustRightInd w:val="0"/>
              <w:spacing w:after="0" w:line="240" w:lineRule="auto"/>
              <w:rPr>
                <w:rFonts w:ascii="Times New Roman" w:hAnsi="Times New Roman" w:cs="Times New Roman"/>
                <w:sz w:val="18"/>
                <w:szCs w:val="18"/>
              </w:rPr>
            </w:pPr>
            <w:r w:rsidRPr="00AC0E03">
              <w:rPr>
                <w:rFonts w:ascii="Times New Roman" w:hAnsi="Times New Roman" w:cs="Times New Roman"/>
                <w:sz w:val="18"/>
                <w:szCs w:val="18"/>
              </w:rPr>
              <w:t>_________________________________________</w:t>
            </w:r>
          </w:p>
        </w:tc>
        <w:tc>
          <w:tcPr>
            <w:tcW w:w="2552" w:type="dxa"/>
            <w:vMerge/>
            <w:tcBorders>
              <w:right w:val="single" w:sz="4" w:space="0" w:color="auto"/>
            </w:tcBorders>
          </w:tcPr>
          <w:p w:rsidR="00BE2E66" w:rsidRPr="00AC0E03" w:rsidRDefault="00BE2E66" w:rsidP="00984C19">
            <w:pPr>
              <w:autoSpaceDE w:val="0"/>
              <w:autoSpaceDN w:val="0"/>
              <w:adjustRightInd w:val="0"/>
              <w:spacing w:after="0" w:line="240" w:lineRule="auto"/>
              <w:rPr>
                <w:rFonts w:ascii="Times New Roman" w:hAnsi="Times New Roman" w:cs="Times New Roman"/>
                <w:sz w:val="18"/>
                <w:szCs w:val="18"/>
              </w:rPr>
            </w:pPr>
          </w:p>
        </w:tc>
        <w:tc>
          <w:tcPr>
            <w:tcW w:w="1559" w:type="dxa"/>
            <w:vMerge/>
            <w:tcBorders>
              <w:bottom w:val="single" w:sz="4" w:space="0" w:color="auto"/>
              <w:right w:val="single" w:sz="4" w:space="0" w:color="auto"/>
            </w:tcBorders>
          </w:tcPr>
          <w:p w:rsidR="00BE2E66" w:rsidRPr="00AC0E03" w:rsidRDefault="00BE2E66" w:rsidP="00984C19">
            <w:pPr>
              <w:autoSpaceDE w:val="0"/>
              <w:autoSpaceDN w:val="0"/>
              <w:adjustRightInd w:val="0"/>
              <w:spacing w:after="0" w:line="240" w:lineRule="auto"/>
              <w:rPr>
                <w:rFonts w:ascii="Times New Roman" w:hAnsi="Times New Roman" w:cs="Times New Roman"/>
                <w:sz w:val="18"/>
                <w:szCs w:val="18"/>
              </w:rPr>
            </w:pPr>
          </w:p>
        </w:tc>
      </w:tr>
    </w:tbl>
    <w:p w:rsidR="008F1971" w:rsidRPr="00AC0E03" w:rsidRDefault="008F1971" w:rsidP="00E717EB">
      <w:pPr>
        <w:widowControl w:val="0"/>
        <w:autoSpaceDE w:val="0"/>
        <w:autoSpaceDN w:val="0"/>
        <w:adjustRightInd w:val="0"/>
        <w:spacing w:after="0" w:line="240" w:lineRule="auto"/>
        <w:rPr>
          <w:rFonts w:ascii="Times New Roman" w:eastAsia="Times New Roman" w:hAnsi="Times New Roman" w:cs="Times New Roman"/>
          <w:sz w:val="24"/>
          <w:lang w:eastAsia="ru-RU"/>
        </w:rPr>
      </w:pPr>
    </w:p>
    <w:p w:rsidR="00E717EB" w:rsidRPr="00AC0E03" w:rsidRDefault="00E717EB" w:rsidP="00CA0B85">
      <w:pPr>
        <w:widowControl w:val="0"/>
        <w:autoSpaceDE w:val="0"/>
        <w:autoSpaceDN w:val="0"/>
        <w:adjustRightInd w:val="0"/>
        <w:spacing w:after="0" w:line="240" w:lineRule="auto"/>
        <w:rPr>
          <w:rFonts w:ascii="Times New Roman" w:eastAsia="Times New Roman" w:hAnsi="Times New Roman" w:cs="Times New Roman"/>
          <w:sz w:val="24"/>
          <w:lang w:eastAsia="ru-RU"/>
        </w:rPr>
      </w:pPr>
      <w:r w:rsidRPr="00AC0E03">
        <w:rPr>
          <w:rFonts w:ascii="Times New Roman" w:eastAsia="Times New Roman" w:hAnsi="Times New Roman" w:cs="Times New Roman"/>
          <w:sz w:val="24"/>
          <w:lang w:eastAsia="ru-RU"/>
        </w:rPr>
        <w:t>3.</w:t>
      </w:r>
      <w:r w:rsidR="00CA0B85" w:rsidRPr="00AC0E03">
        <w:rPr>
          <w:rFonts w:ascii="Times New Roman" w:eastAsia="Times New Roman" w:hAnsi="Times New Roman" w:cs="Times New Roman"/>
          <w:sz w:val="24"/>
          <w:lang w:eastAsia="ru-RU"/>
        </w:rPr>
        <w:t xml:space="preserve"> Сведения о фактическом достижении показателей, характеризующих объем и (или) качество работы</w:t>
      </w:r>
    </w:p>
    <w:p w:rsidR="00E717EB" w:rsidRPr="00AC0E03" w:rsidRDefault="00E717EB" w:rsidP="00CA0B85">
      <w:pPr>
        <w:widowControl w:val="0"/>
        <w:autoSpaceDE w:val="0"/>
        <w:autoSpaceDN w:val="0"/>
        <w:adjustRightInd w:val="0"/>
        <w:spacing w:after="0" w:line="240" w:lineRule="auto"/>
        <w:rPr>
          <w:rFonts w:ascii="Times New Roman" w:eastAsia="Times New Roman" w:hAnsi="Times New Roman" w:cs="Times New Roman"/>
          <w:sz w:val="24"/>
          <w:lang w:eastAsia="ru-RU"/>
        </w:rPr>
      </w:pPr>
      <w:r w:rsidRPr="00AC0E03">
        <w:rPr>
          <w:rFonts w:ascii="Times New Roman" w:eastAsia="Times New Roman" w:hAnsi="Times New Roman" w:cs="Times New Roman"/>
          <w:sz w:val="24"/>
          <w:lang w:eastAsia="ru-RU"/>
        </w:rPr>
        <w:t xml:space="preserve">3.1. Показатели, </w:t>
      </w:r>
      <w:r w:rsidR="00CA0B85" w:rsidRPr="00AC0E03">
        <w:rPr>
          <w:rFonts w:ascii="Times New Roman" w:eastAsia="Times New Roman" w:hAnsi="Times New Roman" w:cs="Times New Roman"/>
          <w:sz w:val="24"/>
          <w:lang w:eastAsia="ru-RU"/>
        </w:rPr>
        <w:t>характеризующие качество работы на</w:t>
      </w:r>
      <w:r w:rsidR="000657CA">
        <w:rPr>
          <w:rFonts w:ascii="Times New Roman" w:eastAsia="Times New Roman" w:hAnsi="Times New Roman" w:cs="Times New Roman"/>
          <w:sz w:val="24"/>
          <w:lang w:eastAsia="ru-RU"/>
        </w:rPr>
        <w:t xml:space="preserve"> </w:t>
      </w:r>
      <w:r w:rsidR="00CA0B85" w:rsidRPr="00AC0E03">
        <w:rPr>
          <w:rFonts w:ascii="Times New Roman" w:eastAsia="Times New Roman" w:hAnsi="Times New Roman" w:cs="Times New Roman"/>
          <w:sz w:val="24"/>
          <w:lang w:eastAsia="ru-RU"/>
        </w:rPr>
        <w:t>20__</w:t>
      </w:r>
      <w:r w:rsidR="000657CA">
        <w:rPr>
          <w:rFonts w:ascii="Times New Roman" w:eastAsia="Times New Roman" w:hAnsi="Times New Roman" w:cs="Times New Roman"/>
          <w:sz w:val="24"/>
          <w:lang w:eastAsia="ru-RU"/>
        </w:rPr>
        <w:t xml:space="preserve"> </w:t>
      </w:r>
      <w:r w:rsidR="00CA0B85" w:rsidRPr="00AC0E03">
        <w:rPr>
          <w:rFonts w:ascii="Times New Roman" w:eastAsia="Times New Roman" w:hAnsi="Times New Roman" w:cs="Times New Roman"/>
          <w:sz w:val="24"/>
          <w:lang w:eastAsia="ru-RU"/>
        </w:rPr>
        <w:t>год и на плановый период 20__ и 20__ годов на 1</w:t>
      </w:r>
      <w:r w:rsidR="001950EF" w:rsidRPr="00AC0E03">
        <w:rPr>
          <w:rFonts w:ascii="Times New Roman" w:eastAsia="Times New Roman" w:hAnsi="Times New Roman" w:cs="Times New Roman"/>
          <w:sz w:val="24"/>
          <w:lang w:eastAsia="ru-RU"/>
        </w:rPr>
        <w:t xml:space="preserve"> </w:t>
      </w:r>
      <w:r w:rsidR="00CA0B85" w:rsidRPr="00AC0E03">
        <w:rPr>
          <w:rFonts w:ascii="Times New Roman" w:eastAsia="Times New Roman" w:hAnsi="Times New Roman" w:cs="Times New Roman"/>
          <w:sz w:val="24"/>
          <w:lang w:eastAsia="ru-RU"/>
        </w:rPr>
        <w:t>______ 20__ г.</w:t>
      </w:r>
    </w:p>
    <w:p w:rsidR="002847E6" w:rsidRPr="002A0910" w:rsidRDefault="002847E6" w:rsidP="00E717EB">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bl>
      <w:tblPr>
        <w:tblW w:w="1601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277"/>
        <w:gridCol w:w="1275"/>
        <w:gridCol w:w="1418"/>
        <w:gridCol w:w="1417"/>
        <w:gridCol w:w="1418"/>
        <w:gridCol w:w="1134"/>
        <w:gridCol w:w="1134"/>
        <w:gridCol w:w="992"/>
        <w:gridCol w:w="1134"/>
        <w:gridCol w:w="992"/>
        <w:gridCol w:w="992"/>
        <w:gridCol w:w="993"/>
        <w:gridCol w:w="850"/>
      </w:tblGrid>
      <w:tr w:rsidR="002847E6" w:rsidRPr="00AC0E03" w:rsidTr="00984C19">
        <w:tc>
          <w:tcPr>
            <w:tcW w:w="992" w:type="dxa"/>
            <w:vMerge w:val="restart"/>
            <w:shd w:val="clear" w:color="auto" w:fill="auto"/>
          </w:tcPr>
          <w:p w:rsidR="002847E6" w:rsidRPr="00AC0E03"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br w:type="page"/>
            </w:r>
            <w:r w:rsidRPr="00AC0E03">
              <w:rPr>
                <w:rFonts w:ascii="Times New Roman" w:eastAsia="Times New Roman" w:hAnsi="Times New Roman" w:cs="Times New Roman"/>
                <w:sz w:val="16"/>
                <w:szCs w:val="18"/>
              </w:rPr>
              <w:br w:type="page"/>
              <w:t>Уникальный номер реестровой записи &lt;3&gt;</w:t>
            </w:r>
          </w:p>
        </w:tc>
        <w:tc>
          <w:tcPr>
            <w:tcW w:w="3970" w:type="dxa"/>
            <w:gridSpan w:val="3"/>
            <w:shd w:val="clear" w:color="auto" w:fill="auto"/>
          </w:tcPr>
          <w:p w:rsidR="002847E6" w:rsidRPr="00AC0E03"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 xml:space="preserve">Показатель, характеризующий содержание </w:t>
            </w:r>
            <w:r w:rsidR="00BB20A0" w:rsidRPr="00AC0E03">
              <w:rPr>
                <w:rFonts w:ascii="Times New Roman" w:eastAsia="Times New Roman" w:hAnsi="Times New Roman" w:cs="Times New Roman"/>
                <w:sz w:val="16"/>
                <w:szCs w:val="18"/>
              </w:rPr>
              <w:t>работы</w:t>
            </w:r>
          </w:p>
          <w:p w:rsidR="002847E6" w:rsidRPr="00AC0E03"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 xml:space="preserve"> (по справочникам)</w:t>
            </w:r>
          </w:p>
        </w:tc>
        <w:tc>
          <w:tcPr>
            <w:tcW w:w="2835" w:type="dxa"/>
            <w:gridSpan w:val="2"/>
            <w:shd w:val="clear" w:color="auto" w:fill="auto"/>
          </w:tcPr>
          <w:p w:rsidR="002847E6" w:rsidRPr="00AC0E03"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Показатель, характ</w:t>
            </w:r>
            <w:r w:rsidR="00BB20A0" w:rsidRPr="00AC0E03">
              <w:rPr>
                <w:rFonts w:ascii="Times New Roman" w:eastAsia="Times New Roman" w:hAnsi="Times New Roman" w:cs="Times New Roman"/>
                <w:sz w:val="16"/>
                <w:szCs w:val="18"/>
              </w:rPr>
              <w:t>еризующий условия (формы) выполнения работы</w:t>
            </w:r>
          </w:p>
          <w:p w:rsidR="002847E6" w:rsidRPr="00AC0E03"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(по справочникам)</w:t>
            </w:r>
          </w:p>
        </w:tc>
        <w:tc>
          <w:tcPr>
            <w:tcW w:w="3260" w:type="dxa"/>
            <w:gridSpan w:val="3"/>
            <w:shd w:val="clear" w:color="auto" w:fill="auto"/>
          </w:tcPr>
          <w:p w:rsidR="002847E6" w:rsidRPr="00AC0E03"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Показатель качества</w:t>
            </w:r>
          </w:p>
          <w:p w:rsidR="002847E6" w:rsidRPr="00AC0E03" w:rsidRDefault="002847E6" w:rsidP="00BB20A0">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 xml:space="preserve"> </w:t>
            </w:r>
            <w:r w:rsidR="00BB20A0" w:rsidRPr="00AC0E03">
              <w:rPr>
                <w:rFonts w:ascii="Times New Roman" w:eastAsia="Times New Roman" w:hAnsi="Times New Roman" w:cs="Times New Roman"/>
                <w:sz w:val="16"/>
                <w:szCs w:val="18"/>
              </w:rPr>
              <w:t>работы</w:t>
            </w:r>
          </w:p>
        </w:tc>
        <w:tc>
          <w:tcPr>
            <w:tcW w:w="3118" w:type="dxa"/>
            <w:gridSpan w:val="3"/>
            <w:shd w:val="clear" w:color="auto" w:fill="auto"/>
          </w:tcPr>
          <w:p w:rsidR="002847E6" w:rsidRPr="00AC0E03" w:rsidRDefault="002847E6" w:rsidP="00C138CD">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 xml:space="preserve">Значения показателей качества </w:t>
            </w:r>
            <w:r w:rsidR="00C138CD" w:rsidRPr="00AC0E03">
              <w:rPr>
                <w:rFonts w:ascii="Times New Roman" w:eastAsia="Times New Roman" w:hAnsi="Times New Roman" w:cs="Times New Roman"/>
                <w:sz w:val="16"/>
                <w:szCs w:val="18"/>
              </w:rPr>
              <w:t>работы</w:t>
            </w:r>
          </w:p>
        </w:tc>
        <w:tc>
          <w:tcPr>
            <w:tcW w:w="1843" w:type="dxa"/>
            <w:gridSpan w:val="2"/>
          </w:tcPr>
          <w:p w:rsidR="00B755DD" w:rsidRPr="00AC0E03" w:rsidRDefault="002847E6" w:rsidP="00984C19">
            <w:pPr>
              <w:widowControl w:val="0"/>
              <w:autoSpaceDE w:val="0"/>
              <w:autoSpaceDN w:val="0"/>
              <w:adjustRightInd w:val="0"/>
              <w:spacing w:after="0" w:line="240" w:lineRule="auto"/>
              <w:jc w:val="center"/>
              <w:rPr>
                <w:rFonts w:ascii="Times New Roman" w:hAnsi="Times New Roman" w:cs="Times New Roman"/>
                <w:sz w:val="16"/>
                <w:szCs w:val="16"/>
              </w:rPr>
            </w:pPr>
            <w:r w:rsidRPr="00AC0E03">
              <w:rPr>
                <w:rFonts w:ascii="Times New Roman" w:hAnsi="Times New Roman" w:cs="Times New Roman"/>
                <w:sz w:val="16"/>
                <w:szCs w:val="16"/>
              </w:rPr>
              <w:t xml:space="preserve">Допустимые (возможные) отклонения от установленных показателей качества </w:t>
            </w:r>
            <w:r w:rsidR="00B755DD" w:rsidRPr="00AC0E03">
              <w:rPr>
                <w:rFonts w:ascii="Times New Roman" w:hAnsi="Times New Roman" w:cs="Times New Roman"/>
                <w:sz w:val="16"/>
                <w:szCs w:val="16"/>
              </w:rPr>
              <w:t xml:space="preserve">муниципальной </w:t>
            </w:r>
          </w:p>
          <w:p w:rsidR="002847E6" w:rsidRPr="00AC0E03" w:rsidRDefault="002847E6" w:rsidP="00984C19">
            <w:pPr>
              <w:widowControl w:val="0"/>
              <w:autoSpaceDE w:val="0"/>
              <w:autoSpaceDN w:val="0"/>
              <w:adjustRightInd w:val="0"/>
              <w:spacing w:after="0" w:line="240" w:lineRule="auto"/>
              <w:jc w:val="center"/>
              <w:rPr>
                <w:rFonts w:ascii="Times New Roman" w:hAnsi="Times New Roman" w:cs="Times New Roman"/>
                <w:sz w:val="16"/>
                <w:szCs w:val="16"/>
              </w:rPr>
            </w:pPr>
            <w:r w:rsidRPr="00AC0E03">
              <w:rPr>
                <w:rFonts w:ascii="Times New Roman" w:hAnsi="Times New Roman" w:cs="Times New Roman"/>
                <w:sz w:val="16"/>
                <w:szCs w:val="16"/>
              </w:rPr>
              <w:t xml:space="preserve">услуги &lt;6&gt; </w:t>
            </w:r>
          </w:p>
        </w:tc>
      </w:tr>
      <w:tr w:rsidR="002847E6" w:rsidRPr="00AC0E03" w:rsidTr="00984C19">
        <w:tc>
          <w:tcPr>
            <w:tcW w:w="992" w:type="dxa"/>
            <w:vMerge/>
            <w:shd w:val="clear" w:color="auto" w:fill="auto"/>
          </w:tcPr>
          <w:p w:rsidR="002847E6" w:rsidRPr="00AC0E03" w:rsidRDefault="002847E6"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1277" w:type="dxa"/>
            <w:vMerge w:val="restart"/>
            <w:shd w:val="clear" w:color="auto" w:fill="auto"/>
          </w:tcPr>
          <w:p w:rsidR="002847E6" w:rsidRPr="00AC0E03"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proofErr w:type="gramStart"/>
            <w:r w:rsidRPr="00AC0E03">
              <w:rPr>
                <w:rFonts w:ascii="Times New Roman" w:eastAsia="Times New Roman" w:hAnsi="Times New Roman" w:cs="Times New Roman"/>
                <w:sz w:val="16"/>
                <w:szCs w:val="18"/>
              </w:rPr>
              <w:t>____________ (наименование показателя</w:t>
            </w:r>
            <w:proofErr w:type="gramEnd"/>
          </w:p>
          <w:p w:rsidR="002847E6" w:rsidRPr="00AC0E03"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&lt;4&gt;)</w:t>
            </w:r>
          </w:p>
        </w:tc>
        <w:tc>
          <w:tcPr>
            <w:tcW w:w="1275" w:type="dxa"/>
            <w:vMerge w:val="restart"/>
            <w:shd w:val="clear" w:color="auto" w:fill="auto"/>
          </w:tcPr>
          <w:p w:rsidR="002847E6" w:rsidRPr="00AC0E03"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proofErr w:type="gramStart"/>
            <w:r w:rsidRPr="00AC0E03">
              <w:rPr>
                <w:rFonts w:ascii="Times New Roman" w:eastAsia="Times New Roman" w:hAnsi="Times New Roman" w:cs="Times New Roman"/>
                <w:sz w:val="16"/>
                <w:szCs w:val="18"/>
              </w:rPr>
              <w:t>____________ (наименование показателя</w:t>
            </w:r>
            <w:proofErr w:type="gramEnd"/>
          </w:p>
          <w:p w:rsidR="002847E6" w:rsidRPr="00AC0E03"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&lt;4&gt;)</w:t>
            </w:r>
          </w:p>
        </w:tc>
        <w:tc>
          <w:tcPr>
            <w:tcW w:w="1418" w:type="dxa"/>
            <w:vMerge w:val="restart"/>
            <w:shd w:val="clear" w:color="auto" w:fill="auto"/>
          </w:tcPr>
          <w:p w:rsidR="002847E6" w:rsidRPr="00AC0E03"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proofErr w:type="gramStart"/>
            <w:r w:rsidRPr="00AC0E03">
              <w:rPr>
                <w:rFonts w:ascii="Times New Roman" w:eastAsia="Times New Roman" w:hAnsi="Times New Roman" w:cs="Times New Roman"/>
                <w:sz w:val="16"/>
                <w:szCs w:val="18"/>
              </w:rPr>
              <w:t>__________ (наименование показателя</w:t>
            </w:r>
            <w:proofErr w:type="gramEnd"/>
          </w:p>
          <w:p w:rsidR="002847E6" w:rsidRPr="00AC0E03"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&lt;4&gt;)</w:t>
            </w:r>
          </w:p>
        </w:tc>
        <w:tc>
          <w:tcPr>
            <w:tcW w:w="1417" w:type="dxa"/>
            <w:vMerge w:val="restart"/>
            <w:shd w:val="clear" w:color="auto" w:fill="auto"/>
          </w:tcPr>
          <w:p w:rsidR="002847E6" w:rsidRPr="00AC0E03"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____________</w:t>
            </w:r>
          </w:p>
          <w:p w:rsidR="002847E6" w:rsidRPr="00AC0E03"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proofErr w:type="gramStart"/>
            <w:r w:rsidRPr="00AC0E03">
              <w:rPr>
                <w:rFonts w:ascii="Times New Roman" w:eastAsia="Times New Roman" w:hAnsi="Times New Roman" w:cs="Times New Roman"/>
                <w:sz w:val="16"/>
                <w:szCs w:val="18"/>
              </w:rPr>
              <w:t>(наименование показателя</w:t>
            </w:r>
            <w:proofErr w:type="gramEnd"/>
          </w:p>
          <w:p w:rsidR="002847E6" w:rsidRPr="00AC0E03"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&lt;4&gt;)</w:t>
            </w:r>
          </w:p>
        </w:tc>
        <w:tc>
          <w:tcPr>
            <w:tcW w:w="1418" w:type="dxa"/>
            <w:vMerge w:val="restart"/>
            <w:shd w:val="clear" w:color="auto" w:fill="auto"/>
          </w:tcPr>
          <w:p w:rsidR="002847E6" w:rsidRPr="00AC0E03"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___________ (наименование показателя &lt;4&gt;)</w:t>
            </w:r>
          </w:p>
        </w:tc>
        <w:tc>
          <w:tcPr>
            <w:tcW w:w="1134" w:type="dxa"/>
            <w:vMerge w:val="restart"/>
            <w:shd w:val="clear" w:color="auto" w:fill="auto"/>
          </w:tcPr>
          <w:p w:rsidR="002847E6" w:rsidRPr="00AC0E03"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наименование показателя &lt;4&gt;</w:t>
            </w:r>
          </w:p>
        </w:tc>
        <w:tc>
          <w:tcPr>
            <w:tcW w:w="2126" w:type="dxa"/>
            <w:gridSpan w:val="2"/>
            <w:shd w:val="clear" w:color="auto" w:fill="auto"/>
          </w:tcPr>
          <w:p w:rsidR="002847E6" w:rsidRPr="00AC0E03"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единица измерения</w:t>
            </w:r>
          </w:p>
        </w:tc>
        <w:tc>
          <w:tcPr>
            <w:tcW w:w="1134" w:type="dxa"/>
            <w:vMerge w:val="restart"/>
            <w:shd w:val="clear" w:color="auto" w:fill="auto"/>
          </w:tcPr>
          <w:p w:rsidR="002847E6" w:rsidRPr="00AC0E03"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20__ год (очередной финансовый год)</w:t>
            </w:r>
          </w:p>
        </w:tc>
        <w:tc>
          <w:tcPr>
            <w:tcW w:w="992" w:type="dxa"/>
            <w:vMerge w:val="restart"/>
            <w:shd w:val="clear" w:color="auto" w:fill="auto"/>
          </w:tcPr>
          <w:p w:rsidR="002847E6" w:rsidRPr="00AC0E03"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20__ год</w:t>
            </w:r>
          </w:p>
          <w:p w:rsidR="002847E6" w:rsidRPr="00AC0E03"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(1-й год планового периода)</w:t>
            </w:r>
          </w:p>
        </w:tc>
        <w:tc>
          <w:tcPr>
            <w:tcW w:w="992" w:type="dxa"/>
            <w:vMerge w:val="restart"/>
            <w:shd w:val="clear" w:color="auto" w:fill="auto"/>
          </w:tcPr>
          <w:p w:rsidR="002847E6" w:rsidRPr="00AC0E03"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20__ год</w:t>
            </w:r>
          </w:p>
          <w:p w:rsidR="002847E6" w:rsidRPr="00AC0E03"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(2-й год планового периода)</w:t>
            </w:r>
          </w:p>
        </w:tc>
        <w:tc>
          <w:tcPr>
            <w:tcW w:w="993" w:type="dxa"/>
            <w:vMerge w:val="restart"/>
          </w:tcPr>
          <w:p w:rsidR="002847E6" w:rsidRPr="00AC0E03"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в процентах</w:t>
            </w:r>
          </w:p>
        </w:tc>
        <w:tc>
          <w:tcPr>
            <w:tcW w:w="850" w:type="dxa"/>
            <w:vMerge w:val="restart"/>
          </w:tcPr>
          <w:p w:rsidR="002847E6" w:rsidRPr="00AC0E03"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В абсолютных показателях</w:t>
            </w:r>
          </w:p>
        </w:tc>
      </w:tr>
      <w:tr w:rsidR="002847E6" w:rsidRPr="00AC0E03" w:rsidTr="00984C19">
        <w:tc>
          <w:tcPr>
            <w:tcW w:w="992" w:type="dxa"/>
            <w:vMerge/>
            <w:shd w:val="clear" w:color="auto" w:fill="auto"/>
          </w:tcPr>
          <w:p w:rsidR="002847E6" w:rsidRPr="00AC0E03" w:rsidRDefault="002847E6"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1277" w:type="dxa"/>
            <w:vMerge/>
            <w:shd w:val="clear" w:color="auto" w:fill="auto"/>
          </w:tcPr>
          <w:p w:rsidR="002847E6" w:rsidRPr="00AC0E03"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p>
        </w:tc>
        <w:tc>
          <w:tcPr>
            <w:tcW w:w="1275" w:type="dxa"/>
            <w:vMerge/>
            <w:shd w:val="clear" w:color="auto" w:fill="auto"/>
          </w:tcPr>
          <w:p w:rsidR="002847E6" w:rsidRPr="00AC0E03"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p>
        </w:tc>
        <w:tc>
          <w:tcPr>
            <w:tcW w:w="1418" w:type="dxa"/>
            <w:vMerge/>
            <w:shd w:val="clear" w:color="auto" w:fill="auto"/>
          </w:tcPr>
          <w:p w:rsidR="002847E6" w:rsidRPr="00AC0E03"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p>
        </w:tc>
        <w:tc>
          <w:tcPr>
            <w:tcW w:w="1417" w:type="dxa"/>
            <w:vMerge/>
            <w:shd w:val="clear" w:color="auto" w:fill="auto"/>
          </w:tcPr>
          <w:p w:rsidR="002847E6" w:rsidRPr="00AC0E03"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p>
        </w:tc>
        <w:tc>
          <w:tcPr>
            <w:tcW w:w="1418" w:type="dxa"/>
            <w:vMerge/>
            <w:shd w:val="clear" w:color="auto" w:fill="auto"/>
          </w:tcPr>
          <w:p w:rsidR="002847E6" w:rsidRPr="00AC0E03"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p>
        </w:tc>
        <w:tc>
          <w:tcPr>
            <w:tcW w:w="1134" w:type="dxa"/>
            <w:vMerge/>
            <w:shd w:val="clear" w:color="auto" w:fill="auto"/>
          </w:tcPr>
          <w:p w:rsidR="002847E6" w:rsidRPr="00AC0E03" w:rsidRDefault="002847E6"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1134" w:type="dxa"/>
            <w:shd w:val="clear" w:color="auto" w:fill="auto"/>
          </w:tcPr>
          <w:p w:rsidR="002847E6" w:rsidRPr="00AC0E03"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наименование &lt;4&gt;</w:t>
            </w:r>
          </w:p>
        </w:tc>
        <w:tc>
          <w:tcPr>
            <w:tcW w:w="992" w:type="dxa"/>
            <w:shd w:val="clear" w:color="auto" w:fill="auto"/>
          </w:tcPr>
          <w:p w:rsidR="002847E6" w:rsidRPr="00AC0E03"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код по ОКЕИ &lt;5&gt;</w:t>
            </w:r>
          </w:p>
        </w:tc>
        <w:tc>
          <w:tcPr>
            <w:tcW w:w="1134" w:type="dxa"/>
            <w:vMerge/>
            <w:shd w:val="clear" w:color="auto" w:fill="auto"/>
          </w:tcPr>
          <w:p w:rsidR="002847E6" w:rsidRPr="00AC0E03" w:rsidRDefault="002847E6"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992" w:type="dxa"/>
            <w:vMerge/>
            <w:shd w:val="clear" w:color="auto" w:fill="auto"/>
          </w:tcPr>
          <w:p w:rsidR="002847E6" w:rsidRPr="00AC0E03" w:rsidRDefault="002847E6"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992" w:type="dxa"/>
            <w:vMerge/>
            <w:shd w:val="clear" w:color="auto" w:fill="auto"/>
          </w:tcPr>
          <w:p w:rsidR="002847E6" w:rsidRPr="00AC0E03" w:rsidRDefault="002847E6"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993" w:type="dxa"/>
            <w:vMerge/>
          </w:tcPr>
          <w:p w:rsidR="002847E6" w:rsidRPr="00AC0E03" w:rsidRDefault="002847E6"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850" w:type="dxa"/>
            <w:vMerge/>
          </w:tcPr>
          <w:p w:rsidR="002847E6" w:rsidRPr="00AC0E03" w:rsidRDefault="002847E6"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r>
      <w:tr w:rsidR="002847E6" w:rsidRPr="00AC0E03" w:rsidTr="00984C19">
        <w:tc>
          <w:tcPr>
            <w:tcW w:w="992" w:type="dxa"/>
            <w:shd w:val="clear" w:color="auto" w:fill="auto"/>
          </w:tcPr>
          <w:p w:rsidR="002847E6" w:rsidRPr="00AC0E03"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1</w:t>
            </w:r>
          </w:p>
        </w:tc>
        <w:tc>
          <w:tcPr>
            <w:tcW w:w="1277" w:type="dxa"/>
            <w:shd w:val="clear" w:color="auto" w:fill="auto"/>
          </w:tcPr>
          <w:p w:rsidR="002847E6" w:rsidRPr="00AC0E03"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2</w:t>
            </w:r>
          </w:p>
        </w:tc>
        <w:tc>
          <w:tcPr>
            <w:tcW w:w="1275" w:type="dxa"/>
            <w:shd w:val="clear" w:color="auto" w:fill="auto"/>
          </w:tcPr>
          <w:p w:rsidR="002847E6" w:rsidRPr="00AC0E03"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3</w:t>
            </w:r>
          </w:p>
        </w:tc>
        <w:tc>
          <w:tcPr>
            <w:tcW w:w="1418" w:type="dxa"/>
            <w:shd w:val="clear" w:color="auto" w:fill="auto"/>
          </w:tcPr>
          <w:p w:rsidR="002847E6" w:rsidRPr="00AC0E03"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4</w:t>
            </w:r>
          </w:p>
        </w:tc>
        <w:tc>
          <w:tcPr>
            <w:tcW w:w="1417" w:type="dxa"/>
            <w:shd w:val="clear" w:color="auto" w:fill="auto"/>
          </w:tcPr>
          <w:p w:rsidR="002847E6" w:rsidRPr="00AC0E03"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5</w:t>
            </w:r>
          </w:p>
        </w:tc>
        <w:tc>
          <w:tcPr>
            <w:tcW w:w="1418" w:type="dxa"/>
            <w:shd w:val="clear" w:color="auto" w:fill="auto"/>
          </w:tcPr>
          <w:p w:rsidR="002847E6" w:rsidRPr="00AC0E03"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6</w:t>
            </w:r>
          </w:p>
        </w:tc>
        <w:tc>
          <w:tcPr>
            <w:tcW w:w="1134" w:type="dxa"/>
            <w:shd w:val="clear" w:color="auto" w:fill="auto"/>
          </w:tcPr>
          <w:p w:rsidR="002847E6" w:rsidRPr="00AC0E03"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7</w:t>
            </w:r>
          </w:p>
        </w:tc>
        <w:tc>
          <w:tcPr>
            <w:tcW w:w="1134" w:type="dxa"/>
            <w:shd w:val="clear" w:color="auto" w:fill="auto"/>
          </w:tcPr>
          <w:p w:rsidR="002847E6" w:rsidRPr="00AC0E03"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8</w:t>
            </w:r>
          </w:p>
        </w:tc>
        <w:tc>
          <w:tcPr>
            <w:tcW w:w="992" w:type="dxa"/>
            <w:shd w:val="clear" w:color="auto" w:fill="auto"/>
          </w:tcPr>
          <w:p w:rsidR="002847E6" w:rsidRPr="00AC0E03"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9</w:t>
            </w:r>
          </w:p>
        </w:tc>
        <w:tc>
          <w:tcPr>
            <w:tcW w:w="1134" w:type="dxa"/>
            <w:shd w:val="clear" w:color="auto" w:fill="auto"/>
          </w:tcPr>
          <w:p w:rsidR="002847E6" w:rsidRPr="00AC0E03"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10</w:t>
            </w:r>
          </w:p>
        </w:tc>
        <w:tc>
          <w:tcPr>
            <w:tcW w:w="992" w:type="dxa"/>
            <w:shd w:val="clear" w:color="auto" w:fill="auto"/>
          </w:tcPr>
          <w:p w:rsidR="002847E6" w:rsidRPr="00AC0E03"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11</w:t>
            </w:r>
          </w:p>
        </w:tc>
        <w:tc>
          <w:tcPr>
            <w:tcW w:w="992" w:type="dxa"/>
            <w:shd w:val="clear" w:color="auto" w:fill="auto"/>
          </w:tcPr>
          <w:p w:rsidR="002847E6" w:rsidRPr="00AC0E03"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12</w:t>
            </w:r>
          </w:p>
        </w:tc>
        <w:tc>
          <w:tcPr>
            <w:tcW w:w="993" w:type="dxa"/>
          </w:tcPr>
          <w:p w:rsidR="002847E6" w:rsidRPr="00AC0E03"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13</w:t>
            </w:r>
          </w:p>
        </w:tc>
        <w:tc>
          <w:tcPr>
            <w:tcW w:w="850" w:type="dxa"/>
          </w:tcPr>
          <w:p w:rsidR="002847E6" w:rsidRPr="00AC0E03"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14</w:t>
            </w:r>
          </w:p>
        </w:tc>
      </w:tr>
      <w:tr w:rsidR="002847E6" w:rsidRPr="00AC0E03" w:rsidTr="001950EF">
        <w:trPr>
          <w:trHeight w:val="77"/>
        </w:trPr>
        <w:tc>
          <w:tcPr>
            <w:tcW w:w="992" w:type="dxa"/>
            <w:shd w:val="clear" w:color="auto" w:fill="auto"/>
          </w:tcPr>
          <w:p w:rsidR="002847E6" w:rsidRPr="00AC0E03" w:rsidRDefault="002847E6"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1277" w:type="dxa"/>
            <w:shd w:val="clear" w:color="auto" w:fill="auto"/>
          </w:tcPr>
          <w:p w:rsidR="002847E6" w:rsidRPr="00AC0E03" w:rsidRDefault="002847E6"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1275" w:type="dxa"/>
            <w:shd w:val="clear" w:color="auto" w:fill="auto"/>
          </w:tcPr>
          <w:p w:rsidR="002847E6" w:rsidRPr="00AC0E03" w:rsidRDefault="002847E6"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1418" w:type="dxa"/>
            <w:shd w:val="clear" w:color="auto" w:fill="auto"/>
          </w:tcPr>
          <w:p w:rsidR="002847E6" w:rsidRPr="00AC0E03" w:rsidRDefault="002847E6"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1417" w:type="dxa"/>
            <w:shd w:val="clear" w:color="auto" w:fill="auto"/>
          </w:tcPr>
          <w:p w:rsidR="002847E6" w:rsidRPr="00AC0E03" w:rsidRDefault="002847E6"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1418" w:type="dxa"/>
            <w:shd w:val="clear" w:color="auto" w:fill="auto"/>
          </w:tcPr>
          <w:p w:rsidR="002847E6" w:rsidRPr="00AC0E03" w:rsidRDefault="002847E6"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1134" w:type="dxa"/>
            <w:shd w:val="clear" w:color="auto" w:fill="auto"/>
          </w:tcPr>
          <w:p w:rsidR="002847E6" w:rsidRPr="00AC0E03" w:rsidRDefault="002847E6"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1134" w:type="dxa"/>
            <w:shd w:val="clear" w:color="auto" w:fill="auto"/>
          </w:tcPr>
          <w:p w:rsidR="002847E6" w:rsidRPr="00AC0E03" w:rsidRDefault="002847E6"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992" w:type="dxa"/>
            <w:shd w:val="clear" w:color="auto" w:fill="auto"/>
          </w:tcPr>
          <w:p w:rsidR="002847E6" w:rsidRPr="00AC0E03" w:rsidRDefault="002847E6"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1134" w:type="dxa"/>
            <w:shd w:val="clear" w:color="auto" w:fill="auto"/>
          </w:tcPr>
          <w:p w:rsidR="002847E6" w:rsidRPr="00AC0E03" w:rsidRDefault="002847E6"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992" w:type="dxa"/>
            <w:shd w:val="clear" w:color="auto" w:fill="auto"/>
          </w:tcPr>
          <w:p w:rsidR="002847E6" w:rsidRPr="00AC0E03" w:rsidRDefault="002847E6"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992" w:type="dxa"/>
            <w:shd w:val="clear" w:color="auto" w:fill="auto"/>
          </w:tcPr>
          <w:p w:rsidR="002847E6" w:rsidRPr="00AC0E03" w:rsidRDefault="002847E6"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993" w:type="dxa"/>
          </w:tcPr>
          <w:p w:rsidR="002847E6" w:rsidRPr="00AC0E03" w:rsidRDefault="002847E6"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850" w:type="dxa"/>
          </w:tcPr>
          <w:p w:rsidR="002847E6" w:rsidRPr="00AC0E03" w:rsidRDefault="002847E6"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r>
    </w:tbl>
    <w:p w:rsidR="001950EF" w:rsidRPr="002A0910" w:rsidRDefault="001950EF" w:rsidP="00F62C3D">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9F2AF5" w:rsidRPr="00AC0E03" w:rsidRDefault="009F2AF5" w:rsidP="00F62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E03">
        <w:rPr>
          <w:rFonts w:ascii="Times New Roman" w:eastAsia="Times New Roman" w:hAnsi="Times New Roman" w:cs="Times New Roman"/>
          <w:sz w:val="24"/>
          <w:szCs w:val="24"/>
          <w:lang w:eastAsia="ru-RU"/>
        </w:rPr>
        <w:t>3.2. Показатели, характеризующие объем работы</w:t>
      </w:r>
    </w:p>
    <w:p w:rsidR="00D90221" w:rsidRPr="00AC0E03" w:rsidRDefault="00D90221" w:rsidP="00F62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601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855"/>
        <w:gridCol w:w="851"/>
        <w:gridCol w:w="850"/>
        <w:gridCol w:w="851"/>
        <w:gridCol w:w="850"/>
        <w:gridCol w:w="851"/>
        <w:gridCol w:w="776"/>
        <w:gridCol w:w="708"/>
        <w:gridCol w:w="784"/>
        <w:gridCol w:w="1067"/>
        <w:gridCol w:w="992"/>
        <w:gridCol w:w="993"/>
        <w:gridCol w:w="992"/>
        <w:gridCol w:w="992"/>
        <w:gridCol w:w="851"/>
        <w:gridCol w:w="917"/>
        <w:gridCol w:w="850"/>
      </w:tblGrid>
      <w:tr w:rsidR="00021F15" w:rsidRPr="00AC0E03" w:rsidTr="00021F15">
        <w:tc>
          <w:tcPr>
            <w:tcW w:w="988" w:type="dxa"/>
            <w:vMerge w:val="restart"/>
            <w:shd w:val="clear" w:color="auto" w:fill="auto"/>
          </w:tcPr>
          <w:p w:rsidR="00021F15" w:rsidRPr="00AC0E03"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br w:type="page"/>
              <w:t>Уникальный номер реестровой записи &lt;3&gt;</w:t>
            </w:r>
          </w:p>
        </w:tc>
        <w:tc>
          <w:tcPr>
            <w:tcW w:w="2556" w:type="dxa"/>
            <w:gridSpan w:val="3"/>
            <w:shd w:val="clear" w:color="auto" w:fill="auto"/>
          </w:tcPr>
          <w:p w:rsidR="00021F15" w:rsidRPr="00AC0E03"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Показатель, характеризующий содержание работы</w:t>
            </w:r>
          </w:p>
          <w:p w:rsidR="00021F15" w:rsidRPr="00AC0E03"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 xml:space="preserve"> (по справочникам)</w:t>
            </w:r>
          </w:p>
        </w:tc>
        <w:tc>
          <w:tcPr>
            <w:tcW w:w="1701" w:type="dxa"/>
            <w:gridSpan w:val="2"/>
            <w:shd w:val="clear" w:color="auto" w:fill="auto"/>
          </w:tcPr>
          <w:p w:rsidR="00021F15" w:rsidRPr="00AC0E03"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 xml:space="preserve">Показатель, характеризующий условия (формы) выполнения работы </w:t>
            </w:r>
          </w:p>
          <w:p w:rsidR="00021F15" w:rsidRPr="00AC0E03"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(по справочникам)</w:t>
            </w:r>
          </w:p>
        </w:tc>
        <w:tc>
          <w:tcPr>
            <w:tcW w:w="3119" w:type="dxa"/>
            <w:gridSpan w:val="4"/>
            <w:shd w:val="clear" w:color="auto" w:fill="auto"/>
          </w:tcPr>
          <w:p w:rsidR="00021F15" w:rsidRPr="00AC0E03" w:rsidRDefault="00021F15" w:rsidP="00021F15">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Показатель объема работы</w:t>
            </w:r>
          </w:p>
        </w:tc>
        <w:tc>
          <w:tcPr>
            <w:tcW w:w="3052" w:type="dxa"/>
            <w:gridSpan w:val="3"/>
            <w:shd w:val="clear" w:color="auto" w:fill="auto"/>
          </w:tcPr>
          <w:p w:rsidR="00021F15" w:rsidRPr="00AC0E03" w:rsidRDefault="00021F15" w:rsidP="000E354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Значение показателя объема работы</w:t>
            </w:r>
          </w:p>
        </w:tc>
        <w:tc>
          <w:tcPr>
            <w:tcW w:w="2835" w:type="dxa"/>
            <w:gridSpan w:val="3"/>
            <w:shd w:val="clear" w:color="auto" w:fill="auto"/>
          </w:tcPr>
          <w:p w:rsidR="00021F15" w:rsidRPr="00AC0E03"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Размер платы (цена, тариф)</w:t>
            </w:r>
            <w:r w:rsidRPr="00AC0E03">
              <w:rPr>
                <w:rFonts w:ascii="Times New Roman" w:hAnsi="Times New Roman" w:cs="Times New Roman"/>
                <w:sz w:val="16"/>
                <w:szCs w:val="16"/>
              </w:rPr>
              <w:t xml:space="preserve"> &lt;7&gt;</w:t>
            </w:r>
          </w:p>
        </w:tc>
        <w:tc>
          <w:tcPr>
            <w:tcW w:w="1767" w:type="dxa"/>
            <w:gridSpan w:val="2"/>
          </w:tcPr>
          <w:p w:rsidR="00021F15" w:rsidRPr="00AC0E03"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hAnsi="Times New Roman" w:cs="Times New Roman"/>
                <w:sz w:val="16"/>
                <w:szCs w:val="16"/>
              </w:rPr>
              <w:t xml:space="preserve">Допустимые (возможные) отклонения от установленных показателей качества </w:t>
            </w:r>
            <w:r w:rsidR="00B755DD" w:rsidRPr="00AC0E03">
              <w:rPr>
                <w:rFonts w:ascii="Times New Roman" w:hAnsi="Times New Roman" w:cs="Times New Roman"/>
                <w:sz w:val="16"/>
                <w:szCs w:val="16"/>
              </w:rPr>
              <w:t xml:space="preserve">муниципальной </w:t>
            </w:r>
            <w:r w:rsidRPr="00AC0E03">
              <w:rPr>
                <w:rFonts w:ascii="Times New Roman" w:hAnsi="Times New Roman" w:cs="Times New Roman"/>
                <w:sz w:val="16"/>
                <w:szCs w:val="16"/>
              </w:rPr>
              <w:t>услуги &lt;6&gt;</w:t>
            </w:r>
          </w:p>
        </w:tc>
      </w:tr>
      <w:tr w:rsidR="00021F15" w:rsidRPr="00AC0E03" w:rsidTr="00021F15">
        <w:tc>
          <w:tcPr>
            <w:tcW w:w="988" w:type="dxa"/>
            <w:vMerge/>
            <w:shd w:val="clear" w:color="auto" w:fill="auto"/>
          </w:tcPr>
          <w:p w:rsidR="00021F15" w:rsidRPr="00AC0E03" w:rsidRDefault="00021F15" w:rsidP="00984C19">
            <w:pPr>
              <w:spacing w:after="0" w:line="240" w:lineRule="auto"/>
              <w:rPr>
                <w:rFonts w:ascii="Times New Roman" w:eastAsia="Times New Roman" w:hAnsi="Times New Roman" w:cs="Times New Roman"/>
                <w:sz w:val="16"/>
                <w:szCs w:val="18"/>
                <w:lang w:eastAsia="ru-RU"/>
              </w:rPr>
            </w:pPr>
          </w:p>
        </w:tc>
        <w:tc>
          <w:tcPr>
            <w:tcW w:w="855" w:type="dxa"/>
            <w:vMerge w:val="restart"/>
            <w:shd w:val="clear" w:color="auto" w:fill="auto"/>
          </w:tcPr>
          <w:p w:rsidR="00021F15" w:rsidRPr="00AC0E03"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______</w:t>
            </w:r>
          </w:p>
          <w:p w:rsidR="00021F15" w:rsidRPr="00AC0E03"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proofErr w:type="gramStart"/>
            <w:r w:rsidRPr="00AC0E03">
              <w:rPr>
                <w:rFonts w:ascii="Times New Roman" w:eastAsia="Times New Roman" w:hAnsi="Times New Roman" w:cs="Times New Roman"/>
                <w:sz w:val="16"/>
                <w:szCs w:val="18"/>
              </w:rPr>
              <w:t>(наименование показателя</w:t>
            </w:r>
            <w:proofErr w:type="gramEnd"/>
          </w:p>
          <w:p w:rsidR="00021F15" w:rsidRPr="00AC0E03"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&lt;4&gt;)</w:t>
            </w:r>
          </w:p>
        </w:tc>
        <w:tc>
          <w:tcPr>
            <w:tcW w:w="851" w:type="dxa"/>
            <w:vMerge w:val="restart"/>
            <w:shd w:val="clear" w:color="auto" w:fill="auto"/>
          </w:tcPr>
          <w:p w:rsidR="00021F15" w:rsidRPr="00AC0E03"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______</w:t>
            </w:r>
          </w:p>
          <w:p w:rsidR="00021F15" w:rsidRPr="00AC0E03"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proofErr w:type="gramStart"/>
            <w:r w:rsidRPr="00AC0E03">
              <w:rPr>
                <w:rFonts w:ascii="Times New Roman" w:eastAsia="Times New Roman" w:hAnsi="Times New Roman" w:cs="Times New Roman"/>
                <w:sz w:val="16"/>
                <w:szCs w:val="18"/>
              </w:rPr>
              <w:t>(наименование показателя</w:t>
            </w:r>
            <w:proofErr w:type="gramEnd"/>
          </w:p>
          <w:p w:rsidR="00021F15" w:rsidRPr="00AC0E03"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&lt;4&gt;)</w:t>
            </w:r>
          </w:p>
        </w:tc>
        <w:tc>
          <w:tcPr>
            <w:tcW w:w="850" w:type="dxa"/>
            <w:vMerge w:val="restart"/>
            <w:shd w:val="clear" w:color="auto" w:fill="auto"/>
          </w:tcPr>
          <w:p w:rsidR="00021F15" w:rsidRPr="00AC0E03"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______</w:t>
            </w:r>
          </w:p>
          <w:p w:rsidR="00021F15" w:rsidRPr="00AC0E03"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(наименование показателя&lt;4&gt;)</w:t>
            </w:r>
          </w:p>
        </w:tc>
        <w:tc>
          <w:tcPr>
            <w:tcW w:w="851" w:type="dxa"/>
            <w:vMerge w:val="restart"/>
            <w:shd w:val="clear" w:color="auto" w:fill="auto"/>
          </w:tcPr>
          <w:p w:rsidR="00021F15" w:rsidRPr="00AC0E03"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______</w:t>
            </w:r>
          </w:p>
          <w:p w:rsidR="00021F15" w:rsidRPr="00AC0E03"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(наименование показателя&lt;4&gt;)</w:t>
            </w:r>
          </w:p>
        </w:tc>
        <w:tc>
          <w:tcPr>
            <w:tcW w:w="850" w:type="dxa"/>
            <w:vMerge w:val="restart"/>
            <w:shd w:val="clear" w:color="auto" w:fill="auto"/>
          </w:tcPr>
          <w:p w:rsidR="00021F15" w:rsidRPr="00AC0E03"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______</w:t>
            </w:r>
          </w:p>
          <w:p w:rsidR="00021F15" w:rsidRPr="00AC0E03"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(наименование показателя&lt;4&gt;)</w:t>
            </w:r>
          </w:p>
        </w:tc>
        <w:tc>
          <w:tcPr>
            <w:tcW w:w="851" w:type="dxa"/>
            <w:vMerge w:val="restart"/>
            <w:shd w:val="clear" w:color="auto" w:fill="auto"/>
          </w:tcPr>
          <w:p w:rsidR="00021F15" w:rsidRPr="00AC0E03"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proofErr w:type="gramStart"/>
            <w:r w:rsidRPr="00AC0E03">
              <w:rPr>
                <w:rFonts w:ascii="Times New Roman" w:eastAsia="Times New Roman" w:hAnsi="Times New Roman" w:cs="Times New Roman"/>
                <w:sz w:val="16"/>
                <w:szCs w:val="18"/>
              </w:rPr>
              <w:t>(наименование показателя</w:t>
            </w:r>
            <w:proofErr w:type="gramEnd"/>
          </w:p>
          <w:p w:rsidR="00021F15" w:rsidRPr="00AC0E03"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&lt;4&gt;)</w:t>
            </w:r>
          </w:p>
        </w:tc>
        <w:tc>
          <w:tcPr>
            <w:tcW w:w="1484" w:type="dxa"/>
            <w:gridSpan w:val="2"/>
            <w:shd w:val="clear" w:color="auto" w:fill="auto"/>
          </w:tcPr>
          <w:p w:rsidR="00021F15" w:rsidRPr="00AC0E03"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единица измерения</w:t>
            </w:r>
          </w:p>
        </w:tc>
        <w:tc>
          <w:tcPr>
            <w:tcW w:w="784" w:type="dxa"/>
            <w:vMerge w:val="restart"/>
          </w:tcPr>
          <w:p w:rsidR="00021F15" w:rsidRPr="00AC0E03" w:rsidRDefault="00021F15" w:rsidP="00984C19">
            <w:pPr>
              <w:widowControl w:val="0"/>
              <w:autoSpaceDE w:val="0"/>
              <w:autoSpaceDN w:val="0"/>
              <w:adjustRightInd w:val="0"/>
              <w:spacing w:after="0" w:line="240" w:lineRule="auto"/>
              <w:ind w:hanging="6"/>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описание работы</w:t>
            </w:r>
          </w:p>
        </w:tc>
        <w:tc>
          <w:tcPr>
            <w:tcW w:w="1067" w:type="dxa"/>
            <w:vMerge w:val="restart"/>
            <w:shd w:val="clear" w:color="auto" w:fill="auto"/>
          </w:tcPr>
          <w:p w:rsidR="00021F15" w:rsidRPr="00AC0E03" w:rsidRDefault="00021F15" w:rsidP="00984C19">
            <w:pPr>
              <w:widowControl w:val="0"/>
              <w:autoSpaceDE w:val="0"/>
              <w:autoSpaceDN w:val="0"/>
              <w:adjustRightInd w:val="0"/>
              <w:spacing w:after="0" w:line="240" w:lineRule="auto"/>
              <w:ind w:hanging="6"/>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20__ год (очередной финансовый год)</w:t>
            </w:r>
          </w:p>
        </w:tc>
        <w:tc>
          <w:tcPr>
            <w:tcW w:w="992" w:type="dxa"/>
            <w:vMerge w:val="restart"/>
            <w:shd w:val="clear" w:color="auto" w:fill="auto"/>
          </w:tcPr>
          <w:p w:rsidR="00021F15" w:rsidRPr="00AC0E03" w:rsidRDefault="00021F15" w:rsidP="00021F15">
            <w:pPr>
              <w:widowControl w:val="0"/>
              <w:autoSpaceDE w:val="0"/>
              <w:autoSpaceDN w:val="0"/>
              <w:adjustRightInd w:val="0"/>
              <w:spacing w:after="0" w:line="240" w:lineRule="auto"/>
              <w:ind w:hanging="5"/>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 xml:space="preserve">20__ год </w:t>
            </w:r>
          </w:p>
          <w:p w:rsidR="00021F15" w:rsidRPr="00AC0E03" w:rsidRDefault="00021F15" w:rsidP="00021F15">
            <w:pPr>
              <w:widowControl w:val="0"/>
              <w:autoSpaceDE w:val="0"/>
              <w:autoSpaceDN w:val="0"/>
              <w:adjustRightInd w:val="0"/>
              <w:spacing w:after="0" w:line="240" w:lineRule="auto"/>
              <w:ind w:hanging="5"/>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(1-й год планового периода)</w:t>
            </w:r>
          </w:p>
        </w:tc>
        <w:tc>
          <w:tcPr>
            <w:tcW w:w="993" w:type="dxa"/>
            <w:vMerge w:val="restart"/>
            <w:shd w:val="clear" w:color="auto" w:fill="auto"/>
          </w:tcPr>
          <w:p w:rsidR="00021F15" w:rsidRPr="00AC0E03" w:rsidRDefault="00021F15" w:rsidP="00021F15">
            <w:pPr>
              <w:widowControl w:val="0"/>
              <w:autoSpaceDE w:val="0"/>
              <w:autoSpaceDN w:val="0"/>
              <w:adjustRightInd w:val="0"/>
              <w:spacing w:after="0" w:line="240" w:lineRule="auto"/>
              <w:ind w:hanging="5"/>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20__ год</w:t>
            </w:r>
          </w:p>
          <w:p w:rsidR="00021F15" w:rsidRPr="00AC0E03" w:rsidRDefault="00021F15" w:rsidP="00021F15">
            <w:pPr>
              <w:widowControl w:val="0"/>
              <w:autoSpaceDE w:val="0"/>
              <w:autoSpaceDN w:val="0"/>
              <w:adjustRightInd w:val="0"/>
              <w:spacing w:after="0" w:line="240" w:lineRule="auto"/>
              <w:ind w:hanging="5"/>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 xml:space="preserve"> (2-й год планового периода)</w:t>
            </w:r>
          </w:p>
        </w:tc>
        <w:tc>
          <w:tcPr>
            <w:tcW w:w="992" w:type="dxa"/>
            <w:vMerge w:val="restart"/>
            <w:shd w:val="clear" w:color="auto" w:fill="auto"/>
          </w:tcPr>
          <w:p w:rsidR="00021F15" w:rsidRPr="00AC0E03" w:rsidRDefault="00021F15" w:rsidP="00984C19">
            <w:pPr>
              <w:widowControl w:val="0"/>
              <w:autoSpaceDE w:val="0"/>
              <w:autoSpaceDN w:val="0"/>
              <w:adjustRightInd w:val="0"/>
              <w:spacing w:after="0" w:line="240" w:lineRule="auto"/>
              <w:ind w:hanging="5"/>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20__ год (очередной финансовый год)</w:t>
            </w:r>
          </w:p>
        </w:tc>
        <w:tc>
          <w:tcPr>
            <w:tcW w:w="992" w:type="dxa"/>
            <w:vMerge w:val="restart"/>
            <w:shd w:val="clear" w:color="auto" w:fill="auto"/>
          </w:tcPr>
          <w:p w:rsidR="00021F15" w:rsidRPr="00AC0E03" w:rsidRDefault="00021F15" w:rsidP="00984C19">
            <w:pPr>
              <w:widowControl w:val="0"/>
              <w:autoSpaceDE w:val="0"/>
              <w:autoSpaceDN w:val="0"/>
              <w:adjustRightInd w:val="0"/>
              <w:spacing w:after="0" w:line="240" w:lineRule="auto"/>
              <w:ind w:hanging="5"/>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 xml:space="preserve">20__ год </w:t>
            </w:r>
          </w:p>
          <w:p w:rsidR="00021F15" w:rsidRPr="00AC0E03" w:rsidRDefault="00021F15" w:rsidP="00984C19">
            <w:pPr>
              <w:widowControl w:val="0"/>
              <w:autoSpaceDE w:val="0"/>
              <w:autoSpaceDN w:val="0"/>
              <w:adjustRightInd w:val="0"/>
              <w:spacing w:after="0" w:line="240" w:lineRule="auto"/>
              <w:ind w:hanging="5"/>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(1-й год планового периода)</w:t>
            </w:r>
          </w:p>
        </w:tc>
        <w:tc>
          <w:tcPr>
            <w:tcW w:w="851" w:type="dxa"/>
            <w:vMerge w:val="restart"/>
            <w:shd w:val="clear" w:color="auto" w:fill="auto"/>
          </w:tcPr>
          <w:p w:rsidR="00021F15" w:rsidRPr="00AC0E03" w:rsidRDefault="00021F15" w:rsidP="00984C19">
            <w:pPr>
              <w:widowControl w:val="0"/>
              <w:autoSpaceDE w:val="0"/>
              <w:autoSpaceDN w:val="0"/>
              <w:adjustRightInd w:val="0"/>
              <w:spacing w:after="0" w:line="240" w:lineRule="auto"/>
              <w:ind w:hanging="5"/>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20__ год</w:t>
            </w:r>
          </w:p>
          <w:p w:rsidR="00021F15" w:rsidRPr="00AC0E03" w:rsidRDefault="00021F15" w:rsidP="00984C19">
            <w:pPr>
              <w:widowControl w:val="0"/>
              <w:autoSpaceDE w:val="0"/>
              <w:autoSpaceDN w:val="0"/>
              <w:adjustRightInd w:val="0"/>
              <w:spacing w:after="0" w:line="240" w:lineRule="auto"/>
              <w:ind w:hanging="5"/>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 xml:space="preserve"> (2-й год планового периода)</w:t>
            </w:r>
          </w:p>
        </w:tc>
        <w:tc>
          <w:tcPr>
            <w:tcW w:w="917" w:type="dxa"/>
            <w:vMerge w:val="restart"/>
          </w:tcPr>
          <w:p w:rsidR="00021F15" w:rsidRPr="00AC0E03" w:rsidRDefault="00021F15" w:rsidP="00984C19">
            <w:pPr>
              <w:widowControl w:val="0"/>
              <w:autoSpaceDE w:val="0"/>
              <w:autoSpaceDN w:val="0"/>
              <w:adjustRightInd w:val="0"/>
              <w:spacing w:after="0" w:line="240" w:lineRule="auto"/>
              <w:ind w:hanging="5"/>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в процентах</w:t>
            </w:r>
          </w:p>
        </w:tc>
        <w:tc>
          <w:tcPr>
            <w:tcW w:w="850" w:type="dxa"/>
            <w:vMerge w:val="restart"/>
          </w:tcPr>
          <w:p w:rsidR="00021F15" w:rsidRPr="00AC0E03" w:rsidRDefault="00021F15" w:rsidP="00984C19">
            <w:pPr>
              <w:widowControl w:val="0"/>
              <w:autoSpaceDE w:val="0"/>
              <w:autoSpaceDN w:val="0"/>
              <w:adjustRightInd w:val="0"/>
              <w:spacing w:after="0" w:line="240" w:lineRule="auto"/>
              <w:ind w:hanging="5"/>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 xml:space="preserve">абсолютных </w:t>
            </w:r>
            <w:proofErr w:type="gramStart"/>
            <w:r w:rsidRPr="00AC0E03">
              <w:rPr>
                <w:rFonts w:ascii="Times New Roman" w:eastAsia="Times New Roman" w:hAnsi="Times New Roman" w:cs="Times New Roman"/>
                <w:sz w:val="16"/>
                <w:szCs w:val="18"/>
              </w:rPr>
              <w:t>показателях</w:t>
            </w:r>
            <w:proofErr w:type="gramEnd"/>
          </w:p>
        </w:tc>
      </w:tr>
      <w:tr w:rsidR="00021F15" w:rsidRPr="00AC0E03" w:rsidTr="00021F15">
        <w:tc>
          <w:tcPr>
            <w:tcW w:w="988" w:type="dxa"/>
            <w:vMerge/>
            <w:shd w:val="clear" w:color="auto" w:fill="auto"/>
          </w:tcPr>
          <w:p w:rsidR="00021F15" w:rsidRPr="00AC0E03" w:rsidRDefault="00021F15" w:rsidP="00984C19">
            <w:pPr>
              <w:spacing w:after="0" w:line="240" w:lineRule="auto"/>
              <w:rPr>
                <w:rFonts w:ascii="Times New Roman" w:eastAsia="Times New Roman" w:hAnsi="Times New Roman" w:cs="Times New Roman"/>
                <w:sz w:val="16"/>
                <w:szCs w:val="18"/>
                <w:lang w:eastAsia="ru-RU"/>
              </w:rPr>
            </w:pPr>
          </w:p>
        </w:tc>
        <w:tc>
          <w:tcPr>
            <w:tcW w:w="855" w:type="dxa"/>
            <w:vMerge/>
            <w:shd w:val="clear" w:color="auto" w:fill="auto"/>
          </w:tcPr>
          <w:p w:rsidR="00021F15" w:rsidRPr="00AC0E03" w:rsidRDefault="00021F15" w:rsidP="00984C19">
            <w:pPr>
              <w:spacing w:after="0" w:line="240" w:lineRule="auto"/>
              <w:rPr>
                <w:rFonts w:ascii="Times New Roman" w:eastAsia="Times New Roman" w:hAnsi="Times New Roman" w:cs="Times New Roman"/>
                <w:sz w:val="16"/>
                <w:szCs w:val="18"/>
                <w:lang w:eastAsia="ru-RU"/>
              </w:rPr>
            </w:pPr>
          </w:p>
        </w:tc>
        <w:tc>
          <w:tcPr>
            <w:tcW w:w="851" w:type="dxa"/>
            <w:vMerge/>
            <w:shd w:val="clear" w:color="auto" w:fill="auto"/>
          </w:tcPr>
          <w:p w:rsidR="00021F15" w:rsidRPr="00AC0E03" w:rsidRDefault="00021F15" w:rsidP="00984C19">
            <w:pPr>
              <w:spacing w:after="0" w:line="240" w:lineRule="auto"/>
              <w:rPr>
                <w:rFonts w:ascii="Times New Roman" w:eastAsia="Times New Roman" w:hAnsi="Times New Roman" w:cs="Times New Roman"/>
                <w:sz w:val="16"/>
                <w:szCs w:val="18"/>
                <w:lang w:eastAsia="ru-RU"/>
              </w:rPr>
            </w:pPr>
          </w:p>
        </w:tc>
        <w:tc>
          <w:tcPr>
            <w:tcW w:w="850" w:type="dxa"/>
            <w:vMerge/>
            <w:shd w:val="clear" w:color="auto" w:fill="auto"/>
          </w:tcPr>
          <w:p w:rsidR="00021F15" w:rsidRPr="00AC0E03" w:rsidRDefault="00021F15" w:rsidP="00984C19">
            <w:pPr>
              <w:spacing w:after="0" w:line="240" w:lineRule="auto"/>
              <w:rPr>
                <w:rFonts w:ascii="Times New Roman" w:eastAsia="Times New Roman" w:hAnsi="Times New Roman" w:cs="Times New Roman"/>
                <w:sz w:val="16"/>
                <w:szCs w:val="18"/>
                <w:lang w:eastAsia="ru-RU"/>
              </w:rPr>
            </w:pPr>
          </w:p>
        </w:tc>
        <w:tc>
          <w:tcPr>
            <w:tcW w:w="851" w:type="dxa"/>
            <w:vMerge/>
            <w:shd w:val="clear" w:color="auto" w:fill="auto"/>
          </w:tcPr>
          <w:p w:rsidR="00021F15" w:rsidRPr="00AC0E03" w:rsidRDefault="00021F15" w:rsidP="00984C19">
            <w:pPr>
              <w:spacing w:after="0" w:line="240" w:lineRule="auto"/>
              <w:rPr>
                <w:rFonts w:ascii="Times New Roman" w:eastAsia="Times New Roman" w:hAnsi="Times New Roman" w:cs="Times New Roman"/>
                <w:sz w:val="16"/>
                <w:szCs w:val="18"/>
                <w:lang w:eastAsia="ru-RU"/>
              </w:rPr>
            </w:pPr>
          </w:p>
        </w:tc>
        <w:tc>
          <w:tcPr>
            <w:tcW w:w="850" w:type="dxa"/>
            <w:vMerge/>
            <w:shd w:val="clear" w:color="auto" w:fill="auto"/>
          </w:tcPr>
          <w:p w:rsidR="00021F15" w:rsidRPr="00AC0E03" w:rsidRDefault="00021F15" w:rsidP="00984C19">
            <w:pPr>
              <w:spacing w:after="0" w:line="240" w:lineRule="auto"/>
              <w:rPr>
                <w:rFonts w:ascii="Times New Roman" w:eastAsia="Times New Roman" w:hAnsi="Times New Roman" w:cs="Times New Roman"/>
                <w:sz w:val="16"/>
                <w:szCs w:val="18"/>
                <w:lang w:eastAsia="ru-RU"/>
              </w:rPr>
            </w:pPr>
          </w:p>
        </w:tc>
        <w:tc>
          <w:tcPr>
            <w:tcW w:w="851" w:type="dxa"/>
            <w:vMerge/>
            <w:shd w:val="clear" w:color="auto" w:fill="auto"/>
          </w:tcPr>
          <w:p w:rsidR="00021F15" w:rsidRPr="00AC0E03" w:rsidRDefault="00021F15" w:rsidP="00984C19">
            <w:pPr>
              <w:spacing w:after="0" w:line="240" w:lineRule="auto"/>
              <w:rPr>
                <w:rFonts w:ascii="Times New Roman" w:eastAsia="Times New Roman" w:hAnsi="Times New Roman" w:cs="Times New Roman"/>
                <w:sz w:val="16"/>
                <w:szCs w:val="18"/>
                <w:lang w:eastAsia="ru-RU"/>
              </w:rPr>
            </w:pPr>
          </w:p>
        </w:tc>
        <w:tc>
          <w:tcPr>
            <w:tcW w:w="776" w:type="dxa"/>
            <w:shd w:val="clear" w:color="auto" w:fill="auto"/>
          </w:tcPr>
          <w:p w:rsidR="00021F15" w:rsidRPr="00AC0E03"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наименование</w:t>
            </w:r>
          </w:p>
          <w:p w:rsidR="00021F15" w:rsidRPr="00AC0E03"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&lt;4&gt;</w:t>
            </w:r>
          </w:p>
        </w:tc>
        <w:tc>
          <w:tcPr>
            <w:tcW w:w="708" w:type="dxa"/>
            <w:shd w:val="clear" w:color="auto" w:fill="auto"/>
          </w:tcPr>
          <w:p w:rsidR="00021F15" w:rsidRPr="00AC0E03"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код по ОКЕИ &lt;5&gt;</w:t>
            </w:r>
          </w:p>
        </w:tc>
        <w:tc>
          <w:tcPr>
            <w:tcW w:w="784" w:type="dxa"/>
            <w:vMerge/>
          </w:tcPr>
          <w:p w:rsidR="00021F15" w:rsidRPr="00AC0E03" w:rsidRDefault="00021F15" w:rsidP="00984C19">
            <w:pPr>
              <w:spacing w:after="0" w:line="240" w:lineRule="auto"/>
              <w:rPr>
                <w:rFonts w:ascii="Times New Roman" w:eastAsia="Times New Roman" w:hAnsi="Times New Roman" w:cs="Times New Roman"/>
                <w:sz w:val="16"/>
                <w:szCs w:val="18"/>
                <w:lang w:eastAsia="ru-RU"/>
              </w:rPr>
            </w:pPr>
          </w:p>
        </w:tc>
        <w:tc>
          <w:tcPr>
            <w:tcW w:w="1067" w:type="dxa"/>
            <w:vMerge/>
            <w:shd w:val="clear" w:color="auto" w:fill="auto"/>
          </w:tcPr>
          <w:p w:rsidR="00021F15" w:rsidRPr="00AC0E03" w:rsidRDefault="00021F15" w:rsidP="00984C19">
            <w:pPr>
              <w:spacing w:after="0" w:line="240" w:lineRule="auto"/>
              <w:rPr>
                <w:rFonts w:ascii="Times New Roman" w:eastAsia="Times New Roman" w:hAnsi="Times New Roman" w:cs="Times New Roman"/>
                <w:sz w:val="16"/>
                <w:szCs w:val="18"/>
                <w:lang w:eastAsia="ru-RU"/>
              </w:rPr>
            </w:pPr>
          </w:p>
        </w:tc>
        <w:tc>
          <w:tcPr>
            <w:tcW w:w="992" w:type="dxa"/>
            <w:vMerge/>
            <w:shd w:val="clear" w:color="auto" w:fill="auto"/>
          </w:tcPr>
          <w:p w:rsidR="00021F15" w:rsidRPr="00AC0E03" w:rsidRDefault="00021F15" w:rsidP="00984C19">
            <w:pPr>
              <w:spacing w:after="0" w:line="240" w:lineRule="auto"/>
              <w:rPr>
                <w:rFonts w:ascii="Times New Roman" w:eastAsia="Times New Roman" w:hAnsi="Times New Roman" w:cs="Times New Roman"/>
                <w:sz w:val="16"/>
                <w:szCs w:val="18"/>
                <w:lang w:eastAsia="ru-RU"/>
              </w:rPr>
            </w:pPr>
          </w:p>
        </w:tc>
        <w:tc>
          <w:tcPr>
            <w:tcW w:w="993" w:type="dxa"/>
            <w:vMerge/>
            <w:shd w:val="clear" w:color="auto" w:fill="auto"/>
          </w:tcPr>
          <w:p w:rsidR="00021F15" w:rsidRPr="00AC0E03" w:rsidRDefault="00021F15" w:rsidP="00984C19">
            <w:pPr>
              <w:spacing w:after="0" w:line="240" w:lineRule="auto"/>
              <w:rPr>
                <w:rFonts w:ascii="Times New Roman" w:eastAsia="Times New Roman" w:hAnsi="Times New Roman" w:cs="Times New Roman"/>
                <w:sz w:val="16"/>
                <w:szCs w:val="18"/>
                <w:lang w:eastAsia="ru-RU"/>
              </w:rPr>
            </w:pPr>
          </w:p>
        </w:tc>
        <w:tc>
          <w:tcPr>
            <w:tcW w:w="992" w:type="dxa"/>
            <w:vMerge/>
            <w:shd w:val="clear" w:color="auto" w:fill="auto"/>
          </w:tcPr>
          <w:p w:rsidR="00021F15" w:rsidRPr="00AC0E03" w:rsidRDefault="00021F15" w:rsidP="00984C19">
            <w:pPr>
              <w:spacing w:after="0" w:line="240" w:lineRule="auto"/>
              <w:rPr>
                <w:rFonts w:ascii="Times New Roman" w:eastAsia="Times New Roman" w:hAnsi="Times New Roman" w:cs="Times New Roman"/>
                <w:sz w:val="16"/>
                <w:szCs w:val="18"/>
                <w:lang w:eastAsia="ru-RU"/>
              </w:rPr>
            </w:pPr>
          </w:p>
        </w:tc>
        <w:tc>
          <w:tcPr>
            <w:tcW w:w="992" w:type="dxa"/>
            <w:vMerge/>
            <w:shd w:val="clear" w:color="auto" w:fill="auto"/>
          </w:tcPr>
          <w:p w:rsidR="00021F15" w:rsidRPr="00AC0E03" w:rsidRDefault="00021F15" w:rsidP="00984C19">
            <w:pPr>
              <w:spacing w:after="0" w:line="240" w:lineRule="auto"/>
              <w:rPr>
                <w:rFonts w:ascii="Times New Roman" w:eastAsia="Times New Roman" w:hAnsi="Times New Roman" w:cs="Times New Roman"/>
                <w:sz w:val="16"/>
                <w:szCs w:val="18"/>
                <w:lang w:eastAsia="ru-RU"/>
              </w:rPr>
            </w:pPr>
          </w:p>
        </w:tc>
        <w:tc>
          <w:tcPr>
            <w:tcW w:w="851" w:type="dxa"/>
            <w:vMerge/>
            <w:shd w:val="clear" w:color="auto" w:fill="auto"/>
          </w:tcPr>
          <w:p w:rsidR="00021F15" w:rsidRPr="00AC0E03" w:rsidRDefault="00021F15" w:rsidP="00984C19">
            <w:pPr>
              <w:spacing w:after="0" w:line="240" w:lineRule="auto"/>
              <w:rPr>
                <w:rFonts w:ascii="Times New Roman" w:eastAsia="Times New Roman" w:hAnsi="Times New Roman" w:cs="Times New Roman"/>
                <w:sz w:val="16"/>
                <w:szCs w:val="18"/>
                <w:lang w:eastAsia="ru-RU"/>
              </w:rPr>
            </w:pPr>
          </w:p>
        </w:tc>
        <w:tc>
          <w:tcPr>
            <w:tcW w:w="917" w:type="dxa"/>
            <w:vMerge/>
          </w:tcPr>
          <w:p w:rsidR="00021F15" w:rsidRPr="00AC0E03" w:rsidRDefault="00021F15" w:rsidP="00984C19">
            <w:pPr>
              <w:spacing w:after="0" w:line="240" w:lineRule="auto"/>
              <w:rPr>
                <w:rFonts w:ascii="Times New Roman" w:eastAsia="Times New Roman" w:hAnsi="Times New Roman" w:cs="Times New Roman"/>
                <w:sz w:val="16"/>
                <w:szCs w:val="18"/>
                <w:lang w:eastAsia="ru-RU"/>
              </w:rPr>
            </w:pPr>
          </w:p>
        </w:tc>
        <w:tc>
          <w:tcPr>
            <w:tcW w:w="850" w:type="dxa"/>
            <w:vMerge/>
          </w:tcPr>
          <w:p w:rsidR="00021F15" w:rsidRPr="00AC0E03" w:rsidRDefault="00021F15" w:rsidP="00984C19">
            <w:pPr>
              <w:spacing w:after="0" w:line="240" w:lineRule="auto"/>
              <w:rPr>
                <w:rFonts w:ascii="Times New Roman" w:eastAsia="Times New Roman" w:hAnsi="Times New Roman" w:cs="Times New Roman"/>
                <w:sz w:val="16"/>
                <w:szCs w:val="18"/>
                <w:lang w:eastAsia="ru-RU"/>
              </w:rPr>
            </w:pPr>
          </w:p>
        </w:tc>
      </w:tr>
      <w:tr w:rsidR="00021F15" w:rsidRPr="00AC0E03" w:rsidTr="00021F15">
        <w:tc>
          <w:tcPr>
            <w:tcW w:w="988" w:type="dxa"/>
            <w:shd w:val="clear" w:color="auto" w:fill="auto"/>
          </w:tcPr>
          <w:p w:rsidR="00021F15" w:rsidRPr="00AC0E03"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1</w:t>
            </w:r>
          </w:p>
        </w:tc>
        <w:tc>
          <w:tcPr>
            <w:tcW w:w="855" w:type="dxa"/>
            <w:shd w:val="clear" w:color="auto" w:fill="auto"/>
          </w:tcPr>
          <w:p w:rsidR="00021F15" w:rsidRPr="00AC0E03"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2</w:t>
            </w:r>
          </w:p>
        </w:tc>
        <w:tc>
          <w:tcPr>
            <w:tcW w:w="851" w:type="dxa"/>
            <w:shd w:val="clear" w:color="auto" w:fill="auto"/>
          </w:tcPr>
          <w:p w:rsidR="00021F15" w:rsidRPr="00AC0E03"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3</w:t>
            </w:r>
          </w:p>
        </w:tc>
        <w:tc>
          <w:tcPr>
            <w:tcW w:w="850" w:type="dxa"/>
            <w:shd w:val="clear" w:color="auto" w:fill="auto"/>
          </w:tcPr>
          <w:p w:rsidR="00021F15" w:rsidRPr="00AC0E03"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4</w:t>
            </w:r>
          </w:p>
        </w:tc>
        <w:tc>
          <w:tcPr>
            <w:tcW w:w="851" w:type="dxa"/>
            <w:shd w:val="clear" w:color="auto" w:fill="auto"/>
          </w:tcPr>
          <w:p w:rsidR="00021F15" w:rsidRPr="00AC0E03"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5</w:t>
            </w:r>
          </w:p>
        </w:tc>
        <w:tc>
          <w:tcPr>
            <w:tcW w:w="850" w:type="dxa"/>
            <w:shd w:val="clear" w:color="auto" w:fill="auto"/>
          </w:tcPr>
          <w:p w:rsidR="00021F15" w:rsidRPr="00AC0E03"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6</w:t>
            </w:r>
          </w:p>
        </w:tc>
        <w:tc>
          <w:tcPr>
            <w:tcW w:w="851" w:type="dxa"/>
            <w:shd w:val="clear" w:color="auto" w:fill="auto"/>
          </w:tcPr>
          <w:p w:rsidR="00021F15" w:rsidRPr="00AC0E03"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7</w:t>
            </w:r>
          </w:p>
        </w:tc>
        <w:tc>
          <w:tcPr>
            <w:tcW w:w="776" w:type="dxa"/>
            <w:shd w:val="clear" w:color="auto" w:fill="auto"/>
          </w:tcPr>
          <w:p w:rsidR="00021F15" w:rsidRPr="00AC0E03"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8</w:t>
            </w:r>
          </w:p>
        </w:tc>
        <w:tc>
          <w:tcPr>
            <w:tcW w:w="708" w:type="dxa"/>
            <w:shd w:val="clear" w:color="auto" w:fill="auto"/>
          </w:tcPr>
          <w:p w:rsidR="00021F15" w:rsidRPr="00AC0E03"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9</w:t>
            </w:r>
          </w:p>
        </w:tc>
        <w:tc>
          <w:tcPr>
            <w:tcW w:w="784" w:type="dxa"/>
          </w:tcPr>
          <w:p w:rsidR="00021F15" w:rsidRPr="00AC0E03"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10</w:t>
            </w:r>
          </w:p>
        </w:tc>
        <w:tc>
          <w:tcPr>
            <w:tcW w:w="1067" w:type="dxa"/>
            <w:shd w:val="clear" w:color="auto" w:fill="auto"/>
          </w:tcPr>
          <w:p w:rsidR="00021F15" w:rsidRPr="00AC0E03" w:rsidRDefault="0057549E"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11</w:t>
            </w:r>
          </w:p>
        </w:tc>
        <w:tc>
          <w:tcPr>
            <w:tcW w:w="992" w:type="dxa"/>
            <w:shd w:val="clear" w:color="auto" w:fill="auto"/>
          </w:tcPr>
          <w:p w:rsidR="00021F15" w:rsidRPr="00AC0E03" w:rsidRDefault="0057549E"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12</w:t>
            </w:r>
          </w:p>
        </w:tc>
        <w:tc>
          <w:tcPr>
            <w:tcW w:w="993" w:type="dxa"/>
            <w:shd w:val="clear" w:color="auto" w:fill="auto"/>
          </w:tcPr>
          <w:p w:rsidR="00021F15" w:rsidRPr="00AC0E03" w:rsidRDefault="0057549E"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13</w:t>
            </w:r>
          </w:p>
        </w:tc>
        <w:tc>
          <w:tcPr>
            <w:tcW w:w="992" w:type="dxa"/>
            <w:shd w:val="clear" w:color="auto" w:fill="auto"/>
          </w:tcPr>
          <w:p w:rsidR="00021F15" w:rsidRPr="00AC0E03" w:rsidRDefault="0057549E"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14</w:t>
            </w:r>
          </w:p>
        </w:tc>
        <w:tc>
          <w:tcPr>
            <w:tcW w:w="992" w:type="dxa"/>
            <w:shd w:val="clear" w:color="auto" w:fill="auto"/>
          </w:tcPr>
          <w:p w:rsidR="00021F15" w:rsidRPr="00AC0E03" w:rsidRDefault="0057549E"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15</w:t>
            </w:r>
          </w:p>
        </w:tc>
        <w:tc>
          <w:tcPr>
            <w:tcW w:w="851" w:type="dxa"/>
            <w:shd w:val="clear" w:color="auto" w:fill="auto"/>
          </w:tcPr>
          <w:p w:rsidR="00021F15" w:rsidRPr="00AC0E03" w:rsidRDefault="0057549E"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16</w:t>
            </w:r>
          </w:p>
        </w:tc>
        <w:tc>
          <w:tcPr>
            <w:tcW w:w="917" w:type="dxa"/>
          </w:tcPr>
          <w:p w:rsidR="00021F15" w:rsidRPr="00AC0E03" w:rsidRDefault="0057549E"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17</w:t>
            </w:r>
          </w:p>
        </w:tc>
        <w:tc>
          <w:tcPr>
            <w:tcW w:w="850" w:type="dxa"/>
          </w:tcPr>
          <w:p w:rsidR="00021F15" w:rsidRPr="00AC0E03" w:rsidRDefault="0057549E"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AC0E03">
              <w:rPr>
                <w:rFonts w:ascii="Times New Roman" w:eastAsia="Times New Roman" w:hAnsi="Times New Roman" w:cs="Times New Roman"/>
                <w:sz w:val="16"/>
                <w:szCs w:val="18"/>
              </w:rPr>
              <w:t>18</w:t>
            </w:r>
          </w:p>
        </w:tc>
      </w:tr>
      <w:tr w:rsidR="00021F15" w:rsidRPr="00AC0E03" w:rsidTr="00021F15">
        <w:trPr>
          <w:trHeight w:val="130"/>
        </w:trPr>
        <w:tc>
          <w:tcPr>
            <w:tcW w:w="988" w:type="dxa"/>
            <w:shd w:val="clear" w:color="auto" w:fill="auto"/>
          </w:tcPr>
          <w:p w:rsidR="00021F15" w:rsidRPr="00AC0E03" w:rsidRDefault="00021F15"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855" w:type="dxa"/>
            <w:shd w:val="clear" w:color="auto" w:fill="auto"/>
          </w:tcPr>
          <w:p w:rsidR="00021F15" w:rsidRPr="00AC0E03" w:rsidRDefault="00021F15"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851" w:type="dxa"/>
            <w:shd w:val="clear" w:color="auto" w:fill="auto"/>
          </w:tcPr>
          <w:p w:rsidR="00021F15" w:rsidRPr="00AC0E03" w:rsidRDefault="00021F15"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850" w:type="dxa"/>
            <w:shd w:val="clear" w:color="auto" w:fill="auto"/>
          </w:tcPr>
          <w:p w:rsidR="00021F15" w:rsidRPr="00AC0E03" w:rsidRDefault="00021F15"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851" w:type="dxa"/>
            <w:shd w:val="clear" w:color="auto" w:fill="auto"/>
          </w:tcPr>
          <w:p w:rsidR="00021F15" w:rsidRPr="00AC0E03" w:rsidRDefault="00021F15"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850" w:type="dxa"/>
            <w:shd w:val="clear" w:color="auto" w:fill="auto"/>
          </w:tcPr>
          <w:p w:rsidR="00021F15" w:rsidRPr="00AC0E03" w:rsidRDefault="00021F15"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851" w:type="dxa"/>
            <w:shd w:val="clear" w:color="auto" w:fill="auto"/>
          </w:tcPr>
          <w:p w:rsidR="00021F15" w:rsidRPr="00AC0E03" w:rsidRDefault="00021F15"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776" w:type="dxa"/>
            <w:shd w:val="clear" w:color="auto" w:fill="auto"/>
          </w:tcPr>
          <w:p w:rsidR="00021F15" w:rsidRPr="00AC0E03" w:rsidRDefault="00021F15"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708" w:type="dxa"/>
            <w:shd w:val="clear" w:color="auto" w:fill="auto"/>
          </w:tcPr>
          <w:p w:rsidR="00021F15" w:rsidRPr="00AC0E03" w:rsidRDefault="00021F15"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784" w:type="dxa"/>
          </w:tcPr>
          <w:p w:rsidR="00021F15" w:rsidRPr="00AC0E03" w:rsidRDefault="00021F15"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1067" w:type="dxa"/>
            <w:shd w:val="clear" w:color="auto" w:fill="auto"/>
          </w:tcPr>
          <w:p w:rsidR="00021F15" w:rsidRPr="00AC0E03" w:rsidRDefault="00021F15"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992" w:type="dxa"/>
            <w:shd w:val="clear" w:color="auto" w:fill="auto"/>
          </w:tcPr>
          <w:p w:rsidR="00021F15" w:rsidRPr="00AC0E03" w:rsidRDefault="00021F15"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993" w:type="dxa"/>
            <w:shd w:val="clear" w:color="auto" w:fill="auto"/>
          </w:tcPr>
          <w:p w:rsidR="00021F15" w:rsidRPr="00AC0E03" w:rsidRDefault="00021F15"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992" w:type="dxa"/>
            <w:shd w:val="clear" w:color="auto" w:fill="auto"/>
          </w:tcPr>
          <w:p w:rsidR="00021F15" w:rsidRPr="00AC0E03" w:rsidRDefault="00021F15"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992" w:type="dxa"/>
            <w:shd w:val="clear" w:color="auto" w:fill="auto"/>
          </w:tcPr>
          <w:p w:rsidR="00021F15" w:rsidRPr="00AC0E03" w:rsidRDefault="00021F15"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851" w:type="dxa"/>
            <w:shd w:val="clear" w:color="auto" w:fill="auto"/>
          </w:tcPr>
          <w:p w:rsidR="00021F15" w:rsidRPr="00AC0E03" w:rsidRDefault="00021F15"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917" w:type="dxa"/>
          </w:tcPr>
          <w:p w:rsidR="00021F15" w:rsidRPr="00AC0E03" w:rsidRDefault="00021F15"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850" w:type="dxa"/>
          </w:tcPr>
          <w:p w:rsidR="00021F15" w:rsidRPr="00AC0E03" w:rsidRDefault="00021F15"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r>
    </w:tbl>
    <w:p w:rsidR="009F2AF5" w:rsidRPr="00AC0E03" w:rsidRDefault="009F2AF5" w:rsidP="009F2A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0E03">
        <w:rPr>
          <w:rFonts w:ascii="Times New Roman" w:eastAsia="Times New Roman" w:hAnsi="Times New Roman" w:cs="Times New Roman"/>
          <w:sz w:val="24"/>
          <w:szCs w:val="24"/>
          <w:lang w:eastAsia="ru-RU"/>
        </w:rPr>
        <w:t>Час</w:t>
      </w:r>
      <w:r w:rsidR="004318EE" w:rsidRPr="00AC0E03">
        <w:rPr>
          <w:rFonts w:ascii="Times New Roman" w:eastAsia="Times New Roman" w:hAnsi="Times New Roman" w:cs="Times New Roman"/>
          <w:sz w:val="24"/>
          <w:szCs w:val="24"/>
          <w:lang w:eastAsia="ru-RU"/>
        </w:rPr>
        <w:t xml:space="preserve">ть </w:t>
      </w:r>
      <w:r w:rsidR="004318EE" w:rsidRPr="00AC0E03">
        <w:rPr>
          <w:rFonts w:ascii="Times New Roman" w:eastAsia="Times New Roman" w:hAnsi="Times New Roman" w:cs="Times New Roman"/>
          <w:sz w:val="24"/>
          <w:szCs w:val="24"/>
          <w:lang w:val="en-US" w:eastAsia="ru-RU"/>
        </w:rPr>
        <w:t>III</w:t>
      </w:r>
      <w:r w:rsidRPr="00AC0E03">
        <w:rPr>
          <w:rFonts w:ascii="Times New Roman" w:eastAsia="Times New Roman" w:hAnsi="Times New Roman" w:cs="Times New Roman"/>
          <w:sz w:val="24"/>
          <w:szCs w:val="24"/>
          <w:lang w:eastAsia="ru-RU"/>
        </w:rPr>
        <w:t xml:space="preserve">. Прочие сведения о </w:t>
      </w:r>
      <w:r w:rsidRPr="00AC0E03">
        <w:rPr>
          <w:rFonts w:ascii="Times New Roman" w:eastAsia="Times New Roman" w:hAnsi="Times New Roman" w:cs="Times New Roman"/>
          <w:sz w:val="24"/>
          <w:szCs w:val="18"/>
        </w:rPr>
        <w:t>муниципальном</w:t>
      </w:r>
      <w:r w:rsidR="00E41B02" w:rsidRPr="00AC0E03">
        <w:rPr>
          <w:rFonts w:ascii="Times New Roman" w:eastAsia="Times New Roman" w:hAnsi="Times New Roman" w:cs="Times New Roman"/>
          <w:sz w:val="24"/>
          <w:szCs w:val="24"/>
          <w:lang w:eastAsia="ru-RU"/>
        </w:rPr>
        <w:t xml:space="preserve"> задании &lt;8</w:t>
      </w:r>
      <w:r w:rsidRPr="00AC0E03">
        <w:rPr>
          <w:rFonts w:ascii="Times New Roman" w:eastAsia="Times New Roman" w:hAnsi="Times New Roman" w:cs="Times New Roman"/>
          <w:sz w:val="24"/>
          <w:szCs w:val="24"/>
          <w:lang w:eastAsia="ru-RU"/>
        </w:rPr>
        <w:t>&gt;</w:t>
      </w:r>
    </w:p>
    <w:p w:rsidR="009F2AF5" w:rsidRPr="00AC0E03" w:rsidRDefault="009F2AF5" w:rsidP="009F2AF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F2AF5" w:rsidRPr="00AC0E03" w:rsidRDefault="009F2AF5" w:rsidP="009F2A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 w:name="P595"/>
      <w:bookmarkEnd w:id="3"/>
      <w:r w:rsidRPr="00AC0E03">
        <w:rPr>
          <w:rFonts w:ascii="Times New Roman" w:eastAsia="Times New Roman" w:hAnsi="Times New Roman" w:cs="Times New Roman"/>
          <w:sz w:val="24"/>
          <w:szCs w:val="24"/>
          <w:lang w:eastAsia="ru-RU"/>
        </w:rPr>
        <w:t xml:space="preserve">1. Основания (условия и порядок) для досрочного прекращения выполнения </w:t>
      </w:r>
      <w:r w:rsidRPr="00AC0E03">
        <w:rPr>
          <w:rFonts w:ascii="Times New Roman" w:eastAsia="Times New Roman" w:hAnsi="Times New Roman" w:cs="Times New Roman"/>
          <w:sz w:val="24"/>
          <w:szCs w:val="18"/>
        </w:rPr>
        <w:t>муниципального</w:t>
      </w:r>
      <w:r w:rsidRPr="00AC0E03">
        <w:rPr>
          <w:rFonts w:ascii="Times New Roman" w:eastAsia="Times New Roman" w:hAnsi="Times New Roman" w:cs="Times New Roman"/>
          <w:sz w:val="36"/>
          <w:szCs w:val="24"/>
          <w:lang w:eastAsia="ru-RU"/>
        </w:rPr>
        <w:t xml:space="preserve"> </w:t>
      </w:r>
      <w:r w:rsidRPr="00AC0E03">
        <w:rPr>
          <w:rFonts w:ascii="Times New Roman" w:eastAsia="Times New Roman" w:hAnsi="Times New Roman" w:cs="Times New Roman"/>
          <w:sz w:val="24"/>
          <w:szCs w:val="24"/>
          <w:lang w:eastAsia="ru-RU"/>
        </w:rPr>
        <w:t>задания________________________________</w:t>
      </w:r>
    </w:p>
    <w:p w:rsidR="009F2AF5" w:rsidRPr="00AC0E03" w:rsidRDefault="009F2AF5" w:rsidP="009F2A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E03">
        <w:rPr>
          <w:rFonts w:ascii="Times New Roman" w:eastAsia="Times New Roman" w:hAnsi="Times New Roman" w:cs="Times New Roman"/>
          <w:sz w:val="24"/>
          <w:szCs w:val="24"/>
          <w:lang w:eastAsia="ru-RU"/>
        </w:rPr>
        <w:t>________________________________________________________________________________________________________________________</w:t>
      </w:r>
    </w:p>
    <w:p w:rsidR="009F2AF5" w:rsidRPr="00AC0E03" w:rsidRDefault="009F2AF5" w:rsidP="009F2A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E03">
        <w:rPr>
          <w:rFonts w:ascii="Times New Roman" w:eastAsia="Times New Roman" w:hAnsi="Times New Roman" w:cs="Times New Roman"/>
          <w:sz w:val="24"/>
          <w:szCs w:val="24"/>
          <w:lang w:eastAsia="ru-RU"/>
        </w:rPr>
        <w:t>2. Иная информация, необходимая для выполнения (</w:t>
      </w:r>
      <w:proofErr w:type="gramStart"/>
      <w:r w:rsidRPr="00AC0E03">
        <w:rPr>
          <w:rFonts w:ascii="Times New Roman" w:eastAsia="Times New Roman" w:hAnsi="Times New Roman" w:cs="Times New Roman"/>
          <w:sz w:val="24"/>
          <w:szCs w:val="24"/>
          <w:lang w:eastAsia="ru-RU"/>
        </w:rPr>
        <w:t>контроля за</w:t>
      </w:r>
      <w:proofErr w:type="gramEnd"/>
      <w:r w:rsidRPr="00AC0E03">
        <w:rPr>
          <w:rFonts w:ascii="Times New Roman" w:eastAsia="Times New Roman" w:hAnsi="Times New Roman" w:cs="Times New Roman"/>
          <w:sz w:val="24"/>
          <w:szCs w:val="24"/>
          <w:lang w:eastAsia="ru-RU"/>
        </w:rPr>
        <w:t xml:space="preserve"> выполнением) </w:t>
      </w:r>
      <w:r w:rsidRPr="00AC0E03">
        <w:rPr>
          <w:rFonts w:ascii="Times New Roman" w:eastAsia="Times New Roman" w:hAnsi="Times New Roman" w:cs="Times New Roman"/>
          <w:sz w:val="24"/>
          <w:szCs w:val="18"/>
        </w:rPr>
        <w:t>муниципального</w:t>
      </w:r>
      <w:r w:rsidRPr="00AC0E03">
        <w:rPr>
          <w:rFonts w:ascii="Times New Roman" w:eastAsia="Times New Roman" w:hAnsi="Times New Roman" w:cs="Times New Roman"/>
          <w:sz w:val="24"/>
          <w:szCs w:val="24"/>
          <w:lang w:eastAsia="ru-RU"/>
        </w:rPr>
        <w:t xml:space="preserve"> задания</w:t>
      </w:r>
      <w:r w:rsidR="002A0910">
        <w:rPr>
          <w:rFonts w:ascii="Times New Roman" w:eastAsia="Times New Roman" w:hAnsi="Times New Roman" w:cs="Times New Roman"/>
          <w:sz w:val="24"/>
          <w:szCs w:val="24"/>
          <w:lang w:eastAsia="ru-RU"/>
        </w:rPr>
        <w:t xml:space="preserve">  _____</w:t>
      </w:r>
      <w:r w:rsidRPr="00AC0E03">
        <w:rPr>
          <w:rFonts w:ascii="Times New Roman" w:eastAsia="Times New Roman" w:hAnsi="Times New Roman" w:cs="Times New Roman"/>
          <w:sz w:val="24"/>
          <w:szCs w:val="24"/>
          <w:lang w:eastAsia="ru-RU"/>
        </w:rPr>
        <w:t>_________________________________________________________________________________________________________</w:t>
      </w:r>
      <w:r w:rsidR="001950EF" w:rsidRPr="00AC0E03">
        <w:rPr>
          <w:rFonts w:ascii="Times New Roman" w:eastAsia="Times New Roman" w:hAnsi="Times New Roman" w:cs="Times New Roman"/>
          <w:sz w:val="24"/>
          <w:szCs w:val="24"/>
          <w:lang w:eastAsia="ru-RU"/>
        </w:rPr>
        <w:t>_________</w:t>
      </w:r>
    </w:p>
    <w:p w:rsidR="009F2AF5" w:rsidRPr="00AC0E03" w:rsidRDefault="009F2AF5" w:rsidP="009F2A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2AF5" w:rsidRPr="00AC0E03" w:rsidRDefault="009F2AF5" w:rsidP="009F2A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0E03">
        <w:rPr>
          <w:rFonts w:ascii="Times New Roman" w:eastAsia="Times New Roman" w:hAnsi="Times New Roman" w:cs="Times New Roman"/>
          <w:sz w:val="24"/>
          <w:szCs w:val="24"/>
          <w:lang w:eastAsia="ru-RU"/>
        </w:rPr>
        <w:t xml:space="preserve">3. Порядок </w:t>
      </w:r>
      <w:proofErr w:type="gramStart"/>
      <w:r w:rsidRPr="00AC0E03">
        <w:rPr>
          <w:rFonts w:ascii="Times New Roman" w:eastAsia="Times New Roman" w:hAnsi="Times New Roman" w:cs="Times New Roman"/>
          <w:sz w:val="24"/>
          <w:szCs w:val="24"/>
          <w:lang w:eastAsia="ru-RU"/>
        </w:rPr>
        <w:t>контроля за</w:t>
      </w:r>
      <w:proofErr w:type="gramEnd"/>
      <w:r w:rsidRPr="00AC0E03">
        <w:rPr>
          <w:rFonts w:ascii="Times New Roman" w:eastAsia="Times New Roman" w:hAnsi="Times New Roman" w:cs="Times New Roman"/>
          <w:sz w:val="24"/>
          <w:szCs w:val="24"/>
          <w:lang w:eastAsia="ru-RU"/>
        </w:rPr>
        <w:t xml:space="preserve"> выполнением </w:t>
      </w:r>
      <w:r w:rsidRPr="00AC0E03">
        <w:rPr>
          <w:rFonts w:ascii="Times New Roman" w:eastAsia="Times New Roman" w:hAnsi="Times New Roman" w:cs="Times New Roman"/>
          <w:sz w:val="24"/>
          <w:szCs w:val="18"/>
        </w:rPr>
        <w:t>муниципального</w:t>
      </w:r>
      <w:r w:rsidRPr="00AC0E03">
        <w:rPr>
          <w:rFonts w:ascii="Times New Roman" w:eastAsia="Times New Roman" w:hAnsi="Times New Roman" w:cs="Times New Roman"/>
          <w:sz w:val="24"/>
          <w:szCs w:val="24"/>
          <w:lang w:eastAsia="ru-RU"/>
        </w:rPr>
        <w:t xml:space="preserve"> задания</w:t>
      </w:r>
    </w:p>
    <w:p w:rsidR="009F2AF5" w:rsidRPr="00AC0E03" w:rsidRDefault="009F2AF5" w:rsidP="009F2A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2"/>
        <w:gridCol w:w="4677"/>
        <w:gridCol w:w="5387"/>
      </w:tblGrid>
      <w:tr w:rsidR="009F2AF5" w:rsidRPr="00AC0E03" w:rsidTr="00F90F94">
        <w:tc>
          <w:tcPr>
            <w:tcW w:w="4282" w:type="dxa"/>
            <w:shd w:val="clear" w:color="auto" w:fill="auto"/>
          </w:tcPr>
          <w:p w:rsidR="009F2AF5" w:rsidRPr="00AC0E03" w:rsidRDefault="009F2AF5" w:rsidP="008E799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C0E03">
              <w:rPr>
                <w:rFonts w:ascii="Times New Roman" w:eastAsia="Times New Roman" w:hAnsi="Times New Roman" w:cs="Times New Roman"/>
                <w:lang w:eastAsia="ru-RU"/>
              </w:rPr>
              <w:t>Формы контроля</w:t>
            </w:r>
          </w:p>
        </w:tc>
        <w:tc>
          <w:tcPr>
            <w:tcW w:w="4677" w:type="dxa"/>
            <w:shd w:val="clear" w:color="auto" w:fill="auto"/>
          </w:tcPr>
          <w:p w:rsidR="009F2AF5" w:rsidRPr="00AC0E03" w:rsidRDefault="009F2AF5" w:rsidP="008E799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C0E03">
              <w:rPr>
                <w:rFonts w:ascii="Times New Roman" w:eastAsia="Times New Roman" w:hAnsi="Times New Roman" w:cs="Times New Roman"/>
                <w:lang w:eastAsia="ru-RU"/>
              </w:rPr>
              <w:t>Периодичность</w:t>
            </w:r>
          </w:p>
        </w:tc>
        <w:tc>
          <w:tcPr>
            <w:tcW w:w="5387" w:type="dxa"/>
            <w:shd w:val="clear" w:color="auto" w:fill="auto"/>
          </w:tcPr>
          <w:p w:rsidR="009F2AF5" w:rsidRPr="00AC0E03" w:rsidRDefault="00D63068" w:rsidP="00D6306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C0E03">
              <w:rPr>
                <w:rFonts w:ascii="Times New Roman" w:eastAsia="Times New Roman" w:hAnsi="Times New Roman" w:cs="Times New Roman"/>
                <w:lang w:eastAsia="ru-RU"/>
              </w:rPr>
              <w:t>О</w:t>
            </w:r>
            <w:r w:rsidR="00FA1A0C" w:rsidRPr="00AC0E03">
              <w:rPr>
                <w:rFonts w:ascii="Times New Roman" w:eastAsia="Times New Roman" w:hAnsi="Times New Roman" w:cs="Times New Roman"/>
                <w:lang w:eastAsia="ru-RU"/>
              </w:rPr>
              <w:t>рганы местного самоуправления</w:t>
            </w:r>
            <w:r w:rsidR="009F2AF5" w:rsidRPr="00AC0E03">
              <w:rPr>
                <w:rFonts w:ascii="Times New Roman" w:eastAsia="Times New Roman" w:hAnsi="Times New Roman" w:cs="Times New Roman"/>
                <w:lang w:eastAsia="ru-RU"/>
              </w:rPr>
              <w:t>, осуществляющие контроль выполнения муниципального задания</w:t>
            </w:r>
          </w:p>
        </w:tc>
      </w:tr>
      <w:tr w:rsidR="009F2AF5" w:rsidRPr="00AC0E03" w:rsidTr="00F90F94">
        <w:tc>
          <w:tcPr>
            <w:tcW w:w="4282" w:type="dxa"/>
            <w:shd w:val="clear" w:color="auto" w:fill="auto"/>
          </w:tcPr>
          <w:p w:rsidR="009F2AF5" w:rsidRPr="00AC0E03" w:rsidRDefault="009F2AF5" w:rsidP="008E799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C0E03">
              <w:rPr>
                <w:rFonts w:ascii="Times New Roman" w:eastAsia="Times New Roman" w:hAnsi="Times New Roman" w:cs="Times New Roman"/>
                <w:lang w:eastAsia="ru-RU"/>
              </w:rPr>
              <w:t>1</w:t>
            </w:r>
          </w:p>
        </w:tc>
        <w:tc>
          <w:tcPr>
            <w:tcW w:w="4677" w:type="dxa"/>
            <w:shd w:val="clear" w:color="auto" w:fill="auto"/>
          </w:tcPr>
          <w:p w:rsidR="009F2AF5" w:rsidRPr="00AC0E03" w:rsidRDefault="009F2AF5" w:rsidP="008E799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C0E03">
              <w:rPr>
                <w:rFonts w:ascii="Times New Roman" w:eastAsia="Times New Roman" w:hAnsi="Times New Roman" w:cs="Times New Roman"/>
                <w:lang w:eastAsia="ru-RU"/>
              </w:rPr>
              <w:t>2</w:t>
            </w:r>
          </w:p>
        </w:tc>
        <w:tc>
          <w:tcPr>
            <w:tcW w:w="5387" w:type="dxa"/>
            <w:shd w:val="clear" w:color="auto" w:fill="auto"/>
          </w:tcPr>
          <w:p w:rsidR="009F2AF5" w:rsidRPr="00AC0E03" w:rsidRDefault="009F2AF5" w:rsidP="008E799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C0E03">
              <w:rPr>
                <w:rFonts w:ascii="Times New Roman" w:eastAsia="Times New Roman" w:hAnsi="Times New Roman" w:cs="Times New Roman"/>
                <w:lang w:eastAsia="ru-RU"/>
              </w:rPr>
              <w:t>3</w:t>
            </w:r>
          </w:p>
        </w:tc>
      </w:tr>
      <w:tr w:rsidR="009F2AF5" w:rsidRPr="00AC0E03" w:rsidTr="00F90F94">
        <w:tc>
          <w:tcPr>
            <w:tcW w:w="4282" w:type="dxa"/>
            <w:shd w:val="clear" w:color="auto" w:fill="auto"/>
          </w:tcPr>
          <w:p w:rsidR="009F2AF5" w:rsidRPr="00AC0E03" w:rsidRDefault="009F2AF5" w:rsidP="008E799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4677" w:type="dxa"/>
            <w:shd w:val="clear" w:color="auto" w:fill="auto"/>
          </w:tcPr>
          <w:p w:rsidR="009F2AF5" w:rsidRPr="00AC0E03" w:rsidRDefault="009F2AF5" w:rsidP="008E799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387" w:type="dxa"/>
            <w:shd w:val="clear" w:color="auto" w:fill="auto"/>
          </w:tcPr>
          <w:p w:rsidR="009F2AF5" w:rsidRPr="00AC0E03" w:rsidRDefault="009F2AF5" w:rsidP="008E7998">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9F2AF5" w:rsidRPr="00AC0E03" w:rsidRDefault="009F2AF5" w:rsidP="009F2AF5">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9F2AF5" w:rsidRPr="00AC0E03" w:rsidRDefault="009F2AF5" w:rsidP="009F2A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E03">
        <w:rPr>
          <w:rFonts w:ascii="Times New Roman" w:eastAsia="Times New Roman" w:hAnsi="Times New Roman" w:cs="Times New Roman"/>
          <w:sz w:val="24"/>
          <w:szCs w:val="24"/>
          <w:lang w:eastAsia="ru-RU"/>
        </w:rPr>
        <w:t xml:space="preserve">4. Требования к отчетности о выполнении </w:t>
      </w:r>
      <w:r w:rsidRPr="00AC0E03">
        <w:rPr>
          <w:rFonts w:ascii="Times New Roman" w:eastAsia="Times New Roman" w:hAnsi="Times New Roman" w:cs="Times New Roman"/>
          <w:sz w:val="24"/>
          <w:szCs w:val="18"/>
        </w:rPr>
        <w:t>муниципального</w:t>
      </w:r>
      <w:r w:rsidR="00647737" w:rsidRPr="00AC0E03">
        <w:rPr>
          <w:rFonts w:ascii="Times New Roman" w:eastAsia="Times New Roman" w:hAnsi="Times New Roman" w:cs="Times New Roman"/>
          <w:sz w:val="24"/>
          <w:szCs w:val="24"/>
          <w:lang w:eastAsia="ru-RU"/>
        </w:rPr>
        <w:t xml:space="preserve"> задания</w:t>
      </w:r>
    </w:p>
    <w:p w:rsidR="009F2AF5" w:rsidRPr="00AC0E03" w:rsidRDefault="009F2AF5" w:rsidP="009F2A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E03">
        <w:rPr>
          <w:rFonts w:ascii="Times New Roman" w:eastAsia="Times New Roman" w:hAnsi="Times New Roman" w:cs="Times New Roman"/>
          <w:sz w:val="24"/>
          <w:szCs w:val="24"/>
          <w:lang w:eastAsia="ru-RU"/>
        </w:rPr>
        <w:t xml:space="preserve">4.1. Периодичность представления отчетов о выполнении </w:t>
      </w:r>
      <w:r w:rsidRPr="00AC0E03">
        <w:rPr>
          <w:rFonts w:ascii="Times New Roman" w:eastAsia="Times New Roman" w:hAnsi="Times New Roman" w:cs="Times New Roman"/>
          <w:sz w:val="24"/>
          <w:szCs w:val="18"/>
        </w:rPr>
        <w:t>муниципального</w:t>
      </w:r>
      <w:r w:rsidRPr="00AC0E03">
        <w:rPr>
          <w:rFonts w:ascii="Times New Roman" w:eastAsia="Times New Roman" w:hAnsi="Times New Roman" w:cs="Times New Roman"/>
          <w:sz w:val="24"/>
          <w:szCs w:val="24"/>
          <w:lang w:eastAsia="ru-RU"/>
        </w:rPr>
        <w:t xml:space="preserve"> задания ________________________________________________</w:t>
      </w:r>
    </w:p>
    <w:p w:rsidR="009F2AF5" w:rsidRPr="00AC0E03" w:rsidRDefault="009F2AF5" w:rsidP="009F2A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E03">
        <w:rPr>
          <w:rFonts w:ascii="Times New Roman" w:eastAsia="Times New Roman" w:hAnsi="Times New Roman" w:cs="Times New Roman"/>
          <w:sz w:val="24"/>
          <w:szCs w:val="24"/>
          <w:lang w:eastAsia="ru-RU"/>
        </w:rPr>
        <w:t xml:space="preserve">4.2. Сроки представления отчетов о выполнении </w:t>
      </w:r>
      <w:r w:rsidRPr="00AC0E03">
        <w:rPr>
          <w:rFonts w:ascii="Times New Roman" w:eastAsia="Times New Roman" w:hAnsi="Times New Roman" w:cs="Times New Roman"/>
          <w:sz w:val="24"/>
          <w:szCs w:val="18"/>
        </w:rPr>
        <w:t>муниципального</w:t>
      </w:r>
      <w:r w:rsidRPr="00AC0E03">
        <w:rPr>
          <w:rFonts w:ascii="Times New Roman" w:eastAsia="Times New Roman" w:hAnsi="Times New Roman" w:cs="Times New Roman"/>
          <w:sz w:val="24"/>
          <w:szCs w:val="24"/>
          <w:lang w:eastAsia="ru-RU"/>
        </w:rPr>
        <w:t xml:space="preserve"> задания ________________________________________________________</w:t>
      </w:r>
    </w:p>
    <w:p w:rsidR="009F2AF5" w:rsidRPr="00AC0E03" w:rsidRDefault="009F2AF5" w:rsidP="00AE61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E03">
        <w:rPr>
          <w:rFonts w:ascii="Times New Roman" w:eastAsia="Times New Roman" w:hAnsi="Times New Roman" w:cs="Times New Roman"/>
          <w:sz w:val="24"/>
          <w:szCs w:val="24"/>
          <w:lang w:eastAsia="ru-RU"/>
        </w:rPr>
        <w:t xml:space="preserve">4.2.1. Сроки представления предварительного отчета о выполнении </w:t>
      </w:r>
      <w:r w:rsidRPr="00AC0E03">
        <w:rPr>
          <w:rFonts w:ascii="Times New Roman" w:eastAsia="Times New Roman" w:hAnsi="Times New Roman" w:cs="Times New Roman"/>
          <w:sz w:val="24"/>
          <w:szCs w:val="18"/>
        </w:rPr>
        <w:t>муниципального</w:t>
      </w:r>
      <w:r w:rsidRPr="00AC0E03">
        <w:rPr>
          <w:rFonts w:ascii="Times New Roman" w:eastAsia="Times New Roman" w:hAnsi="Times New Roman" w:cs="Times New Roman"/>
          <w:sz w:val="24"/>
          <w:szCs w:val="24"/>
          <w:lang w:eastAsia="ru-RU"/>
        </w:rPr>
        <w:t xml:space="preserve"> задания </w:t>
      </w:r>
      <w:r w:rsidR="00AE6161" w:rsidRPr="00AC0E03">
        <w:rPr>
          <w:rFonts w:ascii="Times New Roman" w:eastAsia="Times New Roman" w:hAnsi="Times New Roman" w:cs="Times New Roman"/>
          <w:sz w:val="24"/>
          <w:szCs w:val="24"/>
          <w:lang w:eastAsia="ru-RU"/>
        </w:rPr>
        <w:t>________________________________________</w:t>
      </w:r>
    </w:p>
    <w:p w:rsidR="009F2AF5" w:rsidRPr="00AC0E03" w:rsidRDefault="009F2AF5" w:rsidP="009F2A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E03">
        <w:rPr>
          <w:rFonts w:ascii="Times New Roman" w:eastAsia="Times New Roman" w:hAnsi="Times New Roman" w:cs="Times New Roman"/>
          <w:sz w:val="24"/>
          <w:szCs w:val="24"/>
          <w:lang w:eastAsia="ru-RU"/>
        </w:rPr>
        <w:t xml:space="preserve">4.3. Иные требования к отчетности о выполнении </w:t>
      </w:r>
      <w:r w:rsidRPr="00AC0E03">
        <w:rPr>
          <w:rFonts w:ascii="Times New Roman" w:eastAsia="Times New Roman" w:hAnsi="Times New Roman" w:cs="Times New Roman"/>
          <w:sz w:val="24"/>
          <w:szCs w:val="18"/>
        </w:rPr>
        <w:t>муниципального</w:t>
      </w:r>
      <w:r w:rsidRPr="00AC0E03">
        <w:rPr>
          <w:rFonts w:ascii="Times New Roman" w:eastAsia="Times New Roman" w:hAnsi="Times New Roman" w:cs="Times New Roman"/>
          <w:sz w:val="24"/>
          <w:szCs w:val="24"/>
          <w:lang w:eastAsia="ru-RU"/>
        </w:rPr>
        <w:t xml:space="preserve"> задания _____________________________________________________</w:t>
      </w:r>
      <w:r w:rsidR="00AE6161" w:rsidRPr="00AC0E03">
        <w:rPr>
          <w:rFonts w:ascii="Times New Roman" w:eastAsia="Times New Roman" w:hAnsi="Times New Roman" w:cs="Times New Roman"/>
          <w:sz w:val="24"/>
          <w:szCs w:val="24"/>
          <w:lang w:eastAsia="ru-RU"/>
        </w:rPr>
        <w:t>__</w:t>
      </w:r>
    </w:p>
    <w:p w:rsidR="001950EF" w:rsidRPr="00AC0E03" w:rsidRDefault="009F2AF5" w:rsidP="001950EF">
      <w:pPr>
        <w:widowControl w:val="0"/>
        <w:pBdr>
          <w:bottom w:val="single" w:sz="4" w:space="23" w:color="auto"/>
        </w:pBdr>
        <w:tabs>
          <w:tab w:val="right" w:pos="14570"/>
        </w:tabs>
        <w:autoSpaceDE w:val="0"/>
        <w:autoSpaceDN w:val="0"/>
        <w:adjustRightInd w:val="0"/>
        <w:spacing w:after="0" w:line="240" w:lineRule="auto"/>
        <w:jc w:val="both"/>
        <w:rPr>
          <w:rFonts w:ascii="Times New Roman" w:hAnsi="Times New Roman" w:cs="Times New Roman"/>
        </w:rPr>
      </w:pPr>
      <w:r w:rsidRPr="00AC0E03">
        <w:rPr>
          <w:rFonts w:ascii="Times New Roman" w:eastAsia="Times New Roman" w:hAnsi="Times New Roman" w:cs="Times New Roman"/>
          <w:sz w:val="24"/>
          <w:szCs w:val="24"/>
          <w:lang w:eastAsia="ru-RU"/>
        </w:rPr>
        <w:t xml:space="preserve">5. Иные показатели, связанные с выполнением </w:t>
      </w:r>
      <w:r w:rsidRPr="00AC0E03">
        <w:rPr>
          <w:rFonts w:ascii="Times New Roman" w:eastAsia="Times New Roman" w:hAnsi="Times New Roman" w:cs="Times New Roman"/>
          <w:sz w:val="24"/>
          <w:szCs w:val="18"/>
        </w:rPr>
        <w:t>муниципального</w:t>
      </w:r>
      <w:r w:rsidRPr="00AC0E03">
        <w:rPr>
          <w:rFonts w:ascii="Times New Roman" w:eastAsia="Times New Roman" w:hAnsi="Times New Roman" w:cs="Times New Roman"/>
          <w:sz w:val="24"/>
          <w:szCs w:val="24"/>
          <w:lang w:eastAsia="ru-RU"/>
        </w:rPr>
        <w:t xml:space="preserve"> </w:t>
      </w:r>
      <w:r w:rsidR="00647737" w:rsidRPr="00AC0E03">
        <w:rPr>
          <w:rFonts w:ascii="Times New Roman" w:eastAsia="Times New Roman" w:hAnsi="Times New Roman" w:cs="Times New Roman"/>
          <w:sz w:val="24"/>
          <w:szCs w:val="24"/>
          <w:lang w:eastAsia="ru-RU"/>
        </w:rPr>
        <w:t>задания &lt;9</w:t>
      </w:r>
      <w:r w:rsidRPr="00AC0E03">
        <w:rPr>
          <w:rFonts w:ascii="Times New Roman" w:eastAsia="Times New Roman" w:hAnsi="Times New Roman" w:cs="Times New Roman"/>
          <w:sz w:val="24"/>
          <w:szCs w:val="24"/>
          <w:lang w:eastAsia="ru-RU"/>
        </w:rPr>
        <w:t>&gt;</w:t>
      </w:r>
      <w:r w:rsidR="00AE6161" w:rsidRPr="00AC0E03">
        <w:rPr>
          <w:rFonts w:ascii="Times New Roman" w:eastAsia="Times New Roman" w:hAnsi="Times New Roman" w:cs="Times New Roman"/>
          <w:sz w:val="24"/>
          <w:szCs w:val="24"/>
          <w:lang w:eastAsia="ru-RU"/>
        </w:rPr>
        <w:t>____________________________________________________</w:t>
      </w:r>
      <w:r w:rsidR="00CC4C33" w:rsidRPr="00AC0E03">
        <w:rPr>
          <w:rFonts w:ascii="Times New Roman" w:eastAsia="Times New Roman" w:hAnsi="Times New Roman" w:cs="Times New Roman"/>
          <w:sz w:val="24"/>
          <w:szCs w:val="24"/>
          <w:lang w:eastAsia="ru-RU"/>
        </w:rPr>
        <w:t>__</w:t>
      </w:r>
      <w:bookmarkStart w:id="4" w:name="P626"/>
      <w:bookmarkStart w:id="5" w:name="Par170"/>
      <w:bookmarkEnd w:id="4"/>
      <w:bookmarkEnd w:id="5"/>
    </w:p>
    <w:p w:rsidR="008C629B" w:rsidRPr="00AC0E03" w:rsidRDefault="00CC4C33" w:rsidP="008C629B">
      <w:pPr>
        <w:autoSpaceDE w:val="0"/>
        <w:autoSpaceDN w:val="0"/>
        <w:adjustRightInd w:val="0"/>
        <w:spacing w:after="0" w:line="240" w:lineRule="auto"/>
        <w:ind w:firstLine="540"/>
        <w:jc w:val="both"/>
        <w:rPr>
          <w:rFonts w:ascii="Times New Roman" w:hAnsi="Times New Roman" w:cs="Times New Roman"/>
        </w:rPr>
      </w:pPr>
      <w:r w:rsidRPr="00AC0E03">
        <w:rPr>
          <w:rFonts w:ascii="Times New Roman" w:hAnsi="Times New Roman" w:cs="Times New Roman"/>
        </w:rPr>
        <w:t>&lt;1</w:t>
      </w:r>
      <w:proofErr w:type="gramStart"/>
      <w:r w:rsidRPr="00AC0E03">
        <w:rPr>
          <w:rFonts w:ascii="Times New Roman" w:hAnsi="Times New Roman" w:cs="Times New Roman"/>
        </w:rPr>
        <w:t>&gt; З</w:t>
      </w:r>
      <w:proofErr w:type="gramEnd"/>
      <w:r w:rsidRPr="00AC0E03">
        <w:rPr>
          <w:rFonts w:ascii="Times New Roman" w:hAnsi="Times New Roman" w:cs="Times New Roman"/>
        </w:rPr>
        <w:t xml:space="preserve">аполняется в случае досрочного прекращения выполнения </w:t>
      </w:r>
      <w:r w:rsidR="00842845" w:rsidRPr="00AC0E03">
        <w:rPr>
          <w:rFonts w:ascii="Times New Roman" w:hAnsi="Times New Roman" w:cs="Times New Roman"/>
        </w:rPr>
        <w:t>муниципального</w:t>
      </w:r>
      <w:r w:rsidRPr="00AC0E03">
        <w:rPr>
          <w:rFonts w:ascii="Times New Roman" w:hAnsi="Times New Roman" w:cs="Times New Roman"/>
        </w:rPr>
        <w:t xml:space="preserve"> задания.</w:t>
      </w:r>
    </w:p>
    <w:p w:rsidR="008C629B" w:rsidRPr="00AC0E03" w:rsidRDefault="008C629B" w:rsidP="008C629B">
      <w:pPr>
        <w:autoSpaceDE w:val="0"/>
        <w:autoSpaceDN w:val="0"/>
        <w:adjustRightInd w:val="0"/>
        <w:spacing w:after="0" w:line="240" w:lineRule="auto"/>
        <w:ind w:firstLine="540"/>
        <w:jc w:val="both"/>
        <w:rPr>
          <w:rFonts w:ascii="Times New Roman" w:hAnsi="Times New Roman" w:cs="Times New Roman"/>
        </w:rPr>
      </w:pPr>
    </w:p>
    <w:p w:rsidR="00CC4C33" w:rsidRPr="00AC0E03" w:rsidRDefault="00CC4C33" w:rsidP="008C629B">
      <w:pPr>
        <w:autoSpaceDE w:val="0"/>
        <w:autoSpaceDN w:val="0"/>
        <w:adjustRightInd w:val="0"/>
        <w:spacing w:after="0" w:line="240" w:lineRule="auto"/>
        <w:ind w:firstLine="540"/>
        <w:jc w:val="both"/>
        <w:rPr>
          <w:rFonts w:ascii="Times New Roman" w:hAnsi="Times New Roman" w:cs="Times New Roman"/>
        </w:rPr>
      </w:pPr>
      <w:r w:rsidRPr="00AC0E03">
        <w:rPr>
          <w:rFonts w:ascii="Times New Roman" w:hAnsi="Times New Roman" w:cs="Times New Roman"/>
        </w:rPr>
        <w:t>&lt;2</w:t>
      </w:r>
      <w:proofErr w:type="gramStart"/>
      <w:r w:rsidRPr="00AC0E03">
        <w:rPr>
          <w:rFonts w:ascii="Times New Roman" w:hAnsi="Times New Roman" w:cs="Times New Roman"/>
        </w:rPr>
        <w:t>&gt; Ф</w:t>
      </w:r>
      <w:proofErr w:type="gramEnd"/>
      <w:r w:rsidRPr="00AC0E03">
        <w:rPr>
          <w:rFonts w:ascii="Times New Roman" w:hAnsi="Times New Roman" w:cs="Times New Roman"/>
        </w:rPr>
        <w:t xml:space="preserve">ормируется при установлении </w:t>
      </w:r>
      <w:r w:rsidR="00842845" w:rsidRPr="00AC0E03">
        <w:rPr>
          <w:rFonts w:ascii="Times New Roman" w:hAnsi="Times New Roman" w:cs="Times New Roman"/>
        </w:rPr>
        <w:t>муниципального</w:t>
      </w:r>
      <w:r w:rsidRPr="00AC0E03">
        <w:rPr>
          <w:rFonts w:ascii="Times New Roman" w:hAnsi="Times New Roman" w:cs="Times New Roman"/>
        </w:rPr>
        <w:t xml:space="preserve"> задания на оказание </w:t>
      </w:r>
      <w:r w:rsidR="00842845" w:rsidRPr="00AC0E03">
        <w:rPr>
          <w:rFonts w:ascii="Times New Roman" w:hAnsi="Times New Roman" w:cs="Times New Roman"/>
        </w:rPr>
        <w:t>муниципальной</w:t>
      </w:r>
      <w:r w:rsidRPr="00AC0E03">
        <w:rPr>
          <w:rFonts w:ascii="Times New Roman" w:hAnsi="Times New Roman" w:cs="Times New Roman"/>
        </w:rPr>
        <w:t xml:space="preserve"> услуги (услуг) и выполнение работы (работ) и содержит требования к оказанию </w:t>
      </w:r>
      <w:r w:rsidR="000F590A" w:rsidRPr="00AC0E03">
        <w:rPr>
          <w:rFonts w:ascii="Times New Roman" w:hAnsi="Times New Roman" w:cs="Times New Roman"/>
        </w:rPr>
        <w:t xml:space="preserve">муниципальной </w:t>
      </w:r>
      <w:r w:rsidRPr="00AC0E03">
        <w:rPr>
          <w:rFonts w:ascii="Times New Roman" w:hAnsi="Times New Roman" w:cs="Times New Roman"/>
        </w:rPr>
        <w:t xml:space="preserve">услуги (услуг) и выполнению работы (работ) раздельно по каждой из </w:t>
      </w:r>
      <w:r w:rsidR="007256B0" w:rsidRPr="00AC0E03">
        <w:rPr>
          <w:rFonts w:ascii="Times New Roman" w:hAnsi="Times New Roman" w:cs="Times New Roman"/>
        </w:rPr>
        <w:t>муниципальн</w:t>
      </w:r>
      <w:r w:rsidRPr="00AC0E03">
        <w:rPr>
          <w:rFonts w:ascii="Times New Roman" w:hAnsi="Times New Roman" w:cs="Times New Roman"/>
        </w:rPr>
        <w:t>ых услуг (работ) с указанием порядкового номера раздела.</w:t>
      </w:r>
    </w:p>
    <w:p w:rsidR="00CC4C33" w:rsidRPr="00AC0E03" w:rsidRDefault="00CC4C33" w:rsidP="00CC4C33">
      <w:pPr>
        <w:autoSpaceDE w:val="0"/>
        <w:autoSpaceDN w:val="0"/>
        <w:adjustRightInd w:val="0"/>
        <w:spacing w:before="220" w:after="0" w:line="240" w:lineRule="auto"/>
        <w:ind w:firstLine="540"/>
        <w:jc w:val="both"/>
        <w:rPr>
          <w:rFonts w:ascii="Times New Roman" w:hAnsi="Times New Roman" w:cs="Times New Roman"/>
        </w:rPr>
      </w:pPr>
      <w:r w:rsidRPr="00AC0E03">
        <w:rPr>
          <w:rFonts w:ascii="Times New Roman" w:hAnsi="Times New Roman" w:cs="Times New Roman"/>
        </w:rPr>
        <w:t>&lt;3</w:t>
      </w:r>
      <w:proofErr w:type="gramStart"/>
      <w:r w:rsidRPr="00AC0E03">
        <w:rPr>
          <w:rFonts w:ascii="Times New Roman" w:hAnsi="Times New Roman" w:cs="Times New Roman"/>
        </w:rPr>
        <w:t>&gt; З</w:t>
      </w:r>
      <w:proofErr w:type="gramEnd"/>
      <w:r w:rsidRPr="00AC0E03">
        <w:rPr>
          <w:rFonts w:ascii="Times New Roman" w:hAnsi="Times New Roman" w:cs="Times New Roman"/>
        </w:rPr>
        <w:t xml:space="preserve">аполняется в соответствии с показателями, характеризующими качество услуг (работ), установленными в общероссийском базовом перечне или </w:t>
      </w:r>
      <w:r w:rsidR="00C07838" w:rsidRPr="00AC0E03">
        <w:rPr>
          <w:rFonts w:ascii="Times New Roman" w:hAnsi="Times New Roman" w:cs="Times New Roman"/>
        </w:rPr>
        <w:t>региональном</w:t>
      </w:r>
      <w:r w:rsidRPr="00AC0E03">
        <w:rPr>
          <w:rFonts w:ascii="Times New Roman" w:hAnsi="Times New Roman" w:cs="Times New Roman"/>
        </w:rPr>
        <w:t xml:space="preserve"> перечне, а при их отсутствии или в дополнение к ним - показателями, характеризующими качество, установленными при необходимости органом, осуществляющим функции и полномочия учредителя </w:t>
      </w:r>
      <w:r w:rsidR="00C07838" w:rsidRPr="00AC0E03">
        <w:rPr>
          <w:rFonts w:ascii="Times New Roman" w:hAnsi="Times New Roman" w:cs="Times New Roman"/>
        </w:rPr>
        <w:t>муниципальных</w:t>
      </w:r>
      <w:r w:rsidRPr="00AC0E03">
        <w:rPr>
          <w:rFonts w:ascii="Times New Roman" w:hAnsi="Times New Roman" w:cs="Times New Roman"/>
        </w:rPr>
        <w:t xml:space="preserve"> бюджетных или автономных учреждений, главным распорядителем средств бюджета</w:t>
      </w:r>
      <w:r w:rsidR="005745BB" w:rsidRPr="00AC0E03">
        <w:rPr>
          <w:rFonts w:ascii="Times New Roman" w:hAnsi="Times New Roman" w:cs="Times New Roman"/>
        </w:rPr>
        <w:t xml:space="preserve"> Нефтеюганского района</w:t>
      </w:r>
      <w:r w:rsidRPr="00AC0E03">
        <w:rPr>
          <w:rFonts w:ascii="Times New Roman" w:hAnsi="Times New Roman" w:cs="Times New Roman"/>
        </w:rPr>
        <w:t xml:space="preserve">, в ведении которого находятся </w:t>
      </w:r>
      <w:r w:rsidR="005745BB" w:rsidRPr="00AC0E03">
        <w:rPr>
          <w:rFonts w:ascii="Times New Roman" w:hAnsi="Times New Roman" w:cs="Times New Roman"/>
        </w:rPr>
        <w:t xml:space="preserve">муниципальные </w:t>
      </w:r>
      <w:r w:rsidRPr="00AC0E03">
        <w:rPr>
          <w:rFonts w:ascii="Times New Roman" w:hAnsi="Times New Roman" w:cs="Times New Roman"/>
        </w:rPr>
        <w:t>казенные учреждения, и единицы их измерения.</w:t>
      </w:r>
    </w:p>
    <w:p w:rsidR="00CC4C33" w:rsidRPr="00AC0E03" w:rsidRDefault="00CC4C33" w:rsidP="00CC4C33">
      <w:pPr>
        <w:autoSpaceDE w:val="0"/>
        <w:autoSpaceDN w:val="0"/>
        <w:adjustRightInd w:val="0"/>
        <w:spacing w:before="220" w:after="0" w:line="240" w:lineRule="auto"/>
        <w:ind w:firstLine="540"/>
        <w:jc w:val="both"/>
        <w:rPr>
          <w:rFonts w:ascii="Times New Roman" w:hAnsi="Times New Roman" w:cs="Times New Roman"/>
        </w:rPr>
      </w:pPr>
      <w:r w:rsidRPr="00AC0E03">
        <w:rPr>
          <w:rFonts w:ascii="Times New Roman" w:hAnsi="Times New Roman" w:cs="Times New Roman"/>
        </w:rPr>
        <w:t>&lt;4</w:t>
      </w:r>
      <w:proofErr w:type="gramStart"/>
      <w:r w:rsidRPr="00AC0E03">
        <w:rPr>
          <w:rFonts w:ascii="Times New Roman" w:hAnsi="Times New Roman" w:cs="Times New Roman"/>
        </w:rPr>
        <w:t>&gt; З</w:t>
      </w:r>
      <w:proofErr w:type="gramEnd"/>
      <w:r w:rsidRPr="00AC0E03">
        <w:rPr>
          <w:rFonts w:ascii="Times New Roman" w:hAnsi="Times New Roman" w:cs="Times New Roman"/>
        </w:rPr>
        <w:t>аполняется в соответствии с общероссийскими баз</w:t>
      </w:r>
      <w:r w:rsidR="0046557D" w:rsidRPr="00AC0E03">
        <w:rPr>
          <w:rFonts w:ascii="Times New Roman" w:hAnsi="Times New Roman" w:cs="Times New Roman"/>
        </w:rPr>
        <w:t>овыми перечнями или региональными</w:t>
      </w:r>
      <w:r w:rsidRPr="00AC0E03">
        <w:rPr>
          <w:rFonts w:ascii="Times New Roman" w:hAnsi="Times New Roman" w:cs="Times New Roman"/>
        </w:rPr>
        <w:t xml:space="preserve"> перечнями.</w:t>
      </w:r>
    </w:p>
    <w:p w:rsidR="00CC4C33" w:rsidRPr="00AC0E03" w:rsidRDefault="00CC4C33" w:rsidP="00CC4C33">
      <w:pPr>
        <w:autoSpaceDE w:val="0"/>
        <w:autoSpaceDN w:val="0"/>
        <w:adjustRightInd w:val="0"/>
        <w:spacing w:before="220" w:after="0" w:line="240" w:lineRule="auto"/>
        <w:ind w:firstLine="540"/>
        <w:jc w:val="both"/>
        <w:rPr>
          <w:rFonts w:ascii="Times New Roman" w:hAnsi="Times New Roman" w:cs="Times New Roman"/>
        </w:rPr>
      </w:pPr>
      <w:r w:rsidRPr="00AC0E03">
        <w:rPr>
          <w:rFonts w:ascii="Times New Roman" w:hAnsi="Times New Roman" w:cs="Times New Roman"/>
        </w:rPr>
        <w:t>&lt;5</w:t>
      </w:r>
      <w:proofErr w:type="gramStart"/>
      <w:r w:rsidRPr="00AC0E03">
        <w:rPr>
          <w:rFonts w:ascii="Times New Roman" w:hAnsi="Times New Roman" w:cs="Times New Roman"/>
        </w:rPr>
        <w:t>&gt; З</w:t>
      </w:r>
      <w:proofErr w:type="gramEnd"/>
      <w:r w:rsidRPr="00AC0E03">
        <w:rPr>
          <w:rFonts w:ascii="Times New Roman" w:hAnsi="Times New Roman" w:cs="Times New Roman"/>
        </w:rPr>
        <w:t>аполняется в соответствии с кодом, указанным в общероссийском</w:t>
      </w:r>
      <w:r w:rsidR="0046557D" w:rsidRPr="00AC0E03">
        <w:rPr>
          <w:rFonts w:ascii="Times New Roman" w:hAnsi="Times New Roman" w:cs="Times New Roman"/>
        </w:rPr>
        <w:t xml:space="preserve"> базовом перечне или региональном</w:t>
      </w:r>
      <w:r w:rsidRPr="00AC0E03">
        <w:rPr>
          <w:rFonts w:ascii="Times New Roman" w:hAnsi="Times New Roman" w:cs="Times New Roman"/>
        </w:rPr>
        <w:t xml:space="preserve"> перечне (при наличии).</w:t>
      </w:r>
    </w:p>
    <w:p w:rsidR="00CC4C33" w:rsidRPr="00AC0E03" w:rsidRDefault="00CC4C33" w:rsidP="00CC4C33">
      <w:pPr>
        <w:autoSpaceDE w:val="0"/>
        <w:autoSpaceDN w:val="0"/>
        <w:adjustRightInd w:val="0"/>
        <w:spacing w:before="220" w:after="0" w:line="240" w:lineRule="auto"/>
        <w:ind w:firstLine="540"/>
        <w:jc w:val="both"/>
        <w:rPr>
          <w:rFonts w:ascii="Times New Roman" w:hAnsi="Times New Roman" w:cs="Times New Roman"/>
        </w:rPr>
      </w:pPr>
      <w:r w:rsidRPr="00AC0E03">
        <w:rPr>
          <w:rFonts w:ascii="Times New Roman" w:hAnsi="Times New Roman" w:cs="Times New Roman"/>
        </w:rPr>
        <w:t>&lt;6</w:t>
      </w:r>
      <w:proofErr w:type="gramStart"/>
      <w:r w:rsidRPr="00AC0E03">
        <w:rPr>
          <w:rFonts w:ascii="Times New Roman" w:hAnsi="Times New Roman" w:cs="Times New Roman"/>
        </w:rPr>
        <w:t>&gt; З</w:t>
      </w:r>
      <w:proofErr w:type="gramEnd"/>
      <w:r w:rsidRPr="00AC0E03">
        <w:rPr>
          <w:rFonts w:ascii="Times New Roman" w:hAnsi="Times New Roman" w:cs="Times New Roman"/>
        </w:rPr>
        <w:t>аполняется в случае, если для разных услуг и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указывается.</w:t>
      </w:r>
    </w:p>
    <w:p w:rsidR="00CC4C33" w:rsidRPr="00AC0E03" w:rsidRDefault="00CC4C33" w:rsidP="00CC4C33">
      <w:pPr>
        <w:autoSpaceDE w:val="0"/>
        <w:autoSpaceDN w:val="0"/>
        <w:adjustRightInd w:val="0"/>
        <w:spacing w:before="220" w:after="0" w:line="240" w:lineRule="auto"/>
        <w:ind w:firstLine="540"/>
        <w:jc w:val="both"/>
        <w:rPr>
          <w:rFonts w:ascii="Times New Roman" w:hAnsi="Times New Roman" w:cs="Times New Roman"/>
        </w:rPr>
      </w:pPr>
      <w:r w:rsidRPr="00AC0E03">
        <w:rPr>
          <w:rFonts w:ascii="Times New Roman" w:hAnsi="Times New Roman" w:cs="Times New Roman"/>
        </w:rPr>
        <w:t>&lt;7</w:t>
      </w:r>
      <w:proofErr w:type="gramStart"/>
      <w:r w:rsidRPr="00AC0E03">
        <w:rPr>
          <w:rFonts w:ascii="Times New Roman" w:hAnsi="Times New Roman" w:cs="Times New Roman"/>
        </w:rPr>
        <w:t>&gt; З</w:t>
      </w:r>
      <w:proofErr w:type="gramEnd"/>
      <w:r w:rsidRPr="00AC0E03">
        <w:rPr>
          <w:rFonts w:ascii="Times New Roman" w:hAnsi="Times New Roman" w:cs="Times New Roman"/>
        </w:rPr>
        <w:t xml:space="preserve">аполняется в случае, если оказание услуг (выполнение работ) осуществляется на платной основе в соответствии с законодательством Российской Федерации в рамках </w:t>
      </w:r>
      <w:r w:rsidR="000C553D" w:rsidRPr="00AC0E03">
        <w:rPr>
          <w:rFonts w:ascii="Times New Roman" w:hAnsi="Times New Roman" w:cs="Times New Roman"/>
        </w:rPr>
        <w:t>муниципального</w:t>
      </w:r>
      <w:r w:rsidRPr="00AC0E03">
        <w:rPr>
          <w:rFonts w:ascii="Times New Roman" w:hAnsi="Times New Roman" w:cs="Times New Roman"/>
        </w:rPr>
        <w:t xml:space="preserve"> задания. При оказании услуг (выполнении работ) на платной основе сверх установленного </w:t>
      </w:r>
      <w:r w:rsidR="000C553D" w:rsidRPr="00AC0E03">
        <w:rPr>
          <w:rFonts w:ascii="Times New Roman" w:hAnsi="Times New Roman" w:cs="Times New Roman"/>
        </w:rPr>
        <w:t>муниципального</w:t>
      </w:r>
      <w:r w:rsidRPr="00AC0E03">
        <w:rPr>
          <w:rFonts w:ascii="Times New Roman" w:hAnsi="Times New Roman" w:cs="Times New Roman"/>
        </w:rPr>
        <w:t xml:space="preserve"> задания указанный показатель не формируется.</w:t>
      </w:r>
    </w:p>
    <w:p w:rsidR="00CC4C33" w:rsidRPr="00AC0E03" w:rsidRDefault="00CC4C33" w:rsidP="00CC4C33">
      <w:pPr>
        <w:autoSpaceDE w:val="0"/>
        <w:autoSpaceDN w:val="0"/>
        <w:adjustRightInd w:val="0"/>
        <w:spacing w:before="220" w:after="0" w:line="240" w:lineRule="auto"/>
        <w:ind w:firstLine="540"/>
        <w:jc w:val="both"/>
        <w:rPr>
          <w:rFonts w:ascii="Times New Roman" w:hAnsi="Times New Roman" w:cs="Times New Roman"/>
        </w:rPr>
      </w:pPr>
      <w:r w:rsidRPr="00AC0E03">
        <w:rPr>
          <w:rFonts w:ascii="Times New Roman" w:hAnsi="Times New Roman" w:cs="Times New Roman"/>
        </w:rPr>
        <w:t>&lt;8</w:t>
      </w:r>
      <w:proofErr w:type="gramStart"/>
      <w:r w:rsidRPr="00AC0E03">
        <w:rPr>
          <w:rFonts w:ascii="Times New Roman" w:hAnsi="Times New Roman" w:cs="Times New Roman"/>
        </w:rPr>
        <w:t>&gt; З</w:t>
      </w:r>
      <w:proofErr w:type="gramEnd"/>
      <w:r w:rsidRPr="00AC0E03">
        <w:rPr>
          <w:rFonts w:ascii="Times New Roman" w:hAnsi="Times New Roman" w:cs="Times New Roman"/>
        </w:rPr>
        <w:t xml:space="preserve">аполняется в целом по </w:t>
      </w:r>
      <w:r w:rsidR="000C553D" w:rsidRPr="00AC0E03">
        <w:rPr>
          <w:rFonts w:ascii="Times New Roman" w:hAnsi="Times New Roman" w:cs="Times New Roman"/>
        </w:rPr>
        <w:t>муниципальному</w:t>
      </w:r>
      <w:r w:rsidRPr="00AC0E03">
        <w:rPr>
          <w:rFonts w:ascii="Times New Roman" w:hAnsi="Times New Roman" w:cs="Times New Roman"/>
        </w:rPr>
        <w:t xml:space="preserve"> заданию.</w:t>
      </w:r>
    </w:p>
    <w:p w:rsidR="00CC4C33" w:rsidRPr="00AC0E03" w:rsidRDefault="00CC4C33" w:rsidP="00CC4C33">
      <w:pPr>
        <w:autoSpaceDE w:val="0"/>
        <w:autoSpaceDN w:val="0"/>
        <w:adjustRightInd w:val="0"/>
        <w:spacing w:before="220" w:after="0" w:line="240" w:lineRule="auto"/>
        <w:ind w:firstLine="540"/>
        <w:jc w:val="both"/>
        <w:rPr>
          <w:rFonts w:ascii="Times New Roman" w:hAnsi="Times New Roman" w:cs="Times New Roman"/>
        </w:rPr>
      </w:pPr>
      <w:r w:rsidRPr="00AC0E03">
        <w:rPr>
          <w:rFonts w:ascii="Times New Roman" w:hAnsi="Times New Roman" w:cs="Times New Roman"/>
        </w:rPr>
        <w:t>&lt;9</w:t>
      </w:r>
      <w:proofErr w:type="gramStart"/>
      <w:r w:rsidRPr="00AC0E03">
        <w:rPr>
          <w:rFonts w:ascii="Times New Roman" w:hAnsi="Times New Roman" w:cs="Times New Roman"/>
        </w:rPr>
        <w:t>&gt; В</w:t>
      </w:r>
      <w:proofErr w:type="gramEnd"/>
      <w:r w:rsidRPr="00AC0E03">
        <w:rPr>
          <w:rFonts w:ascii="Times New Roman" w:hAnsi="Times New Roman" w:cs="Times New Roman"/>
        </w:rPr>
        <w:t xml:space="preserve"> числе иных показателей может быть указано допустимое (возможное) отклонение от выполнения </w:t>
      </w:r>
      <w:r w:rsidR="007872B1" w:rsidRPr="00AC0E03">
        <w:rPr>
          <w:rFonts w:ascii="Times New Roman" w:hAnsi="Times New Roman" w:cs="Times New Roman"/>
        </w:rPr>
        <w:t>муниципального</w:t>
      </w:r>
      <w:r w:rsidRPr="00AC0E03">
        <w:rPr>
          <w:rFonts w:ascii="Times New Roman" w:hAnsi="Times New Roman" w:cs="Times New Roman"/>
        </w:rPr>
        <w:t xml:space="preserve"> задания (части </w:t>
      </w:r>
      <w:r w:rsidR="007872B1" w:rsidRPr="00AC0E03">
        <w:rPr>
          <w:rFonts w:ascii="Times New Roman" w:hAnsi="Times New Roman" w:cs="Times New Roman"/>
        </w:rPr>
        <w:t>муниципального</w:t>
      </w:r>
      <w:r w:rsidRPr="00AC0E03">
        <w:rPr>
          <w:rFonts w:ascii="Times New Roman" w:hAnsi="Times New Roman" w:cs="Times New Roman"/>
        </w:rPr>
        <w:t xml:space="preserve"> задания), в пределах которого оно (его часть) считается выполненным (выполненной), при принятии органом, осуществляющим функции и полномочия учредителя </w:t>
      </w:r>
      <w:r w:rsidR="0036736E" w:rsidRPr="00AC0E03">
        <w:rPr>
          <w:rFonts w:ascii="Times New Roman" w:hAnsi="Times New Roman" w:cs="Times New Roman"/>
        </w:rPr>
        <w:t>муниципальных</w:t>
      </w:r>
      <w:r w:rsidRPr="00AC0E03">
        <w:rPr>
          <w:rFonts w:ascii="Times New Roman" w:hAnsi="Times New Roman" w:cs="Times New Roman"/>
        </w:rPr>
        <w:t xml:space="preserve"> бюджетных или автономных учреждений, главным распорядителем средств бюджета</w:t>
      </w:r>
      <w:r w:rsidR="0036736E" w:rsidRPr="00AC0E03">
        <w:rPr>
          <w:rFonts w:ascii="Times New Roman" w:hAnsi="Times New Roman" w:cs="Times New Roman"/>
        </w:rPr>
        <w:t xml:space="preserve"> Нефтеюганского района</w:t>
      </w:r>
      <w:r w:rsidRPr="00AC0E03">
        <w:rPr>
          <w:rFonts w:ascii="Times New Roman" w:hAnsi="Times New Roman" w:cs="Times New Roman"/>
        </w:rPr>
        <w:t xml:space="preserve">, в ведении которого находятся </w:t>
      </w:r>
      <w:r w:rsidR="0036736E" w:rsidRPr="00AC0E03">
        <w:rPr>
          <w:rFonts w:ascii="Times New Roman" w:hAnsi="Times New Roman" w:cs="Times New Roman"/>
        </w:rPr>
        <w:t>муниципальные</w:t>
      </w:r>
      <w:r w:rsidRPr="00AC0E03">
        <w:rPr>
          <w:rFonts w:ascii="Times New Roman" w:hAnsi="Times New Roman" w:cs="Times New Roman"/>
        </w:rPr>
        <w:t xml:space="preserve"> казенные учреждения, решения об установлении общего допустимого (возможного) отклонения от выполнения </w:t>
      </w:r>
      <w:r w:rsidR="00B755DD" w:rsidRPr="00AC0E03">
        <w:rPr>
          <w:rFonts w:ascii="Times New Roman" w:hAnsi="Times New Roman" w:cs="Times New Roman"/>
        </w:rPr>
        <w:t>муниципального</w:t>
      </w:r>
      <w:r w:rsidRPr="00AC0E03">
        <w:rPr>
          <w:rFonts w:ascii="Times New Roman" w:hAnsi="Times New Roman" w:cs="Times New Roman"/>
        </w:rPr>
        <w:t xml:space="preserve"> задания, в пределах которого оно считается выполненным (в процентах, в абсолютных величинах). В этом случае допустимые (возможные) отклонения, предусмотренные подпунктами 3.1 и 3.2 настоящего </w:t>
      </w:r>
      <w:r w:rsidR="00B755DD" w:rsidRPr="00AC0E03">
        <w:rPr>
          <w:rFonts w:ascii="Times New Roman" w:hAnsi="Times New Roman" w:cs="Times New Roman"/>
        </w:rPr>
        <w:t>муниципального</w:t>
      </w:r>
      <w:r w:rsidRPr="00AC0E03">
        <w:rPr>
          <w:rFonts w:ascii="Times New Roman" w:hAnsi="Times New Roman" w:cs="Times New Roman"/>
        </w:rPr>
        <w:t xml:space="preserve"> задания, не заполняются. </w:t>
      </w:r>
      <w:proofErr w:type="gramStart"/>
      <w:r w:rsidRPr="00AC0E03">
        <w:rPr>
          <w:rFonts w:ascii="Times New Roman" w:hAnsi="Times New Roman" w:cs="Times New Roman"/>
        </w:rPr>
        <w:t xml:space="preserve">В случае установления требования о представлении ежемесячных или ежеквартальных отчетов о выполнении </w:t>
      </w:r>
      <w:r w:rsidR="00B755DD" w:rsidRPr="00AC0E03">
        <w:rPr>
          <w:rFonts w:ascii="Times New Roman" w:hAnsi="Times New Roman" w:cs="Times New Roman"/>
        </w:rPr>
        <w:t>муниципального</w:t>
      </w:r>
      <w:r w:rsidRPr="00AC0E03">
        <w:rPr>
          <w:rFonts w:ascii="Times New Roman" w:hAnsi="Times New Roman" w:cs="Times New Roman"/>
        </w:rPr>
        <w:t xml:space="preserve"> задания в числе иных показателей устанавливаются показатели выполнения </w:t>
      </w:r>
      <w:r w:rsidR="00B755DD" w:rsidRPr="00AC0E03">
        <w:rPr>
          <w:rFonts w:ascii="Times New Roman" w:hAnsi="Times New Roman" w:cs="Times New Roman"/>
        </w:rPr>
        <w:t>муниципального</w:t>
      </w:r>
      <w:r w:rsidRPr="00AC0E03">
        <w:rPr>
          <w:rFonts w:ascii="Times New Roman" w:hAnsi="Times New Roman" w:cs="Times New Roman"/>
        </w:rPr>
        <w:t xml:space="preserve"> задания в процентах от годового объема оказания </w:t>
      </w:r>
      <w:r w:rsidR="00B755DD" w:rsidRPr="00AC0E03">
        <w:rPr>
          <w:rFonts w:ascii="Times New Roman" w:hAnsi="Times New Roman" w:cs="Times New Roman"/>
        </w:rPr>
        <w:t>муниципального</w:t>
      </w:r>
      <w:r w:rsidRPr="00AC0E03">
        <w:rPr>
          <w:rFonts w:ascii="Times New Roman" w:hAnsi="Times New Roman" w:cs="Times New Roman"/>
        </w:rPr>
        <w:t xml:space="preserve"> услуг (выполнения работ) или в абсолютных величинах как для </w:t>
      </w:r>
      <w:r w:rsidR="00B755DD" w:rsidRPr="00AC0E03">
        <w:rPr>
          <w:rFonts w:ascii="Times New Roman" w:hAnsi="Times New Roman" w:cs="Times New Roman"/>
        </w:rPr>
        <w:t>муниципального</w:t>
      </w:r>
      <w:r w:rsidRPr="00AC0E03">
        <w:rPr>
          <w:rFonts w:ascii="Times New Roman" w:hAnsi="Times New Roman" w:cs="Times New Roman"/>
        </w:rPr>
        <w:t xml:space="preserve"> задания в целом, так и относительно его части (в том числе с учетом неравномерного оказания </w:t>
      </w:r>
      <w:r w:rsidR="00D25087" w:rsidRPr="00AC0E03">
        <w:rPr>
          <w:rFonts w:ascii="Times New Roman" w:hAnsi="Times New Roman" w:cs="Times New Roman"/>
        </w:rPr>
        <w:t>муниципального</w:t>
      </w:r>
      <w:r w:rsidRPr="00AC0E03">
        <w:rPr>
          <w:rFonts w:ascii="Times New Roman" w:hAnsi="Times New Roman" w:cs="Times New Roman"/>
        </w:rPr>
        <w:t xml:space="preserve"> услуг (выполнения работ) в</w:t>
      </w:r>
      <w:proofErr w:type="gramEnd"/>
      <w:r w:rsidRPr="00AC0E03">
        <w:rPr>
          <w:rFonts w:ascii="Times New Roman" w:hAnsi="Times New Roman" w:cs="Times New Roman"/>
        </w:rPr>
        <w:t xml:space="preserve"> течение календарного года).</w:t>
      </w:r>
    </w:p>
    <w:p w:rsidR="009F2AF5" w:rsidRPr="00AC0E03" w:rsidRDefault="009F2AF5" w:rsidP="009F2AF5">
      <w:pPr>
        <w:spacing w:after="0" w:line="240" w:lineRule="auto"/>
        <w:rPr>
          <w:rFonts w:ascii="Times New Roman" w:eastAsiaTheme="minorEastAsia" w:hAnsi="Times New Roman" w:cs="Times New Roman"/>
          <w:sz w:val="28"/>
          <w:szCs w:val="28"/>
          <w:lang w:eastAsia="ru-RU"/>
        </w:rPr>
        <w:sectPr w:rsidR="009F2AF5" w:rsidRPr="00AC0E03" w:rsidSect="002A0910">
          <w:headerReference w:type="default" r:id="rId23"/>
          <w:footnotePr>
            <w:numStart w:val="4"/>
          </w:footnotePr>
          <w:pgSz w:w="16838" w:h="11905" w:orient="landscape"/>
          <w:pgMar w:top="1701" w:right="567" w:bottom="567" w:left="1701" w:header="720" w:footer="720" w:gutter="0"/>
          <w:cols w:space="720"/>
        </w:sectPr>
      </w:pPr>
    </w:p>
    <w:p w:rsidR="0010766B" w:rsidRPr="00AC0E03" w:rsidRDefault="008203FC" w:rsidP="0010766B">
      <w:pPr>
        <w:widowControl w:val="0"/>
        <w:autoSpaceDE w:val="0"/>
        <w:autoSpaceDN w:val="0"/>
        <w:adjustRightInd w:val="0"/>
        <w:spacing w:after="0" w:line="240" w:lineRule="auto"/>
        <w:jc w:val="right"/>
        <w:rPr>
          <w:rFonts w:ascii="Times New Roman" w:hAnsi="Times New Roman" w:cs="Times New Roman"/>
          <w:sz w:val="24"/>
        </w:rPr>
      </w:pPr>
      <w:r w:rsidRPr="00AC0E03">
        <w:rPr>
          <w:rFonts w:ascii="Times New Roman" w:hAnsi="Times New Roman" w:cs="Times New Roman"/>
          <w:color w:val="000000" w:themeColor="text1"/>
          <w:sz w:val="24"/>
        </w:rPr>
        <w:t xml:space="preserve">Таблица </w:t>
      </w:r>
      <w:r w:rsidR="0010766B" w:rsidRPr="00AC0E03">
        <w:rPr>
          <w:rFonts w:ascii="Times New Roman" w:hAnsi="Times New Roman" w:cs="Times New Roman"/>
          <w:sz w:val="24"/>
        </w:rPr>
        <w:t>2</w:t>
      </w:r>
    </w:p>
    <w:p w:rsidR="0010766B" w:rsidRPr="00AC0E03" w:rsidRDefault="0010766B" w:rsidP="00AF3137">
      <w:pPr>
        <w:widowControl w:val="0"/>
        <w:autoSpaceDE w:val="0"/>
        <w:autoSpaceDN w:val="0"/>
        <w:adjustRightInd w:val="0"/>
        <w:spacing w:after="0" w:line="240" w:lineRule="auto"/>
        <w:jc w:val="right"/>
        <w:rPr>
          <w:rFonts w:ascii="Times New Roman" w:hAnsi="Times New Roman" w:cs="Times New Roman"/>
          <w:bCs/>
          <w:sz w:val="24"/>
          <w:szCs w:val="24"/>
        </w:rPr>
      </w:pPr>
    </w:p>
    <w:p w:rsidR="009F2AF5" w:rsidRPr="00AC0E03" w:rsidRDefault="009F2AF5" w:rsidP="009F2AF5">
      <w:pPr>
        <w:autoSpaceDE w:val="0"/>
        <w:autoSpaceDN w:val="0"/>
        <w:adjustRightInd w:val="0"/>
        <w:spacing w:after="0" w:line="240" w:lineRule="auto"/>
        <w:jc w:val="center"/>
        <w:rPr>
          <w:rFonts w:ascii="Times New Roman" w:hAnsi="Times New Roman" w:cs="Times New Roman"/>
          <w:bCs/>
          <w:color w:val="000000"/>
          <w:sz w:val="24"/>
          <w:szCs w:val="28"/>
        </w:rPr>
      </w:pPr>
      <w:r w:rsidRPr="00AC0E03">
        <w:rPr>
          <w:rFonts w:ascii="Times New Roman" w:hAnsi="Times New Roman" w:cs="Times New Roman"/>
          <w:bCs/>
          <w:color w:val="000000"/>
          <w:sz w:val="24"/>
          <w:szCs w:val="28"/>
        </w:rPr>
        <w:t>Отчет о выполнении</w:t>
      </w:r>
      <w:r w:rsidR="0010766B" w:rsidRPr="00AC0E03">
        <w:rPr>
          <w:rFonts w:ascii="Times New Roman" w:hAnsi="Times New Roman" w:cs="Times New Roman"/>
          <w:bCs/>
          <w:color w:val="000000"/>
          <w:sz w:val="24"/>
          <w:szCs w:val="28"/>
        </w:rPr>
        <w:t xml:space="preserve"> </w:t>
      </w:r>
      <w:r w:rsidRPr="00AC0E03">
        <w:rPr>
          <w:rFonts w:ascii="Times New Roman" w:hAnsi="Times New Roman" w:cs="Times New Roman"/>
          <w:bCs/>
          <w:color w:val="000000"/>
          <w:sz w:val="24"/>
          <w:szCs w:val="28"/>
        </w:rPr>
        <w:t xml:space="preserve">муниципального задания </w:t>
      </w:r>
    </w:p>
    <w:p w:rsidR="009F2AF5" w:rsidRPr="00AC0E03" w:rsidRDefault="00C277DC" w:rsidP="00C277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0E03">
        <w:rPr>
          <w:rFonts w:ascii="Times New Roman" w:eastAsia="Times New Roman" w:hAnsi="Times New Roman" w:cs="Times New Roman"/>
          <w:sz w:val="24"/>
          <w:szCs w:val="24"/>
          <w:lang w:eastAsia="ru-RU"/>
        </w:rPr>
        <w:t xml:space="preserve">на 20___ год и на плановый период 20___ и 20___ годов </w:t>
      </w:r>
    </w:p>
    <w:p w:rsidR="0010766B" w:rsidRPr="00AC0E03" w:rsidRDefault="0010766B" w:rsidP="00C277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0E03">
        <w:rPr>
          <w:rFonts w:ascii="Times New Roman" w:hAnsi="Times New Roman" w:cs="Times New Roman"/>
          <w:sz w:val="24"/>
          <w:szCs w:val="24"/>
        </w:rPr>
        <w:t>от «___» _________ 20___ г.</w:t>
      </w:r>
    </w:p>
    <w:p w:rsidR="009F2AF5" w:rsidRPr="00AC0E03" w:rsidRDefault="009F2AF5" w:rsidP="009F2AF5">
      <w:pPr>
        <w:pStyle w:val="ConsPlusNonformat"/>
        <w:rPr>
          <w:rFonts w:ascii="Times New Roman" w:hAnsi="Times New Roman" w:cs="Times New Roman"/>
          <w:sz w:val="24"/>
          <w:szCs w:val="22"/>
        </w:rPr>
      </w:pPr>
    </w:p>
    <w:tbl>
      <w:tblPr>
        <w:tblW w:w="10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
        <w:gridCol w:w="2552"/>
        <w:gridCol w:w="142"/>
        <w:gridCol w:w="4536"/>
        <w:gridCol w:w="2126"/>
        <w:gridCol w:w="1559"/>
      </w:tblGrid>
      <w:tr w:rsidR="0010766B" w:rsidRPr="00AC0E03" w:rsidTr="007657D1">
        <w:tc>
          <w:tcPr>
            <w:tcW w:w="7292" w:type="dxa"/>
            <w:gridSpan w:val="4"/>
            <w:tcBorders>
              <w:top w:val="nil"/>
              <w:left w:val="nil"/>
              <w:bottom w:val="nil"/>
              <w:right w:val="nil"/>
            </w:tcBorders>
            <w:vAlign w:val="center"/>
          </w:tcPr>
          <w:p w:rsidR="0010766B" w:rsidRPr="00AC0E03" w:rsidRDefault="0010766B" w:rsidP="00575E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Borders>
              <w:top w:val="nil"/>
              <w:left w:val="nil"/>
              <w:bottom w:val="nil"/>
              <w:right w:val="single" w:sz="4" w:space="0" w:color="auto"/>
            </w:tcBorders>
            <w:vAlign w:val="center"/>
          </w:tcPr>
          <w:p w:rsidR="0010766B" w:rsidRPr="00AC0E03" w:rsidRDefault="0010766B" w:rsidP="00575E6B">
            <w:pPr>
              <w:widowControl w:val="0"/>
              <w:autoSpaceDE w:val="0"/>
              <w:autoSpaceDN w:val="0"/>
              <w:adjustRightInd w:val="0"/>
              <w:spacing w:after="0" w:line="240" w:lineRule="auto"/>
              <w:ind w:right="80"/>
              <w:jc w:val="right"/>
              <w:rPr>
                <w:rFonts w:ascii="Times New Roman" w:eastAsia="Times New Roman" w:hAnsi="Times New Roman" w:cs="Times New Roman"/>
                <w:sz w:val="24"/>
                <w:szCs w:val="24"/>
                <w:lang w:eastAsia="ru-RU"/>
              </w:rPr>
            </w:pPr>
          </w:p>
        </w:tc>
        <w:tc>
          <w:tcPr>
            <w:tcW w:w="1559" w:type="dxa"/>
            <w:tcBorders>
              <w:left w:val="single" w:sz="4" w:space="0" w:color="auto"/>
            </w:tcBorders>
            <w:vAlign w:val="center"/>
          </w:tcPr>
          <w:p w:rsidR="0010766B" w:rsidRPr="00AC0E03" w:rsidRDefault="0010766B" w:rsidP="00575E6B">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AC0E03">
              <w:rPr>
                <w:rFonts w:ascii="Times New Roman" w:eastAsia="Times New Roman" w:hAnsi="Times New Roman" w:cs="Times New Roman"/>
                <w:szCs w:val="24"/>
                <w:lang w:eastAsia="ru-RU"/>
              </w:rPr>
              <w:t>Коды</w:t>
            </w:r>
          </w:p>
        </w:tc>
      </w:tr>
      <w:tr w:rsidR="0010766B" w:rsidRPr="00AC0E03" w:rsidTr="007657D1">
        <w:tc>
          <w:tcPr>
            <w:tcW w:w="7292" w:type="dxa"/>
            <w:gridSpan w:val="4"/>
            <w:tcBorders>
              <w:top w:val="nil"/>
              <w:left w:val="nil"/>
              <w:bottom w:val="nil"/>
              <w:right w:val="nil"/>
            </w:tcBorders>
            <w:vAlign w:val="center"/>
          </w:tcPr>
          <w:p w:rsidR="0010766B" w:rsidRPr="00AC0E03" w:rsidRDefault="0010766B" w:rsidP="00575E6B">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2126" w:type="dxa"/>
            <w:tcBorders>
              <w:top w:val="nil"/>
              <w:left w:val="nil"/>
              <w:bottom w:val="nil"/>
              <w:right w:val="single" w:sz="4" w:space="0" w:color="auto"/>
            </w:tcBorders>
            <w:vAlign w:val="center"/>
          </w:tcPr>
          <w:p w:rsidR="0010766B" w:rsidRPr="00AC0E03" w:rsidRDefault="0010766B" w:rsidP="00575E6B">
            <w:pPr>
              <w:widowControl w:val="0"/>
              <w:autoSpaceDE w:val="0"/>
              <w:autoSpaceDN w:val="0"/>
              <w:adjustRightInd w:val="0"/>
              <w:spacing w:after="0" w:line="240" w:lineRule="auto"/>
              <w:ind w:right="80"/>
              <w:jc w:val="right"/>
              <w:rPr>
                <w:rFonts w:ascii="Times New Roman" w:eastAsia="Times New Roman" w:hAnsi="Times New Roman" w:cs="Times New Roman"/>
                <w:szCs w:val="24"/>
                <w:lang w:eastAsia="ru-RU"/>
              </w:rPr>
            </w:pPr>
            <w:r w:rsidRPr="00AC0E03">
              <w:rPr>
                <w:rFonts w:ascii="Times New Roman" w:eastAsia="Times New Roman" w:hAnsi="Times New Roman" w:cs="Times New Roman"/>
                <w:szCs w:val="24"/>
                <w:lang w:eastAsia="ru-RU"/>
              </w:rPr>
              <w:t xml:space="preserve">Форма по </w:t>
            </w:r>
            <w:hyperlink r:id="rId24" w:history="1">
              <w:r w:rsidRPr="00AC0E03">
                <w:rPr>
                  <w:rFonts w:ascii="Times New Roman" w:eastAsia="Times New Roman" w:hAnsi="Times New Roman" w:cs="Times New Roman"/>
                  <w:szCs w:val="24"/>
                  <w:lang w:eastAsia="ru-RU"/>
                </w:rPr>
                <w:t>ОКУД</w:t>
              </w:r>
            </w:hyperlink>
          </w:p>
        </w:tc>
        <w:tc>
          <w:tcPr>
            <w:tcW w:w="1559" w:type="dxa"/>
            <w:tcBorders>
              <w:left w:val="single" w:sz="4" w:space="0" w:color="auto"/>
            </w:tcBorders>
            <w:vAlign w:val="center"/>
          </w:tcPr>
          <w:p w:rsidR="0010766B" w:rsidRPr="00AC0E03" w:rsidRDefault="0010766B" w:rsidP="00575E6B">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AC0E03">
              <w:rPr>
                <w:rFonts w:ascii="Times New Roman" w:eastAsia="Times New Roman" w:hAnsi="Times New Roman" w:cs="Times New Roman"/>
                <w:szCs w:val="24"/>
                <w:lang w:eastAsia="ru-RU"/>
              </w:rPr>
              <w:t>0506001</w:t>
            </w:r>
          </w:p>
        </w:tc>
      </w:tr>
      <w:tr w:rsidR="0010766B" w:rsidRPr="00AC0E03" w:rsidTr="007657D1">
        <w:trPr>
          <w:trHeight w:val="467"/>
        </w:trPr>
        <w:tc>
          <w:tcPr>
            <w:tcW w:w="7292" w:type="dxa"/>
            <w:gridSpan w:val="4"/>
            <w:tcBorders>
              <w:top w:val="nil"/>
              <w:left w:val="nil"/>
              <w:bottom w:val="nil"/>
              <w:right w:val="nil"/>
            </w:tcBorders>
            <w:vAlign w:val="center"/>
          </w:tcPr>
          <w:p w:rsidR="0010766B" w:rsidRPr="00AC0E03" w:rsidRDefault="0010766B" w:rsidP="00575E6B">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2126" w:type="dxa"/>
            <w:tcBorders>
              <w:top w:val="nil"/>
              <w:left w:val="nil"/>
              <w:bottom w:val="nil"/>
              <w:right w:val="single" w:sz="4" w:space="0" w:color="auto"/>
            </w:tcBorders>
            <w:vAlign w:val="center"/>
          </w:tcPr>
          <w:p w:rsidR="0010766B" w:rsidRPr="00AC0E03" w:rsidRDefault="0010766B" w:rsidP="00575E6B">
            <w:pPr>
              <w:widowControl w:val="0"/>
              <w:autoSpaceDE w:val="0"/>
              <w:autoSpaceDN w:val="0"/>
              <w:adjustRightInd w:val="0"/>
              <w:spacing w:after="0" w:line="240" w:lineRule="auto"/>
              <w:ind w:right="80"/>
              <w:jc w:val="right"/>
              <w:rPr>
                <w:rFonts w:ascii="Times New Roman" w:eastAsia="Times New Roman" w:hAnsi="Times New Roman" w:cs="Times New Roman"/>
                <w:szCs w:val="24"/>
                <w:lang w:eastAsia="ru-RU"/>
              </w:rPr>
            </w:pPr>
            <w:r w:rsidRPr="00AC0E03">
              <w:rPr>
                <w:rFonts w:ascii="Times New Roman" w:eastAsia="Times New Roman" w:hAnsi="Times New Roman" w:cs="Times New Roman"/>
                <w:szCs w:val="24"/>
                <w:lang w:eastAsia="ru-RU"/>
              </w:rPr>
              <w:t>Дата начала</w:t>
            </w:r>
          </w:p>
          <w:p w:rsidR="0010766B" w:rsidRPr="00AC0E03" w:rsidRDefault="0010766B" w:rsidP="00575E6B">
            <w:pPr>
              <w:widowControl w:val="0"/>
              <w:autoSpaceDE w:val="0"/>
              <w:autoSpaceDN w:val="0"/>
              <w:adjustRightInd w:val="0"/>
              <w:spacing w:after="0" w:line="240" w:lineRule="auto"/>
              <w:ind w:right="80"/>
              <w:jc w:val="right"/>
              <w:rPr>
                <w:rFonts w:ascii="Times New Roman" w:eastAsia="Times New Roman" w:hAnsi="Times New Roman" w:cs="Times New Roman"/>
                <w:szCs w:val="24"/>
                <w:lang w:eastAsia="ru-RU"/>
              </w:rPr>
            </w:pPr>
            <w:r w:rsidRPr="00AC0E03">
              <w:rPr>
                <w:rFonts w:ascii="Times New Roman" w:eastAsia="Times New Roman" w:hAnsi="Times New Roman" w:cs="Times New Roman"/>
                <w:szCs w:val="24"/>
                <w:lang w:eastAsia="ru-RU"/>
              </w:rPr>
              <w:t>действия</w:t>
            </w:r>
          </w:p>
        </w:tc>
        <w:tc>
          <w:tcPr>
            <w:tcW w:w="1559" w:type="dxa"/>
            <w:tcBorders>
              <w:left w:val="single" w:sz="4" w:space="0" w:color="auto"/>
            </w:tcBorders>
            <w:vAlign w:val="center"/>
          </w:tcPr>
          <w:p w:rsidR="0010766B" w:rsidRPr="00AC0E03" w:rsidRDefault="0010766B" w:rsidP="00575E6B">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p>
        </w:tc>
      </w:tr>
      <w:tr w:rsidR="0010766B" w:rsidRPr="00AC0E03" w:rsidTr="007657D1">
        <w:trPr>
          <w:trHeight w:val="690"/>
        </w:trPr>
        <w:tc>
          <w:tcPr>
            <w:tcW w:w="7292" w:type="dxa"/>
            <w:gridSpan w:val="4"/>
            <w:tcBorders>
              <w:top w:val="nil"/>
              <w:left w:val="nil"/>
              <w:bottom w:val="nil"/>
              <w:right w:val="nil"/>
            </w:tcBorders>
            <w:vAlign w:val="center"/>
          </w:tcPr>
          <w:p w:rsidR="0010766B" w:rsidRPr="00AC0E03" w:rsidRDefault="0010766B" w:rsidP="00575E6B">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2126" w:type="dxa"/>
            <w:tcBorders>
              <w:top w:val="nil"/>
              <w:left w:val="nil"/>
              <w:bottom w:val="nil"/>
              <w:right w:val="single" w:sz="4" w:space="0" w:color="auto"/>
            </w:tcBorders>
            <w:vAlign w:val="center"/>
          </w:tcPr>
          <w:p w:rsidR="0010766B" w:rsidRPr="00AC0E03" w:rsidRDefault="0010766B" w:rsidP="00575E6B">
            <w:pPr>
              <w:autoSpaceDE w:val="0"/>
              <w:autoSpaceDN w:val="0"/>
              <w:adjustRightInd w:val="0"/>
              <w:spacing w:after="0" w:line="240" w:lineRule="auto"/>
              <w:ind w:right="80"/>
              <w:jc w:val="right"/>
              <w:rPr>
                <w:rFonts w:ascii="Times New Roman" w:hAnsi="Times New Roman" w:cs="Times New Roman"/>
              </w:rPr>
            </w:pPr>
            <w:r w:rsidRPr="00AC0E03">
              <w:rPr>
                <w:rFonts w:ascii="Times New Roman" w:hAnsi="Times New Roman" w:cs="Times New Roman"/>
              </w:rPr>
              <w:t xml:space="preserve">Дата окончания </w:t>
            </w:r>
          </w:p>
          <w:p w:rsidR="0010766B" w:rsidRPr="00AC0E03" w:rsidRDefault="0010766B" w:rsidP="00575E6B">
            <w:pPr>
              <w:autoSpaceDE w:val="0"/>
              <w:autoSpaceDN w:val="0"/>
              <w:adjustRightInd w:val="0"/>
              <w:spacing w:after="0" w:line="240" w:lineRule="auto"/>
              <w:ind w:right="80"/>
              <w:jc w:val="right"/>
              <w:rPr>
                <w:rFonts w:ascii="Times New Roman" w:hAnsi="Times New Roman" w:cs="Times New Roman"/>
              </w:rPr>
            </w:pPr>
            <w:r w:rsidRPr="00AC0E03">
              <w:rPr>
                <w:rFonts w:ascii="Times New Roman" w:hAnsi="Times New Roman" w:cs="Times New Roman"/>
              </w:rPr>
              <w:t>действия &lt;1&gt;</w:t>
            </w:r>
          </w:p>
          <w:p w:rsidR="0010766B" w:rsidRPr="00AC0E03" w:rsidRDefault="0010766B" w:rsidP="00575E6B">
            <w:pPr>
              <w:widowControl w:val="0"/>
              <w:autoSpaceDE w:val="0"/>
              <w:autoSpaceDN w:val="0"/>
              <w:adjustRightInd w:val="0"/>
              <w:spacing w:after="0" w:line="240" w:lineRule="auto"/>
              <w:ind w:right="80"/>
              <w:jc w:val="right"/>
              <w:rPr>
                <w:rFonts w:ascii="Times New Roman" w:eastAsia="Times New Roman" w:hAnsi="Times New Roman" w:cs="Times New Roman"/>
                <w:szCs w:val="24"/>
                <w:lang w:eastAsia="ru-RU"/>
              </w:rPr>
            </w:pPr>
          </w:p>
        </w:tc>
        <w:tc>
          <w:tcPr>
            <w:tcW w:w="1559" w:type="dxa"/>
            <w:tcBorders>
              <w:left w:val="single" w:sz="4" w:space="0" w:color="auto"/>
            </w:tcBorders>
            <w:vAlign w:val="center"/>
          </w:tcPr>
          <w:p w:rsidR="0010766B" w:rsidRPr="00AC0E03" w:rsidRDefault="0010766B" w:rsidP="00575E6B">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p>
        </w:tc>
      </w:tr>
      <w:tr w:rsidR="0010766B" w:rsidRPr="00AC0E03" w:rsidTr="007657D1">
        <w:trPr>
          <w:trHeight w:val="655"/>
        </w:trPr>
        <w:tc>
          <w:tcPr>
            <w:tcW w:w="7292" w:type="dxa"/>
            <w:gridSpan w:val="4"/>
            <w:tcBorders>
              <w:top w:val="nil"/>
              <w:left w:val="nil"/>
              <w:bottom w:val="nil"/>
              <w:right w:val="nil"/>
            </w:tcBorders>
            <w:vAlign w:val="center"/>
          </w:tcPr>
          <w:p w:rsidR="0010766B" w:rsidRPr="00AC0E03" w:rsidRDefault="0010766B" w:rsidP="00575E6B">
            <w:pPr>
              <w:widowControl w:val="0"/>
              <w:autoSpaceDE w:val="0"/>
              <w:autoSpaceDN w:val="0"/>
              <w:adjustRightInd w:val="0"/>
              <w:spacing w:after="0" w:line="240" w:lineRule="auto"/>
              <w:rPr>
                <w:rFonts w:ascii="Times New Roman" w:eastAsia="Times New Roman" w:hAnsi="Times New Roman" w:cs="Times New Roman"/>
                <w:lang w:eastAsia="ru-RU"/>
              </w:rPr>
            </w:pPr>
            <w:r w:rsidRPr="00AC0E03">
              <w:rPr>
                <w:rFonts w:ascii="Times New Roman" w:eastAsia="Times New Roman" w:hAnsi="Times New Roman" w:cs="Times New Roman"/>
                <w:lang w:eastAsia="ru-RU"/>
              </w:rPr>
              <w:t>Наименование</w:t>
            </w:r>
          </w:p>
          <w:p w:rsidR="0010766B" w:rsidRPr="00AC0E03" w:rsidRDefault="0010766B" w:rsidP="00575E6B">
            <w:pPr>
              <w:widowControl w:val="0"/>
              <w:autoSpaceDE w:val="0"/>
              <w:autoSpaceDN w:val="0"/>
              <w:adjustRightInd w:val="0"/>
              <w:spacing w:after="0" w:line="240" w:lineRule="auto"/>
              <w:rPr>
                <w:rFonts w:ascii="Times New Roman" w:eastAsia="Times New Roman" w:hAnsi="Times New Roman" w:cs="Times New Roman"/>
                <w:lang w:eastAsia="ru-RU"/>
              </w:rPr>
            </w:pPr>
            <w:r w:rsidRPr="00AC0E03">
              <w:rPr>
                <w:rFonts w:ascii="Times New Roman" w:eastAsia="Times New Roman" w:hAnsi="Times New Roman" w:cs="Times New Roman"/>
                <w:lang w:eastAsia="ru-RU"/>
              </w:rPr>
              <w:t xml:space="preserve">муниципального учреждения </w:t>
            </w:r>
            <w:r w:rsidRPr="00AC0E03">
              <w:rPr>
                <w:rFonts w:ascii="Times New Roman" w:eastAsia="Times New Roman" w:hAnsi="Times New Roman" w:cs="Times New Roman"/>
                <w:sz w:val="24"/>
                <w:lang w:eastAsia="ru-RU"/>
              </w:rPr>
              <w:t>____________________________________</w:t>
            </w:r>
          </w:p>
        </w:tc>
        <w:tc>
          <w:tcPr>
            <w:tcW w:w="2126" w:type="dxa"/>
            <w:tcBorders>
              <w:top w:val="nil"/>
              <w:left w:val="nil"/>
              <w:bottom w:val="nil"/>
              <w:right w:val="single" w:sz="4" w:space="0" w:color="auto"/>
            </w:tcBorders>
            <w:vAlign w:val="center"/>
          </w:tcPr>
          <w:p w:rsidR="0010766B" w:rsidRPr="00AC0E03" w:rsidRDefault="0010766B" w:rsidP="00575E6B">
            <w:pPr>
              <w:widowControl w:val="0"/>
              <w:autoSpaceDE w:val="0"/>
              <w:autoSpaceDN w:val="0"/>
              <w:adjustRightInd w:val="0"/>
              <w:spacing w:after="0" w:line="240" w:lineRule="auto"/>
              <w:ind w:right="80"/>
              <w:jc w:val="right"/>
              <w:rPr>
                <w:rFonts w:ascii="Times New Roman" w:eastAsia="Times New Roman" w:hAnsi="Times New Roman" w:cs="Times New Roman"/>
                <w:lang w:eastAsia="ru-RU"/>
              </w:rPr>
            </w:pPr>
            <w:r w:rsidRPr="00AC0E03">
              <w:rPr>
                <w:rFonts w:ascii="Times New Roman" w:eastAsia="Times New Roman" w:hAnsi="Times New Roman" w:cs="Times New Roman"/>
                <w:lang w:eastAsia="ru-RU"/>
              </w:rPr>
              <w:t xml:space="preserve">Код по </w:t>
            </w:r>
            <w:proofErr w:type="gramStart"/>
            <w:r w:rsidRPr="00AC0E03">
              <w:rPr>
                <w:rFonts w:ascii="Times New Roman" w:eastAsia="Times New Roman" w:hAnsi="Times New Roman" w:cs="Times New Roman"/>
                <w:lang w:eastAsia="ru-RU"/>
              </w:rPr>
              <w:t>сводному</w:t>
            </w:r>
            <w:proofErr w:type="gramEnd"/>
          </w:p>
          <w:p w:rsidR="0010766B" w:rsidRPr="00AC0E03" w:rsidRDefault="0010766B" w:rsidP="00575E6B">
            <w:pPr>
              <w:widowControl w:val="0"/>
              <w:autoSpaceDE w:val="0"/>
              <w:autoSpaceDN w:val="0"/>
              <w:adjustRightInd w:val="0"/>
              <w:spacing w:after="0" w:line="240" w:lineRule="auto"/>
              <w:ind w:right="80"/>
              <w:jc w:val="right"/>
              <w:rPr>
                <w:rFonts w:ascii="Times New Roman" w:eastAsia="Times New Roman" w:hAnsi="Times New Roman" w:cs="Times New Roman"/>
                <w:lang w:eastAsia="ru-RU"/>
              </w:rPr>
            </w:pPr>
            <w:r w:rsidRPr="00AC0E03">
              <w:rPr>
                <w:rFonts w:ascii="Times New Roman" w:eastAsia="Times New Roman" w:hAnsi="Times New Roman" w:cs="Times New Roman"/>
                <w:lang w:eastAsia="ru-RU"/>
              </w:rPr>
              <w:t xml:space="preserve"> реестру</w:t>
            </w:r>
          </w:p>
        </w:tc>
        <w:tc>
          <w:tcPr>
            <w:tcW w:w="1559" w:type="dxa"/>
            <w:tcBorders>
              <w:left w:val="single" w:sz="4" w:space="0" w:color="auto"/>
            </w:tcBorders>
            <w:vAlign w:val="center"/>
          </w:tcPr>
          <w:p w:rsidR="0010766B" w:rsidRPr="00AC0E03" w:rsidRDefault="0010766B" w:rsidP="00575E6B">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0766B" w:rsidRPr="00AC0E03" w:rsidTr="007657D1">
        <w:trPr>
          <w:trHeight w:val="468"/>
        </w:trPr>
        <w:tc>
          <w:tcPr>
            <w:tcW w:w="7292" w:type="dxa"/>
            <w:gridSpan w:val="4"/>
            <w:tcBorders>
              <w:top w:val="nil"/>
              <w:left w:val="nil"/>
              <w:bottom w:val="nil"/>
              <w:right w:val="nil"/>
            </w:tcBorders>
            <w:vAlign w:val="center"/>
          </w:tcPr>
          <w:p w:rsidR="0010766B" w:rsidRPr="00AC0E03" w:rsidRDefault="0010766B" w:rsidP="00575E6B">
            <w:pPr>
              <w:widowControl w:val="0"/>
              <w:autoSpaceDE w:val="0"/>
              <w:autoSpaceDN w:val="0"/>
              <w:adjustRightInd w:val="0"/>
              <w:spacing w:after="0" w:line="240" w:lineRule="auto"/>
              <w:rPr>
                <w:rFonts w:ascii="Times New Roman" w:eastAsia="Times New Roman" w:hAnsi="Times New Roman" w:cs="Times New Roman"/>
                <w:lang w:eastAsia="ru-RU"/>
              </w:rPr>
            </w:pPr>
            <w:r w:rsidRPr="00AC0E03">
              <w:rPr>
                <w:rFonts w:ascii="Times New Roman" w:eastAsia="Times New Roman" w:hAnsi="Times New Roman" w:cs="Times New Roman"/>
                <w:lang w:eastAsia="ru-RU"/>
              </w:rPr>
              <w:t xml:space="preserve">Вид деятельности </w:t>
            </w:r>
          </w:p>
          <w:p w:rsidR="0010766B" w:rsidRPr="00AC0E03" w:rsidRDefault="0010766B" w:rsidP="00575E6B">
            <w:pPr>
              <w:widowControl w:val="0"/>
              <w:autoSpaceDE w:val="0"/>
              <w:autoSpaceDN w:val="0"/>
              <w:adjustRightInd w:val="0"/>
              <w:spacing w:after="0" w:line="240" w:lineRule="auto"/>
              <w:rPr>
                <w:rFonts w:ascii="Times New Roman" w:eastAsia="Times New Roman" w:hAnsi="Times New Roman" w:cs="Times New Roman"/>
                <w:lang w:eastAsia="ru-RU"/>
              </w:rPr>
            </w:pPr>
            <w:r w:rsidRPr="00AC0E03">
              <w:rPr>
                <w:rFonts w:ascii="Times New Roman" w:eastAsia="Times New Roman" w:hAnsi="Times New Roman" w:cs="Times New Roman"/>
                <w:lang w:eastAsia="ru-RU"/>
              </w:rPr>
              <w:t xml:space="preserve">муниципального учреждения </w:t>
            </w:r>
            <w:r w:rsidRPr="00AC0E03">
              <w:rPr>
                <w:rFonts w:ascii="Times New Roman" w:eastAsia="Times New Roman" w:hAnsi="Times New Roman" w:cs="Times New Roman"/>
                <w:sz w:val="24"/>
                <w:lang w:eastAsia="ru-RU"/>
              </w:rPr>
              <w:t>___________________________________</w:t>
            </w:r>
          </w:p>
        </w:tc>
        <w:tc>
          <w:tcPr>
            <w:tcW w:w="2126" w:type="dxa"/>
            <w:tcBorders>
              <w:top w:val="nil"/>
              <w:left w:val="nil"/>
              <w:bottom w:val="nil"/>
              <w:right w:val="single" w:sz="4" w:space="0" w:color="auto"/>
            </w:tcBorders>
            <w:vAlign w:val="center"/>
          </w:tcPr>
          <w:p w:rsidR="0010766B" w:rsidRPr="00AC0E03" w:rsidRDefault="0010766B" w:rsidP="00575E6B">
            <w:pPr>
              <w:widowControl w:val="0"/>
              <w:autoSpaceDE w:val="0"/>
              <w:autoSpaceDN w:val="0"/>
              <w:adjustRightInd w:val="0"/>
              <w:spacing w:after="0" w:line="240" w:lineRule="auto"/>
              <w:ind w:right="80"/>
              <w:jc w:val="right"/>
              <w:rPr>
                <w:rFonts w:ascii="Times New Roman" w:eastAsia="Times New Roman" w:hAnsi="Times New Roman" w:cs="Times New Roman"/>
                <w:lang w:eastAsia="ru-RU"/>
              </w:rPr>
            </w:pPr>
            <w:r w:rsidRPr="00AC0E03">
              <w:rPr>
                <w:rFonts w:ascii="Times New Roman" w:eastAsia="Times New Roman" w:hAnsi="Times New Roman" w:cs="Times New Roman"/>
                <w:lang w:eastAsia="ru-RU"/>
              </w:rPr>
              <w:t xml:space="preserve">По </w:t>
            </w:r>
            <w:hyperlink r:id="rId25" w:history="1">
              <w:r w:rsidRPr="00AC0E03">
                <w:rPr>
                  <w:rFonts w:ascii="Times New Roman" w:eastAsia="Times New Roman" w:hAnsi="Times New Roman" w:cs="Times New Roman"/>
                  <w:lang w:eastAsia="ru-RU"/>
                </w:rPr>
                <w:t>ОКВЭД</w:t>
              </w:r>
            </w:hyperlink>
          </w:p>
        </w:tc>
        <w:tc>
          <w:tcPr>
            <w:tcW w:w="1559" w:type="dxa"/>
            <w:tcBorders>
              <w:left w:val="single" w:sz="4" w:space="0" w:color="auto"/>
            </w:tcBorders>
            <w:vAlign w:val="center"/>
          </w:tcPr>
          <w:p w:rsidR="0010766B" w:rsidRPr="00AC0E03" w:rsidRDefault="0010766B" w:rsidP="00575E6B">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0766B" w:rsidRPr="00AC0E03" w:rsidTr="007657D1">
        <w:trPr>
          <w:trHeight w:val="422"/>
        </w:trPr>
        <w:tc>
          <w:tcPr>
            <w:tcW w:w="7292" w:type="dxa"/>
            <w:gridSpan w:val="4"/>
            <w:tcBorders>
              <w:top w:val="nil"/>
              <w:left w:val="nil"/>
              <w:bottom w:val="nil"/>
              <w:right w:val="nil"/>
            </w:tcBorders>
            <w:vAlign w:val="center"/>
          </w:tcPr>
          <w:p w:rsidR="0010766B" w:rsidRPr="00AC0E03" w:rsidRDefault="000657CA" w:rsidP="00575E6B">
            <w:pPr>
              <w:widowControl w:val="0"/>
              <w:autoSpaceDE w:val="0"/>
              <w:autoSpaceDN w:val="0"/>
              <w:adjustRightInd w:val="0"/>
              <w:spacing w:after="0" w:line="240" w:lineRule="auto"/>
              <w:ind w:left="2694"/>
              <w:rPr>
                <w:rFonts w:ascii="Times New Roman" w:eastAsia="Times New Roman" w:hAnsi="Times New Roman" w:cs="Times New Roman"/>
                <w:lang w:eastAsia="ru-RU"/>
              </w:rPr>
            </w:pPr>
            <w:r>
              <w:rPr>
                <w:rFonts w:ascii="Times New Roman" w:eastAsia="Times New Roman" w:hAnsi="Times New Roman" w:cs="Times New Roman"/>
                <w:sz w:val="24"/>
                <w:lang w:eastAsia="ru-RU"/>
              </w:rPr>
              <w:t xml:space="preserve"> </w:t>
            </w:r>
            <w:r w:rsidR="0010766B" w:rsidRPr="00AC0E03">
              <w:rPr>
                <w:rFonts w:ascii="Times New Roman" w:eastAsia="Times New Roman" w:hAnsi="Times New Roman" w:cs="Times New Roman"/>
                <w:sz w:val="24"/>
                <w:lang w:eastAsia="ru-RU"/>
              </w:rPr>
              <w:t>___________________________________</w:t>
            </w:r>
          </w:p>
        </w:tc>
        <w:tc>
          <w:tcPr>
            <w:tcW w:w="2126" w:type="dxa"/>
            <w:tcBorders>
              <w:top w:val="nil"/>
              <w:left w:val="nil"/>
              <w:bottom w:val="nil"/>
              <w:right w:val="single" w:sz="4" w:space="0" w:color="auto"/>
            </w:tcBorders>
            <w:vAlign w:val="center"/>
          </w:tcPr>
          <w:p w:rsidR="0010766B" w:rsidRPr="00AC0E03" w:rsidRDefault="0010766B" w:rsidP="00575E6B">
            <w:pPr>
              <w:widowControl w:val="0"/>
              <w:autoSpaceDE w:val="0"/>
              <w:autoSpaceDN w:val="0"/>
              <w:adjustRightInd w:val="0"/>
              <w:spacing w:after="0" w:line="240" w:lineRule="auto"/>
              <w:ind w:right="80"/>
              <w:jc w:val="right"/>
              <w:rPr>
                <w:rFonts w:ascii="Times New Roman" w:eastAsia="Times New Roman" w:hAnsi="Times New Roman" w:cs="Times New Roman"/>
                <w:lang w:eastAsia="ru-RU"/>
              </w:rPr>
            </w:pPr>
            <w:r w:rsidRPr="00AC0E03">
              <w:rPr>
                <w:rFonts w:ascii="Times New Roman" w:eastAsia="Times New Roman" w:hAnsi="Times New Roman" w:cs="Times New Roman"/>
                <w:lang w:eastAsia="ru-RU"/>
              </w:rPr>
              <w:t xml:space="preserve">По </w:t>
            </w:r>
            <w:hyperlink r:id="rId26" w:history="1">
              <w:r w:rsidRPr="00AC0E03">
                <w:rPr>
                  <w:rFonts w:ascii="Times New Roman" w:eastAsia="Times New Roman" w:hAnsi="Times New Roman" w:cs="Times New Roman"/>
                  <w:lang w:eastAsia="ru-RU"/>
                </w:rPr>
                <w:t>ОКВЭД</w:t>
              </w:r>
            </w:hyperlink>
          </w:p>
        </w:tc>
        <w:tc>
          <w:tcPr>
            <w:tcW w:w="1559" w:type="dxa"/>
            <w:tcBorders>
              <w:left w:val="single" w:sz="4" w:space="0" w:color="auto"/>
            </w:tcBorders>
            <w:vAlign w:val="center"/>
          </w:tcPr>
          <w:p w:rsidR="0010766B" w:rsidRPr="00AC0E03" w:rsidRDefault="0010766B" w:rsidP="00575E6B">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0766B" w:rsidRPr="00AC0E03" w:rsidTr="00F50172">
        <w:trPr>
          <w:trHeight w:val="359"/>
        </w:trPr>
        <w:tc>
          <w:tcPr>
            <w:tcW w:w="7292" w:type="dxa"/>
            <w:gridSpan w:val="4"/>
            <w:tcBorders>
              <w:top w:val="nil"/>
              <w:left w:val="nil"/>
              <w:bottom w:val="nil"/>
              <w:right w:val="nil"/>
            </w:tcBorders>
            <w:vAlign w:val="center"/>
          </w:tcPr>
          <w:p w:rsidR="0010766B" w:rsidRPr="00AC0E03" w:rsidRDefault="000657CA" w:rsidP="00575E6B">
            <w:pPr>
              <w:widowControl w:val="0"/>
              <w:autoSpaceDE w:val="0"/>
              <w:autoSpaceDN w:val="0"/>
              <w:adjustRightInd w:val="0"/>
              <w:spacing w:after="0" w:line="240" w:lineRule="auto"/>
              <w:ind w:left="2694"/>
              <w:rPr>
                <w:rFonts w:ascii="Times New Roman" w:eastAsia="Times New Roman" w:hAnsi="Times New Roman" w:cs="Times New Roman"/>
                <w:lang w:eastAsia="ru-RU"/>
              </w:rPr>
            </w:pPr>
            <w:r>
              <w:rPr>
                <w:rFonts w:ascii="Times New Roman" w:eastAsia="Times New Roman" w:hAnsi="Times New Roman" w:cs="Times New Roman"/>
                <w:sz w:val="24"/>
                <w:lang w:eastAsia="ru-RU"/>
              </w:rPr>
              <w:t xml:space="preserve"> </w:t>
            </w:r>
            <w:r w:rsidR="0010766B" w:rsidRPr="00AC0E03">
              <w:rPr>
                <w:rFonts w:ascii="Times New Roman" w:eastAsia="Times New Roman" w:hAnsi="Times New Roman" w:cs="Times New Roman"/>
                <w:sz w:val="24"/>
                <w:lang w:eastAsia="ru-RU"/>
              </w:rPr>
              <w:t>___________________________________</w:t>
            </w:r>
          </w:p>
        </w:tc>
        <w:tc>
          <w:tcPr>
            <w:tcW w:w="2126" w:type="dxa"/>
            <w:tcBorders>
              <w:top w:val="nil"/>
              <w:left w:val="nil"/>
              <w:bottom w:val="nil"/>
              <w:right w:val="single" w:sz="4" w:space="0" w:color="auto"/>
            </w:tcBorders>
            <w:vAlign w:val="center"/>
          </w:tcPr>
          <w:p w:rsidR="0010766B" w:rsidRPr="00AC0E03" w:rsidRDefault="0010766B" w:rsidP="00575E6B">
            <w:pPr>
              <w:widowControl w:val="0"/>
              <w:autoSpaceDE w:val="0"/>
              <w:autoSpaceDN w:val="0"/>
              <w:adjustRightInd w:val="0"/>
              <w:spacing w:after="0" w:line="240" w:lineRule="auto"/>
              <w:ind w:right="80"/>
              <w:jc w:val="right"/>
              <w:rPr>
                <w:rFonts w:ascii="Times New Roman" w:eastAsia="Times New Roman" w:hAnsi="Times New Roman" w:cs="Times New Roman"/>
                <w:lang w:eastAsia="ru-RU"/>
              </w:rPr>
            </w:pPr>
            <w:r w:rsidRPr="00AC0E03">
              <w:rPr>
                <w:rFonts w:ascii="Times New Roman" w:eastAsia="Times New Roman" w:hAnsi="Times New Roman" w:cs="Times New Roman"/>
                <w:lang w:eastAsia="ru-RU"/>
              </w:rPr>
              <w:t xml:space="preserve">По </w:t>
            </w:r>
            <w:hyperlink r:id="rId27" w:history="1">
              <w:r w:rsidRPr="00AC0E03">
                <w:rPr>
                  <w:rFonts w:ascii="Times New Roman" w:eastAsia="Times New Roman" w:hAnsi="Times New Roman" w:cs="Times New Roman"/>
                  <w:lang w:eastAsia="ru-RU"/>
                </w:rPr>
                <w:t>ОКВЭД</w:t>
              </w:r>
            </w:hyperlink>
          </w:p>
        </w:tc>
        <w:tc>
          <w:tcPr>
            <w:tcW w:w="1559" w:type="dxa"/>
            <w:tcBorders>
              <w:left w:val="single" w:sz="4" w:space="0" w:color="auto"/>
            </w:tcBorders>
            <w:vAlign w:val="center"/>
          </w:tcPr>
          <w:p w:rsidR="0010766B" w:rsidRPr="00AC0E03" w:rsidRDefault="0010766B" w:rsidP="00575E6B">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0766B" w:rsidRPr="00AC0E03" w:rsidTr="00F50172">
        <w:trPr>
          <w:trHeight w:val="450"/>
        </w:trPr>
        <w:tc>
          <w:tcPr>
            <w:tcW w:w="7292" w:type="dxa"/>
            <w:gridSpan w:val="4"/>
            <w:tcBorders>
              <w:top w:val="nil"/>
              <w:left w:val="nil"/>
              <w:bottom w:val="nil"/>
              <w:right w:val="nil"/>
            </w:tcBorders>
            <w:vAlign w:val="center"/>
          </w:tcPr>
          <w:p w:rsidR="0010766B" w:rsidRPr="00AC0E03" w:rsidRDefault="0010766B" w:rsidP="00575E6B">
            <w:pPr>
              <w:widowControl w:val="0"/>
              <w:autoSpaceDE w:val="0"/>
              <w:autoSpaceDN w:val="0"/>
              <w:adjustRightInd w:val="0"/>
              <w:spacing w:after="0" w:line="240" w:lineRule="auto"/>
              <w:ind w:left="2694"/>
              <w:jc w:val="center"/>
              <w:rPr>
                <w:rFonts w:ascii="Times New Roman" w:eastAsia="Times New Roman" w:hAnsi="Times New Roman" w:cs="Times New Roman"/>
                <w:lang w:eastAsia="ru-RU"/>
              </w:rPr>
            </w:pPr>
            <w:r w:rsidRPr="00AC0E03">
              <w:rPr>
                <w:rFonts w:ascii="Times New Roman" w:eastAsia="Times New Roman" w:hAnsi="Times New Roman" w:cs="Times New Roman"/>
                <w:sz w:val="18"/>
                <w:lang w:eastAsia="ru-RU"/>
              </w:rPr>
              <w:t>(указывается вид деятельности муниципального учреждения из общероссийского базового перечня или регионального перечня)</w:t>
            </w:r>
          </w:p>
        </w:tc>
        <w:tc>
          <w:tcPr>
            <w:tcW w:w="2126" w:type="dxa"/>
            <w:tcBorders>
              <w:top w:val="nil"/>
              <w:left w:val="nil"/>
              <w:bottom w:val="nil"/>
              <w:right w:val="single" w:sz="4" w:space="0" w:color="auto"/>
            </w:tcBorders>
            <w:vAlign w:val="center"/>
          </w:tcPr>
          <w:p w:rsidR="0010766B" w:rsidRPr="00AC0E03" w:rsidRDefault="0010766B" w:rsidP="00575E6B">
            <w:pPr>
              <w:widowControl w:val="0"/>
              <w:autoSpaceDE w:val="0"/>
              <w:autoSpaceDN w:val="0"/>
              <w:adjustRightInd w:val="0"/>
              <w:spacing w:after="0" w:line="240" w:lineRule="auto"/>
              <w:jc w:val="right"/>
              <w:rPr>
                <w:rFonts w:ascii="Times New Roman" w:eastAsia="Times New Roman" w:hAnsi="Times New Roman" w:cs="Times New Roman"/>
                <w:lang w:eastAsia="ru-RU"/>
              </w:rPr>
            </w:pPr>
          </w:p>
        </w:tc>
        <w:tc>
          <w:tcPr>
            <w:tcW w:w="1559" w:type="dxa"/>
            <w:tcBorders>
              <w:left w:val="single" w:sz="4" w:space="0" w:color="auto"/>
            </w:tcBorders>
            <w:vAlign w:val="center"/>
          </w:tcPr>
          <w:p w:rsidR="0010766B" w:rsidRPr="00AC0E03" w:rsidRDefault="0010766B" w:rsidP="00575E6B">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7657D1" w:rsidRPr="00AC0E03" w:rsidTr="00F50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62" w:type="dxa"/>
          <w:wAfter w:w="3685" w:type="dxa"/>
        </w:trPr>
        <w:tc>
          <w:tcPr>
            <w:tcW w:w="2552" w:type="dxa"/>
          </w:tcPr>
          <w:p w:rsidR="007657D1" w:rsidRPr="00AC0E03" w:rsidRDefault="007657D1">
            <w:pPr>
              <w:autoSpaceDE w:val="0"/>
              <w:autoSpaceDN w:val="0"/>
              <w:adjustRightInd w:val="0"/>
              <w:spacing w:after="0" w:line="240" w:lineRule="auto"/>
              <w:rPr>
                <w:rFonts w:ascii="Times New Roman" w:hAnsi="Times New Roman" w:cs="Times New Roman"/>
                <w:sz w:val="24"/>
                <w:szCs w:val="24"/>
              </w:rPr>
            </w:pPr>
            <w:r w:rsidRPr="00AC0E03">
              <w:rPr>
                <w:rFonts w:ascii="Times New Roman" w:hAnsi="Times New Roman" w:cs="Times New Roman"/>
                <w:sz w:val="24"/>
                <w:szCs w:val="24"/>
              </w:rPr>
              <w:t>Периодичность</w:t>
            </w:r>
          </w:p>
        </w:tc>
        <w:tc>
          <w:tcPr>
            <w:tcW w:w="4678" w:type="dxa"/>
            <w:gridSpan w:val="2"/>
          </w:tcPr>
          <w:p w:rsidR="007657D1" w:rsidRPr="00AC0E03" w:rsidRDefault="007657D1">
            <w:pPr>
              <w:autoSpaceDE w:val="0"/>
              <w:autoSpaceDN w:val="0"/>
              <w:adjustRightInd w:val="0"/>
              <w:spacing w:after="0" w:line="240" w:lineRule="auto"/>
              <w:jc w:val="center"/>
              <w:rPr>
                <w:rFonts w:ascii="Times New Roman" w:hAnsi="Times New Roman" w:cs="Times New Roman"/>
                <w:sz w:val="24"/>
                <w:szCs w:val="24"/>
              </w:rPr>
            </w:pPr>
            <w:r w:rsidRPr="00AC0E03">
              <w:rPr>
                <w:rFonts w:ascii="Times New Roman" w:hAnsi="Times New Roman" w:cs="Times New Roman"/>
                <w:sz w:val="24"/>
                <w:szCs w:val="24"/>
              </w:rPr>
              <w:t>________________</w:t>
            </w:r>
            <w:r w:rsidR="00F50172" w:rsidRPr="00AC0E03">
              <w:rPr>
                <w:rFonts w:ascii="Times New Roman" w:hAnsi="Times New Roman" w:cs="Times New Roman"/>
                <w:sz w:val="24"/>
                <w:szCs w:val="24"/>
              </w:rPr>
              <w:t>____________________</w:t>
            </w:r>
          </w:p>
        </w:tc>
      </w:tr>
      <w:tr w:rsidR="007657D1" w:rsidRPr="00AC0E03" w:rsidTr="00F50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62" w:type="dxa"/>
          <w:wAfter w:w="3685" w:type="dxa"/>
        </w:trPr>
        <w:tc>
          <w:tcPr>
            <w:tcW w:w="2694" w:type="dxa"/>
            <w:gridSpan w:val="2"/>
          </w:tcPr>
          <w:p w:rsidR="007657D1" w:rsidRPr="00AC0E03" w:rsidRDefault="007657D1">
            <w:pPr>
              <w:autoSpaceDE w:val="0"/>
              <w:autoSpaceDN w:val="0"/>
              <w:adjustRightInd w:val="0"/>
              <w:spacing w:after="0" w:line="240" w:lineRule="auto"/>
              <w:outlineLvl w:val="0"/>
              <w:rPr>
                <w:rFonts w:ascii="Times New Roman" w:hAnsi="Times New Roman" w:cs="Times New Roman"/>
                <w:sz w:val="18"/>
                <w:szCs w:val="24"/>
              </w:rPr>
            </w:pPr>
          </w:p>
        </w:tc>
        <w:tc>
          <w:tcPr>
            <w:tcW w:w="4536" w:type="dxa"/>
          </w:tcPr>
          <w:p w:rsidR="007657D1" w:rsidRPr="00AC0E03" w:rsidRDefault="007657D1">
            <w:pPr>
              <w:autoSpaceDE w:val="0"/>
              <w:autoSpaceDN w:val="0"/>
              <w:adjustRightInd w:val="0"/>
              <w:spacing w:after="0" w:line="240" w:lineRule="auto"/>
              <w:jc w:val="center"/>
              <w:rPr>
                <w:rFonts w:ascii="Times New Roman" w:hAnsi="Times New Roman" w:cs="Times New Roman"/>
                <w:sz w:val="18"/>
                <w:szCs w:val="24"/>
              </w:rPr>
            </w:pPr>
            <w:r w:rsidRPr="00AC0E03">
              <w:rPr>
                <w:rFonts w:ascii="Times New Roman" w:hAnsi="Times New Roman" w:cs="Times New Roman"/>
                <w:sz w:val="18"/>
                <w:szCs w:val="24"/>
              </w:rPr>
              <w:t xml:space="preserve">(указывается в соответствии с периодичностью представления отчета о выполнении </w:t>
            </w:r>
            <w:r w:rsidR="00D25087" w:rsidRPr="00AC0E03">
              <w:rPr>
                <w:rFonts w:ascii="Times New Roman" w:hAnsi="Times New Roman" w:cs="Times New Roman"/>
                <w:sz w:val="18"/>
              </w:rPr>
              <w:t>муниципального</w:t>
            </w:r>
            <w:r w:rsidRPr="00AC0E03">
              <w:rPr>
                <w:rFonts w:ascii="Times New Roman" w:hAnsi="Times New Roman" w:cs="Times New Roman"/>
                <w:sz w:val="18"/>
                <w:szCs w:val="24"/>
              </w:rPr>
              <w:t xml:space="preserve"> задания, установленной в </w:t>
            </w:r>
            <w:r w:rsidR="00D25087" w:rsidRPr="00AC0E03">
              <w:rPr>
                <w:rFonts w:ascii="Times New Roman" w:hAnsi="Times New Roman" w:cs="Times New Roman"/>
                <w:sz w:val="18"/>
              </w:rPr>
              <w:t>муниципальном</w:t>
            </w:r>
            <w:r w:rsidRPr="00AC0E03">
              <w:rPr>
                <w:rFonts w:ascii="Times New Roman" w:hAnsi="Times New Roman" w:cs="Times New Roman"/>
                <w:sz w:val="18"/>
                <w:szCs w:val="24"/>
              </w:rPr>
              <w:t xml:space="preserve"> задании)</w:t>
            </w:r>
            <w:r w:rsidR="00D25087" w:rsidRPr="00AC0E03">
              <w:rPr>
                <w:rFonts w:ascii="Times New Roman" w:hAnsi="Times New Roman" w:cs="Times New Roman"/>
                <w:sz w:val="18"/>
                <w:szCs w:val="24"/>
              </w:rPr>
              <w:t xml:space="preserve"> </w:t>
            </w:r>
          </w:p>
        </w:tc>
      </w:tr>
    </w:tbl>
    <w:p w:rsidR="0010766B" w:rsidRPr="00AC0E03" w:rsidRDefault="0010766B" w:rsidP="009F2AF5">
      <w:pPr>
        <w:widowControl w:val="0"/>
        <w:tabs>
          <w:tab w:val="left" w:pos="1141"/>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2AF5" w:rsidRPr="00AC0E03" w:rsidRDefault="0071004F" w:rsidP="009F2AF5">
      <w:pPr>
        <w:widowControl w:val="0"/>
        <w:tabs>
          <w:tab w:val="left" w:pos="1141"/>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0E03">
        <w:rPr>
          <w:rFonts w:ascii="Times New Roman" w:eastAsia="Times New Roman" w:hAnsi="Times New Roman" w:cs="Times New Roman"/>
          <w:sz w:val="24"/>
          <w:szCs w:val="24"/>
          <w:lang w:eastAsia="ru-RU"/>
        </w:rPr>
        <w:t xml:space="preserve">Часть </w:t>
      </w:r>
      <w:r w:rsidRPr="00AC0E03">
        <w:rPr>
          <w:rFonts w:ascii="Times New Roman" w:eastAsia="Times New Roman" w:hAnsi="Times New Roman" w:cs="Times New Roman"/>
          <w:sz w:val="24"/>
          <w:szCs w:val="24"/>
          <w:lang w:val="en-US" w:eastAsia="ru-RU"/>
        </w:rPr>
        <w:t>I</w:t>
      </w:r>
      <w:r w:rsidR="009F2AF5" w:rsidRPr="00AC0E03">
        <w:rPr>
          <w:rFonts w:ascii="Times New Roman" w:eastAsia="Times New Roman" w:hAnsi="Times New Roman" w:cs="Times New Roman"/>
          <w:sz w:val="24"/>
          <w:szCs w:val="24"/>
          <w:lang w:eastAsia="ru-RU"/>
        </w:rPr>
        <w:t xml:space="preserve">. Сведения об оказываемых </w:t>
      </w:r>
      <w:r w:rsidR="009F2AF5" w:rsidRPr="00AC0E03">
        <w:rPr>
          <w:rFonts w:ascii="Times New Roman" w:eastAsia="Times New Roman" w:hAnsi="Times New Roman" w:cs="Times New Roman"/>
          <w:sz w:val="24"/>
          <w:szCs w:val="18"/>
        </w:rPr>
        <w:t>муниципальных</w:t>
      </w:r>
      <w:r w:rsidR="009F2AF5" w:rsidRPr="00AC0E03">
        <w:rPr>
          <w:rFonts w:ascii="Times New Roman" w:eastAsia="Times New Roman" w:hAnsi="Times New Roman" w:cs="Times New Roman"/>
          <w:sz w:val="24"/>
          <w:szCs w:val="24"/>
          <w:lang w:eastAsia="ru-RU"/>
        </w:rPr>
        <w:t xml:space="preserve"> услугах </w:t>
      </w:r>
    </w:p>
    <w:p w:rsidR="009F2AF5" w:rsidRPr="00AC0E03" w:rsidRDefault="009F2AF5" w:rsidP="009F2AF5">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AC0E03">
        <w:rPr>
          <w:rFonts w:ascii="Times New Roman" w:eastAsia="Times New Roman" w:hAnsi="Times New Roman" w:cs="Times New Roman"/>
          <w:sz w:val="24"/>
          <w:szCs w:val="24"/>
          <w:lang w:eastAsia="ru-RU"/>
        </w:rPr>
        <w:t>Раздел ____</w:t>
      </w:r>
    </w:p>
    <w:p w:rsidR="00554E06" w:rsidRPr="00AC0E03" w:rsidRDefault="00554E06" w:rsidP="009F2AF5">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948"/>
        <w:gridCol w:w="3856"/>
        <w:gridCol w:w="2552"/>
        <w:gridCol w:w="1559"/>
      </w:tblGrid>
      <w:tr w:rsidR="00554E06" w:rsidRPr="00AC0E03" w:rsidTr="00575E6B">
        <w:trPr>
          <w:trHeight w:val="452"/>
        </w:trPr>
        <w:tc>
          <w:tcPr>
            <w:tcW w:w="2948" w:type="dxa"/>
          </w:tcPr>
          <w:p w:rsidR="00554E06" w:rsidRPr="00AC0E03" w:rsidRDefault="00554E06" w:rsidP="00575E6B">
            <w:pPr>
              <w:autoSpaceDE w:val="0"/>
              <w:autoSpaceDN w:val="0"/>
              <w:adjustRightInd w:val="0"/>
              <w:spacing w:after="0" w:line="240" w:lineRule="auto"/>
              <w:rPr>
                <w:rFonts w:ascii="Times New Roman" w:hAnsi="Times New Roman" w:cs="Times New Roman"/>
                <w:sz w:val="24"/>
                <w:szCs w:val="24"/>
              </w:rPr>
            </w:pPr>
            <w:r w:rsidRPr="00AC0E03">
              <w:rPr>
                <w:rFonts w:ascii="Times New Roman" w:hAnsi="Times New Roman" w:cs="Times New Roman"/>
                <w:sz w:val="24"/>
                <w:szCs w:val="24"/>
              </w:rPr>
              <w:t>1. Наименование муниципальной услуги</w:t>
            </w:r>
          </w:p>
        </w:tc>
        <w:tc>
          <w:tcPr>
            <w:tcW w:w="3856" w:type="dxa"/>
            <w:vAlign w:val="bottom"/>
          </w:tcPr>
          <w:p w:rsidR="00554E06" w:rsidRPr="00AC0E03" w:rsidRDefault="00554E06" w:rsidP="00575E6B">
            <w:pPr>
              <w:autoSpaceDE w:val="0"/>
              <w:autoSpaceDN w:val="0"/>
              <w:adjustRightInd w:val="0"/>
              <w:spacing w:after="0" w:line="240" w:lineRule="auto"/>
              <w:rPr>
                <w:rFonts w:ascii="Times New Roman" w:hAnsi="Times New Roman" w:cs="Times New Roman"/>
                <w:sz w:val="18"/>
                <w:szCs w:val="18"/>
              </w:rPr>
            </w:pPr>
            <w:r w:rsidRPr="00AC0E03">
              <w:rPr>
                <w:rFonts w:ascii="Times New Roman" w:hAnsi="Times New Roman" w:cs="Times New Roman"/>
                <w:sz w:val="18"/>
                <w:szCs w:val="18"/>
              </w:rPr>
              <w:t>___________________</w:t>
            </w:r>
            <w:r w:rsidRPr="00AC0E03">
              <w:rPr>
                <w:rFonts w:ascii="Times New Roman" w:hAnsi="Times New Roman" w:cs="Times New Roman"/>
                <w:sz w:val="18"/>
                <w:szCs w:val="18"/>
              </w:rPr>
              <w:softHyphen/>
            </w:r>
            <w:r w:rsidRPr="00AC0E03">
              <w:rPr>
                <w:rFonts w:ascii="Times New Roman" w:hAnsi="Times New Roman" w:cs="Times New Roman"/>
                <w:sz w:val="18"/>
                <w:szCs w:val="18"/>
              </w:rPr>
              <w:softHyphen/>
            </w:r>
            <w:r w:rsidRPr="00AC0E03">
              <w:rPr>
                <w:rFonts w:ascii="Times New Roman" w:hAnsi="Times New Roman" w:cs="Times New Roman"/>
                <w:sz w:val="18"/>
                <w:szCs w:val="18"/>
              </w:rPr>
              <w:softHyphen/>
            </w:r>
            <w:r w:rsidRPr="00AC0E03">
              <w:rPr>
                <w:rFonts w:ascii="Times New Roman" w:hAnsi="Times New Roman" w:cs="Times New Roman"/>
                <w:sz w:val="18"/>
                <w:szCs w:val="18"/>
              </w:rPr>
              <w:softHyphen/>
            </w:r>
            <w:r w:rsidRPr="00AC0E03">
              <w:rPr>
                <w:rFonts w:ascii="Times New Roman" w:hAnsi="Times New Roman" w:cs="Times New Roman"/>
                <w:sz w:val="18"/>
                <w:szCs w:val="18"/>
              </w:rPr>
              <w:softHyphen/>
            </w:r>
            <w:r w:rsidRPr="00AC0E03">
              <w:rPr>
                <w:rFonts w:ascii="Times New Roman" w:hAnsi="Times New Roman" w:cs="Times New Roman"/>
                <w:sz w:val="18"/>
                <w:szCs w:val="18"/>
              </w:rPr>
              <w:softHyphen/>
              <w:t>________</w:t>
            </w:r>
            <w:r w:rsidRPr="00AC0E03">
              <w:rPr>
                <w:rFonts w:ascii="Times New Roman" w:hAnsi="Times New Roman" w:cs="Times New Roman"/>
                <w:sz w:val="18"/>
                <w:szCs w:val="18"/>
              </w:rPr>
              <w:softHyphen/>
            </w:r>
            <w:r w:rsidRPr="00AC0E03">
              <w:rPr>
                <w:rFonts w:ascii="Times New Roman" w:hAnsi="Times New Roman" w:cs="Times New Roman"/>
                <w:sz w:val="18"/>
                <w:szCs w:val="18"/>
              </w:rPr>
              <w:softHyphen/>
            </w:r>
            <w:r w:rsidRPr="00AC0E03">
              <w:rPr>
                <w:rFonts w:ascii="Times New Roman" w:hAnsi="Times New Roman" w:cs="Times New Roman"/>
                <w:sz w:val="18"/>
                <w:szCs w:val="18"/>
              </w:rPr>
              <w:softHyphen/>
            </w:r>
            <w:r w:rsidRPr="00AC0E03">
              <w:rPr>
                <w:rFonts w:ascii="Times New Roman" w:hAnsi="Times New Roman" w:cs="Times New Roman"/>
                <w:sz w:val="18"/>
                <w:szCs w:val="18"/>
              </w:rPr>
              <w:softHyphen/>
            </w:r>
            <w:r w:rsidRPr="00AC0E03">
              <w:rPr>
                <w:rFonts w:ascii="Times New Roman" w:hAnsi="Times New Roman" w:cs="Times New Roman"/>
                <w:sz w:val="18"/>
                <w:szCs w:val="18"/>
              </w:rPr>
              <w:softHyphen/>
            </w:r>
            <w:r w:rsidRPr="00AC0E03">
              <w:rPr>
                <w:rFonts w:ascii="Times New Roman" w:hAnsi="Times New Roman" w:cs="Times New Roman"/>
                <w:sz w:val="18"/>
                <w:szCs w:val="18"/>
              </w:rPr>
              <w:softHyphen/>
            </w:r>
            <w:r w:rsidRPr="00AC0E03">
              <w:rPr>
                <w:rFonts w:ascii="Times New Roman" w:hAnsi="Times New Roman" w:cs="Times New Roman"/>
                <w:sz w:val="18"/>
                <w:szCs w:val="18"/>
              </w:rPr>
              <w:softHyphen/>
              <w:t>______________</w:t>
            </w:r>
          </w:p>
        </w:tc>
        <w:tc>
          <w:tcPr>
            <w:tcW w:w="2552" w:type="dxa"/>
            <w:vMerge w:val="restart"/>
            <w:tcBorders>
              <w:right w:val="single" w:sz="4" w:space="0" w:color="auto"/>
            </w:tcBorders>
          </w:tcPr>
          <w:p w:rsidR="00554E06" w:rsidRPr="00AC0E03" w:rsidRDefault="00554E06" w:rsidP="00575E6B">
            <w:pPr>
              <w:autoSpaceDE w:val="0"/>
              <w:autoSpaceDN w:val="0"/>
              <w:adjustRightInd w:val="0"/>
              <w:spacing w:after="0" w:line="240" w:lineRule="auto"/>
              <w:jc w:val="right"/>
              <w:rPr>
                <w:rFonts w:ascii="Times New Roman" w:hAnsi="Times New Roman" w:cs="Times New Roman"/>
                <w:sz w:val="18"/>
                <w:szCs w:val="18"/>
              </w:rPr>
            </w:pPr>
            <w:r w:rsidRPr="00AC0E03">
              <w:rPr>
                <w:rFonts w:ascii="Times New Roman" w:hAnsi="Times New Roman" w:cs="Times New Roman"/>
                <w:sz w:val="18"/>
                <w:szCs w:val="18"/>
              </w:rPr>
              <w:t>Код по общероссийскому базовому перечню или региональному перечню</w:t>
            </w:r>
          </w:p>
        </w:tc>
        <w:tc>
          <w:tcPr>
            <w:tcW w:w="1559" w:type="dxa"/>
            <w:tcBorders>
              <w:top w:val="single" w:sz="4" w:space="0" w:color="auto"/>
              <w:bottom w:val="single" w:sz="4" w:space="0" w:color="auto"/>
              <w:right w:val="single" w:sz="4" w:space="0" w:color="auto"/>
            </w:tcBorders>
          </w:tcPr>
          <w:p w:rsidR="00554E06" w:rsidRPr="00AC0E03" w:rsidRDefault="00554E06" w:rsidP="00575E6B">
            <w:pPr>
              <w:autoSpaceDE w:val="0"/>
              <w:autoSpaceDN w:val="0"/>
              <w:adjustRightInd w:val="0"/>
              <w:spacing w:after="0" w:line="240" w:lineRule="auto"/>
              <w:jc w:val="right"/>
              <w:rPr>
                <w:rFonts w:ascii="Times New Roman" w:hAnsi="Times New Roman" w:cs="Times New Roman"/>
                <w:sz w:val="18"/>
                <w:szCs w:val="18"/>
              </w:rPr>
            </w:pPr>
          </w:p>
        </w:tc>
      </w:tr>
      <w:tr w:rsidR="00554E06" w:rsidRPr="00AC0E03" w:rsidTr="00575E6B">
        <w:trPr>
          <w:trHeight w:val="428"/>
        </w:trPr>
        <w:tc>
          <w:tcPr>
            <w:tcW w:w="2948" w:type="dxa"/>
          </w:tcPr>
          <w:p w:rsidR="00554E06" w:rsidRPr="00AC0E03" w:rsidRDefault="00554E06" w:rsidP="00575E6B">
            <w:pPr>
              <w:autoSpaceDE w:val="0"/>
              <w:autoSpaceDN w:val="0"/>
              <w:adjustRightInd w:val="0"/>
              <w:spacing w:after="0" w:line="240" w:lineRule="auto"/>
              <w:rPr>
                <w:rFonts w:ascii="Times New Roman" w:hAnsi="Times New Roman" w:cs="Times New Roman"/>
                <w:sz w:val="24"/>
                <w:szCs w:val="24"/>
              </w:rPr>
            </w:pPr>
            <w:r w:rsidRPr="00AC0E03">
              <w:rPr>
                <w:rFonts w:ascii="Times New Roman" w:hAnsi="Times New Roman" w:cs="Times New Roman"/>
                <w:sz w:val="24"/>
                <w:szCs w:val="24"/>
              </w:rPr>
              <w:t>2. Категории потребителей муниципальной услуги</w:t>
            </w:r>
          </w:p>
        </w:tc>
        <w:tc>
          <w:tcPr>
            <w:tcW w:w="3856" w:type="dxa"/>
            <w:vAlign w:val="bottom"/>
          </w:tcPr>
          <w:p w:rsidR="00554E06" w:rsidRPr="00AC0E03" w:rsidRDefault="00554E06" w:rsidP="00575E6B">
            <w:pPr>
              <w:autoSpaceDE w:val="0"/>
              <w:autoSpaceDN w:val="0"/>
              <w:adjustRightInd w:val="0"/>
              <w:spacing w:after="0" w:line="240" w:lineRule="auto"/>
              <w:rPr>
                <w:rFonts w:ascii="Times New Roman" w:hAnsi="Times New Roman" w:cs="Times New Roman"/>
                <w:sz w:val="18"/>
                <w:szCs w:val="18"/>
              </w:rPr>
            </w:pPr>
            <w:r w:rsidRPr="00AC0E03">
              <w:rPr>
                <w:rFonts w:ascii="Times New Roman" w:hAnsi="Times New Roman" w:cs="Times New Roman"/>
                <w:sz w:val="18"/>
                <w:szCs w:val="18"/>
              </w:rPr>
              <w:t>___________________</w:t>
            </w:r>
            <w:r w:rsidRPr="00AC0E03">
              <w:rPr>
                <w:rFonts w:ascii="Times New Roman" w:hAnsi="Times New Roman" w:cs="Times New Roman"/>
                <w:sz w:val="18"/>
                <w:szCs w:val="18"/>
              </w:rPr>
              <w:softHyphen/>
            </w:r>
            <w:r w:rsidRPr="00AC0E03">
              <w:rPr>
                <w:rFonts w:ascii="Times New Roman" w:hAnsi="Times New Roman" w:cs="Times New Roman"/>
                <w:sz w:val="18"/>
                <w:szCs w:val="18"/>
              </w:rPr>
              <w:softHyphen/>
            </w:r>
            <w:r w:rsidRPr="00AC0E03">
              <w:rPr>
                <w:rFonts w:ascii="Times New Roman" w:hAnsi="Times New Roman" w:cs="Times New Roman"/>
                <w:sz w:val="18"/>
                <w:szCs w:val="18"/>
              </w:rPr>
              <w:softHyphen/>
            </w:r>
            <w:r w:rsidRPr="00AC0E03">
              <w:rPr>
                <w:rFonts w:ascii="Times New Roman" w:hAnsi="Times New Roman" w:cs="Times New Roman"/>
                <w:sz w:val="18"/>
                <w:szCs w:val="18"/>
              </w:rPr>
              <w:softHyphen/>
            </w:r>
            <w:r w:rsidRPr="00AC0E03">
              <w:rPr>
                <w:rFonts w:ascii="Times New Roman" w:hAnsi="Times New Roman" w:cs="Times New Roman"/>
                <w:sz w:val="18"/>
                <w:szCs w:val="18"/>
              </w:rPr>
              <w:softHyphen/>
            </w:r>
            <w:r w:rsidRPr="00AC0E03">
              <w:rPr>
                <w:rFonts w:ascii="Times New Roman" w:hAnsi="Times New Roman" w:cs="Times New Roman"/>
                <w:sz w:val="18"/>
                <w:szCs w:val="18"/>
              </w:rPr>
              <w:softHyphen/>
            </w:r>
            <w:r w:rsidRPr="00AC0E03">
              <w:rPr>
                <w:rFonts w:ascii="Times New Roman" w:hAnsi="Times New Roman" w:cs="Times New Roman"/>
                <w:sz w:val="18"/>
                <w:szCs w:val="18"/>
              </w:rPr>
              <w:softHyphen/>
            </w:r>
            <w:r w:rsidRPr="00AC0E03">
              <w:rPr>
                <w:rFonts w:ascii="Times New Roman" w:hAnsi="Times New Roman" w:cs="Times New Roman"/>
                <w:sz w:val="18"/>
                <w:szCs w:val="18"/>
              </w:rPr>
              <w:softHyphen/>
              <w:t>______________________</w:t>
            </w:r>
          </w:p>
        </w:tc>
        <w:tc>
          <w:tcPr>
            <w:tcW w:w="2552" w:type="dxa"/>
            <w:vMerge/>
            <w:tcBorders>
              <w:left w:val="nil"/>
              <w:bottom w:val="nil"/>
              <w:right w:val="single" w:sz="4" w:space="0" w:color="auto"/>
            </w:tcBorders>
          </w:tcPr>
          <w:p w:rsidR="00554E06" w:rsidRPr="00AC0E03" w:rsidRDefault="00554E06" w:rsidP="00575E6B">
            <w:pPr>
              <w:autoSpaceDE w:val="0"/>
              <w:autoSpaceDN w:val="0"/>
              <w:adjustRightInd w:val="0"/>
              <w:spacing w:after="0" w:line="240" w:lineRule="auto"/>
              <w:rPr>
                <w:rFonts w:ascii="Times New Roman" w:hAnsi="Times New Roman" w:cs="Times New Roman"/>
                <w:sz w:val="18"/>
                <w:szCs w:val="18"/>
              </w:rPr>
            </w:pPr>
          </w:p>
        </w:tc>
        <w:tc>
          <w:tcPr>
            <w:tcW w:w="1559" w:type="dxa"/>
            <w:vMerge w:val="restart"/>
            <w:tcBorders>
              <w:top w:val="single" w:sz="4" w:space="0" w:color="auto"/>
              <w:bottom w:val="nil"/>
              <w:right w:val="single" w:sz="4" w:space="0" w:color="auto"/>
            </w:tcBorders>
          </w:tcPr>
          <w:p w:rsidR="00554E06" w:rsidRPr="00AC0E03" w:rsidRDefault="00554E06" w:rsidP="00575E6B">
            <w:pPr>
              <w:autoSpaceDE w:val="0"/>
              <w:autoSpaceDN w:val="0"/>
              <w:adjustRightInd w:val="0"/>
              <w:spacing w:after="0" w:line="240" w:lineRule="auto"/>
              <w:rPr>
                <w:rFonts w:ascii="Times New Roman" w:hAnsi="Times New Roman" w:cs="Times New Roman"/>
                <w:sz w:val="18"/>
                <w:szCs w:val="18"/>
              </w:rPr>
            </w:pPr>
          </w:p>
        </w:tc>
      </w:tr>
      <w:tr w:rsidR="00554E06" w:rsidRPr="00AC0E03" w:rsidTr="00575E6B">
        <w:trPr>
          <w:trHeight w:val="60"/>
        </w:trPr>
        <w:tc>
          <w:tcPr>
            <w:tcW w:w="2948" w:type="dxa"/>
          </w:tcPr>
          <w:p w:rsidR="00554E06" w:rsidRPr="00AC0E03" w:rsidRDefault="00554E06" w:rsidP="00575E6B">
            <w:pPr>
              <w:autoSpaceDE w:val="0"/>
              <w:autoSpaceDN w:val="0"/>
              <w:adjustRightInd w:val="0"/>
              <w:spacing w:after="0" w:line="240" w:lineRule="auto"/>
              <w:outlineLvl w:val="0"/>
              <w:rPr>
                <w:rFonts w:ascii="Times New Roman" w:hAnsi="Times New Roman" w:cs="Times New Roman"/>
                <w:sz w:val="18"/>
                <w:szCs w:val="18"/>
              </w:rPr>
            </w:pPr>
          </w:p>
        </w:tc>
        <w:tc>
          <w:tcPr>
            <w:tcW w:w="3856" w:type="dxa"/>
          </w:tcPr>
          <w:p w:rsidR="00554E06" w:rsidRPr="00AC0E03" w:rsidRDefault="00554E06" w:rsidP="00575E6B">
            <w:pPr>
              <w:autoSpaceDE w:val="0"/>
              <w:autoSpaceDN w:val="0"/>
              <w:adjustRightInd w:val="0"/>
              <w:spacing w:after="0" w:line="240" w:lineRule="auto"/>
              <w:rPr>
                <w:rFonts w:ascii="Times New Roman" w:hAnsi="Times New Roman" w:cs="Times New Roman"/>
                <w:sz w:val="18"/>
                <w:szCs w:val="18"/>
              </w:rPr>
            </w:pPr>
            <w:r w:rsidRPr="00AC0E03">
              <w:rPr>
                <w:rFonts w:ascii="Times New Roman" w:hAnsi="Times New Roman" w:cs="Times New Roman"/>
                <w:sz w:val="18"/>
                <w:szCs w:val="18"/>
              </w:rPr>
              <w:t>_________________________________________</w:t>
            </w:r>
          </w:p>
        </w:tc>
        <w:tc>
          <w:tcPr>
            <w:tcW w:w="2552" w:type="dxa"/>
            <w:vMerge/>
            <w:tcBorders>
              <w:right w:val="single" w:sz="4" w:space="0" w:color="auto"/>
            </w:tcBorders>
          </w:tcPr>
          <w:p w:rsidR="00554E06" w:rsidRPr="00AC0E03" w:rsidRDefault="00554E06" w:rsidP="00575E6B">
            <w:pPr>
              <w:autoSpaceDE w:val="0"/>
              <w:autoSpaceDN w:val="0"/>
              <w:adjustRightInd w:val="0"/>
              <w:spacing w:after="0" w:line="240" w:lineRule="auto"/>
              <w:rPr>
                <w:rFonts w:ascii="Times New Roman" w:hAnsi="Times New Roman" w:cs="Times New Roman"/>
                <w:sz w:val="18"/>
                <w:szCs w:val="18"/>
              </w:rPr>
            </w:pPr>
          </w:p>
        </w:tc>
        <w:tc>
          <w:tcPr>
            <w:tcW w:w="1559" w:type="dxa"/>
            <w:vMerge/>
            <w:tcBorders>
              <w:bottom w:val="single" w:sz="4" w:space="0" w:color="auto"/>
              <w:right w:val="single" w:sz="4" w:space="0" w:color="auto"/>
            </w:tcBorders>
          </w:tcPr>
          <w:p w:rsidR="00554E06" w:rsidRPr="00AC0E03" w:rsidRDefault="00554E06" w:rsidP="00575E6B">
            <w:pPr>
              <w:autoSpaceDE w:val="0"/>
              <w:autoSpaceDN w:val="0"/>
              <w:adjustRightInd w:val="0"/>
              <w:spacing w:after="0" w:line="240" w:lineRule="auto"/>
              <w:rPr>
                <w:rFonts w:ascii="Times New Roman" w:hAnsi="Times New Roman" w:cs="Times New Roman"/>
                <w:sz w:val="18"/>
                <w:szCs w:val="18"/>
              </w:rPr>
            </w:pPr>
          </w:p>
        </w:tc>
      </w:tr>
    </w:tbl>
    <w:p w:rsidR="00554E06" w:rsidRPr="00AC0E03" w:rsidRDefault="00554E06" w:rsidP="009F2AF5">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p w:rsidR="00554E06" w:rsidRPr="00AC0E03" w:rsidRDefault="00554E06" w:rsidP="00554E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C0E03">
        <w:rPr>
          <w:rFonts w:ascii="Times New Roman" w:eastAsia="Times New Roman" w:hAnsi="Times New Roman" w:cs="Times New Roman"/>
          <w:sz w:val="24"/>
          <w:lang w:eastAsia="ru-RU"/>
        </w:rPr>
        <w:t xml:space="preserve">3. Сведения о фактическом достижении показателей, характеризующих объем и (или) качество </w:t>
      </w:r>
      <w:r w:rsidRPr="00AC0E03">
        <w:rPr>
          <w:rFonts w:ascii="Times New Roman" w:eastAsia="Times New Roman" w:hAnsi="Times New Roman" w:cs="Times New Roman"/>
          <w:sz w:val="24"/>
          <w:szCs w:val="18"/>
        </w:rPr>
        <w:t xml:space="preserve">муниципальной </w:t>
      </w:r>
      <w:r w:rsidRPr="00AC0E03">
        <w:rPr>
          <w:rFonts w:ascii="Times New Roman" w:eastAsia="Times New Roman" w:hAnsi="Times New Roman" w:cs="Times New Roman"/>
          <w:sz w:val="24"/>
          <w:lang w:eastAsia="ru-RU"/>
        </w:rPr>
        <w:t>услуги</w:t>
      </w:r>
    </w:p>
    <w:p w:rsidR="00554E06" w:rsidRPr="00AC0E03" w:rsidRDefault="00554E06" w:rsidP="00643B6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C0E03">
        <w:rPr>
          <w:rFonts w:ascii="Times New Roman" w:eastAsia="Times New Roman" w:hAnsi="Times New Roman" w:cs="Times New Roman"/>
          <w:sz w:val="24"/>
          <w:lang w:eastAsia="ru-RU"/>
        </w:rPr>
        <w:t xml:space="preserve">3.1. Сведения о фактическом достижении показателей, характеризующих качество </w:t>
      </w:r>
      <w:r w:rsidRPr="00AC0E03">
        <w:rPr>
          <w:rFonts w:ascii="Times New Roman" w:eastAsia="Times New Roman" w:hAnsi="Times New Roman" w:cs="Times New Roman"/>
          <w:sz w:val="24"/>
          <w:szCs w:val="18"/>
        </w:rPr>
        <w:t>муниципальной</w:t>
      </w:r>
      <w:r w:rsidRPr="00AC0E03">
        <w:rPr>
          <w:rFonts w:ascii="Times New Roman" w:eastAsia="Times New Roman" w:hAnsi="Times New Roman" w:cs="Times New Roman"/>
          <w:sz w:val="24"/>
          <w:lang w:eastAsia="ru-RU"/>
        </w:rPr>
        <w:t xml:space="preserve"> услуги</w:t>
      </w:r>
      <w:r w:rsidR="00643B63" w:rsidRPr="00AC0E03">
        <w:rPr>
          <w:rFonts w:ascii="Times New Roman" w:eastAsia="Times New Roman" w:hAnsi="Times New Roman" w:cs="Times New Roman"/>
          <w:sz w:val="24"/>
          <w:lang w:eastAsia="ru-RU"/>
        </w:rPr>
        <w:t>.</w:t>
      </w:r>
    </w:p>
    <w:p w:rsidR="00554E06" w:rsidRPr="00AC0E03" w:rsidRDefault="00554E06" w:rsidP="009F2A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
        <w:gridCol w:w="1051"/>
        <w:gridCol w:w="1134"/>
        <w:gridCol w:w="1134"/>
        <w:gridCol w:w="851"/>
        <w:gridCol w:w="850"/>
        <w:gridCol w:w="993"/>
        <w:gridCol w:w="992"/>
        <w:gridCol w:w="843"/>
        <w:gridCol w:w="1141"/>
        <w:gridCol w:w="1134"/>
        <w:gridCol w:w="993"/>
        <w:gridCol w:w="1134"/>
        <w:gridCol w:w="1134"/>
        <w:gridCol w:w="1275"/>
      </w:tblGrid>
      <w:tr w:rsidR="008C629B" w:rsidRPr="00AC0E03" w:rsidTr="002125AC">
        <w:tc>
          <w:tcPr>
            <w:tcW w:w="934" w:type="dxa"/>
            <w:vMerge w:val="restart"/>
            <w:shd w:val="clear" w:color="auto" w:fill="auto"/>
          </w:tcPr>
          <w:p w:rsidR="008C629B" w:rsidRPr="00AC0E03" w:rsidRDefault="008C629B"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 xml:space="preserve">Уникальный номер реестровой записи </w:t>
            </w:r>
            <w:hyperlink w:anchor="P1003" w:history="1">
              <w:r w:rsidRPr="00AC0E03">
                <w:rPr>
                  <w:rFonts w:ascii="Times New Roman" w:eastAsia="Times New Roman" w:hAnsi="Times New Roman" w:cs="Times New Roman"/>
                  <w:sz w:val="16"/>
                  <w:szCs w:val="18"/>
                  <w:lang w:eastAsia="ru-RU"/>
                </w:rPr>
                <w:t>&lt;2&gt;</w:t>
              </w:r>
            </w:hyperlink>
          </w:p>
        </w:tc>
        <w:tc>
          <w:tcPr>
            <w:tcW w:w="3319" w:type="dxa"/>
            <w:gridSpan w:val="3"/>
            <w:vMerge w:val="restart"/>
            <w:shd w:val="clear" w:color="auto" w:fill="auto"/>
          </w:tcPr>
          <w:p w:rsidR="008C629B" w:rsidRPr="00AC0E03" w:rsidRDefault="008C629B"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 xml:space="preserve">Показатель, характеризующий содержание </w:t>
            </w:r>
            <w:r w:rsidRPr="00AC0E03">
              <w:rPr>
                <w:rFonts w:ascii="Times New Roman" w:eastAsia="Times New Roman" w:hAnsi="Times New Roman" w:cs="Times New Roman"/>
                <w:sz w:val="16"/>
                <w:szCs w:val="18"/>
              </w:rPr>
              <w:t>муниципальной</w:t>
            </w:r>
            <w:r w:rsidRPr="00AC0E03">
              <w:rPr>
                <w:rFonts w:ascii="Times New Roman" w:eastAsia="Times New Roman" w:hAnsi="Times New Roman" w:cs="Times New Roman"/>
                <w:sz w:val="16"/>
                <w:szCs w:val="18"/>
                <w:lang w:eastAsia="ru-RU"/>
              </w:rPr>
              <w:t xml:space="preserve"> услуги</w:t>
            </w:r>
          </w:p>
        </w:tc>
        <w:tc>
          <w:tcPr>
            <w:tcW w:w="1701" w:type="dxa"/>
            <w:gridSpan w:val="2"/>
            <w:vMerge w:val="restart"/>
            <w:shd w:val="clear" w:color="auto" w:fill="auto"/>
          </w:tcPr>
          <w:p w:rsidR="008C629B" w:rsidRPr="00AC0E03" w:rsidRDefault="008C629B"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 xml:space="preserve">Показатель, характеризующий условия (формы) оказания </w:t>
            </w:r>
            <w:r w:rsidRPr="00AC0E03">
              <w:rPr>
                <w:rFonts w:ascii="Times New Roman" w:eastAsia="Times New Roman" w:hAnsi="Times New Roman" w:cs="Times New Roman"/>
                <w:sz w:val="16"/>
                <w:szCs w:val="18"/>
              </w:rPr>
              <w:t>муниципальной</w:t>
            </w:r>
            <w:r w:rsidRPr="00AC0E03">
              <w:rPr>
                <w:rFonts w:ascii="Times New Roman" w:eastAsia="Times New Roman" w:hAnsi="Times New Roman" w:cs="Times New Roman"/>
                <w:sz w:val="16"/>
                <w:szCs w:val="18"/>
                <w:lang w:eastAsia="ru-RU"/>
              </w:rPr>
              <w:t xml:space="preserve"> услуги</w:t>
            </w:r>
          </w:p>
        </w:tc>
        <w:tc>
          <w:tcPr>
            <w:tcW w:w="993" w:type="dxa"/>
          </w:tcPr>
          <w:p w:rsidR="008C629B" w:rsidRPr="00AC0E03" w:rsidRDefault="008C629B"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p>
        </w:tc>
        <w:tc>
          <w:tcPr>
            <w:tcW w:w="8646" w:type="dxa"/>
            <w:gridSpan w:val="8"/>
            <w:shd w:val="clear" w:color="auto" w:fill="auto"/>
          </w:tcPr>
          <w:p w:rsidR="008C629B" w:rsidRPr="00AC0E03" w:rsidRDefault="008C629B"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Показатель качества муниципальной услуги</w:t>
            </w:r>
          </w:p>
        </w:tc>
      </w:tr>
      <w:tr w:rsidR="008C629B" w:rsidRPr="00AC0E03" w:rsidTr="002125AC">
        <w:tc>
          <w:tcPr>
            <w:tcW w:w="934" w:type="dxa"/>
            <w:vMerge/>
            <w:shd w:val="clear" w:color="auto" w:fill="auto"/>
          </w:tcPr>
          <w:p w:rsidR="008C629B" w:rsidRPr="00AC0E03" w:rsidRDefault="008C629B" w:rsidP="008E7998">
            <w:pPr>
              <w:spacing w:after="0" w:line="240" w:lineRule="auto"/>
              <w:rPr>
                <w:rFonts w:ascii="Times New Roman" w:eastAsia="Times New Roman" w:hAnsi="Times New Roman" w:cs="Times New Roman"/>
                <w:sz w:val="16"/>
                <w:szCs w:val="18"/>
                <w:lang w:eastAsia="ru-RU"/>
              </w:rPr>
            </w:pPr>
          </w:p>
        </w:tc>
        <w:tc>
          <w:tcPr>
            <w:tcW w:w="3319" w:type="dxa"/>
            <w:gridSpan w:val="3"/>
            <w:vMerge/>
            <w:shd w:val="clear" w:color="auto" w:fill="auto"/>
          </w:tcPr>
          <w:p w:rsidR="008C629B" w:rsidRPr="00AC0E03" w:rsidRDefault="008C629B" w:rsidP="008E7998">
            <w:pPr>
              <w:spacing w:after="0" w:line="240" w:lineRule="auto"/>
              <w:rPr>
                <w:rFonts w:ascii="Times New Roman" w:eastAsia="Times New Roman" w:hAnsi="Times New Roman" w:cs="Times New Roman"/>
                <w:sz w:val="16"/>
                <w:szCs w:val="18"/>
                <w:lang w:eastAsia="ru-RU"/>
              </w:rPr>
            </w:pPr>
          </w:p>
        </w:tc>
        <w:tc>
          <w:tcPr>
            <w:tcW w:w="1701" w:type="dxa"/>
            <w:gridSpan w:val="2"/>
            <w:vMerge/>
            <w:shd w:val="clear" w:color="auto" w:fill="auto"/>
          </w:tcPr>
          <w:p w:rsidR="008C629B" w:rsidRPr="00AC0E03" w:rsidRDefault="008C629B" w:rsidP="008E7998">
            <w:pPr>
              <w:spacing w:after="0" w:line="240" w:lineRule="auto"/>
              <w:rPr>
                <w:rFonts w:ascii="Times New Roman" w:eastAsia="Times New Roman" w:hAnsi="Times New Roman" w:cs="Times New Roman"/>
                <w:sz w:val="16"/>
                <w:szCs w:val="18"/>
                <w:lang w:eastAsia="ru-RU"/>
              </w:rPr>
            </w:pPr>
          </w:p>
        </w:tc>
        <w:tc>
          <w:tcPr>
            <w:tcW w:w="993" w:type="dxa"/>
            <w:vMerge w:val="restart"/>
            <w:shd w:val="clear" w:color="auto" w:fill="auto"/>
          </w:tcPr>
          <w:p w:rsidR="008C629B" w:rsidRPr="00AC0E03" w:rsidRDefault="008C629B"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 xml:space="preserve">наименование показателя </w:t>
            </w:r>
            <w:hyperlink w:anchor="P1003" w:history="1">
              <w:r w:rsidRPr="00AC0E03">
                <w:rPr>
                  <w:rFonts w:ascii="Times New Roman" w:eastAsia="Times New Roman" w:hAnsi="Times New Roman" w:cs="Times New Roman"/>
                  <w:sz w:val="16"/>
                  <w:szCs w:val="18"/>
                  <w:lang w:eastAsia="ru-RU"/>
                </w:rPr>
                <w:t>&lt;2&gt;</w:t>
              </w:r>
            </w:hyperlink>
          </w:p>
        </w:tc>
        <w:tc>
          <w:tcPr>
            <w:tcW w:w="1835" w:type="dxa"/>
            <w:gridSpan w:val="2"/>
            <w:shd w:val="clear" w:color="auto" w:fill="auto"/>
          </w:tcPr>
          <w:p w:rsidR="008C629B" w:rsidRPr="00AC0E03" w:rsidRDefault="008C629B" w:rsidP="008E7998">
            <w:pPr>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единица измерения</w:t>
            </w:r>
          </w:p>
        </w:tc>
        <w:tc>
          <w:tcPr>
            <w:tcW w:w="3268" w:type="dxa"/>
            <w:gridSpan w:val="3"/>
            <w:shd w:val="clear" w:color="auto" w:fill="auto"/>
          </w:tcPr>
          <w:p w:rsidR="008C629B" w:rsidRPr="00AC0E03" w:rsidRDefault="008C629B"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значение</w:t>
            </w:r>
          </w:p>
        </w:tc>
        <w:tc>
          <w:tcPr>
            <w:tcW w:w="1134" w:type="dxa"/>
            <w:vMerge w:val="restart"/>
            <w:shd w:val="clear" w:color="auto" w:fill="auto"/>
          </w:tcPr>
          <w:p w:rsidR="008C629B" w:rsidRPr="00AC0E03" w:rsidRDefault="008C629B"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 xml:space="preserve">допустимое (возможное) отклонение </w:t>
            </w:r>
            <w:hyperlink w:anchor="P1003" w:history="1">
              <w:r w:rsidR="00F9380F" w:rsidRPr="00AC0E03">
                <w:rPr>
                  <w:rFonts w:ascii="Times New Roman" w:eastAsia="Times New Roman" w:hAnsi="Times New Roman" w:cs="Times New Roman"/>
                  <w:sz w:val="16"/>
                  <w:szCs w:val="18"/>
                  <w:lang w:eastAsia="ru-RU"/>
                </w:rPr>
                <w:t>&lt;5</w:t>
              </w:r>
              <w:r w:rsidRPr="00AC0E03">
                <w:rPr>
                  <w:rFonts w:ascii="Times New Roman" w:eastAsia="Times New Roman" w:hAnsi="Times New Roman" w:cs="Times New Roman"/>
                  <w:sz w:val="16"/>
                  <w:szCs w:val="18"/>
                  <w:lang w:eastAsia="ru-RU"/>
                </w:rPr>
                <w:t>&gt;</w:t>
              </w:r>
            </w:hyperlink>
          </w:p>
        </w:tc>
        <w:tc>
          <w:tcPr>
            <w:tcW w:w="1134" w:type="dxa"/>
            <w:vMerge w:val="restart"/>
            <w:shd w:val="clear" w:color="auto" w:fill="auto"/>
          </w:tcPr>
          <w:p w:rsidR="008C629B" w:rsidRPr="00AC0E03" w:rsidRDefault="008C629B" w:rsidP="00F9380F">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 xml:space="preserve">отклонение, превышающее допустимое (возможное) </w:t>
            </w:r>
            <w:r w:rsidR="00F9380F" w:rsidRPr="00AC0E03">
              <w:rPr>
                <w:rFonts w:ascii="Times New Roman" w:eastAsia="Times New Roman" w:hAnsi="Times New Roman" w:cs="Times New Roman"/>
                <w:sz w:val="16"/>
                <w:szCs w:val="18"/>
                <w:lang w:eastAsia="ru-RU"/>
              </w:rPr>
              <w:t xml:space="preserve">отклонение </w:t>
            </w:r>
            <w:hyperlink w:anchor="P1003" w:history="1">
              <w:r w:rsidR="0029642A" w:rsidRPr="00AC0E03">
                <w:rPr>
                  <w:rFonts w:ascii="Times New Roman" w:eastAsia="Times New Roman" w:hAnsi="Times New Roman" w:cs="Times New Roman"/>
                  <w:sz w:val="16"/>
                  <w:szCs w:val="18"/>
                  <w:lang w:eastAsia="ru-RU"/>
                </w:rPr>
                <w:t>&lt;6</w:t>
              </w:r>
              <w:r w:rsidR="00F9380F" w:rsidRPr="00AC0E03">
                <w:rPr>
                  <w:rFonts w:ascii="Times New Roman" w:eastAsia="Times New Roman" w:hAnsi="Times New Roman" w:cs="Times New Roman"/>
                  <w:sz w:val="16"/>
                  <w:szCs w:val="18"/>
                  <w:lang w:eastAsia="ru-RU"/>
                </w:rPr>
                <w:t>&gt;</w:t>
              </w:r>
            </w:hyperlink>
          </w:p>
        </w:tc>
        <w:tc>
          <w:tcPr>
            <w:tcW w:w="1275" w:type="dxa"/>
            <w:vMerge w:val="restart"/>
            <w:shd w:val="clear" w:color="auto" w:fill="auto"/>
          </w:tcPr>
          <w:p w:rsidR="008C629B" w:rsidRPr="00AC0E03" w:rsidRDefault="008C629B"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причина отклонения</w:t>
            </w:r>
          </w:p>
        </w:tc>
      </w:tr>
      <w:tr w:rsidR="008C629B" w:rsidRPr="00AC0E03" w:rsidTr="002125AC">
        <w:tc>
          <w:tcPr>
            <w:tcW w:w="934" w:type="dxa"/>
            <w:shd w:val="clear" w:color="auto" w:fill="auto"/>
          </w:tcPr>
          <w:p w:rsidR="008C629B" w:rsidRPr="00AC0E03" w:rsidRDefault="008C629B" w:rsidP="008E7998">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1051" w:type="dxa"/>
            <w:shd w:val="clear" w:color="auto" w:fill="auto"/>
          </w:tcPr>
          <w:p w:rsidR="008C629B" w:rsidRPr="00AC0E03" w:rsidRDefault="008C629B"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 xml:space="preserve">_______ наименование </w:t>
            </w:r>
          </w:p>
          <w:p w:rsidR="008C629B" w:rsidRPr="00AC0E03" w:rsidRDefault="008C629B"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val="en-US" w:eastAsia="ru-RU"/>
              </w:rPr>
            </w:pPr>
            <w:r w:rsidRPr="00AC0E03">
              <w:rPr>
                <w:rFonts w:ascii="Times New Roman" w:eastAsia="Times New Roman" w:hAnsi="Times New Roman" w:cs="Times New Roman"/>
                <w:sz w:val="16"/>
                <w:szCs w:val="18"/>
                <w:lang w:eastAsia="ru-RU"/>
              </w:rPr>
              <w:t>показателя</w:t>
            </w:r>
            <w:r w:rsidRPr="00AC0E03">
              <w:rPr>
                <w:rFonts w:ascii="Times New Roman" w:eastAsia="Times New Roman" w:hAnsi="Times New Roman" w:cs="Times New Roman"/>
                <w:sz w:val="16"/>
                <w:szCs w:val="18"/>
                <w:lang w:val="en-US" w:eastAsia="ru-RU"/>
              </w:rPr>
              <w:t>)</w:t>
            </w:r>
            <w:r w:rsidRPr="00AC0E03">
              <w:rPr>
                <w:rFonts w:ascii="Times New Roman" w:eastAsia="Times New Roman" w:hAnsi="Times New Roman" w:cs="Times New Roman"/>
                <w:sz w:val="16"/>
                <w:szCs w:val="18"/>
                <w:lang w:eastAsia="ru-RU"/>
              </w:rPr>
              <w:t xml:space="preserve"> </w:t>
            </w:r>
            <w:hyperlink w:anchor="P1003" w:history="1">
              <w:r w:rsidRPr="00AC0E03">
                <w:rPr>
                  <w:rFonts w:ascii="Times New Roman" w:eastAsia="Times New Roman" w:hAnsi="Times New Roman" w:cs="Times New Roman"/>
                  <w:sz w:val="16"/>
                  <w:szCs w:val="18"/>
                  <w:lang w:eastAsia="ru-RU"/>
                </w:rPr>
                <w:t>&lt;2&gt;</w:t>
              </w:r>
            </w:hyperlink>
          </w:p>
        </w:tc>
        <w:tc>
          <w:tcPr>
            <w:tcW w:w="1134" w:type="dxa"/>
            <w:shd w:val="clear" w:color="auto" w:fill="auto"/>
          </w:tcPr>
          <w:p w:rsidR="008C629B" w:rsidRPr="00AC0E03" w:rsidRDefault="008C629B"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val="en-US" w:eastAsia="ru-RU"/>
              </w:rPr>
            </w:pPr>
            <w:r w:rsidRPr="00AC0E03">
              <w:rPr>
                <w:rFonts w:ascii="Times New Roman" w:eastAsia="Times New Roman" w:hAnsi="Times New Roman" w:cs="Times New Roman"/>
                <w:sz w:val="16"/>
                <w:szCs w:val="18"/>
                <w:lang w:eastAsia="ru-RU"/>
              </w:rPr>
              <w:t>_______ (наименование показателя</w:t>
            </w:r>
            <w:r w:rsidRPr="00AC0E03">
              <w:rPr>
                <w:rFonts w:ascii="Times New Roman" w:eastAsia="Times New Roman" w:hAnsi="Times New Roman" w:cs="Times New Roman"/>
                <w:sz w:val="16"/>
                <w:szCs w:val="18"/>
                <w:lang w:val="en-US" w:eastAsia="ru-RU"/>
              </w:rPr>
              <w:t>)</w:t>
            </w:r>
            <w:r w:rsidRPr="00AC0E03">
              <w:rPr>
                <w:rFonts w:ascii="Times New Roman" w:eastAsia="Times New Roman" w:hAnsi="Times New Roman" w:cs="Times New Roman"/>
                <w:sz w:val="16"/>
                <w:szCs w:val="18"/>
                <w:lang w:eastAsia="ru-RU"/>
              </w:rPr>
              <w:t xml:space="preserve"> </w:t>
            </w:r>
            <w:hyperlink w:anchor="P1003" w:history="1">
              <w:r w:rsidRPr="00AC0E03">
                <w:rPr>
                  <w:rFonts w:ascii="Times New Roman" w:eastAsia="Times New Roman" w:hAnsi="Times New Roman" w:cs="Times New Roman"/>
                  <w:sz w:val="16"/>
                  <w:szCs w:val="18"/>
                  <w:lang w:eastAsia="ru-RU"/>
                </w:rPr>
                <w:t>&lt;2&gt;</w:t>
              </w:r>
            </w:hyperlink>
          </w:p>
        </w:tc>
        <w:tc>
          <w:tcPr>
            <w:tcW w:w="1134" w:type="dxa"/>
            <w:shd w:val="clear" w:color="auto" w:fill="auto"/>
          </w:tcPr>
          <w:p w:rsidR="008C629B" w:rsidRPr="00AC0E03" w:rsidRDefault="008C629B"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val="en-US" w:eastAsia="ru-RU"/>
              </w:rPr>
            </w:pPr>
            <w:r w:rsidRPr="00AC0E03">
              <w:rPr>
                <w:rFonts w:ascii="Times New Roman" w:eastAsia="Times New Roman" w:hAnsi="Times New Roman" w:cs="Times New Roman"/>
                <w:sz w:val="16"/>
                <w:szCs w:val="18"/>
                <w:lang w:eastAsia="ru-RU"/>
              </w:rPr>
              <w:t>_______ (наименование показателя</w:t>
            </w:r>
            <w:r w:rsidRPr="00AC0E03">
              <w:rPr>
                <w:rFonts w:ascii="Times New Roman" w:eastAsia="Times New Roman" w:hAnsi="Times New Roman" w:cs="Times New Roman"/>
                <w:sz w:val="16"/>
                <w:szCs w:val="18"/>
                <w:lang w:val="en-US" w:eastAsia="ru-RU"/>
              </w:rPr>
              <w:t>)</w:t>
            </w:r>
            <w:r w:rsidRPr="00AC0E03">
              <w:rPr>
                <w:rFonts w:ascii="Times New Roman" w:eastAsia="Times New Roman" w:hAnsi="Times New Roman" w:cs="Times New Roman"/>
                <w:sz w:val="16"/>
                <w:szCs w:val="18"/>
                <w:lang w:eastAsia="ru-RU"/>
              </w:rPr>
              <w:t xml:space="preserve"> </w:t>
            </w:r>
            <w:hyperlink w:anchor="P1003" w:history="1">
              <w:r w:rsidRPr="00AC0E03">
                <w:rPr>
                  <w:rFonts w:ascii="Times New Roman" w:eastAsia="Times New Roman" w:hAnsi="Times New Roman" w:cs="Times New Roman"/>
                  <w:sz w:val="16"/>
                  <w:szCs w:val="18"/>
                  <w:lang w:eastAsia="ru-RU"/>
                </w:rPr>
                <w:t>&lt;2&gt;</w:t>
              </w:r>
            </w:hyperlink>
          </w:p>
        </w:tc>
        <w:tc>
          <w:tcPr>
            <w:tcW w:w="851" w:type="dxa"/>
            <w:shd w:val="clear" w:color="auto" w:fill="auto"/>
          </w:tcPr>
          <w:p w:rsidR="008C629B" w:rsidRPr="00AC0E03" w:rsidRDefault="008C629B"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val="en-US" w:eastAsia="ru-RU"/>
              </w:rPr>
            </w:pPr>
            <w:r w:rsidRPr="00AC0E03">
              <w:rPr>
                <w:rFonts w:ascii="Times New Roman" w:eastAsia="Times New Roman" w:hAnsi="Times New Roman" w:cs="Times New Roman"/>
                <w:sz w:val="16"/>
                <w:szCs w:val="18"/>
                <w:lang w:eastAsia="ru-RU"/>
              </w:rPr>
              <w:t>_______ (наименование показателя</w:t>
            </w:r>
            <w:r w:rsidRPr="00AC0E03">
              <w:rPr>
                <w:rFonts w:ascii="Times New Roman" w:eastAsia="Times New Roman" w:hAnsi="Times New Roman" w:cs="Times New Roman"/>
                <w:sz w:val="16"/>
                <w:szCs w:val="18"/>
                <w:lang w:val="en-US" w:eastAsia="ru-RU"/>
              </w:rPr>
              <w:t>)</w:t>
            </w:r>
            <w:r w:rsidRPr="00AC0E03">
              <w:rPr>
                <w:rFonts w:ascii="Times New Roman" w:eastAsia="Times New Roman" w:hAnsi="Times New Roman" w:cs="Times New Roman"/>
                <w:sz w:val="16"/>
                <w:szCs w:val="18"/>
                <w:lang w:eastAsia="ru-RU"/>
              </w:rPr>
              <w:t xml:space="preserve"> </w:t>
            </w:r>
            <w:hyperlink w:anchor="P1003" w:history="1">
              <w:r w:rsidRPr="00AC0E03">
                <w:rPr>
                  <w:rFonts w:ascii="Times New Roman" w:eastAsia="Times New Roman" w:hAnsi="Times New Roman" w:cs="Times New Roman"/>
                  <w:sz w:val="16"/>
                  <w:szCs w:val="18"/>
                  <w:lang w:eastAsia="ru-RU"/>
                </w:rPr>
                <w:t>&lt;2&gt;</w:t>
              </w:r>
            </w:hyperlink>
          </w:p>
        </w:tc>
        <w:tc>
          <w:tcPr>
            <w:tcW w:w="850" w:type="dxa"/>
            <w:shd w:val="clear" w:color="auto" w:fill="auto"/>
          </w:tcPr>
          <w:p w:rsidR="008C629B" w:rsidRPr="00AC0E03" w:rsidRDefault="008C629B"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val="en-US" w:eastAsia="ru-RU"/>
              </w:rPr>
            </w:pPr>
            <w:r w:rsidRPr="00AC0E03">
              <w:rPr>
                <w:rFonts w:ascii="Times New Roman" w:eastAsia="Times New Roman" w:hAnsi="Times New Roman" w:cs="Times New Roman"/>
                <w:sz w:val="16"/>
                <w:szCs w:val="18"/>
                <w:lang w:eastAsia="ru-RU"/>
              </w:rPr>
              <w:t>_______ (наименование показателя</w:t>
            </w:r>
            <w:r w:rsidRPr="00AC0E03">
              <w:rPr>
                <w:rFonts w:ascii="Times New Roman" w:eastAsia="Times New Roman" w:hAnsi="Times New Roman" w:cs="Times New Roman"/>
                <w:sz w:val="16"/>
                <w:szCs w:val="18"/>
                <w:lang w:val="en-US" w:eastAsia="ru-RU"/>
              </w:rPr>
              <w:t>)</w:t>
            </w:r>
            <w:r w:rsidRPr="00AC0E03">
              <w:rPr>
                <w:rFonts w:ascii="Times New Roman" w:eastAsia="Times New Roman" w:hAnsi="Times New Roman" w:cs="Times New Roman"/>
                <w:sz w:val="16"/>
                <w:szCs w:val="18"/>
                <w:lang w:eastAsia="ru-RU"/>
              </w:rPr>
              <w:t xml:space="preserve"> </w:t>
            </w:r>
            <w:hyperlink w:anchor="P1003" w:history="1">
              <w:r w:rsidRPr="00AC0E03">
                <w:rPr>
                  <w:rFonts w:ascii="Times New Roman" w:eastAsia="Times New Roman" w:hAnsi="Times New Roman" w:cs="Times New Roman"/>
                  <w:sz w:val="16"/>
                  <w:szCs w:val="18"/>
                  <w:lang w:eastAsia="ru-RU"/>
                </w:rPr>
                <w:t>&lt;2&gt;</w:t>
              </w:r>
            </w:hyperlink>
          </w:p>
        </w:tc>
        <w:tc>
          <w:tcPr>
            <w:tcW w:w="993" w:type="dxa"/>
            <w:vMerge/>
            <w:shd w:val="clear" w:color="auto" w:fill="auto"/>
          </w:tcPr>
          <w:p w:rsidR="008C629B" w:rsidRPr="00AC0E03" w:rsidRDefault="008C629B" w:rsidP="008E7998">
            <w:pPr>
              <w:spacing w:after="0" w:line="240" w:lineRule="auto"/>
              <w:rPr>
                <w:rFonts w:ascii="Times New Roman" w:eastAsia="Times New Roman" w:hAnsi="Times New Roman" w:cs="Times New Roman"/>
                <w:sz w:val="16"/>
                <w:szCs w:val="18"/>
                <w:lang w:eastAsia="ru-RU"/>
              </w:rPr>
            </w:pPr>
          </w:p>
        </w:tc>
        <w:tc>
          <w:tcPr>
            <w:tcW w:w="992" w:type="dxa"/>
            <w:shd w:val="clear" w:color="auto" w:fill="auto"/>
          </w:tcPr>
          <w:p w:rsidR="008C629B" w:rsidRPr="00AC0E03" w:rsidRDefault="008C629B"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 xml:space="preserve">наименование </w:t>
            </w:r>
          </w:p>
          <w:p w:rsidR="008C629B" w:rsidRPr="00AC0E03" w:rsidRDefault="00C30D30"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hyperlink w:anchor="P1003" w:history="1">
              <w:r w:rsidR="008C629B" w:rsidRPr="00AC0E03">
                <w:rPr>
                  <w:rFonts w:ascii="Times New Roman" w:eastAsia="Times New Roman" w:hAnsi="Times New Roman" w:cs="Times New Roman"/>
                  <w:sz w:val="16"/>
                  <w:szCs w:val="18"/>
                  <w:lang w:eastAsia="ru-RU"/>
                </w:rPr>
                <w:t>&lt;2&gt;</w:t>
              </w:r>
            </w:hyperlink>
          </w:p>
        </w:tc>
        <w:tc>
          <w:tcPr>
            <w:tcW w:w="843" w:type="dxa"/>
            <w:shd w:val="clear" w:color="auto" w:fill="auto"/>
          </w:tcPr>
          <w:p w:rsidR="008C629B" w:rsidRPr="00AC0E03" w:rsidRDefault="008C629B"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 xml:space="preserve">код по ОКЕИ </w:t>
            </w:r>
            <w:hyperlink w:anchor="P1003" w:history="1">
              <w:r w:rsidRPr="00AC0E03">
                <w:rPr>
                  <w:rFonts w:ascii="Times New Roman" w:eastAsia="Times New Roman" w:hAnsi="Times New Roman" w:cs="Times New Roman"/>
                  <w:sz w:val="16"/>
                  <w:szCs w:val="18"/>
                  <w:lang w:eastAsia="ru-RU"/>
                </w:rPr>
                <w:t>&lt;2&gt;</w:t>
              </w:r>
            </w:hyperlink>
          </w:p>
        </w:tc>
        <w:tc>
          <w:tcPr>
            <w:tcW w:w="1141" w:type="dxa"/>
            <w:shd w:val="clear" w:color="auto" w:fill="auto"/>
          </w:tcPr>
          <w:p w:rsidR="008C629B" w:rsidRPr="00AC0E03" w:rsidRDefault="008C629B" w:rsidP="008E7998">
            <w:pPr>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 xml:space="preserve">утверждено в </w:t>
            </w:r>
            <w:r w:rsidRPr="00AC0E03">
              <w:rPr>
                <w:rFonts w:ascii="Times New Roman" w:eastAsia="Times New Roman" w:hAnsi="Times New Roman" w:cs="Times New Roman"/>
                <w:sz w:val="16"/>
                <w:szCs w:val="18"/>
              </w:rPr>
              <w:t>муниципальном</w:t>
            </w:r>
            <w:r w:rsidRPr="00AC0E03">
              <w:rPr>
                <w:rFonts w:ascii="Times New Roman" w:eastAsia="Times New Roman" w:hAnsi="Times New Roman" w:cs="Times New Roman"/>
                <w:sz w:val="16"/>
                <w:szCs w:val="18"/>
                <w:lang w:eastAsia="ru-RU"/>
              </w:rPr>
              <w:t xml:space="preserve"> задании </w:t>
            </w:r>
          </w:p>
          <w:p w:rsidR="008C629B" w:rsidRPr="00AC0E03" w:rsidRDefault="008C629B" w:rsidP="008E7998">
            <w:pPr>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 xml:space="preserve">на год </w:t>
            </w:r>
            <w:hyperlink w:anchor="P1003" w:history="1">
              <w:r w:rsidRPr="00AC0E03">
                <w:rPr>
                  <w:rFonts w:ascii="Times New Roman" w:eastAsia="Times New Roman" w:hAnsi="Times New Roman" w:cs="Times New Roman"/>
                  <w:sz w:val="16"/>
                  <w:szCs w:val="18"/>
                  <w:lang w:eastAsia="ru-RU"/>
                </w:rPr>
                <w:t>&lt;2&gt;</w:t>
              </w:r>
            </w:hyperlink>
          </w:p>
        </w:tc>
        <w:tc>
          <w:tcPr>
            <w:tcW w:w="1134" w:type="dxa"/>
            <w:shd w:val="clear" w:color="auto" w:fill="auto"/>
          </w:tcPr>
          <w:p w:rsidR="008C629B" w:rsidRPr="00AC0E03" w:rsidRDefault="00A40C98" w:rsidP="008E7998">
            <w:pPr>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 xml:space="preserve">утверждено в </w:t>
            </w:r>
            <w:r w:rsidRPr="00AC0E03">
              <w:rPr>
                <w:rFonts w:ascii="Times New Roman" w:eastAsia="Times New Roman" w:hAnsi="Times New Roman" w:cs="Times New Roman"/>
                <w:sz w:val="16"/>
                <w:szCs w:val="18"/>
              </w:rPr>
              <w:t>муниципальном</w:t>
            </w:r>
            <w:r w:rsidRPr="00AC0E03">
              <w:rPr>
                <w:rFonts w:ascii="Times New Roman" w:eastAsia="Times New Roman" w:hAnsi="Times New Roman" w:cs="Times New Roman"/>
                <w:sz w:val="16"/>
                <w:szCs w:val="18"/>
                <w:lang w:eastAsia="ru-RU"/>
              </w:rPr>
              <w:t xml:space="preserve"> задании на отчетную дату</w:t>
            </w:r>
            <w:r w:rsidR="000657CA">
              <w:rPr>
                <w:rFonts w:ascii="Times New Roman" w:eastAsia="Times New Roman" w:hAnsi="Times New Roman" w:cs="Times New Roman"/>
                <w:sz w:val="16"/>
                <w:szCs w:val="18"/>
                <w:lang w:eastAsia="ru-RU"/>
              </w:rPr>
              <w:t xml:space="preserve"> </w:t>
            </w:r>
            <w:hyperlink w:anchor="P1003" w:history="1">
              <w:r w:rsidRPr="00AC0E03">
                <w:rPr>
                  <w:rFonts w:ascii="Times New Roman" w:eastAsia="Times New Roman" w:hAnsi="Times New Roman" w:cs="Times New Roman"/>
                  <w:sz w:val="16"/>
                  <w:szCs w:val="18"/>
                  <w:lang w:eastAsia="ru-RU"/>
                </w:rPr>
                <w:t>&lt;3&gt;</w:t>
              </w:r>
            </w:hyperlink>
          </w:p>
        </w:tc>
        <w:tc>
          <w:tcPr>
            <w:tcW w:w="993" w:type="dxa"/>
          </w:tcPr>
          <w:p w:rsidR="008C629B" w:rsidRPr="00AC0E03" w:rsidRDefault="008C629B" w:rsidP="00D8780E">
            <w:pPr>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исполнено на отчетную дату</w:t>
            </w:r>
            <w:r w:rsidR="00D8780E" w:rsidRPr="00AC0E03">
              <w:rPr>
                <w:rFonts w:ascii="Times New Roman" w:eastAsia="Times New Roman" w:hAnsi="Times New Roman" w:cs="Times New Roman"/>
                <w:sz w:val="16"/>
                <w:szCs w:val="18"/>
                <w:lang w:eastAsia="ru-RU"/>
              </w:rPr>
              <w:t xml:space="preserve"> </w:t>
            </w:r>
            <w:hyperlink w:anchor="P1003" w:history="1">
              <w:r w:rsidR="00D8780E" w:rsidRPr="00AC0E03">
                <w:rPr>
                  <w:rFonts w:ascii="Times New Roman" w:eastAsia="Times New Roman" w:hAnsi="Times New Roman" w:cs="Times New Roman"/>
                  <w:sz w:val="16"/>
                  <w:szCs w:val="18"/>
                  <w:lang w:eastAsia="ru-RU"/>
                </w:rPr>
                <w:t>&lt;4&gt;</w:t>
              </w:r>
            </w:hyperlink>
          </w:p>
        </w:tc>
        <w:tc>
          <w:tcPr>
            <w:tcW w:w="1134" w:type="dxa"/>
            <w:vMerge/>
            <w:shd w:val="clear" w:color="auto" w:fill="auto"/>
          </w:tcPr>
          <w:p w:rsidR="008C629B" w:rsidRPr="00AC0E03" w:rsidRDefault="008C629B" w:rsidP="008E7998">
            <w:pPr>
              <w:spacing w:after="0" w:line="240" w:lineRule="auto"/>
              <w:rPr>
                <w:rFonts w:ascii="Times New Roman" w:eastAsia="Times New Roman" w:hAnsi="Times New Roman" w:cs="Times New Roman"/>
                <w:sz w:val="16"/>
                <w:szCs w:val="18"/>
                <w:lang w:eastAsia="ru-RU"/>
              </w:rPr>
            </w:pPr>
          </w:p>
        </w:tc>
        <w:tc>
          <w:tcPr>
            <w:tcW w:w="1134" w:type="dxa"/>
            <w:vMerge/>
            <w:shd w:val="clear" w:color="auto" w:fill="auto"/>
          </w:tcPr>
          <w:p w:rsidR="008C629B" w:rsidRPr="00AC0E03" w:rsidRDefault="008C629B" w:rsidP="008E7998">
            <w:pPr>
              <w:spacing w:after="0" w:line="240" w:lineRule="auto"/>
              <w:rPr>
                <w:rFonts w:ascii="Times New Roman" w:eastAsia="Times New Roman" w:hAnsi="Times New Roman" w:cs="Times New Roman"/>
                <w:sz w:val="16"/>
                <w:szCs w:val="18"/>
                <w:lang w:eastAsia="ru-RU"/>
              </w:rPr>
            </w:pPr>
          </w:p>
        </w:tc>
        <w:tc>
          <w:tcPr>
            <w:tcW w:w="1275" w:type="dxa"/>
            <w:vMerge/>
            <w:shd w:val="clear" w:color="auto" w:fill="auto"/>
          </w:tcPr>
          <w:p w:rsidR="008C629B" w:rsidRPr="00AC0E03" w:rsidRDefault="008C629B" w:rsidP="008E7998">
            <w:pPr>
              <w:spacing w:after="0" w:line="240" w:lineRule="auto"/>
              <w:rPr>
                <w:rFonts w:ascii="Times New Roman" w:eastAsia="Times New Roman" w:hAnsi="Times New Roman" w:cs="Times New Roman"/>
                <w:sz w:val="16"/>
                <w:szCs w:val="18"/>
                <w:lang w:eastAsia="ru-RU"/>
              </w:rPr>
            </w:pPr>
          </w:p>
        </w:tc>
      </w:tr>
      <w:tr w:rsidR="008C629B" w:rsidRPr="00AC0E03" w:rsidTr="002125AC">
        <w:tc>
          <w:tcPr>
            <w:tcW w:w="934" w:type="dxa"/>
            <w:shd w:val="clear" w:color="auto" w:fill="auto"/>
          </w:tcPr>
          <w:p w:rsidR="008C629B" w:rsidRPr="00AC0E03" w:rsidRDefault="008C629B"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1</w:t>
            </w:r>
          </w:p>
        </w:tc>
        <w:tc>
          <w:tcPr>
            <w:tcW w:w="1051" w:type="dxa"/>
            <w:shd w:val="clear" w:color="auto" w:fill="auto"/>
          </w:tcPr>
          <w:p w:rsidR="008C629B" w:rsidRPr="00AC0E03" w:rsidRDefault="008C629B"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2</w:t>
            </w:r>
          </w:p>
        </w:tc>
        <w:tc>
          <w:tcPr>
            <w:tcW w:w="1134" w:type="dxa"/>
            <w:shd w:val="clear" w:color="auto" w:fill="auto"/>
          </w:tcPr>
          <w:p w:rsidR="008C629B" w:rsidRPr="00AC0E03" w:rsidRDefault="008C629B"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3</w:t>
            </w:r>
          </w:p>
        </w:tc>
        <w:tc>
          <w:tcPr>
            <w:tcW w:w="1134" w:type="dxa"/>
            <w:shd w:val="clear" w:color="auto" w:fill="auto"/>
          </w:tcPr>
          <w:p w:rsidR="008C629B" w:rsidRPr="00AC0E03" w:rsidRDefault="008C629B"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4</w:t>
            </w:r>
          </w:p>
        </w:tc>
        <w:tc>
          <w:tcPr>
            <w:tcW w:w="851" w:type="dxa"/>
            <w:shd w:val="clear" w:color="auto" w:fill="auto"/>
          </w:tcPr>
          <w:p w:rsidR="008C629B" w:rsidRPr="00AC0E03" w:rsidRDefault="008C629B"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5</w:t>
            </w:r>
          </w:p>
        </w:tc>
        <w:tc>
          <w:tcPr>
            <w:tcW w:w="850" w:type="dxa"/>
            <w:shd w:val="clear" w:color="auto" w:fill="auto"/>
          </w:tcPr>
          <w:p w:rsidR="008C629B" w:rsidRPr="00AC0E03" w:rsidRDefault="008C629B"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6</w:t>
            </w:r>
          </w:p>
        </w:tc>
        <w:tc>
          <w:tcPr>
            <w:tcW w:w="993" w:type="dxa"/>
            <w:shd w:val="clear" w:color="auto" w:fill="auto"/>
          </w:tcPr>
          <w:p w:rsidR="008C629B" w:rsidRPr="00AC0E03" w:rsidRDefault="008C629B"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7</w:t>
            </w:r>
          </w:p>
        </w:tc>
        <w:tc>
          <w:tcPr>
            <w:tcW w:w="992" w:type="dxa"/>
            <w:shd w:val="clear" w:color="auto" w:fill="auto"/>
          </w:tcPr>
          <w:p w:rsidR="008C629B" w:rsidRPr="00AC0E03" w:rsidRDefault="008C629B"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8</w:t>
            </w:r>
          </w:p>
        </w:tc>
        <w:tc>
          <w:tcPr>
            <w:tcW w:w="843" w:type="dxa"/>
            <w:shd w:val="clear" w:color="auto" w:fill="auto"/>
          </w:tcPr>
          <w:p w:rsidR="008C629B" w:rsidRPr="00AC0E03" w:rsidRDefault="008C629B"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9</w:t>
            </w:r>
          </w:p>
        </w:tc>
        <w:tc>
          <w:tcPr>
            <w:tcW w:w="1141" w:type="dxa"/>
            <w:shd w:val="clear" w:color="auto" w:fill="auto"/>
          </w:tcPr>
          <w:p w:rsidR="008C629B" w:rsidRPr="00AC0E03" w:rsidRDefault="008C629B"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10</w:t>
            </w:r>
          </w:p>
        </w:tc>
        <w:tc>
          <w:tcPr>
            <w:tcW w:w="1134" w:type="dxa"/>
            <w:shd w:val="clear" w:color="auto" w:fill="auto"/>
          </w:tcPr>
          <w:p w:rsidR="008C629B" w:rsidRPr="00AC0E03" w:rsidRDefault="008C629B"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11</w:t>
            </w:r>
          </w:p>
        </w:tc>
        <w:tc>
          <w:tcPr>
            <w:tcW w:w="993" w:type="dxa"/>
          </w:tcPr>
          <w:p w:rsidR="008C629B" w:rsidRPr="00AC0E03" w:rsidRDefault="00575E6B"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12</w:t>
            </w:r>
          </w:p>
        </w:tc>
        <w:tc>
          <w:tcPr>
            <w:tcW w:w="1134" w:type="dxa"/>
            <w:shd w:val="clear" w:color="auto" w:fill="auto"/>
          </w:tcPr>
          <w:p w:rsidR="008C629B" w:rsidRPr="00AC0E03" w:rsidRDefault="00575E6B"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13</w:t>
            </w:r>
          </w:p>
        </w:tc>
        <w:tc>
          <w:tcPr>
            <w:tcW w:w="1134" w:type="dxa"/>
            <w:shd w:val="clear" w:color="auto" w:fill="auto"/>
          </w:tcPr>
          <w:p w:rsidR="008C629B" w:rsidRPr="00AC0E03" w:rsidRDefault="002125AC"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14</w:t>
            </w:r>
          </w:p>
        </w:tc>
        <w:tc>
          <w:tcPr>
            <w:tcW w:w="1275" w:type="dxa"/>
            <w:shd w:val="clear" w:color="auto" w:fill="auto"/>
          </w:tcPr>
          <w:p w:rsidR="008C629B" w:rsidRPr="00AC0E03" w:rsidRDefault="002125AC"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15</w:t>
            </w:r>
          </w:p>
        </w:tc>
      </w:tr>
      <w:tr w:rsidR="008C629B" w:rsidRPr="00AC0E03" w:rsidTr="002125AC">
        <w:tc>
          <w:tcPr>
            <w:tcW w:w="934" w:type="dxa"/>
            <w:shd w:val="clear" w:color="auto" w:fill="auto"/>
          </w:tcPr>
          <w:p w:rsidR="008C629B" w:rsidRPr="00AC0E03" w:rsidRDefault="008C629B" w:rsidP="008E7998">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1051" w:type="dxa"/>
            <w:shd w:val="clear" w:color="auto" w:fill="auto"/>
          </w:tcPr>
          <w:p w:rsidR="008C629B" w:rsidRPr="00AC0E03" w:rsidRDefault="008C629B" w:rsidP="008E7998">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1134" w:type="dxa"/>
            <w:shd w:val="clear" w:color="auto" w:fill="auto"/>
          </w:tcPr>
          <w:p w:rsidR="008C629B" w:rsidRPr="00AC0E03" w:rsidRDefault="008C629B" w:rsidP="008E7998">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1134" w:type="dxa"/>
            <w:shd w:val="clear" w:color="auto" w:fill="auto"/>
          </w:tcPr>
          <w:p w:rsidR="008C629B" w:rsidRPr="00AC0E03" w:rsidRDefault="008C629B" w:rsidP="008E7998">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851" w:type="dxa"/>
            <w:shd w:val="clear" w:color="auto" w:fill="auto"/>
          </w:tcPr>
          <w:p w:rsidR="008C629B" w:rsidRPr="00AC0E03" w:rsidRDefault="008C629B" w:rsidP="008E7998">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850" w:type="dxa"/>
            <w:shd w:val="clear" w:color="auto" w:fill="auto"/>
          </w:tcPr>
          <w:p w:rsidR="008C629B" w:rsidRPr="00AC0E03" w:rsidRDefault="008C629B" w:rsidP="008E7998">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993" w:type="dxa"/>
            <w:shd w:val="clear" w:color="auto" w:fill="auto"/>
          </w:tcPr>
          <w:p w:rsidR="008C629B" w:rsidRPr="00AC0E03" w:rsidRDefault="008C629B" w:rsidP="008E7998">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992" w:type="dxa"/>
            <w:shd w:val="clear" w:color="auto" w:fill="auto"/>
          </w:tcPr>
          <w:p w:rsidR="008C629B" w:rsidRPr="00AC0E03" w:rsidRDefault="008C629B" w:rsidP="008E7998">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843" w:type="dxa"/>
            <w:shd w:val="clear" w:color="auto" w:fill="auto"/>
          </w:tcPr>
          <w:p w:rsidR="008C629B" w:rsidRPr="00AC0E03" w:rsidRDefault="008C629B" w:rsidP="008E7998">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1141" w:type="dxa"/>
            <w:shd w:val="clear" w:color="auto" w:fill="auto"/>
          </w:tcPr>
          <w:p w:rsidR="008C629B" w:rsidRPr="00AC0E03" w:rsidRDefault="008C629B" w:rsidP="008E7998">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1134" w:type="dxa"/>
            <w:shd w:val="clear" w:color="auto" w:fill="auto"/>
          </w:tcPr>
          <w:p w:rsidR="008C629B" w:rsidRPr="00AC0E03" w:rsidRDefault="008C629B" w:rsidP="008E7998">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993" w:type="dxa"/>
          </w:tcPr>
          <w:p w:rsidR="008C629B" w:rsidRPr="00AC0E03" w:rsidRDefault="008C629B" w:rsidP="008E7998">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1134" w:type="dxa"/>
            <w:shd w:val="clear" w:color="auto" w:fill="auto"/>
          </w:tcPr>
          <w:p w:rsidR="008C629B" w:rsidRPr="00AC0E03" w:rsidRDefault="008C629B" w:rsidP="008E7998">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1134" w:type="dxa"/>
            <w:shd w:val="clear" w:color="auto" w:fill="auto"/>
          </w:tcPr>
          <w:p w:rsidR="008C629B" w:rsidRPr="00AC0E03" w:rsidRDefault="008C629B" w:rsidP="008E7998">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1275" w:type="dxa"/>
            <w:shd w:val="clear" w:color="auto" w:fill="auto"/>
          </w:tcPr>
          <w:p w:rsidR="008C629B" w:rsidRPr="00AC0E03" w:rsidRDefault="008C629B" w:rsidP="008E7998">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r>
    </w:tbl>
    <w:p w:rsidR="000A6F48" w:rsidRPr="00AC0E03" w:rsidRDefault="000A6F48" w:rsidP="009F2A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2AF5" w:rsidRPr="00AC0E03" w:rsidRDefault="009F2AF5" w:rsidP="009F2A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E03">
        <w:rPr>
          <w:rFonts w:ascii="Times New Roman" w:eastAsia="Times New Roman" w:hAnsi="Times New Roman" w:cs="Times New Roman"/>
          <w:sz w:val="24"/>
          <w:szCs w:val="24"/>
          <w:lang w:eastAsia="ru-RU"/>
        </w:rPr>
        <w:t xml:space="preserve">3.2. Сведения о фактическом достижении показателей, характеризующих объем </w:t>
      </w:r>
      <w:r w:rsidRPr="00AC0E03">
        <w:rPr>
          <w:rFonts w:ascii="Times New Roman" w:eastAsia="Times New Roman" w:hAnsi="Times New Roman" w:cs="Times New Roman"/>
          <w:sz w:val="24"/>
          <w:szCs w:val="18"/>
        </w:rPr>
        <w:t>муниципальной</w:t>
      </w:r>
      <w:r w:rsidRPr="00AC0E03">
        <w:rPr>
          <w:rFonts w:ascii="Times New Roman" w:eastAsia="Times New Roman" w:hAnsi="Times New Roman" w:cs="Times New Roman"/>
          <w:sz w:val="36"/>
          <w:szCs w:val="24"/>
          <w:lang w:eastAsia="ru-RU"/>
        </w:rPr>
        <w:t xml:space="preserve"> </w:t>
      </w:r>
      <w:r w:rsidRPr="00AC0E03">
        <w:rPr>
          <w:rFonts w:ascii="Times New Roman" w:eastAsia="Times New Roman" w:hAnsi="Times New Roman" w:cs="Times New Roman"/>
          <w:sz w:val="24"/>
          <w:szCs w:val="24"/>
          <w:lang w:eastAsia="ru-RU"/>
        </w:rPr>
        <w:t>услуги</w:t>
      </w:r>
    </w:p>
    <w:p w:rsidR="00AF3137" w:rsidRPr="00AC0E03" w:rsidRDefault="00AF3137" w:rsidP="009F2A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56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969"/>
        <w:gridCol w:w="993"/>
        <w:gridCol w:w="992"/>
        <w:gridCol w:w="992"/>
        <w:gridCol w:w="992"/>
        <w:gridCol w:w="1015"/>
        <w:gridCol w:w="784"/>
        <w:gridCol w:w="776"/>
        <w:gridCol w:w="992"/>
        <w:gridCol w:w="1134"/>
        <w:gridCol w:w="1067"/>
        <w:gridCol w:w="1201"/>
        <w:gridCol w:w="1135"/>
        <w:gridCol w:w="708"/>
        <w:gridCol w:w="917"/>
      </w:tblGrid>
      <w:tr w:rsidR="00BF40FF" w:rsidRPr="00AC0E03" w:rsidTr="00A81CAC">
        <w:tc>
          <w:tcPr>
            <w:tcW w:w="993" w:type="dxa"/>
            <w:vMerge w:val="restart"/>
            <w:shd w:val="clear" w:color="auto" w:fill="auto"/>
          </w:tcPr>
          <w:p w:rsidR="00BF40FF" w:rsidRPr="00AC0E03"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Уникальный номер реестровой записи &lt;2&gt;</w:t>
            </w:r>
          </w:p>
        </w:tc>
        <w:tc>
          <w:tcPr>
            <w:tcW w:w="2954" w:type="dxa"/>
            <w:gridSpan w:val="3"/>
            <w:vMerge w:val="restart"/>
            <w:shd w:val="clear" w:color="auto" w:fill="auto"/>
          </w:tcPr>
          <w:p w:rsidR="00BF40FF" w:rsidRPr="00AC0E03"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 xml:space="preserve">Показатель, характеризующий содержание </w:t>
            </w:r>
            <w:r w:rsidRPr="00AC0E03">
              <w:rPr>
                <w:rFonts w:ascii="Times New Roman" w:eastAsia="Times New Roman" w:hAnsi="Times New Roman" w:cs="Times New Roman"/>
                <w:sz w:val="16"/>
                <w:szCs w:val="18"/>
              </w:rPr>
              <w:t>муниципальной</w:t>
            </w:r>
            <w:r w:rsidRPr="00AC0E03">
              <w:rPr>
                <w:rFonts w:ascii="Times New Roman" w:eastAsia="Times New Roman" w:hAnsi="Times New Roman" w:cs="Times New Roman"/>
                <w:sz w:val="16"/>
                <w:szCs w:val="18"/>
                <w:lang w:eastAsia="ru-RU"/>
              </w:rPr>
              <w:t xml:space="preserve"> услуги</w:t>
            </w:r>
          </w:p>
        </w:tc>
        <w:tc>
          <w:tcPr>
            <w:tcW w:w="1984" w:type="dxa"/>
            <w:gridSpan w:val="2"/>
            <w:vMerge w:val="restart"/>
            <w:shd w:val="clear" w:color="auto" w:fill="auto"/>
          </w:tcPr>
          <w:p w:rsidR="00BF40FF" w:rsidRPr="00AC0E03"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 xml:space="preserve">Показатель, характеризующий условия (формы) оказания </w:t>
            </w:r>
            <w:r w:rsidRPr="00AC0E03">
              <w:rPr>
                <w:rFonts w:ascii="Times New Roman" w:eastAsia="Times New Roman" w:hAnsi="Times New Roman" w:cs="Times New Roman"/>
                <w:sz w:val="16"/>
                <w:szCs w:val="18"/>
              </w:rPr>
              <w:t>муниципальной</w:t>
            </w:r>
            <w:r w:rsidRPr="00AC0E03">
              <w:rPr>
                <w:rFonts w:ascii="Times New Roman" w:eastAsia="Times New Roman" w:hAnsi="Times New Roman" w:cs="Times New Roman"/>
                <w:sz w:val="16"/>
                <w:szCs w:val="18"/>
                <w:lang w:eastAsia="ru-RU"/>
              </w:rPr>
              <w:t xml:space="preserve"> услуги</w:t>
            </w:r>
          </w:p>
        </w:tc>
        <w:tc>
          <w:tcPr>
            <w:tcW w:w="8812" w:type="dxa"/>
            <w:gridSpan w:val="9"/>
          </w:tcPr>
          <w:p w:rsidR="00BF40FF" w:rsidRPr="00AC0E03"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Показатель объема муниципальной услуги</w:t>
            </w:r>
          </w:p>
        </w:tc>
        <w:tc>
          <w:tcPr>
            <w:tcW w:w="917" w:type="dxa"/>
            <w:vMerge w:val="restart"/>
            <w:shd w:val="clear" w:color="auto" w:fill="auto"/>
          </w:tcPr>
          <w:p w:rsidR="00BF40FF" w:rsidRPr="00AC0E03"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Среднегодовой размер платы (цена, тариф)</w:t>
            </w:r>
          </w:p>
        </w:tc>
      </w:tr>
      <w:tr w:rsidR="00BF40FF" w:rsidRPr="00AC0E03" w:rsidTr="00A81CAC">
        <w:tc>
          <w:tcPr>
            <w:tcW w:w="993" w:type="dxa"/>
            <w:vMerge/>
            <w:shd w:val="clear" w:color="auto" w:fill="auto"/>
          </w:tcPr>
          <w:p w:rsidR="00BF40FF" w:rsidRPr="00AC0E03" w:rsidRDefault="00BF40FF" w:rsidP="008E7998">
            <w:pPr>
              <w:spacing w:after="0" w:line="240" w:lineRule="auto"/>
              <w:rPr>
                <w:rFonts w:ascii="Times New Roman" w:eastAsia="Times New Roman" w:hAnsi="Times New Roman" w:cs="Times New Roman"/>
                <w:sz w:val="16"/>
                <w:szCs w:val="18"/>
                <w:lang w:eastAsia="ru-RU"/>
              </w:rPr>
            </w:pPr>
          </w:p>
        </w:tc>
        <w:tc>
          <w:tcPr>
            <w:tcW w:w="2954" w:type="dxa"/>
            <w:gridSpan w:val="3"/>
            <w:vMerge/>
            <w:shd w:val="clear" w:color="auto" w:fill="auto"/>
          </w:tcPr>
          <w:p w:rsidR="00BF40FF" w:rsidRPr="00AC0E03" w:rsidRDefault="00BF40FF" w:rsidP="008E7998">
            <w:pPr>
              <w:spacing w:after="0" w:line="240" w:lineRule="auto"/>
              <w:rPr>
                <w:rFonts w:ascii="Times New Roman" w:eastAsia="Times New Roman" w:hAnsi="Times New Roman" w:cs="Times New Roman"/>
                <w:sz w:val="16"/>
                <w:szCs w:val="18"/>
                <w:lang w:eastAsia="ru-RU"/>
              </w:rPr>
            </w:pPr>
          </w:p>
        </w:tc>
        <w:tc>
          <w:tcPr>
            <w:tcW w:w="1984" w:type="dxa"/>
            <w:gridSpan w:val="2"/>
            <w:vMerge/>
            <w:shd w:val="clear" w:color="auto" w:fill="auto"/>
          </w:tcPr>
          <w:p w:rsidR="00BF40FF" w:rsidRPr="00AC0E03" w:rsidRDefault="00BF40FF" w:rsidP="008E7998">
            <w:pPr>
              <w:spacing w:after="0" w:line="240" w:lineRule="auto"/>
              <w:rPr>
                <w:rFonts w:ascii="Times New Roman" w:eastAsia="Times New Roman" w:hAnsi="Times New Roman" w:cs="Times New Roman"/>
                <w:sz w:val="16"/>
                <w:szCs w:val="18"/>
                <w:lang w:eastAsia="ru-RU"/>
              </w:rPr>
            </w:pPr>
          </w:p>
        </w:tc>
        <w:tc>
          <w:tcPr>
            <w:tcW w:w="1015" w:type="dxa"/>
            <w:vMerge w:val="restart"/>
            <w:shd w:val="clear" w:color="auto" w:fill="auto"/>
          </w:tcPr>
          <w:p w:rsidR="00BF40FF" w:rsidRPr="00AC0E03"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наименование показателя &lt;2&gt;</w:t>
            </w:r>
          </w:p>
        </w:tc>
        <w:tc>
          <w:tcPr>
            <w:tcW w:w="1560" w:type="dxa"/>
            <w:gridSpan w:val="2"/>
            <w:shd w:val="clear" w:color="auto" w:fill="auto"/>
          </w:tcPr>
          <w:p w:rsidR="00BF40FF" w:rsidRPr="00AC0E03"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 xml:space="preserve">единица измерения </w:t>
            </w:r>
          </w:p>
        </w:tc>
        <w:tc>
          <w:tcPr>
            <w:tcW w:w="3193" w:type="dxa"/>
            <w:gridSpan w:val="3"/>
          </w:tcPr>
          <w:p w:rsidR="00BF40FF" w:rsidRPr="00AC0E03"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 xml:space="preserve">значение </w:t>
            </w:r>
          </w:p>
        </w:tc>
        <w:tc>
          <w:tcPr>
            <w:tcW w:w="1201" w:type="dxa"/>
            <w:vMerge w:val="restart"/>
            <w:shd w:val="clear" w:color="auto" w:fill="auto"/>
          </w:tcPr>
          <w:p w:rsidR="00BF40FF" w:rsidRPr="00AC0E03"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 xml:space="preserve">допустимое (возможное) отклонение </w:t>
            </w:r>
            <w:r w:rsidR="00A81CAC" w:rsidRPr="00AC0E03">
              <w:rPr>
                <w:rFonts w:ascii="Times New Roman" w:eastAsia="Times New Roman" w:hAnsi="Times New Roman" w:cs="Times New Roman"/>
                <w:sz w:val="16"/>
                <w:szCs w:val="18"/>
                <w:lang w:eastAsia="ru-RU"/>
              </w:rPr>
              <w:t>&lt;5</w:t>
            </w:r>
            <w:r w:rsidRPr="00AC0E03">
              <w:rPr>
                <w:rFonts w:ascii="Times New Roman" w:eastAsia="Times New Roman" w:hAnsi="Times New Roman" w:cs="Times New Roman"/>
                <w:sz w:val="16"/>
                <w:szCs w:val="18"/>
                <w:lang w:eastAsia="ru-RU"/>
              </w:rPr>
              <w:t>&gt;</w:t>
            </w:r>
          </w:p>
        </w:tc>
        <w:tc>
          <w:tcPr>
            <w:tcW w:w="1135" w:type="dxa"/>
            <w:vMerge w:val="restart"/>
            <w:shd w:val="clear" w:color="auto" w:fill="auto"/>
          </w:tcPr>
          <w:p w:rsidR="00BF40FF" w:rsidRPr="00AC0E03"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отклонение, превышающее</w:t>
            </w:r>
            <w:r w:rsidR="00A81CAC" w:rsidRPr="00AC0E03">
              <w:rPr>
                <w:rFonts w:ascii="Times New Roman" w:eastAsia="Times New Roman" w:hAnsi="Times New Roman" w:cs="Times New Roman"/>
                <w:sz w:val="16"/>
                <w:szCs w:val="18"/>
                <w:lang w:eastAsia="ru-RU"/>
              </w:rPr>
              <w:t xml:space="preserve"> допустимое (возможное) отклонение </w:t>
            </w:r>
            <w:hyperlink w:anchor="P1003" w:history="1">
              <w:r w:rsidR="00A81CAC" w:rsidRPr="00AC0E03">
                <w:rPr>
                  <w:rFonts w:ascii="Times New Roman" w:eastAsia="Times New Roman" w:hAnsi="Times New Roman" w:cs="Times New Roman"/>
                  <w:sz w:val="16"/>
                  <w:szCs w:val="18"/>
                  <w:lang w:eastAsia="ru-RU"/>
                </w:rPr>
                <w:t>&lt;6&gt;</w:t>
              </w:r>
            </w:hyperlink>
          </w:p>
        </w:tc>
        <w:tc>
          <w:tcPr>
            <w:tcW w:w="708" w:type="dxa"/>
            <w:vMerge w:val="restart"/>
            <w:shd w:val="clear" w:color="auto" w:fill="auto"/>
          </w:tcPr>
          <w:p w:rsidR="00BF40FF" w:rsidRPr="00AC0E03"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причина отклонения</w:t>
            </w:r>
          </w:p>
        </w:tc>
        <w:tc>
          <w:tcPr>
            <w:tcW w:w="917" w:type="dxa"/>
            <w:vMerge/>
            <w:shd w:val="clear" w:color="auto" w:fill="auto"/>
          </w:tcPr>
          <w:p w:rsidR="00BF40FF" w:rsidRPr="00AC0E03" w:rsidRDefault="00BF40FF" w:rsidP="008E7998">
            <w:pPr>
              <w:spacing w:after="0" w:line="240" w:lineRule="auto"/>
              <w:rPr>
                <w:rFonts w:ascii="Times New Roman" w:eastAsia="Times New Roman" w:hAnsi="Times New Roman" w:cs="Times New Roman"/>
                <w:sz w:val="16"/>
                <w:szCs w:val="18"/>
                <w:lang w:eastAsia="ru-RU"/>
              </w:rPr>
            </w:pPr>
          </w:p>
        </w:tc>
      </w:tr>
      <w:tr w:rsidR="00BF40FF" w:rsidRPr="00AC0E03" w:rsidTr="00A81CAC">
        <w:trPr>
          <w:trHeight w:val="253"/>
        </w:trPr>
        <w:tc>
          <w:tcPr>
            <w:tcW w:w="993" w:type="dxa"/>
            <w:vMerge/>
            <w:shd w:val="clear" w:color="auto" w:fill="auto"/>
          </w:tcPr>
          <w:p w:rsidR="00BF40FF" w:rsidRPr="00AC0E03" w:rsidRDefault="00BF40FF" w:rsidP="008E7998">
            <w:pPr>
              <w:spacing w:after="0" w:line="240" w:lineRule="auto"/>
              <w:rPr>
                <w:rFonts w:ascii="Times New Roman" w:eastAsia="Times New Roman" w:hAnsi="Times New Roman" w:cs="Times New Roman"/>
                <w:sz w:val="16"/>
                <w:szCs w:val="18"/>
                <w:lang w:eastAsia="ru-RU"/>
              </w:rPr>
            </w:pPr>
          </w:p>
        </w:tc>
        <w:tc>
          <w:tcPr>
            <w:tcW w:w="2954" w:type="dxa"/>
            <w:gridSpan w:val="3"/>
            <w:vMerge/>
            <w:shd w:val="clear" w:color="auto" w:fill="auto"/>
          </w:tcPr>
          <w:p w:rsidR="00BF40FF" w:rsidRPr="00AC0E03" w:rsidRDefault="00BF40FF" w:rsidP="008E7998">
            <w:pPr>
              <w:spacing w:after="0" w:line="240" w:lineRule="auto"/>
              <w:rPr>
                <w:rFonts w:ascii="Times New Roman" w:eastAsia="Times New Roman" w:hAnsi="Times New Roman" w:cs="Times New Roman"/>
                <w:sz w:val="16"/>
                <w:szCs w:val="18"/>
                <w:lang w:eastAsia="ru-RU"/>
              </w:rPr>
            </w:pPr>
          </w:p>
        </w:tc>
        <w:tc>
          <w:tcPr>
            <w:tcW w:w="1984" w:type="dxa"/>
            <w:gridSpan w:val="2"/>
            <w:vMerge/>
            <w:shd w:val="clear" w:color="auto" w:fill="auto"/>
          </w:tcPr>
          <w:p w:rsidR="00BF40FF" w:rsidRPr="00AC0E03" w:rsidRDefault="00BF40FF" w:rsidP="008E7998">
            <w:pPr>
              <w:spacing w:after="0" w:line="240" w:lineRule="auto"/>
              <w:rPr>
                <w:rFonts w:ascii="Times New Roman" w:eastAsia="Times New Roman" w:hAnsi="Times New Roman" w:cs="Times New Roman"/>
                <w:sz w:val="16"/>
                <w:szCs w:val="18"/>
                <w:lang w:eastAsia="ru-RU"/>
              </w:rPr>
            </w:pPr>
          </w:p>
        </w:tc>
        <w:tc>
          <w:tcPr>
            <w:tcW w:w="1015" w:type="dxa"/>
            <w:vMerge/>
            <w:shd w:val="clear" w:color="auto" w:fill="auto"/>
          </w:tcPr>
          <w:p w:rsidR="00BF40FF" w:rsidRPr="00AC0E03"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p>
        </w:tc>
        <w:tc>
          <w:tcPr>
            <w:tcW w:w="784" w:type="dxa"/>
            <w:vMerge w:val="restart"/>
            <w:shd w:val="clear" w:color="auto" w:fill="auto"/>
          </w:tcPr>
          <w:p w:rsidR="00BF40FF" w:rsidRPr="00AC0E03"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наименование &lt;2&gt;</w:t>
            </w:r>
          </w:p>
        </w:tc>
        <w:tc>
          <w:tcPr>
            <w:tcW w:w="776" w:type="dxa"/>
            <w:vMerge w:val="restart"/>
            <w:shd w:val="clear" w:color="auto" w:fill="auto"/>
          </w:tcPr>
          <w:p w:rsidR="00BF40FF" w:rsidRPr="00AC0E03"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код по ОКЕИ</w:t>
            </w:r>
            <w:r w:rsidR="000657CA">
              <w:rPr>
                <w:rFonts w:ascii="Times New Roman" w:eastAsia="Times New Roman" w:hAnsi="Times New Roman" w:cs="Times New Roman"/>
                <w:sz w:val="16"/>
                <w:szCs w:val="18"/>
                <w:lang w:eastAsia="ru-RU"/>
              </w:rPr>
              <w:t xml:space="preserve"> </w:t>
            </w:r>
            <w:r w:rsidRPr="00AC0E03">
              <w:rPr>
                <w:rFonts w:ascii="Times New Roman" w:eastAsia="Times New Roman" w:hAnsi="Times New Roman" w:cs="Times New Roman"/>
                <w:sz w:val="16"/>
                <w:szCs w:val="18"/>
                <w:lang w:eastAsia="ru-RU"/>
              </w:rPr>
              <w:t>&lt;2&gt;</w:t>
            </w:r>
          </w:p>
        </w:tc>
        <w:tc>
          <w:tcPr>
            <w:tcW w:w="992" w:type="dxa"/>
            <w:vMerge w:val="restart"/>
            <w:shd w:val="clear" w:color="auto" w:fill="auto"/>
          </w:tcPr>
          <w:p w:rsidR="00BF40FF" w:rsidRPr="00AC0E03"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утверждено</w:t>
            </w:r>
            <w:r w:rsidR="000657CA">
              <w:rPr>
                <w:rFonts w:ascii="Times New Roman" w:eastAsia="Times New Roman" w:hAnsi="Times New Roman" w:cs="Times New Roman"/>
                <w:sz w:val="16"/>
                <w:szCs w:val="18"/>
                <w:lang w:eastAsia="ru-RU"/>
              </w:rPr>
              <w:t xml:space="preserve"> </w:t>
            </w:r>
            <w:r w:rsidRPr="00AC0E03">
              <w:rPr>
                <w:rFonts w:ascii="Times New Roman" w:eastAsia="Times New Roman" w:hAnsi="Times New Roman" w:cs="Times New Roman"/>
                <w:sz w:val="16"/>
                <w:szCs w:val="18"/>
                <w:lang w:eastAsia="ru-RU"/>
              </w:rPr>
              <w:t xml:space="preserve">в </w:t>
            </w:r>
            <w:r w:rsidRPr="00AC0E03">
              <w:rPr>
                <w:rFonts w:ascii="Times New Roman" w:eastAsia="Times New Roman" w:hAnsi="Times New Roman" w:cs="Times New Roman"/>
                <w:sz w:val="16"/>
                <w:szCs w:val="18"/>
              </w:rPr>
              <w:t>муниципальном</w:t>
            </w:r>
            <w:r w:rsidRPr="00AC0E03">
              <w:rPr>
                <w:rFonts w:ascii="Times New Roman" w:eastAsia="Times New Roman" w:hAnsi="Times New Roman" w:cs="Times New Roman"/>
                <w:sz w:val="16"/>
                <w:szCs w:val="18"/>
                <w:lang w:eastAsia="ru-RU"/>
              </w:rPr>
              <w:t xml:space="preserve"> задании на год &lt;2&gt;</w:t>
            </w:r>
          </w:p>
        </w:tc>
        <w:tc>
          <w:tcPr>
            <w:tcW w:w="1134" w:type="dxa"/>
            <w:vMerge w:val="restart"/>
          </w:tcPr>
          <w:p w:rsidR="00BF40FF" w:rsidRPr="00AC0E03"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 xml:space="preserve">утверждено в </w:t>
            </w:r>
            <w:r w:rsidRPr="00AC0E03">
              <w:rPr>
                <w:rFonts w:ascii="Times New Roman" w:eastAsia="Times New Roman" w:hAnsi="Times New Roman" w:cs="Times New Roman"/>
                <w:sz w:val="16"/>
                <w:szCs w:val="18"/>
              </w:rPr>
              <w:t>муниципальном</w:t>
            </w:r>
            <w:r w:rsidRPr="00AC0E03">
              <w:rPr>
                <w:rFonts w:ascii="Times New Roman" w:eastAsia="Times New Roman" w:hAnsi="Times New Roman" w:cs="Times New Roman"/>
                <w:sz w:val="16"/>
                <w:szCs w:val="18"/>
                <w:lang w:eastAsia="ru-RU"/>
              </w:rPr>
              <w:t xml:space="preserve"> задании на отчетную дату</w:t>
            </w:r>
            <w:r w:rsidR="000657CA">
              <w:rPr>
                <w:rFonts w:ascii="Times New Roman" w:eastAsia="Times New Roman" w:hAnsi="Times New Roman" w:cs="Times New Roman"/>
                <w:sz w:val="16"/>
                <w:szCs w:val="18"/>
                <w:lang w:eastAsia="ru-RU"/>
              </w:rPr>
              <w:t xml:space="preserve"> </w:t>
            </w:r>
            <w:hyperlink w:anchor="P1003" w:history="1">
              <w:r w:rsidRPr="00AC0E03">
                <w:rPr>
                  <w:rFonts w:ascii="Times New Roman" w:eastAsia="Times New Roman" w:hAnsi="Times New Roman" w:cs="Times New Roman"/>
                  <w:sz w:val="16"/>
                  <w:szCs w:val="18"/>
                  <w:lang w:eastAsia="ru-RU"/>
                </w:rPr>
                <w:t>&lt;3&gt;</w:t>
              </w:r>
            </w:hyperlink>
          </w:p>
        </w:tc>
        <w:tc>
          <w:tcPr>
            <w:tcW w:w="1067" w:type="dxa"/>
            <w:vMerge w:val="restart"/>
            <w:shd w:val="clear" w:color="auto" w:fill="auto"/>
          </w:tcPr>
          <w:p w:rsidR="00BF40FF" w:rsidRPr="00AC0E03"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 xml:space="preserve">исполнено на отчетную дату </w:t>
            </w:r>
            <w:hyperlink w:anchor="P1003" w:history="1">
              <w:r w:rsidRPr="00AC0E03">
                <w:rPr>
                  <w:rFonts w:ascii="Times New Roman" w:eastAsia="Times New Roman" w:hAnsi="Times New Roman" w:cs="Times New Roman"/>
                  <w:sz w:val="16"/>
                  <w:szCs w:val="18"/>
                  <w:lang w:eastAsia="ru-RU"/>
                </w:rPr>
                <w:t>&lt;4&gt;</w:t>
              </w:r>
            </w:hyperlink>
          </w:p>
        </w:tc>
        <w:tc>
          <w:tcPr>
            <w:tcW w:w="1201" w:type="dxa"/>
            <w:vMerge/>
            <w:shd w:val="clear" w:color="auto" w:fill="auto"/>
            <w:textDirection w:val="btLr"/>
          </w:tcPr>
          <w:p w:rsidR="00BF40FF" w:rsidRPr="00AC0E03"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p>
        </w:tc>
        <w:tc>
          <w:tcPr>
            <w:tcW w:w="1135" w:type="dxa"/>
            <w:vMerge/>
            <w:shd w:val="clear" w:color="auto" w:fill="auto"/>
            <w:textDirection w:val="btLr"/>
          </w:tcPr>
          <w:p w:rsidR="00BF40FF" w:rsidRPr="00AC0E03"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p>
        </w:tc>
        <w:tc>
          <w:tcPr>
            <w:tcW w:w="708" w:type="dxa"/>
            <w:vMerge/>
            <w:shd w:val="clear" w:color="auto" w:fill="auto"/>
            <w:textDirection w:val="btLr"/>
          </w:tcPr>
          <w:p w:rsidR="00BF40FF" w:rsidRPr="00AC0E03"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p>
        </w:tc>
        <w:tc>
          <w:tcPr>
            <w:tcW w:w="917" w:type="dxa"/>
            <w:vMerge/>
            <w:shd w:val="clear" w:color="auto" w:fill="auto"/>
          </w:tcPr>
          <w:p w:rsidR="00BF40FF" w:rsidRPr="00AC0E03" w:rsidRDefault="00BF40FF" w:rsidP="008E7998">
            <w:pPr>
              <w:spacing w:after="0" w:line="240" w:lineRule="auto"/>
              <w:rPr>
                <w:rFonts w:ascii="Times New Roman" w:eastAsia="Times New Roman" w:hAnsi="Times New Roman" w:cs="Times New Roman"/>
                <w:sz w:val="16"/>
                <w:szCs w:val="18"/>
                <w:lang w:eastAsia="ru-RU"/>
              </w:rPr>
            </w:pPr>
          </w:p>
        </w:tc>
      </w:tr>
      <w:tr w:rsidR="00BF40FF" w:rsidRPr="00AC0E03" w:rsidTr="00A81CAC">
        <w:tc>
          <w:tcPr>
            <w:tcW w:w="993" w:type="dxa"/>
            <w:vMerge/>
            <w:shd w:val="clear" w:color="auto" w:fill="auto"/>
          </w:tcPr>
          <w:p w:rsidR="00BF40FF" w:rsidRPr="00AC0E03" w:rsidRDefault="00BF40FF" w:rsidP="008E7998">
            <w:pPr>
              <w:spacing w:after="0" w:line="240" w:lineRule="auto"/>
              <w:rPr>
                <w:rFonts w:ascii="Times New Roman" w:eastAsia="Times New Roman" w:hAnsi="Times New Roman" w:cs="Times New Roman"/>
                <w:sz w:val="16"/>
                <w:szCs w:val="18"/>
                <w:lang w:eastAsia="ru-RU"/>
              </w:rPr>
            </w:pPr>
          </w:p>
        </w:tc>
        <w:tc>
          <w:tcPr>
            <w:tcW w:w="969" w:type="dxa"/>
            <w:shd w:val="clear" w:color="auto" w:fill="auto"/>
          </w:tcPr>
          <w:p w:rsidR="00BF40FF" w:rsidRPr="00AC0E03"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_______ (наименование показателя &lt;2&gt;)</w:t>
            </w:r>
          </w:p>
        </w:tc>
        <w:tc>
          <w:tcPr>
            <w:tcW w:w="993" w:type="dxa"/>
            <w:shd w:val="clear" w:color="auto" w:fill="auto"/>
          </w:tcPr>
          <w:p w:rsidR="00BF40FF" w:rsidRPr="00AC0E03"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_______</w:t>
            </w:r>
          </w:p>
          <w:p w:rsidR="00BF40FF" w:rsidRPr="00AC0E03"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(наименование показателя &lt;2&gt;)</w:t>
            </w:r>
          </w:p>
        </w:tc>
        <w:tc>
          <w:tcPr>
            <w:tcW w:w="992" w:type="dxa"/>
            <w:shd w:val="clear" w:color="auto" w:fill="auto"/>
          </w:tcPr>
          <w:p w:rsidR="00BF40FF" w:rsidRPr="00AC0E03"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_______</w:t>
            </w:r>
          </w:p>
          <w:p w:rsidR="00BF40FF" w:rsidRPr="00AC0E03"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(наименование показателя &lt;2&gt;)</w:t>
            </w:r>
          </w:p>
        </w:tc>
        <w:tc>
          <w:tcPr>
            <w:tcW w:w="992" w:type="dxa"/>
            <w:shd w:val="clear" w:color="auto" w:fill="auto"/>
          </w:tcPr>
          <w:p w:rsidR="00BF40FF" w:rsidRPr="00AC0E03"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_________ (наименование показателя &lt;2&gt;)</w:t>
            </w:r>
          </w:p>
        </w:tc>
        <w:tc>
          <w:tcPr>
            <w:tcW w:w="992" w:type="dxa"/>
            <w:shd w:val="clear" w:color="auto" w:fill="auto"/>
          </w:tcPr>
          <w:p w:rsidR="00BF40FF" w:rsidRPr="00AC0E03"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_______ (наименование показателя &lt;2&gt;)</w:t>
            </w:r>
          </w:p>
        </w:tc>
        <w:tc>
          <w:tcPr>
            <w:tcW w:w="1015" w:type="dxa"/>
            <w:vMerge/>
            <w:shd w:val="clear" w:color="auto" w:fill="auto"/>
          </w:tcPr>
          <w:p w:rsidR="00BF40FF" w:rsidRPr="00AC0E03" w:rsidRDefault="00BF40FF" w:rsidP="008E7998">
            <w:pPr>
              <w:spacing w:after="0" w:line="240" w:lineRule="auto"/>
              <w:rPr>
                <w:rFonts w:ascii="Times New Roman" w:eastAsia="Times New Roman" w:hAnsi="Times New Roman" w:cs="Times New Roman"/>
                <w:sz w:val="16"/>
                <w:szCs w:val="18"/>
                <w:lang w:eastAsia="ru-RU"/>
              </w:rPr>
            </w:pPr>
          </w:p>
        </w:tc>
        <w:tc>
          <w:tcPr>
            <w:tcW w:w="784" w:type="dxa"/>
            <w:vMerge/>
            <w:shd w:val="clear" w:color="auto" w:fill="auto"/>
          </w:tcPr>
          <w:p w:rsidR="00BF40FF" w:rsidRPr="00AC0E03"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p>
        </w:tc>
        <w:tc>
          <w:tcPr>
            <w:tcW w:w="776" w:type="dxa"/>
            <w:vMerge/>
            <w:shd w:val="clear" w:color="auto" w:fill="auto"/>
          </w:tcPr>
          <w:p w:rsidR="00BF40FF" w:rsidRPr="00AC0E03"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p>
        </w:tc>
        <w:tc>
          <w:tcPr>
            <w:tcW w:w="992" w:type="dxa"/>
            <w:vMerge/>
            <w:shd w:val="clear" w:color="auto" w:fill="auto"/>
          </w:tcPr>
          <w:p w:rsidR="00BF40FF" w:rsidRPr="00AC0E03"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p>
        </w:tc>
        <w:tc>
          <w:tcPr>
            <w:tcW w:w="1134" w:type="dxa"/>
            <w:vMerge/>
          </w:tcPr>
          <w:p w:rsidR="00BF40FF" w:rsidRPr="00AC0E03"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p>
        </w:tc>
        <w:tc>
          <w:tcPr>
            <w:tcW w:w="1067" w:type="dxa"/>
            <w:vMerge/>
            <w:shd w:val="clear" w:color="auto" w:fill="auto"/>
          </w:tcPr>
          <w:p w:rsidR="00BF40FF" w:rsidRPr="00AC0E03"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p>
        </w:tc>
        <w:tc>
          <w:tcPr>
            <w:tcW w:w="1201" w:type="dxa"/>
            <w:vMerge/>
            <w:shd w:val="clear" w:color="auto" w:fill="auto"/>
          </w:tcPr>
          <w:p w:rsidR="00BF40FF" w:rsidRPr="00AC0E03" w:rsidRDefault="00BF40FF" w:rsidP="008E7998">
            <w:pPr>
              <w:spacing w:after="0" w:line="240" w:lineRule="auto"/>
              <w:rPr>
                <w:rFonts w:ascii="Times New Roman" w:eastAsia="Times New Roman" w:hAnsi="Times New Roman" w:cs="Times New Roman"/>
                <w:sz w:val="16"/>
                <w:szCs w:val="18"/>
                <w:lang w:eastAsia="ru-RU"/>
              </w:rPr>
            </w:pPr>
          </w:p>
        </w:tc>
        <w:tc>
          <w:tcPr>
            <w:tcW w:w="1135" w:type="dxa"/>
            <w:vMerge/>
            <w:shd w:val="clear" w:color="auto" w:fill="auto"/>
          </w:tcPr>
          <w:p w:rsidR="00BF40FF" w:rsidRPr="00AC0E03" w:rsidRDefault="00BF40FF" w:rsidP="008E7998">
            <w:pPr>
              <w:spacing w:after="0" w:line="240" w:lineRule="auto"/>
              <w:rPr>
                <w:rFonts w:ascii="Times New Roman" w:eastAsia="Times New Roman" w:hAnsi="Times New Roman" w:cs="Times New Roman"/>
                <w:sz w:val="16"/>
                <w:szCs w:val="18"/>
                <w:lang w:eastAsia="ru-RU"/>
              </w:rPr>
            </w:pPr>
          </w:p>
        </w:tc>
        <w:tc>
          <w:tcPr>
            <w:tcW w:w="708" w:type="dxa"/>
            <w:vMerge/>
            <w:shd w:val="clear" w:color="auto" w:fill="auto"/>
          </w:tcPr>
          <w:p w:rsidR="00BF40FF" w:rsidRPr="00AC0E03" w:rsidRDefault="00BF40FF" w:rsidP="008E7998">
            <w:pPr>
              <w:spacing w:after="0" w:line="240" w:lineRule="auto"/>
              <w:rPr>
                <w:rFonts w:ascii="Times New Roman" w:eastAsia="Times New Roman" w:hAnsi="Times New Roman" w:cs="Times New Roman"/>
                <w:sz w:val="16"/>
                <w:szCs w:val="18"/>
                <w:lang w:eastAsia="ru-RU"/>
              </w:rPr>
            </w:pPr>
          </w:p>
        </w:tc>
        <w:tc>
          <w:tcPr>
            <w:tcW w:w="917" w:type="dxa"/>
            <w:vMerge/>
            <w:shd w:val="clear" w:color="auto" w:fill="auto"/>
          </w:tcPr>
          <w:p w:rsidR="00BF40FF" w:rsidRPr="00AC0E03" w:rsidRDefault="00BF40FF" w:rsidP="008E7998">
            <w:pPr>
              <w:spacing w:after="0" w:line="240" w:lineRule="auto"/>
              <w:rPr>
                <w:rFonts w:ascii="Times New Roman" w:eastAsia="Times New Roman" w:hAnsi="Times New Roman" w:cs="Times New Roman"/>
                <w:sz w:val="16"/>
                <w:szCs w:val="18"/>
                <w:lang w:eastAsia="ru-RU"/>
              </w:rPr>
            </w:pPr>
          </w:p>
        </w:tc>
      </w:tr>
      <w:tr w:rsidR="00BF40FF" w:rsidRPr="00AC0E03" w:rsidTr="00A81CAC">
        <w:tc>
          <w:tcPr>
            <w:tcW w:w="993" w:type="dxa"/>
            <w:shd w:val="clear" w:color="auto" w:fill="auto"/>
          </w:tcPr>
          <w:p w:rsidR="00BF40FF" w:rsidRPr="00AC0E03"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1</w:t>
            </w:r>
          </w:p>
        </w:tc>
        <w:tc>
          <w:tcPr>
            <w:tcW w:w="969" w:type="dxa"/>
            <w:shd w:val="clear" w:color="auto" w:fill="auto"/>
          </w:tcPr>
          <w:p w:rsidR="00BF40FF" w:rsidRPr="00AC0E03"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2</w:t>
            </w:r>
          </w:p>
        </w:tc>
        <w:tc>
          <w:tcPr>
            <w:tcW w:w="993" w:type="dxa"/>
            <w:shd w:val="clear" w:color="auto" w:fill="auto"/>
          </w:tcPr>
          <w:p w:rsidR="00BF40FF" w:rsidRPr="00AC0E03"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3</w:t>
            </w:r>
          </w:p>
        </w:tc>
        <w:tc>
          <w:tcPr>
            <w:tcW w:w="992" w:type="dxa"/>
            <w:shd w:val="clear" w:color="auto" w:fill="auto"/>
          </w:tcPr>
          <w:p w:rsidR="00BF40FF" w:rsidRPr="00AC0E03"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4</w:t>
            </w:r>
          </w:p>
        </w:tc>
        <w:tc>
          <w:tcPr>
            <w:tcW w:w="992" w:type="dxa"/>
            <w:shd w:val="clear" w:color="auto" w:fill="auto"/>
          </w:tcPr>
          <w:p w:rsidR="00BF40FF" w:rsidRPr="00AC0E03"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5</w:t>
            </w:r>
          </w:p>
        </w:tc>
        <w:tc>
          <w:tcPr>
            <w:tcW w:w="992" w:type="dxa"/>
            <w:shd w:val="clear" w:color="auto" w:fill="auto"/>
          </w:tcPr>
          <w:p w:rsidR="00BF40FF" w:rsidRPr="00AC0E03"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6</w:t>
            </w:r>
          </w:p>
        </w:tc>
        <w:tc>
          <w:tcPr>
            <w:tcW w:w="1015" w:type="dxa"/>
            <w:shd w:val="clear" w:color="auto" w:fill="auto"/>
          </w:tcPr>
          <w:p w:rsidR="00BF40FF" w:rsidRPr="00AC0E03"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7</w:t>
            </w:r>
          </w:p>
        </w:tc>
        <w:tc>
          <w:tcPr>
            <w:tcW w:w="784" w:type="dxa"/>
            <w:shd w:val="clear" w:color="auto" w:fill="auto"/>
          </w:tcPr>
          <w:p w:rsidR="00BF40FF" w:rsidRPr="00AC0E03"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8</w:t>
            </w:r>
          </w:p>
        </w:tc>
        <w:tc>
          <w:tcPr>
            <w:tcW w:w="776" w:type="dxa"/>
            <w:shd w:val="clear" w:color="auto" w:fill="auto"/>
          </w:tcPr>
          <w:p w:rsidR="00BF40FF" w:rsidRPr="00AC0E03"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9</w:t>
            </w:r>
          </w:p>
        </w:tc>
        <w:tc>
          <w:tcPr>
            <w:tcW w:w="992" w:type="dxa"/>
            <w:shd w:val="clear" w:color="auto" w:fill="auto"/>
          </w:tcPr>
          <w:p w:rsidR="00BF40FF" w:rsidRPr="00AC0E03"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10</w:t>
            </w:r>
          </w:p>
        </w:tc>
        <w:tc>
          <w:tcPr>
            <w:tcW w:w="1134" w:type="dxa"/>
          </w:tcPr>
          <w:p w:rsidR="00BF40FF" w:rsidRPr="00AC0E03"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11</w:t>
            </w:r>
          </w:p>
        </w:tc>
        <w:tc>
          <w:tcPr>
            <w:tcW w:w="1067" w:type="dxa"/>
            <w:shd w:val="clear" w:color="auto" w:fill="auto"/>
          </w:tcPr>
          <w:p w:rsidR="00BF40FF" w:rsidRPr="00AC0E03"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12</w:t>
            </w:r>
          </w:p>
        </w:tc>
        <w:tc>
          <w:tcPr>
            <w:tcW w:w="1201" w:type="dxa"/>
            <w:shd w:val="clear" w:color="auto" w:fill="auto"/>
          </w:tcPr>
          <w:p w:rsidR="00BF40FF" w:rsidRPr="00AC0E03"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13</w:t>
            </w:r>
          </w:p>
        </w:tc>
        <w:tc>
          <w:tcPr>
            <w:tcW w:w="1135" w:type="dxa"/>
            <w:shd w:val="clear" w:color="auto" w:fill="auto"/>
          </w:tcPr>
          <w:p w:rsidR="00BF40FF" w:rsidRPr="00AC0E03"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14</w:t>
            </w:r>
          </w:p>
        </w:tc>
        <w:tc>
          <w:tcPr>
            <w:tcW w:w="708" w:type="dxa"/>
            <w:shd w:val="clear" w:color="auto" w:fill="auto"/>
          </w:tcPr>
          <w:p w:rsidR="00BF40FF" w:rsidRPr="00AC0E03"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15</w:t>
            </w:r>
          </w:p>
        </w:tc>
        <w:tc>
          <w:tcPr>
            <w:tcW w:w="917" w:type="dxa"/>
            <w:shd w:val="clear" w:color="auto" w:fill="auto"/>
          </w:tcPr>
          <w:p w:rsidR="00BF40FF" w:rsidRPr="00AC0E03"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AC0E03">
              <w:rPr>
                <w:rFonts w:ascii="Times New Roman" w:eastAsia="Times New Roman" w:hAnsi="Times New Roman" w:cs="Times New Roman"/>
                <w:sz w:val="16"/>
                <w:szCs w:val="18"/>
                <w:lang w:eastAsia="ru-RU"/>
              </w:rPr>
              <w:t>16</w:t>
            </w:r>
          </w:p>
        </w:tc>
      </w:tr>
      <w:tr w:rsidR="00BF40FF" w:rsidRPr="00AC0E03" w:rsidTr="00A81CAC">
        <w:tc>
          <w:tcPr>
            <w:tcW w:w="993" w:type="dxa"/>
            <w:shd w:val="clear" w:color="auto" w:fill="auto"/>
          </w:tcPr>
          <w:p w:rsidR="00BF40FF" w:rsidRPr="00AC0E03" w:rsidRDefault="00BF40FF" w:rsidP="008E7998">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969" w:type="dxa"/>
            <w:shd w:val="clear" w:color="auto" w:fill="auto"/>
          </w:tcPr>
          <w:p w:rsidR="00BF40FF" w:rsidRPr="00AC0E03" w:rsidRDefault="00BF40FF" w:rsidP="008E7998">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993" w:type="dxa"/>
            <w:shd w:val="clear" w:color="auto" w:fill="auto"/>
          </w:tcPr>
          <w:p w:rsidR="00BF40FF" w:rsidRPr="00AC0E03" w:rsidRDefault="00BF40FF" w:rsidP="008E7998">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992" w:type="dxa"/>
            <w:shd w:val="clear" w:color="auto" w:fill="auto"/>
          </w:tcPr>
          <w:p w:rsidR="00BF40FF" w:rsidRPr="00AC0E03" w:rsidRDefault="00BF40FF" w:rsidP="008E7998">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992" w:type="dxa"/>
            <w:shd w:val="clear" w:color="auto" w:fill="auto"/>
          </w:tcPr>
          <w:p w:rsidR="00BF40FF" w:rsidRPr="00AC0E03" w:rsidRDefault="00BF40FF" w:rsidP="008E7998">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992" w:type="dxa"/>
            <w:shd w:val="clear" w:color="auto" w:fill="auto"/>
          </w:tcPr>
          <w:p w:rsidR="00BF40FF" w:rsidRPr="00AC0E03" w:rsidRDefault="00BF40FF" w:rsidP="008E7998">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1015" w:type="dxa"/>
            <w:shd w:val="clear" w:color="auto" w:fill="auto"/>
          </w:tcPr>
          <w:p w:rsidR="00BF40FF" w:rsidRPr="00AC0E03" w:rsidRDefault="00BF40FF" w:rsidP="008E7998">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784" w:type="dxa"/>
            <w:shd w:val="clear" w:color="auto" w:fill="auto"/>
          </w:tcPr>
          <w:p w:rsidR="00BF40FF" w:rsidRPr="00AC0E03" w:rsidRDefault="00BF40FF" w:rsidP="008E7998">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776" w:type="dxa"/>
            <w:shd w:val="clear" w:color="auto" w:fill="auto"/>
          </w:tcPr>
          <w:p w:rsidR="00BF40FF" w:rsidRPr="00AC0E03" w:rsidRDefault="00BF40FF" w:rsidP="008E7998">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992" w:type="dxa"/>
            <w:shd w:val="clear" w:color="auto" w:fill="auto"/>
          </w:tcPr>
          <w:p w:rsidR="00BF40FF" w:rsidRPr="00AC0E03" w:rsidRDefault="00BF40FF" w:rsidP="008E7998">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1134" w:type="dxa"/>
          </w:tcPr>
          <w:p w:rsidR="00BF40FF" w:rsidRPr="00AC0E03" w:rsidRDefault="00BF40FF" w:rsidP="008E7998">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1067" w:type="dxa"/>
            <w:shd w:val="clear" w:color="auto" w:fill="auto"/>
          </w:tcPr>
          <w:p w:rsidR="00BF40FF" w:rsidRPr="00AC0E03" w:rsidRDefault="00BF40FF" w:rsidP="008E7998">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1201" w:type="dxa"/>
            <w:shd w:val="clear" w:color="auto" w:fill="auto"/>
          </w:tcPr>
          <w:p w:rsidR="00BF40FF" w:rsidRPr="00AC0E03" w:rsidRDefault="00BF40FF" w:rsidP="008E7998">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1135" w:type="dxa"/>
            <w:shd w:val="clear" w:color="auto" w:fill="auto"/>
          </w:tcPr>
          <w:p w:rsidR="00BF40FF" w:rsidRPr="00AC0E03" w:rsidRDefault="00BF40FF" w:rsidP="008E7998">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708" w:type="dxa"/>
            <w:shd w:val="clear" w:color="auto" w:fill="auto"/>
          </w:tcPr>
          <w:p w:rsidR="00BF40FF" w:rsidRPr="00AC0E03" w:rsidRDefault="00BF40FF" w:rsidP="008E7998">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917" w:type="dxa"/>
            <w:shd w:val="clear" w:color="auto" w:fill="auto"/>
          </w:tcPr>
          <w:p w:rsidR="00BF40FF" w:rsidRPr="00AC0E03" w:rsidRDefault="00BF40FF" w:rsidP="008E7998">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r>
    </w:tbl>
    <w:p w:rsidR="009F2AF5" w:rsidRPr="00AC0E03" w:rsidRDefault="0028396D" w:rsidP="009F2A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0E03">
        <w:rPr>
          <w:rFonts w:ascii="Times New Roman" w:eastAsia="Times New Roman" w:hAnsi="Times New Roman" w:cs="Times New Roman"/>
          <w:sz w:val="24"/>
          <w:szCs w:val="24"/>
          <w:lang w:eastAsia="ru-RU"/>
        </w:rPr>
        <w:t xml:space="preserve">Часть </w:t>
      </w:r>
      <w:r w:rsidRPr="00AC0E03">
        <w:rPr>
          <w:rFonts w:ascii="Times New Roman" w:eastAsia="Times New Roman" w:hAnsi="Times New Roman" w:cs="Times New Roman"/>
          <w:sz w:val="24"/>
          <w:szCs w:val="24"/>
          <w:lang w:val="en-US" w:eastAsia="ru-RU"/>
        </w:rPr>
        <w:t>II</w:t>
      </w:r>
      <w:r w:rsidRPr="00AC0E03">
        <w:rPr>
          <w:rFonts w:ascii="Times New Roman" w:eastAsia="Times New Roman" w:hAnsi="Times New Roman" w:cs="Times New Roman"/>
          <w:sz w:val="24"/>
          <w:szCs w:val="24"/>
          <w:lang w:eastAsia="ru-RU"/>
        </w:rPr>
        <w:t>.</w:t>
      </w:r>
      <w:r w:rsidR="009F2AF5" w:rsidRPr="00AC0E03">
        <w:rPr>
          <w:rFonts w:ascii="Times New Roman" w:eastAsia="Times New Roman" w:hAnsi="Times New Roman" w:cs="Times New Roman"/>
          <w:sz w:val="24"/>
          <w:szCs w:val="24"/>
          <w:lang w:eastAsia="ru-RU"/>
        </w:rPr>
        <w:t xml:space="preserve"> С</w:t>
      </w:r>
      <w:r w:rsidR="00111707" w:rsidRPr="00AC0E03">
        <w:rPr>
          <w:rFonts w:ascii="Times New Roman" w:eastAsia="Times New Roman" w:hAnsi="Times New Roman" w:cs="Times New Roman"/>
          <w:sz w:val="24"/>
          <w:szCs w:val="24"/>
          <w:lang w:eastAsia="ru-RU"/>
        </w:rPr>
        <w:t>ведения о выполняемых работах &lt;1</w:t>
      </w:r>
      <w:r w:rsidR="009F2AF5" w:rsidRPr="00AC0E03">
        <w:rPr>
          <w:rFonts w:ascii="Times New Roman" w:eastAsia="Times New Roman" w:hAnsi="Times New Roman" w:cs="Times New Roman"/>
          <w:sz w:val="24"/>
          <w:szCs w:val="24"/>
          <w:lang w:eastAsia="ru-RU"/>
        </w:rPr>
        <w:t>&gt;</w:t>
      </w:r>
    </w:p>
    <w:p w:rsidR="009F2AF5" w:rsidRPr="00AC0E03" w:rsidRDefault="009F2AF5" w:rsidP="009F2A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0E03">
        <w:rPr>
          <w:rFonts w:ascii="Times New Roman" w:eastAsia="Times New Roman" w:hAnsi="Times New Roman" w:cs="Times New Roman"/>
          <w:sz w:val="24"/>
          <w:szCs w:val="24"/>
          <w:lang w:eastAsia="ru-RU"/>
        </w:rPr>
        <w:t>Раздел ____</w:t>
      </w:r>
    </w:p>
    <w:p w:rsidR="009F2AF5" w:rsidRPr="00AC0E03" w:rsidRDefault="009F2AF5" w:rsidP="009F2A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828"/>
        <w:gridCol w:w="3856"/>
        <w:gridCol w:w="2552"/>
        <w:gridCol w:w="1559"/>
      </w:tblGrid>
      <w:tr w:rsidR="00497825" w:rsidRPr="00AC0E03" w:rsidTr="00F44621">
        <w:tc>
          <w:tcPr>
            <w:tcW w:w="3828" w:type="dxa"/>
          </w:tcPr>
          <w:p w:rsidR="00497825" w:rsidRPr="00AC0E03" w:rsidRDefault="00497825" w:rsidP="000C22C3">
            <w:pPr>
              <w:autoSpaceDE w:val="0"/>
              <w:autoSpaceDN w:val="0"/>
              <w:adjustRightInd w:val="0"/>
              <w:spacing w:after="0" w:line="240" w:lineRule="auto"/>
              <w:rPr>
                <w:rFonts w:ascii="Times New Roman" w:hAnsi="Times New Roman" w:cs="Times New Roman"/>
                <w:sz w:val="24"/>
                <w:szCs w:val="24"/>
              </w:rPr>
            </w:pPr>
            <w:r w:rsidRPr="00AC0E03">
              <w:rPr>
                <w:rFonts w:ascii="Times New Roman" w:hAnsi="Times New Roman" w:cs="Times New Roman"/>
                <w:sz w:val="24"/>
                <w:szCs w:val="24"/>
              </w:rPr>
              <w:t>1. Наименование работы</w:t>
            </w:r>
          </w:p>
        </w:tc>
        <w:tc>
          <w:tcPr>
            <w:tcW w:w="3856" w:type="dxa"/>
            <w:vAlign w:val="bottom"/>
          </w:tcPr>
          <w:p w:rsidR="00497825" w:rsidRPr="00AC0E03" w:rsidRDefault="00497825" w:rsidP="000C22C3">
            <w:pPr>
              <w:autoSpaceDE w:val="0"/>
              <w:autoSpaceDN w:val="0"/>
              <w:adjustRightInd w:val="0"/>
              <w:spacing w:after="0" w:line="240" w:lineRule="auto"/>
              <w:rPr>
                <w:rFonts w:ascii="Times New Roman" w:hAnsi="Times New Roman" w:cs="Times New Roman"/>
                <w:sz w:val="18"/>
                <w:szCs w:val="18"/>
              </w:rPr>
            </w:pPr>
            <w:r w:rsidRPr="00AC0E03">
              <w:rPr>
                <w:rFonts w:ascii="Times New Roman" w:hAnsi="Times New Roman" w:cs="Times New Roman"/>
                <w:sz w:val="18"/>
                <w:szCs w:val="18"/>
              </w:rPr>
              <w:t>___________________</w:t>
            </w:r>
            <w:r w:rsidRPr="00AC0E03">
              <w:rPr>
                <w:rFonts w:ascii="Times New Roman" w:hAnsi="Times New Roman" w:cs="Times New Roman"/>
                <w:sz w:val="18"/>
                <w:szCs w:val="18"/>
              </w:rPr>
              <w:softHyphen/>
            </w:r>
            <w:r w:rsidRPr="00AC0E03">
              <w:rPr>
                <w:rFonts w:ascii="Times New Roman" w:hAnsi="Times New Roman" w:cs="Times New Roman"/>
                <w:sz w:val="18"/>
                <w:szCs w:val="18"/>
              </w:rPr>
              <w:softHyphen/>
            </w:r>
            <w:r w:rsidRPr="00AC0E03">
              <w:rPr>
                <w:rFonts w:ascii="Times New Roman" w:hAnsi="Times New Roman" w:cs="Times New Roman"/>
                <w:sz w:val="18"/>
                <w:szCs w:val="18"/>
              </w:rPr>
              <w:softHyphen/>
            </w:r>
            <w:r w:rsidRPr="00AC0E03">
              <w:rPr>
                <w:rFonts w:ascii="Times New Roman" w:hAnsi="Times New Roman" w:cs="Times New Roman"/>
                <w:sz w:val="18"/>
                <w:szCs w:val="18"/>
              </w:rPr>
              <w:softHyphen/>
            </w:r>
            <w:r w:rsidRPr="00AC0E03">
              <w:rPr>
                <w:rFonts w:ascii="Times New Roman" w:hAnsi="Times New Roman" w:cs="Times New Roman"/>
                <w:sz w:val="18"/>
                <w:szCs w:val="18"/>
              </w:rPr>
              <w:softHyphen/>
            </w:r>
            <w:r w:rsidRPr="00AC0E03">
              <w:rPr>
                <w:rFonts w:ascii="Times New Roman" w:hAnsi="Times New Roman" w:cs="Times New Roman"/>
                <w:sz w:val="18"/>
                <w:szCs w:val="18"/>
              </w:rPr>
              <w:softHyphen/>
              <w:t>________</w:t>
            </w:r>
            <w:r w:rsidRPr="00AC0E03">
              <w:rPr>
                <w:rFonts w:ascii="Times New Roman" w:hAnsi="Times New Roman" w:cs="Times New Roman"/>
                <w:sz w:val="18"/>
                <w:szCs w:val="18"/>
              </w:rPr>
              <w:softHyphen/>
            </w:r>
            <w:r w:rsidRPr="00AC0E03">
              <w:rPr>
                <w:rFonts w:ascii="Times New Roman" w:hAnsi="Times New Roman" w:cs="Times New Roman"/>
                <w:sz w:val="18"/>
                <w:szCs w:val="18"/>
              </w:rPr>
              <w:softHyphen/>
            </w:r>
            <w:r w:rsidRPr="00AC0E03">
              <w:rPr>
                <w:rFonts w:ascii="Times New Roman" w:hAnsi="Times New Roman" w:cs="Times New Roman"/>
                <w:sz w:val="18"/>
                <w:szCs w:val="18"/>
              </w:rPr>
              <w:softHyphen/>
            </w:r>
            <w:r w:rsidRPr="00AC0E03">
              <w:rPr>
                <w:rFonts w:ascii="Times New Roman" w:hAnsi="Times New Roman" w:cs="Times New Roman"/>
                <w:sz w:val="18"/>
                <w:szCs w:val="18"/>
              </w:rPr>
              <w:softHyphen/>
            </w:r>
            <w:r w:rsidRPr="00AC0E03">
              <w:rPr>
                <w:rFonts w:ascii="Times New Roman" w:hAnsi="Times New Roman" w:cs="Times New Roman"/>
                <w:sz w:val="18"/>
                <w:szCs w:val="18"/>
              </w:rPr>
              <w:softHyphen/>
            </w:r>
            <w:r w:rsidRPr="00AC0E03">
              <w:rPr>
                <w:rFonts w:ascii="Times New Roman" w:hAnsi="Times New Roman" w:cs="Times New Roman"/>
                <w:sz w:val="18"/>
                <w:szCs w:val="18"/>
              </w:rPr>
              <w:softHyphen/>
            </w:r>
            <w:r w:rsidRPr="00AC0E03">
              <w:rPr>
                <w:rFonts w:ascii="Times New Roman" w:hAnsi="Times New Roman" w:cs="Times New Roman"/>
                <w:sz w:val="18"/>
                <w:szCs w:val="18"/>
              </w:rPr>
              <w:softHyphen/>
              <w:t>______________</w:t>
            </w:r>
          </w:p>
        </w:tc>
        <w:tc>
          <w:tcPr>
            <w:tcW w:w="2552" w:type="dxa"/>
            <w:vMerge w:val="restart"/>
            <w:tcBorders>
              <w:right w:val="single" w:sz="4" w:space="0" w:color="auto"/>
            </w:tcBorders>
          </w:tcPr>
          <w:p w:rsidR="00497825" w:rsidRPr="00AC0E03" w:rsidRDefault="00497825" w:rsidP="000C22C3">
            <w:pPr>
              <w:autoSpaceDE w:val="0"/>
              <w:autoSpaceDN w:val="0"/>
              <w:adjustRightInd w:val="0"/>
              <w:spacing w:after="0" w:line="240" w:lineRule="auto"/>
              <w:jc w:val="right"/>
              <w:rPr>
                <w:rFonts w:ascii="Times New Roman" w:hAnsi="Times New Roman" w:cs="Times New Roman"/>
                <w:sz w:val="18"/>
                <w:szCs w:val="18"/>
              </w:rPr>
            </w:pPr>
            <w:r w:rsidRPr="00AC0E03">
              <w:rPr>
                <w:rFonts w:ascii="Times New Roman" w:hAnsi="Times New Roman" w:cs="Times New Roman"/>
                <w:sz w:val="18"/>
                <w:szCs w:val="18"/>
              </w:rPr>
              <w:t>Код по общероссийскому базовому перечню или региональному перечню</w:t>
            </w:r>
          </w:p>
        </w:tc>
        <w:tc>
          <w:tcPr>
            <w:tcW w:w="1559" w:type="dxa"/>
            <w:tcBorders>
              <w:top w:val="single" w:sz="4" w:space="0" w:color="auto"/>
              <w:bottom w:val="single" w:sz="4" w:space="0" w:color="auto"/>
              <w:right w:val="single" w:sz="4" w:space="0" w:color="auto"/>
            </w:tcBorders>
          </w:tcPr>
          <w:p w:rsidR="00497825" w:rsidRPr="00AC0E03" w:rsidRDefault="00497825" w:rsidP="000C22C3">
            <w:pPr>
              <w:autoSpaceDE w:val="0"/>
              <w:autoSpaceDN w:val="0"/>
              <w:adjustRightInd w:val="0"/>
              <w:spacing w:after="0" w:line="240" w:lineRule="auto"/>
              <w:jc w:val="right"/>
              <w:rPr>
                <w:rFonts w:ascii="Times New Roman" w:hAnsi="Times New Roman" w:cs="Times New Roman"/>
                <w:sz w:val="18"/>
                <w:szCs w:val="18"/>
              </w:rPr>
            </w:pPr>
          </w:p>
        </w:tc>
      </w:tr>
      <w:tr w:rsidR="00497825" w:rsidRPr="00AC0E03" w:rsidTr="00F44621">
        <w:trPr>
          <w:trHeight w:val="428"/>
        </w:trPr>
        <w:tc>
          <w:tcPr>
            <w:tcW w:w="3828" w:type="dxa"/>
          </w:tcPr>
          <w:p w:rsidR="00497825" w:rsidRPr="00AC0E03" w:rsidRDefault="00497825" w:rsidP="000C22C3">
            <w:pPr>
              <w:autoSpaceDE w:val="0"/>
              <w:autoSpaceDN w:val="0"/>
              <w:adjustRightInd w:val="0"/>
              <w:spacing w:after="0" w:line="240" w:lineRule="auto"/>
              <w:rPr>
                <w:rFonts w:ascii="Times New Roman" w:hAnsi="Times New Roman" w:cs="Times New Roman"/>
                <w:sz w:val="24"/>
                <w:szCs w:val="24"/>
              </w:rPr>
            </w:pPr>
            <w:r w:rsidRPr="00AC0E03">
              <w:rPr>
                <w:rFonts w:ascii="Times New Roman" w:hAnsi="Times New Roman" w:cs="Times New Roman"/>
                <w:sz w:val="24"/>
                <w:szCs w:val="24"/>
              </w:rPr>
              <w:t>2. Категории потребителей работы</w:t>
            </w:r>
          </w:p>
        </w:tc>
        <w:tc>
          <w:tcPr>
            <w:tcW w:w="3856" w:type="dxa"/>
            <w:vAlign w:val="bottom"/>
          </w:tcPr>
          <w:p w:rsidR="00497825" w:rsidRPr="00AC0E03" w:rsidRDefault="00497825" w:rsidP="000C22C3">
            <w:pPr>
              <w:autoSpaceDE w:val="0"/>
              <w:autoSpaceDN w:val="0"/>
              <w:adjustRightInd w:val="0"/>
              <w:spacing w:after="0" w:line="240" w:lineRule="auto"/>
              <w:rPr>
                <w:rFonts w:ascii="Times New Roman" w:hAnsi="Times New Roman" w:cs="Times New Roman"/>
                <w:sz w:val="18"/>
                <w:szCs w:val="18"/>
              </w:rPr>
            </w:pPr>
            <w:r w:rsidRPr="00AC0E03">
              <w:rPr>
                <w:rFonts w:ascii="Times New Roman" w:hAnsi="Times New Roman" w:cs="Times New Roman"/>
                <w:sz w:val="18"/>
                <w:szCs w:val="18"/>
              </w:rPr>
              <w:t>___________________</w:t>
            </w:r>
            <w:r w:rsidRPr="00AC0E03">
              <w:rPr>
                <w:rFonts w:ascii="Times New Roman" w:hAnsi="Times New Roman" w:cs="Times New Roman"/>
                <w:sz w:val="18"/>
                <w:szCs w:val="18"/>
              </w:rPr>
              <w:softHyphen/>
            </w:r>
            <w:r w:rsidRPr="00AC0E03">
              <w:rPr>
                <w:rFonts w:ascii="Times New Roman" w:hAnsi="Times New Roman" w:cs="Times New Roman"/>
                <w:sz w:val="18"/>
                <w:szCs w:val="18"/>
              </w:rPr>
              <w:softHyphen/>
            </w:r>
            <w:r w:rsidRPr="00AC0E03">
              <w:rPr>
                <w:rFonts w:ascii="Times New Roman" w:hAnsi="Times New Roman" w:cs="Times New Roman"/>
                <w:sz w:val="18"/>
                <w:szCs w:val="18"/>
              </w:rPr>
              <w:softHyphen/>
            </w:r>
            <w:r w:rsidRPr="00AC0E03">
              <w:rPr>
                <w:rFonts w:ascii="Times New Roman" w:hAnsi="Times New Roman" w:cs="Times New Roman"/>
                <w:sz w:val="18"/>
                <w:szCs w:val="18"/>
              </w:rPr>
              <w:softHyphen/>
            </w:r>
            <w:r w:rsidRPr="00AC0E03">
              <w:rPr>
                <w:rFonts w:ascii="Times New Roman" w:hAnsi="Times New Roman" w:cs="Times New Roman"/>
                <w:sz w:val="18"/>
                <w:szCs w:val="18"/>
              </w:rPr>
              <w:softHyphen/>
            </w:r>
            <w:r w:rsidRPr="00AC0E03">
              <w:rPr>
                <w:rFonts w:ascii="Times New Roman" w:hAnsi="Times New Roman" w:cs="Times New Roman"/>
                <w:sz w:val="18"/>
                <w:szCs w:val="18"/>
              </w:rPr>
              <w:softHyphen/>
            </w:r>
            <w:r w:rsidRPr="00AC0E03">
              <w:rPr>
                <w:rFonts w:ascii="Times New Roman" w:hAnsi="Times New Roman" w:cs="Times New Roman"/>
                <w:sz w:val="18"/>
                <w:szCs w:val="18"/>
              </w:rPr>
              <w:softHyphen/>
            </w:r>
            <w:r w:rsidRPr="00AC0E03">
              <w:rPr>
                <w:rFonts w:ascii="Times New Roman" w:hAnsi="Times New Roman" w:cs="Times New Roman"/>
                <w:sz w:val="18"/>
                <w:szCs w:val="18"/>
              </w:rPr>
              <w:softHyphen/>
              <w:t>______________________</w:t>
            </w:r>
          </w:p>
        </w:tc>
        <w:tc>
          <w:tcPr>
            <w:tcW w:w="2552" w:type="dxa"/>
            <w:vMerge/>
            <w:tcBorders>
              <w:left w:val="nil"/>
              <w:bottom w:val="nil"/>
              <w:right w:val="single" w:sz="4" w:space="0" w:color="auto"/>
            </w:tcBorders>
          </w:tcPr>
          <w:p w:rsidR="00497825" w:rsidRPr="00AC0E03" w:rsidRDefault="00497825" w:rsidP="000C22C3">
            <w:pPr>
              <w:autoSpaceDE w:val="0"/>
              <w:autoSpaceDN w:val="0"/>
              <w:adjustRightInd w:val="0"/>
              <w:spacing w:after="0" w:line="240" w:lineRule="auto"/>
              <w:rPr>
                <w:rFonts w:ascii="Times New Roman" w:hAnsi="Times New Roman" w:cs="Times New Roman"/>
                <w:sz w:val="18"/>
                <w:szCs w:val="18"/>
              </w:rPr>
            </w:pPr>
          </w:p>
        </w:tc>
        <w:tc>
          <w:tcPr>
            <w:tcW w:w="1559" w:type="dxa"/>
            <w:vMerge w:val="restart"/>
            <w:tcBorders>
              <w:top w:val="single" w:sz="4" w:space="0" w:color="auto"/>
              <w:bottom w:val="nil"/>
              <w:right w:val="single" w:sz="4" w:space="0" w:color="auto"/>
            </w:tcBorders>
          </w:tcPr>
          <w:p w:rsidR="00497825" w:rsidRPr="00AC0E03" w:rsidRDefault="00497825" w:rsidP="000C22C3">
            <w:pPr>
              <w:autoSpaceDE w:val="0"/>
              <w:autoSpaceDN w:val="0"/>
              <w:adjustRightInd w:val="0"/>
              <w:spacing w:after="0" w:line="240" w:lineRule="auto"/>
              <w:rPr>
                <w:rFonts w:ascii="Times New Roman" w:hAnsi="Times New Roman" w:cs="Times New Roman"/>
                <w:sz w:val="18"/>
                <w:szCs w:val="18"/>
              </w:rPr>
            </w:pPr>
          </w:p>
        </w:tc>
      </w:tr>
      <w:tr w:rsidR="00497825" w:rsidRPr="00AC0E03" w:rsidTr="00F44621">
        <w:tc>
          <w:tcPr>
            <w:tcW w:w="3828" w:type="dxa"/>
          </w:tcPr>
          <w:p w:rsidR="00497825" w:rsidRPr="00AC0E03" w:rsidRDefault="00497825" w:rsidP="000C22C3">
            <w:pPr>
              <w:autoSpaceDE w:val="0"/>
              <w:autoSpaceDN w:val="0"/>
              <w:adjustRightInd w:val="0"/>
              <w:spacing w:after="0" w:line="240" w:lineRule="auto"/>
              <w:outlineLvl w:val="0"/>
              <w:rPr>
                <w:rFonts w:ascii="Times New Roman" w:hAnsi="Times New Roman" w:cs="Times New Roman"/>
                <w:sz w:val="18"/>
                <w:szCs w:val="18"/>
              </w:rPr>
            </w:pPr>
          </w:p>
        </w:tc>
        <w:tc>
          <w:tcPr>
            <w:tcW w:w="3856" w:type="dxa"/>
          </w:tcPr>
          <w:p w:rsidR="00497825" w:rsidRPr="00AC0E03" w:rsidRDefault="00497825" w:rsidP="000C22C3">
            <w:pPr>
              <w:autoSpaceDE w:val="0"/>
              <w:autoSpaceDN w:val="0"/>
              <w:adjustRightInd w:val="0"/>
              <w:spacing w:after="0" w:line="240" w:lineRule="auto"/>
              <w:rPr>
                <w:rFonts w:ascii="Times New Roman" w:hAnsi="Times New Roman" w:cs="Times New Roman"/>
                <w:sz w:val="18"/>
                <w:szCs w:val="18"/>
              </w:rPr>
            </w:pPr>
            <w:r w:rsidRPr="00AC0E03">
              <w:rPr>
                <w:rFonts w:ascii="Times New Roman" w:hAnsi="Times New Roman" w:cs="Times New Roman"/>
                <w:sz w:val="18"/>
                <w:szCs w:val="18"/>
              </w:rPr>
              <w:t>_________________________________________</w:t>
            </w:r>
          </w:p>
        </w:tc>
        <w:tc>
          <w:tcPr>
            <w:tcW w:w="2552" w:type="dxa"/>
            <w:vMerge/>
            <w:tcBorders>
              <w:right w:val="single" w:sz="4" w:space="0" w:color="auto"/>
            </w:tcBorders>
          </w:tcPr>
          <w:p w:rsidR="00497825" w:rsidRPr="00AC0E03" w:rsidRDefault="00497825" w:rsidP="000C22C3">
            <w:pPr>
              <w:autoSpaceDE w:val="0"/>
              <w:autoSpaceDN w:val="0"/>
              <w:adjustRightInd w:val="0"/>
              <w:spacing w:after="0" w:line="240" w:lineRule="auto"/>
              <w:rPr>
                <w:rFonts w:ascii="Times New Roman" w:hAnsi="Times New Roman" w:cs="Times New Roman"/>
                <w:sz w:val="18"/>
                <w:szCs w:val="18"/>
              </w:rPr>
            </w:pPr>
          </w:p>
        </w:tc>
        <w:tc>
          <w:tcPr>
            <w:tcW w:w="1559" w:type="dxa"/>
            <w:vMerge/>
            <w:tcBorders>
              <w:bottom w:val="single" w:sz="4" w:space="0" w:color="auto"/>
              <w:right w:val="single" w:sz="4" w:space="0" w:color="auto"/>
            </w:tcBorders>
          </w:tcPr>
          <w:p w:rsidR="00497825" w:rsidRPr="00AC0E03" w:rsidRDefault="00497825" w:rsidP="000C22C3">
            <w:pPr>
              <w:autoSpaceDE w:val="0"/>
              <w:autoSpaceDN w:val="0"/>
              <w:adjustRightInd w:val="0"/>
              <w:spacing w:after="0" w:line="240" w:lineRule="auto"/>
              <w:rPr>
                <w:rFonts w:ascii="Times New Roman" w:hAnsi="Times New Roman" w:cs="Times New Roman"/>
                <w:sz w:val="18"/>
                <w:szCs w:val="18"/>
              </w:rPr>
            </w:pPr>
          </w:p>
        </w:tc>
      </w:tr>
    </w:tbl>
    <w:p w:rsidR="00111707" w:rsidRPr="00F44621" w:rsidRDefault="00111707" w:rsidP="009F2AF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111707" w:rsidRPr="00AC0E03" w:rsidRDefault="00497825" w:rsidP="0049782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C0E03">
        <w:rPr>
          <w:rFonts w:ascii="Times New Roman" w:eastAsia="Times New Roman" w:hAnsi="Times New Roman" w:cs="Times New Roman"/>
          <w:sz w:val="24"/>
          <w:szCs w:val="24"/>
          <w:lang w:eastAsia="ru-RU"/>
        </w:rPr>
        <w:t>3. Сведения о фактическом достижении показателей, характеризующих объем и (или) качество работы</w:t>
      </w:r>
    </w:p>
    <w:p w:rsidR="00497825" w:rsidRPr="00AC0E03" w:rsidRDefault="00497825" w:rsidP="0049782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C0E03">
        <w:rPr>
          <w:rFonts w:ascii="Times New Roman" w:eastAsia="Times New Roman" w:hAnsi="Times New Roman" w:cs="Times New Roman"/>
          <w:sz w:val="24"/>
          <w:szCs w:val="24"/>
          <w:lang w:eastAsia="ru-RU"/>
        </w:rPr>
        <w:t>3.1. Сведения о фактическом достижении показателей, характеризующих качество работы на 20__ год и на плановый период 20__ и 20__ годов на 01 __________20__ г.</w:t>
      </w:r>
    </w:p>
    <w:p w:rsidR="00497825" w:rsidRPr="00AC0E03" w:rsidRDefault="00497825" w:rsidP="0049782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56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992"/>
        <w:gridCol w:w="1052"/>
        <w:gridCol w:w="997"/>
        <w:gridCol w:w="998"/>
        <w:gridCol w:w="1039"/>
        <w:gridCol w:w="997"/>
        <w:gridCol w:w="811"/>
        <w:gridCol w:w="895"/>
        <w:gridCol w:w="1208"/>
        <w:gridCol w:w="1134"/>
        <w:gridCol w:w="1016"/>
        <w:gridCol w:w="1251"/>
        <w:gridCol w:w="1076"/>
        <w:gridCol w:w="1074"/>
      </w:tblGrid>
      <w:tr w:rsidR="00AE3948" w:rsidRPr="00AC0E03" w:rsidTr="00817C2B">
        <w:tc>
          <w:tcPr>
            <w:tcW w:w="1135" w:type="dxa"/>
            <w:vMerge w:val="restart"/>
            <w:tcBorders>
              <w:top w:val="single" w:sz="4" w:space="0" w:color="auto"/>
            </w:tcBorders>
            <w:shd w:val="clear" w:color="auto" w:fill="auto"/>
          </w:tcPr>
          <w:p w:rsidR="00AE3948" w:rsidRPr="00AC0E03"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br w:type="page"/>
              <w:t>Уникальный номер реестровой записи</w:t>
            </w:r>
          </w:p>
          <w:p w:rsidR="00AE3948" w:rsidRPr="00AC0E03"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&lt;2&gt;</w:t>
            </w:r>
          </w:p>
        </w:tc>
        <w:tc>
          <w:tcPr>
            <w:tcW w:w="3041" w:type="dxa"/>
            <w:gridSpan w:val="3"/>
            <w:vMerge w:val="restart"/>
            <w:tcBorders>
              <w:top w:val="single" w:sz="4" w:space="0" w:color="auto"/>
            </w:tcBorders>
            <w:shd w:val="clear" w:color="auto" w:fill="auto"/>
          </w:tcPr>
          <w:p w:rsidR="00AE3948" w:rsidRPr="00AC0E03"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Показатель, характеризующий содержание работы</w:t>
            </w:r>
          </w:p>
        </w:tc>
        <w:tc>
          <w:tcPr>
            <w:tcW w:w="2037" w:type="dxa"/>
            <w:gridSpan w:val="2"/>
            <w:vMerge w:val="restart"/>
            <w:tcBorders>
              <w:top w:val="single" w:sz="4" w:space="0" w:color="auto"/>
            </w:tcBorders>
            <w:shd w:val="clear" w:color="auto" w:fill="auto"/>
          </w:tcPr>
          <w:p w:rsidR="00AE3948" w:rsidRPr="00AC0E03"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Показатель, характеризующий условия (формы) выполнения работы</w:t>
            </w:r>
          </w:p>
        </w:tc>
        <w:tc>
          <w:tcPr>
            <w:tcW w:w="9462" w:type="dxa"/>
            <w:gridSpan w:val="9"/>
            <w:tcBorders>
              <w:top w:val="single" w:sz="4" w:space="0" w:color="auto"/>
            </w:tcBorders>
          </w:tcPr>
          <w:p w:rsidR="00AE3948" w:rsidRPr="00AC0E03"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Показатель качества муниципальной работы</w:t>
            </w:r>
          </w:p>
        </w:tc>
      </w:tr>
      <w:tr w:rsidR="00AE3948" w:rsidRPr="00AC0E03" w:rsidTr="00817C2B">
        <w:tc>
          <w:tcPr>
            <w:tcW w:w="1135" w:type="dxa"/>
            <w:vMerge/>
            <w:shd w:val="clear" w:color="auto" w:fill="auto"/>
          </w:tcPr>
          <w:p w:rsidR="00AE3948" w:rsidRPr="00AC0E03" w:rsidRDefault="00AE3948" w:rsidP="008E7998">
            <w:pPr>
              <w:spacing w:after="0" w:line="240" w:lineRule="auto"/>
              <w:rPr>
                <w:rFonts w:ascii="Times New Roman" w:eastAsia="Times New Roman" w:hAnsi="Times New Roman" w:cs="Times New Roman"/>
                <w:sz w:val="16"/>
                <w:szCs w:val="16"/>
                <w:lang w:eastAsia="ru-RU"/>
              </w:rPr>
            </w:pPr>
          </w:p>
        </w:tc>
        <w:tc>
          <w:tcPr>
            <w:tcW w:w="3041" w:type="dxa"/>
            <w:gridSpan w:val="3"/>
            <w:vMerge/>
            <w:shd w:val="clear" w:color="auto" w:fill="auto"/>
          </w:tcPr>
          <w:p w:rsidR="00AE3948" w:rsidRPr="00AC0E03" w:rsidRDefault="00AE3948" w:rsidP="008E7998">
            <w:pPr>
              <w:spacing w:after="0" w:line="240" w:lineRule="auto"/>
              <w:rPr>
                <w:rFonts w:ascii="Times New Roman" w:eastAsia="Times New Roman" w:hAnsi="Times New Roman" w:cs="Times New Roman"/>
                <w:sz w:val="16"/>
                <w:szCs w:val="16"/>
                <w:lang w:eastAsia="ru-RU"/>
              </w:rPr>
            </w:pPr>
          </w:p>
        </w:tc>
        <w:tc>
          <w:tcPr>
            <w:tcW w:w="2037" w:type="dxa"/>
            <w:gridSpan w:val="2"/>
            <w:vMerge/>
            <w:shd w:val="clear" w:color="auto" w:fill="auto"/>
          </w:tcPr>
          <w:p w:rsidR="00AE3948" w:rsidRPr="00AC0E03" w:rsidRDefault="00AE3948" w:rsidP="008E7998">
            <w:pPr>
              <w:spacing w:after="0" w:line="240" w:lineRule="auto"/>
              <w:rPr>
                <w:rFonts w:ascii="Times New Roman" w:eastAsia="Times New Roman" w:hAnsi="Times New Roman" w:cs="Times New Roman"/>
                <w:sz w:val="16"/>
                <w:szCs w:val="16"/>
                <w:lang w:eastAsia="ru-RU"/>
              </w:rPr>
            </w:pPr>
          </w:p>
        </w:tc>
        <w:tc>
          <w:tcPr>
            <w:tcW w:w="997" w:type="dxa"/>
            <w:vMerge w:val="restart"/>
            <w:shd w:val="clear" w:color="auto" w:fill="auto"/>
          </w:tcPr>
          <w:p w:rsidR="00AE3948" w:rsidRPr="00AC0E03"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наименование показателя &lt;2&gt;</w:t>
            </w:r>
          </w:p>
        </w:tc>
        <w:tc>
          <w:tcPr>
            <w:tcW w:w="1706" w:type="dxa"/>
            <w:gridSpan w:val="2"/>
            <w:shd w:val="clear" w:color="auto" w:fill="auto"/>
          </w:tcPr>
          <w:p w:rsidR="00AE3948" w:rsidRPr="00AC0E03"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 xml:space="preserve">единица измерения </w:t>
            </w:r>
          </w:p>
        </w:tc>
        <w:tc>
          <w:tcPr>
            <w:tcW w:w="3358" w:type="dxa"/>
            <w:gridSpan w:val="3"/>
          </w:tcPr>
          <w:p w:rsidR="00AE3948" w:rsidRPr="00AC0E03"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значение</w:t>
            </w:r>
          </w:p>
        </w:tc>
        <w:tc>
          <w:tcPr>
            <w:tcW w:w="1251" w:type="dxa"/>
            <w:vMerge w:val="restart"/>
            <w:shd w:val="clear" w:color="auto" w:fill="auto"/>
          </w:tcPr>
          <w:p w:rsidR="00AE3948" w:rsidRPr="00AC0E03"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 xml:space="preserve">допустимое (возможное) отклонение </w:t>
            </w:r>
            <w:r w:rsidRPr="00AC0E03">
              <w:rPr>
                <w:rFonts w:ascii="Times New Roman" w:eastAsia="Times New Roman" w:hAnsi="Times New Roman" w:cs="Times New Roman"/>
                <w:sz w:val="16"/>
                <w:szCs w:val="18"/>
                <w:lang w:eastAsia="ru-RU"/>
              </w:rPr>
              <w:t>&lt;5&gt;</w:t>
            </w:r>
          </w:p>
        </w:tc>
        <w:tc>
          <w:tcPr>
            <w:tcW w:w="1076" w:type="dxa"/>
            <w:vMerge w:val="restart"/>
            <w:shd w:val="clear" w:color="auto" w:fill="auto"/>
          </w:tcPr>
          <w:p w:rsidR="00AE3948" w:rsidRPr="00AC0E03"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 xml:space="preserve">отклонение, превышающее допустимое (возможное) </w:t>
            </w:r>
            <w:r w:rsidRPr="00AC0E03">
              <w:rPr>
                <w:rFonts w:ascii="Times New Roman" w:eastAsia="Times New Roman" w:hAnsi="Times New Roman" w:cs="Times New Roman"/>
                <w:sz w:val="16"/>
                <w:szCs w:val="18"/>
                <w:lang w:eastAsia="ru-RU"/>
              </w:rPr>
              <w:t xml:space="preserve">отклонение </w:t>
            </w:r>
            <w:hyperlink w:anchor="P1003" w:history="1">
              <w:r w:rsidRPr="00AC0E03">
                <w:rPr>
                  <w:rFonts w:ascii="Times New Roman" w:eastAsia="Times New Roman" w:hAnsi="Times New Roman" w:cs="Times New Roman"/>
                  <w:sz w:val="16"/>
                  <w:szCs w:val="18"/>
                  <w:lang w:eastAsia="ru-RU"/>
                </w:rPr>
                <w:t>&lt;6&gt;</w:t>
              </w:r>
            </w:hyperlink>
          </w:p>
        </w:tc>
        <w:tc>
          <w:tcPr>
            <w:tcW w:w="1074" w:type="dxa"/>
            <w:vMerge w:val="restart"/>
            <w:shd w:val="clear" w:color="auto" w:fill="auto"/>
          </w:tcPr>
          <w:p w:rsidR="00AE3948" w:rsidRPr="00AC0E03"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причина отклонения</w:t>
            </w:r>
          </w:p>
        </w:tc>
      </w:tr>
      <w:tr w:rsidR="00AE3948" w:rsidRPr="00AC0E03" w:rsidTr="00817C2B">
        <w:trPr>
          <w:trHeight w:val="253"/>
        </w:trPr>
        <w:tc>
          <w:tcPr>
            <w:tcW w:w="1135" w:type="dxa"/>
            <w:vMerge/>
            <w:shd w:val="clear" w:color="auto" w:fill="auto"/>
          </w:tcPr>
          <w:p w:rsidR="00AE3948" w:rsidRPr="00AC0E03" w:rsidRDefault="00AE3948" w:rsidP="008E7998">
            <w:pPr>
              <w:spacing w:after="0" w:line="240" w:lineRule="auto"/>
              <w:rPr>
                <w:rFonts w:ascii="Times New Roman" w:eastAsia="Times New Roman" w:hAnsi="Times New Roman" w:cs="Times New Roman"/>
                <w:sz w:val="16"/>
                <w:szCs w:val="16"/>
                <w:lang w:eastAsia="ru-RU"/>
              </w:rPr>
            </w:pPr>
          </w:p>
        </w:tc>
        <w:tc>
          <w:tcPr>
            <w:tcW w:w="3041" w:type="dxa"/>
            <w:gridSpan w:val="3"/>
            <w:vMerge/>
            <w:shd w:val="clear" w:color="auto" w:fill="auto"/>
          </w:tcPr>
          <w:p w:rsidR="00AE3948" w:rsidRPr="00AC0E03" w:rsidRDefault="00AE3948" w:rsidP="008E7998">
            <w:pPr>
              <w:spacing w:after="0" w:line="240" w:lineRule="auto"/>
              <w:rPr>
                <w:rFonts w:ascii="Times New Roman" w:eastAsia="Times New Roman" w:hAnsi="Times New Roman" w:cs="Times New Roman"/>
                <w:sz w:val="16"/>
                <w:szCs w:val="16"/>
                <w:lang w:eastAsia="ru-RU"/>
              </w:rPr>
            </w:pPr>
          </w:p>
        </w:tc>
        <w:tc>
          <w:tcPr>
            <w:tcW w:w="2037" w:type="dxa"/>
            <w:gridSpan w:val="2"/>
            <w:vMerge/>
            <w:shd w:val="clear" w:color="auto" w:fill="auto"/>
          </w:tcPr>
          <w:p w:rsidR="00AE3948" w:rsidRPr="00AC0E03" w:rsidRDefault="00AE3948" w:rsidP="008E7998">
            <w:pPr>
              <w:spacing w:after="0" w:line="240" w:lineRule="auto"/>
              <w:rPr>
                <w:rFonts w:ascii="Times New Roman" w:eastAsia="Times New Roman" w:hAnsi="Times New Roman" w:cs="Times New Roman"/>
                <w:sz w:val="16"/>
                <w:szCs w:val="16"/>
                <w:lang w:eastAsia="ru-RU"/>
              </w:rPr>
            </w:pPr>
          </w:p>
        </w:tc>
        <w:tc>
          <w:tcPr>
            <w:tcW w:w="997" w:type="dxa"/>
            <w:vMerge/>
            <w:shd w:val="clear" w:color="auto" w:fill="auto"/>
          </w:tcPr>
          <w:p w:rsidR="00AE3948" w:rsidRPr="00AC0E03" w:rsidRDefault="00AE3948" w:rsidP="008E7998">
            <w:pPr>
              <w:spacing w:after="0" w:line="240" w:lineRule="auto"/>
              <w:rPr>
                <w:rFonts w:ascii="Times New Roman" w:eastAsia="Times New Roman" w:hAnsi="Times New Roman" w:cs="Times New Roman"/>
                <w:sz w:val="16"/>
                <w:szCs w:val="16"/>
                <w:lang w:eastAsia="ru-RU"/>
              </w:rPr>
            </w:pPr>
          </w:p>
        </w:tc>
        <w:tc>
          <w:tcPr>
            <w:tcW w:w="811" w:type="dxa"/>
            <w:vMerge w:val="restart"/>
            <w:shd w:val="clear" w:color="auto" w:fill="auto"/>
          </w:tcPr>
          <w:p w:rsidR="00AE3948" w:rsidRPr="00AC0E03"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наименование &lt;2&gt;</w:t>
            </w:r>
          </w:p>
        </w:tc>
        <w:tc>
          <w:tcPr>
            <w:tcW w:w="895" w:type="dxa"/>
            <w:vMerge w:val="restart"/>
            <w:shd w:val="clear" w:color="auto" w:fill="auto"/>
          </w:tcPr>
          <w:p w:rsidR="00AE3948" w:rsidRPr="00AC0E03"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код по ОКЕИ &lt;2&gt;</w:t>
            </w:r>
          </w:p>
        </w:tc>
        <w:tc>
          <w:tcPr>
            <w:tcW w:w="1208" w:type="dxa"/>
            <w:vMerge w:val="restart"/>
            <w:shd w:val="clear" w:color="auto" w:fill="auto"/>
          </w:tcPr>
          <w:p w:rsidR="00AE3948" w:rsidRPr="00AC0E03"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утверждено в муниципальном задании на год &lt;2&gt;</w:t>
            </w:r>
          </w:p>
        </w:tc>
        <w:tc>
          <w:tcPr>
            <w:tcW w:w="1134" w:type="dxa"/>
            <w:vMerge w:val="restart"/>
          </w:tcPr>
          <w:p w:rsidR="00AE3948" w:rsidRPr="00AC0E03"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 xml:space="preserve">утверждено в </w:t>
            </w:r>
            <w:r w:rsidRPr="00AC0E03">
              <w:rPr>
                <w:rFonts w:ascii="Times New Roman" w:eastAsia="Times New Roman" w:hAnsi="Times New Roman" w:cs="Times New Roman"/>
                <w:sz w:val="16"/>
                <w:szCs w:val="16"/>
              </w:rPr>
              <w:t>муниципальном</w:t>
            </w:r>
            <w:r w:rsidRPr="00AC0E03">
              <w:rPr>
                <w:rFonts w:ascii="Times New Roman" w:eastAsia="Times New Roman" w:hAnsi="Times New Roman" w:cs="Times New Roman"/>
                <w:sz w:val="16"/>
                <w:szCs w:val="16"/>
                <w:lang w:eastAsia="ru-RU"/>
              </w:rPr>
              <w:t xml:space="preserve"> задании на отчетную дату</w:t>
            </w:r>
            <w:r w:rsidR="000657CA">
              <w:rPr>
                <w:rFonts w:ascii="Times New Roman" w:eastAsia="Times New Roman" w:hAnsi="Times New Roman" w:cs="Times New Roman"/>
                <w:sz w:val="16"/>
                <w:szCs w:val="16"/>
                <w:lang w:eastAsia="ru-RU"/>
              </w:rPr>
              <w:t xml:space="preserve"> </w:t>
            </w:r>
            <w:hyperlink w:anchor="P1003" w:history="1">
              <w:r w:rsidRPr="00AC0E03">
                <w:rPr>
                  <w:rFonts w:ascii="Times New Roman" w:eastAsia="Times New Roman" w:hAnsi="Times New Roman" w:cs="Times New Roman"/>
                  <w:sz w:val="16"/>
                  <w:szCs w:val="16"/>
                  <w:lang w:eastAsia="ru-RU"/>
                </w:rPr>
                <w:t>&lt;3&gt;</w:t>
              </w:r>
            </w:hyperlink>
          </w:p>
        </w:tc>
        <w:tc>
          <w:tcPr>
            <w:tcW w:w="1016" w:type="dxa"/>
            <w:vMerge w:val="restart"/>
            <w:shd w:val="clear" w:color="auto" w:fill="auto"/>
          </w:tcPr>
          <w:p w:rsidR="00AE3948" w:rsidRPr="00AC0E03"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исполнено на отчетную дату</w:t>
            </w:r>
            <w:hyperlink w:anchor="P1003" w:history="1">
              <w:r w:rsidRPr="00AC0E03">
                <w:rPr>
                  <w:rFonts w:ascii="Times New Roman" w:eastAsia="Times New Roman" w:hAnsi="Times New Roman" w:cs="Times New Roman"/>
                  <w:sz w:val="16"/>
                  <w:szCs w:val="18"/>
                  <w:lang w:eastAsia="ru-RU"/>
                </w:rPr>
                <w:t>&lt;4&gt;</w:t>
              </w:r>
            </w:hyperlink>
          </w:p>
        </w:tc>
        <w:tc>
          <w:tcPr>
            <w:tcW w:w="1251" w:type="dxa"/>
            <w:vMerge/>
            <w:shd w:val="clear" w:color="auto" w:fill="auto"/>
            <w:textDirection w:val="btLr"/>
          </w:tcPr>
          <w:p w:rsidR="00AE3948" w:rsidRPr="00AC0E03"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076" w:type="dxa"/>
            <w:vMerge/>
            <w:shd w:val="clear" w:color="auto" w:fill="auto"/>
            <w:textDirection w:val="btLr"/>
          </w:tcPr>
          <w:p w:rsidR="00AE3948" w:rsidRPr="00AC0E03"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074" w:type="dxa"/>
            <w:vMerge/>
            <w:shd w:val="clear" w:color="auto" w:fill="auto"/>
            <w:textDirection w:val="btLr"/>
          </w:tcPr>
          <w:p w:rsidR="00AE3948" w:rsidRPr="00AC0E03"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AE3948" w:rsidRPr="00AC0E03" w:rsidTr="00817C2B">
        <w:tc>
          <w:tcPr>
            <w:tcW w:w="1135" w:type="dxa"/>
            <w:shd w:val="clear" w:color="auto" w:fill="auto"/>
          </w:tcPr>
          <w:p w:rsidR="00AE3948" w:rsidRPr="00AC0E03" w:rsidRDefault="00AE3948"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shd w:val="clear" w:color="auto" w:fill="auto"/>
          </w:tcPr>
          <w:p w:rsidR="00AE3948" w:rsidRPr="00AC0E03"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______</w:t>
            </w:r>
          </w:p>
          <w:p w:rsidR="00AE3948" w:rsidRPr="00AC0E03"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(наименование показателя &lt;2&gt;)</w:t>
            </w:r>
          </w:p>
        </w:tc>
        <w:tc>
          <w:tcPr>
            <w:tcW w:w="1052" w:type="dxa"/>
            <w:shd w:val="clear" w:color="auto" w:fill="auto"/>
          </w:tcPr>
          <w:p w:rsidR="00AE3948" w:rsidRPr="00AC0E03"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_______</w:t>
            </w:r>
          </w:p>
          <w:p w:rsidR="00AE3948" w:rsidRPr="00AC0E03"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(наименование показателя &lt;2&gt;)</w:t>
            </w:r>
          </w:p>
        </w:tc>
        <w:tc>
          <w:tcPr>
            <w:tcW w:w="997" w:type="dxa"/>
            <w:shd w:val="clear" w:color="auto" w:fill="auto"/>
          </w:tcPr>
          <w:p w:rsidR="00AE3948" w:rsidRPr="00AC0E03"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______</w:t>
            </w:r>
          </w:p>
          <w:p w:rsidR="00AE3948" w:rsidRPr="00AC0E03"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(наименование показателя &lt;2&gt;)</w:t>
            </w:r>
          </w:p>
        </w:tc>
        <w:tc>
          <w:tcPr>
            <w:tcW w:w="998" w:type="dxa"/>
            <w:shd w:val="clear" w:color="auto" w:fill="auto"/>
          </w:tcPr>
          <w:p w:rsidR="00AE3948" w:rsidRPr="00AC0E03"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_______ (наименование показателя &lt;2&gt;)</w:t>
            </w:r>
          </w:p>
        </w:tc>
        <w:tc>
          <w:tcPr>
            <w:tcW w:w="1039" w:type="dxa"/>
            <w:shd w:val="clear" w:color="auto" w:fill="auto"/>
          </w:tcPr>
          <w:p w:rsidR="00AE3948" w:rsidRPr="00AC0E03"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________ (наименование показателя &lt;2&gt;)</w:t>
            </w:r>
          </w:p>
        </w:tc>
        <w:tc>
          <w:tcPr>
            <w:tcW w:w="997" w:type="dxa"/>
            <w:vMerge/>
            <w:shd w:val="clear" w:color="auto" w:fill="auto"/>
          </w:tcPr>
          <w:p w:rsidR="00AE3948" w:rsidRPr="00AC0E03" w:rsidRDefault="00AE3948" w:rsidP="008E7998">
            <w:pPr>
              <w:spacing w:after="0" w:line="240" w:lineRule="auto"/>
              <w:rPr>
                <w:rFonts w:ascii="Times New Roman" w:eastAsia="Times New Roman" w:hAnsi="Times New Roman" w:cs="Times New Roman"/>
                <w:sz w:val="16"/>
                <w:szCs w:val="16"/>
                <w:lang w:eastAsia="ru-RU"/>
              </w:rPr>
            </w:pPr>
          </w:p>
        </w:tc>
        <w:tc>
          <w:tcPr>
            <w:tcW w:w="811" w:type="dxa"/>
            <w:vMerge/>
            <w:shd w:val="clear" w:color="auto" w:fill="auto"/>
          </w:tcPr>
          <w:p w:rsidR="00AE3948" w:rsidRPr="00AC0E03"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95" w:type="dxa"/>
            <w:vMerge/>
            <w:shd w:val="clear" w:color="auto" w:fill="auto"/>
          </w:tcPr>
          <w:p w:rsidR="00AE3948" w:rsidRPr="00AC0E03"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08" w:type="dxa"/>
            <w:vMerge/>
            <w:shd w:val="clear" w:color="auto" w:fill="auto"/>
          </w:tcPr>
          <w:p w:rsidR="00AE3948" w:rsidRPr="00AC0E03" w:rsidRDefault="00AE3948" w:rsidP="008E7998">
            <w:pPr>
              <w:spacing w:after="0" w:line="240" w:lineRule="auto"/>
              <w:rPr>
                <w:rFonts w:ascii="Times New Roman" w:eastAsia="Times New Roman" w:hAnsi="Times New Roman" w:cs="Times New Roman"/>
                <w:sz w:val="16"/>
                <w:szCs w:val="16"/>
                <w:lang w:eastAsia="ru-RU"/>
              </w:rPr>
            </w:pPr>
          </w:p>
        </w:tc>
        <w:tc>
          <w:tcPr>
            <w:tcW w:w="1134" w:type="dxa"/>
            <w:vMerge/>
          </w:tcPr>
          <w:p w:rsidR="00AE3948" w:rsidRPr="00AC0E03" w:rsidRDefault="00AE3948" w:rsidP="008E7998">
            <w:pPr>
              <w:spacing w:after="0" w:line="240" w:lineRule="auto"/>
              <w:rPr>
                <w:rFonts w:ascii="Times New Roman" w:eastAsia="Times New Roman" w:hAnsi="Times New Roman" w:cs="Times New Roman"/>
                <w:sz w:val="16"/>
                <w:szCs w:val="16"/>
                <w:lang w:eastAsia="ru-RU"/>
              </w:rPr>
            </w:pPr>
          </w:p>
        </w:tc>
        <w:tc>
          <w:tcPr>
            <w:tcW w:w="1016" w:type="dxa"/>
            <w:vMerge/>
            <w:shd w:val="clear" w:color="auto" w:fill="auto"/>
          </w:tcPr>
          <w:p w:rsidR="00AE3948" w:rsidRPr="00AC0E03" w:rsidRDefault="00AE3948" w:rsidP="008E7998">
            <w:pPr>
              <w:spacing w:after="0" w:line="240" w:lineRule="auto"/>
              <w:rPr>
                <w:rFonts w:ascii="Times New Roman" w:eastAsia="Times New Roman" w:hAnsi="Times New Roman" w:cs="Times New Roman"/>
                <w:sz w:val="16"/>
                <w:szCs w:val="16"/>
                <w:lang w:eastAsia="ru-RU"/>
              </w:rPr>
            </w:pPr>
          </w:p>
        </w:tc>
        <w:tc>
          <w:tcPr>
            <w:tcW w:w="1251" w:type="dxa"/>
            <w:vMerge/>
            <w:shd w:val="clear" w:color="auto" w:fill="auto"/>
          </w:tcPr>
          <w:p w:rsidR="00AE3948" w:rsidRPr="00AC0E03" w:rsidRDefault="00AE3948" w:rsidP="008E7998">
            <w:pPr>
              <w:spacing w:after="0" w:line="240" w:lineRule="auto"/>
              <w:rPr>
                <w:rFonts w:ascii="Times New Roman" w:eastAsia="Times New Roman" w:hAnsi="Times New Roman" w:cs="Times New Roman"/>
                <w:sz w:val="16"/>
                <w:szCs w:val="16"/>
                <w:lang w:eastAsia="ru-RU"/>
              </w:rPr>
            </w:pPr>
          </w:p>
        </w:tc>
        <w:tc>
          <w:tcPr>
            <w:tcW w:w="1076" w:type="dxa"/>
            <w:vMerge/>
            <w:shd w:val="clear" w:color="auto" w:fill="auto"/>
          </w:tcPr>
          <w:p w:rsidR="00AE3948" w:rsidRPr="00AC0E03" w:rsidRDefault="00AE3948" w:rsidP="008E7998">
            <w:pPr>
              <w:spacing w:after="0" w:line="240" w:lineRule="auto"/>
              <w:rPr>
                <w:rFonts w:ascii="Times New Roman" w:eastAsia="Times New Roman" w:hAnsi="Times New Roman" w:cs="Times New Roman"/>
                <w:sz w:val="16"/>
                <w:szCs w:val="16"/>
                <w:lang w:eastAsia="ru-RU"/>
              </w:rPr>
            </w:pPr>
          </w:p>
        </w:tc>
        <w:tc>
          <w:tcPr>
            <w:tcW w:w="1074" w:type="dxa"/>
            <w:vMerge/>
            <w:shd w:val="clear" w:color="auto" w:fill="auto"/>
          </w:tcPr>
          <w:p w:rsidR="00AE3948" w:rsidRPr="00AC0E03" w:rsidRDefault="00AE3948" w:rsidP="008E7998">
            <w:pPr>
              <w:spacing w:after="0" w:line="240" w:lineRule="auto"/>
              <w:rPr>
                <w:rFonts w:ascii="Times New Roman" w:eastAsia="Times New Roman" w:hAnsi="Times New Roman" w:cs="Times New Roman"/>
                <w:sz w:val="16"/>
                <w:szCs w:val="16"/>
                <w:lang w:eastAsia="ru-RU"/>
              </w:rPr>
            </w:pPr>
          </w:p>
        </w:tc>
      </w:tr>
      <w:tr w:rsidR="00AE3948" w:rsidRPr="00AC0E03" w:rsidTr="00817C2B">
        <w:tc>
          <w:tcPr>
            <w:tcW w:w="1135" w:type="dxa"/>
            <w:shd w:val="clear" w:color="auto" w:fill="auto"/>
          </w:tcPr>
          <w:p w:rsidR="00AE3948" w:rsidRPr="00AC0E03"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1</w:t>
            </w:r>
          </w:p>
        </w:tc>
        <w:tc>
          <w:tcPr>
            <w:tcW w:w="992" w:type="dxa"/>
            <w:shd w:val="clear" w:color="auto" w:fill="auto"/>
          </w:tcPr>
          <w:p w:rsidR="00AE3948" w:rsidRPr="00AC0E03"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2</w:t>
            </w:r>
          </w:p>
        </w:tc>
        <w:tc>
          <w:tcPr>
            <w:tcW w:w="1052" w:type="dxa"/>
            <w:shd w:val="clear" w:color="auto" w:fill="auto"/>
          </w:tcPr>
          <w:p w:rsidR="00AE3948" w:rsidRPr="00AC0E03"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3</w:t>
            </w:r>
          </w:p>
        </w:tc>
        <w:tc>
          <w:tcPr>
            <w:tcW w:w="997" w:type="dxa"/>
            <w:shd w:val="clear" w:color="auto" w:fill="auto"/>
          </w:tcPr>
          <w:p w:rsidR="00AE3948" w:rsidRPr="00AC0E03"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4</w:t>
            </w:r>
          </w:p>
        </w:tc>
        <w:tc>
          <w:tcPr>
            <w:tcW w:w="998" w:type="dxa"/>
            <w:shd w:val="clear" w:color="auto" w:fill="auto"/>
          </w:tcPr>
          <w:p w:rsidR="00AE3948" w:rsidRPr="00AC0E03"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5</w:t>
            </w:r>
          </w:p>
        </w:tc>
        <w:tc>
          <w:tcPr>
            <w:tcW w:w="1039" w:type="dxa"/>
            <w:shd w:val="clear" w:color="auto" w:fill="auto"/>
          </w:tcPr>
          <w:p w:rsidR="00AE3948" w:rsidRPr="00AC0E03"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6</w:t>
            </w:r>
          </w:p>
        </w:tc>
        <w:tc>
          <w:tcPr>
            <w:tcW w:w="997" w:type="dxa"/>
            <w:shd w:val="clear" w:color="auto" w:fill="auto"/>
          </w:tcPr>
          <w:p w:rsidR="00AE3948" w:rsidRPr="00AC0E03"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7</w:t>
            </w:r>
          </w:p>
        </w:tc>
        <w:tc>
          <w:tcPr>
            <w:tcW w:w="811" w:type="dxa"/>
            <w:shd w:val="clear" w:color="auto" w:fill="auto"/>
          </w:tcPr>
          <w:p w:rsidR="00AE3948" w:rsidRPr="00AC0E03"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8</w:t>
            </w:r>
          </w:p>
        </w:tc>
        <w:tc>
          <w:tcPr>
            <w:tcW w:w="895" w:type="dxa"/>
            <w:shd w:val="clear" w:color="auto" w:fill="auto"/>
          </w:tcPr>
          <w:p w:rsidR="00AE3948" w:rsidRPr="00AC0E03"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9</w:t>
            </w:r>
          </w:p>
        </w:tc>
        <w:tc>
          <w:tcPr>
            <w:tcW w:w="1208" w:type="dxa"/>
            <w:shd w:val="clear" w:color="auto" w:fill="auto"/>
          </w:tcPr>
          <w:p w:rsidR="00AE3948" w:rsidRPr="00AC0E03"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10</w:t>
            </w:r>
          </w:p>
        </w:tc>
        <w:tc>
          <w:tcPr>
            <w:tcW w:w="1134" w:type="dxa"/>
          </w:tcPr>
          <w:p w:rsidR="00AE3948" w:rsidRPr="00AC0E03"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11</w:t>
            </w:r>
          </w:p>
        </w:tc>
        <w:tc>
          <w:tcPr>
            <w:tcW w:w="1016" w:type="dxa"/>
            <w:shd w:val="clear" w:color="auto" w:fill="auto"/>
          </w:tcPr>
          <w:p w:rsidR="00AE3948" w:rsidRPr="00AC0E03"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12</w:t>
            </w:r>
          </w:p>
        </w:tc>
        <w:tc>
          <w:tcPr>
            <w:tcW w:w="1251" w:type="dxa"/>
            <w:shd w:val="clear" w:color="auto" w:fill="auto"/>
          </w:tcPr>
          <w:p w:rsidR="00AE3948" w:rsidRPr="00AC0E03"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13</w:t>
            </w:r>
          </w:p>
        </w:tc>
        <w:tc>
          <w:tcPr>
            <w:tcW w:w="1076" w:type="dxa"/>
            <w:shd w:val="clear" w:color="auto" w:fill="auto"/>
          </w:tcPr>
          <w:p w:rsidR="00AE3948" w:rsidRPr="00AC0E03"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14</w:t>
            </w:r>
          </w:p>
        </w:tc>
        <w:tc>
          <w:tcPr>
            <w:tcW w:w="1074" w:type="dxa"/>
            <w:shd w:val="clear" w:color="auto" w:fill="auto"/>
          </w:tcPr>
          <w:p w:rsidR="00AE3948" w:rsidRPr="00AC0E03"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15</w:t>
            </w:r>
          </w:p>
        </w:tc>
      </w:tr>
      <w:tr w:rsidR="00AE3948" w:rsidRPr="00AC0E03" w:rsidTr="00817C2B">
        <w:tc>
          <w:tcPr>
            <w:tcW w:w="1135" w:type="dxa"/>
            <w:shd w:val="clear" w:color="auto" w:fill="auto"/>
          </w:tcPr>
          <w:p w:rsidR="00AE3948" w:rsidRPr="00AC0E03" w:rsidRDefault="00AE3948"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shd w:val="clear" w:color="auto" w:fill="auto"/>
          </w:tcPr>
          <w:p w:rsidR="00AE3948" w:rsidRPr="00AC0E03" w:rsidRDefault="00AE3948"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52" w:type="dxa"/>
            <w:shd w:val="clear" w:color="auto" w:fill="auto"/>
          </w:tcPr>
          <w:p w:rsidR="00AE3948" w:rsidRPr="00AC0E03" w:rsidRDefault="00AE3948"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7" w:type="dxa"/>
            <w:shd w:val="clear" w:color="auto" w:fill="auto"/>
          </w:tcPr>
          <w:p w:rsidR="00AE3948" w:rsidRPr="00AC0E03" w:rsidRDefault="00AE3948"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8" w:type="dxa"/>
            <w:shd w:val="clear" w:color="auto" w:fill="auto"/>
          </w:tcPr>
          <w:p w:rsidR="00AE3948" w:rsidRPr="00AC0E03" w:rsidRDefault="00AE3948"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39" w:type="dxa"/>
            <w:shd w:val="clear" w:color="auto" w:fill="auto"/>
          </w:tcPr>
          <w:p w:rsidR="00AE3948" w:rsidRPr="00AC0E03" w:rsidRDefault="00AE3948"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7" w:type="dxa"/>
            <w:shd w:val="clear" w:color="auto" w:fill="auto"/>
          </w:tcPr>
          <w:p w:rsidR="00AE3948" w:rsidRPr="00AC0E03" w:rsidRDefault="00AE3948"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11" w:type="dxa"/>
            <w:shd w:val="clear" w:color="auto" w:fill="auto"/>
          </w:tcPr>
          <w:p w:rsidR="00AE3948" w:rsidRPr="00AC0E03" w:rsidRDefault="00AE3948"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95" w:type="dxa"/>
            <w:shd w:val="clear" w:color="auto" w:fill="auto"/>
          </w:tcPr>
          <w:p w:rsidR="00AE3948" w:rsidRPr="00AC0E03" w:rsidRDefault="00AE3948"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08" w:type="dxa"/>
            <w:shd w:val="clear" w:color="auto" w:fill="auto"/>
          </w:tcPr>
          <w:p w:rsidR="00AE3948" w:rsidRPr="00AC0E03" w:rsidRDefault="00AE3948"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Pr>
          <w:p w:rsidR="00AE3948" w:rsidRPr="00AC0E03" w:rsidRDefault="00AE3948"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16" w:type="dxa"/>
            <w:shd w:val="clear" w:color="auto" w:fill="auto"/>
          </w:tcPr>
          <w:p w:rsidR="00AE3948" w:rsidRPr="00AC0E03" w:rsidRDefault="00AE3948"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51" w:type="dxa"/>
            <w:shd w:val="clear" w:color="auto" w:fill="auto"/>
          </w:tcPr>
          <w:p w:rsidR="00AE3948" w:rsidRPr="00AC0E03" w:rsidRDefault="00AE3948"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76" w:type="dxa"/>
            <w:shd w:val="clear" w:color="auto" w:fill="auto"/>
          </w:tcPr>
          <w:p w:rsidR="00AE3948" w:rsidRPr="00AC0E03" w:rsidRDefault="00AE3948"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74" w:type="dxa"/>
            <w:shd w:val="clear" w:color="auto" w:fill="auto"/>
          </w:tcPr>
          <w:p w:rsidR="00AE3948" w:rsidRPr="00AC0E03" w:rsidRDefault="00AE3948"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r>
    </w:tbl>
    <w:p w:rsidR="009F2AF5" w:rsidRPr="00AC0E03" w:rsidRDefault="009F2AF5" w:rsidP="009F2AF5">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9F2AF5" w:rsidRPr="00AC0E03" w:rsidRDefault="009F2AF5" w:rsidP="009F2A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E03">
        <w:rPr>
          <w:rFonts w:ascii="Times New Roman" w:eastAsia="Times New Roman" w:hAnsi="Times New Roman" w:cs="Times New Roman"/>
          <w:sz w:val="24"/>
          <w:szCs w:val="24"/>
          <w:lang w:eastAsia="ru-RU"/>
        </w:rPr>
        <w:t>3.2. Сведения о фактическом достижении показателей, характеризующих объем работы</w:t>
      </w:r>
    </w:p>
    <w:p w:rsidR="009F2AF5" w:rsidRPr="00F44621" w:rsidRDefault="009F2AF5" w:rsidP="009F2AF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993"/>
        <w:gridCol w:w="992"/>
        <w:gridCol w:w="992"/>
        <w:gridCol w:w="992"/>
        <w:gridCol w:w="993"/>
        <w:gridCol w:w="991"/>
        <w:gridCol w:w="850"/>
        <w:gridCol w:w="851"/>
        <w:gridCol w:w="1134"/>
        <w:gridCol w:w="1134"/>
        <w:gridCol w:w="1134"/>
        <w:gridCol w:w="993"/>
        <w:gridCol w:w="850"/>
        <w:gridCol w:w="850"/>
        <w:gridCol w:w="885"/>
      </w:tblGrid>
      <w:tr w:rsidR="00491E71" w:rsidRPr="00AC0E03" w:rsidTr="00817C2B">
        <w:tc>
          <w:tcPr>
            <w:tcW w:w="959" w:type="dxa"/>
            <w:vMerge w:val="restart"/>
            <w:shd w:val="clear" w:color="auto" w:fill="auto"/>
          </w:tcPr>
          <w:p w:rsidR="00491E71" w:rsidRPr="00AC0E03"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Уникальный номер реестровой записи &lt;2&gt;</w:t>
            </w:r>
          </w:p>
        </w:tc>
        <w:tc>
          <w:tcPr>
            <w:tcW w:w="2977" w:type="dxa"/>
            <w:gridSpan w:val="3"/>
            <w:vMerge w:val="restart"/>
            <w:shd w:val="clear" w:color="auto" w:fill="auto"/>
          </w:tcPr>
          <w:p w:rsidR="00491E71" w:rsidRPr="00AC0E03"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Показатель, характеризующий содержание работы</w:t>
            </w:r>
          </w:p>
        </w:tc>
        <w:tc>
          <w:tcPr>
            <w:tcW w:w="1985" w:type="dxa"/>
            <w:gridSpan w:val="2"/>
            <w:vMerge w:val="restart"/>
            <w:shd w:val="clear" w:color="auto" w:fill="auto"/>
          </w:tcPr>
          <w:p w:rsidR="00491E71" w:rsidRPr="00AC0E03"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Показатель, характеризующий условия (формы) выполнения работы</w:t>
            </w:r>
          </w:p>
        </w:tc>
        <w:tc>
          <w:tcPr>
            <w:tcW w:w="8787" w:type="dxa"/>
            <w:gridSpan w:val="9"/>
          </w:tcPr>
          <w:p w:rsidR="00491E71" w:rsidRPr="00AC0E03"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Показатель объема работы</w:t>
            </w:r>
          </w:p>
        </w:tc>
        <w:tc>
          <w:tcPr>
            <w:tcW w:w="885" w:type="dxa"/>
            <w:vMerge w:val="restart"/>
            <w:shd w:val="clear" w:color="auto" w:fill="auto"/>
          </w:tcPr>
          <w:p w:rsidR="00491E71" w:rsidRPr="00AC0E03"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Среднегодовой размер платы (цена, тариф)</w:t>
            </w:r>
          </w:p>
        </w:tc>
      </w:tr>
      <w:tr w:rsidR="00491E71" w:rsidRPr="00AC0E03" w:rsidTr="00817C2B">
        <w:trPr>
          <w:trHeight w:val="368"/>
        </w:trPr>
        <w:tc>
          <w:tcPr>
            <w:tcW w:w="959" w:type="dxa"/>
            <w:vMerge/>
            <w:shd w:val="clear" w:color="auto" w:fill="auto"/>
          </w:tcPr>
          <w:p w:rsidR="00491E71" w:rsidRPr="00AC0E03" w:rsidRDefault="00491E71" w:rsidP="008E7998">
            <w:pPr>
              <w:spacing w:after="0" w:line="240" w:lineRule="auto"/>
              <w:rPr>
                <w:rFonts w:ascii="Times New Roman" w:eastAsia="Times New Roman" w:hAnsi="Times New Roman" w:cs="Times New Roman"/>
                <w:sz w:val="16"/>
                <w:szCs w:val="16"/>
                <w:lang w:eastAsia="ru-RU"/>
              </w:rPr>
            </w:pPr>
          </w:p>
        </w:tc>
        <w:tc>
          <w:tcPr>
            <w:tcW w:w="2977" w:type="dxa"/>
            <w:gridSpan w:val="3"/>
            <w:vMerge/>
            <w:shd w:val="clear" w:color="auto" w:fill="auto"/>
          </w:tcPr>
          <w:p w:rsidR="00491E71" w:rsidRPr="00AC0E03" w:rsidRDefault="00491E71" w:rsidP="008E7998">
            <w:pPr>
              <w:spacing w:after="0" w:line="240" w:lineRule="auto"/>
              <w:rPr>
                <w:rFonts w:ascii="Times New Roman" w:eastAsia="Times New Roman" w:hAnsi="Times New Roman" w:cs="Times New Roman"/>
                <w:sz w:val="16"/>
                <w:szCs w:val="16"/>
                <w:lang w:eastAsia="ru-RU"/>
              </w:rPr>
            </w:pPr>
          </w:p>
        </w:tc>
        <w:tc>
          <w:tcPr>
            <w:tcW w:w="1985" w:type="dxa"/>
            <w:gridSpan w:val="2"/>
            <w:vMerge/>
            <w:shd w:val="clear" w:color="auto" w:fill="auto"/>
          </w:tcPr>
          <w:p w:rsidR="00491E71" w:rsidRPr="00AC0E03" w:rsidRDefault="00491E71" w:rsidP="008E7998">
            <w:pPr>
              <w:spacing w:after="0" w:line="240" w:lineRule="auto"/>
              <w:rPr>
                <w:rFonts w:ascii="Times New Roman" w:eastAsia="Times New Roman" w:hAnsi="Times New Roman" w:cs="Times New Roman"/>
                <w:sz w:val="16"/>
                <w:szCs w:val="16"/>
                <w:lang w:eastAsia="ru-RU"/>
              </w:rPr>
            </w:pPr>
          </w:p>
        </w:tc>
        <w:tc>
          <w:tcPr>
            <w:tcW w:w="991" w:type="dxa"/>
            <w:vMerge w:val="restart"/>
            <w:shd w:val="clear" w:color="auto" w:fill="auto"/>
          </w:tcPr>
          <w:p w:rsidR="00491E71" w:rsidRPr="00AC0E03"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наименование показателя &lt;2&gt;</w:t>
            </w:r>
          </w:p>
        </w:tc>
        <w:tc>
          <w:tcPr>
            <w:tcW w:w="1701" w:type="dxa"/>
            <w:gridSpan w:val="2"/>
            <w:shd w:val="clear" w:color="auto" w:fill="auto"/>
          </w:tcPr>
          <w:p w:rsidR="00491E71" w:rsidRPr="00AC0E03"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 xml:space="preserve">единица измерения </w:t>
            </w:r>
          </w:p>
        </w:tc>
        <w:tc>
          <w:tcPr>
            <w:tcW w:w="3402" w:type="dxa"/>
            <w:gridSpan w:val="3"/>
          </w:tcPr>
          <w:p w:rsidR="00491E71" w:rsidRPr="00AC0E03"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значение</w:t>
            </w:r>
          </w:p>
        </w:tc>
        <w:tc>
          <w:tcPr>
            <w:tcW w:w="993" w:type="dxa"/>
            <w:vMerge w:val="restart"/>
            <w:shd w:val="clear" w:color="auto" w:fill="auto"/>
          </w:tcPr>
          <w:p w:rsidR="00491E71" w:rsidRPr="00AC0E03"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 xml:space="preserve">допустимое (возможное) отклонение </w:t>
            </w:r>
            <w:r w:rsidR="00BF0430" w:rsidRPr="00AC0E03">
              <w:rPr>
                <w:rFonts w:ascii="Times New Roman" w:eastAsia="Times New Roman" w:hAnsi="Times New Roman" w:cs="Times New Roman"/>
                <w:sz w:val="16"/>
                <w:szCs w:val="16"/>
                <w:lang w:eastAsia="ru-RU"/>
              </w:rPr>
              <w:t>&lt;5</w:t>
            </w:r>
            <w:r w:rsidRPr="00AC0E03">
              <w:rPr>
                <w:rFonts w:ascii="Times New Roman" w:eastAsia="Times New Roman" w:hAnsi="Times New Roman" w:cs="Times New Roman"/>
                <w:sz w:val="16"/>
                <w:szCs w:val="16"/>
                <w:lang w:eastAsia="ru-RU"/>
              </w:rPr>
              <w:t>&gt;</w:t>
            </w:r>
          </w:p>
        </w:tc>
        <w:tc>
          <w:tcPr>
            <w:tcW w:w="850" w:type="dxa"/>
            <w:vMerge w:val="restart"/>
            <w:shd w:val="clear" w:color="auto" w:fill="auto"/>
          </w:tcPr>
          <w:p w:rsidR="00491E71" w:rsidRPr="00AC0E03"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 xml:space="preserve">отклонение, превышающее допустимое (возможное) </w:t>
            </w:r>
            <w:r w:rsidR="006D56F3" w:rsidRPr="00AC0E03">
              <w:rPr>
                <w:rFonts w:ascii="Times New Roman" w:eastAsia="Times New Roman" w:hAnsi="Times New Roman" w:cs="Times New Roman"/>
                <w:sz w:val="16"/>
                <w:szCs w:val="18"/>
                <w:lang w:eastAsia="ru-RU"/>
              </w:rPr>
              <w:t xml:space="preserve">отклонение </w:t>
            </w:r>
            <w:hyperlink w:anchor="P1003" w:history="1">
              <w:r w:rsidR="006D56F3" w:rsidRPr="00AC0E03">
                <w:rPr>
                  <w:rFonts w:ascii="Times New Roman" w:eastAsia="Times New Roman" w:hAnsi="Times New Roman" w:cs="Times New Roman"/>
                  <w:sz w:val="16"/>
                  <w:szCs w:val="18"/>
                  <w:lang w:eastAsia="ru-RU"/>
                </w:rPr>
                <w:t>&lt;6&gt;</w:t>
              </w:r>
            </w:hyperlink>
          </w:p>
        </w:tc>
        <w:tc>
          <w:tcPr>
            <w:tcW w:w="850" w:type="dxa"/>
            <w:vMerge w:val="restart"/>
            <w:shd w:val="clear" w:color="auto" w:fill="auto"/>
          </w:tcPr>
          <w:p w:rsidR="00491E71" w:rsidRPr="00AC0E03"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причина отклонения</w:t>
            </w:r>
          </w:p>
        </w:tc>
        <w:tc>
          <w:tcPr>
            <w:tcW w:w="885" w:type="dxa"/>
            <w:vMerge/>
            <w:shd w:val="clear" w:color="auto" w:fill="auto"/>
          </w:tcPr>
          <w:p w:rsidR="00491E71" w:rsidRPr="00AC0E03"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491E71" w:rsidRPr="00AC0E03" w:rsidTr="00817C2B">
        <w:trPr>
          <w:trHeight w:val="519"/>
        </w:trPr>
        <w:tc>
          <w:tcPr>
            <w:tcW w:w="959" w:type="dxa"/>
            <w:vMerge/>
            <w:shd w:val="clear" w:color="auto" w:fill="auto"/>
          </w:tcPr>
          <w:p w:rsidR="00491E71" w:rsidRPr="00AC0E03" w:rsidRDefault="00491E71" w:rsidP="008E7998">
            <w:pPr>
              <w:spacing w:after="0" w:line="240" w:lineRule="auto"/>
              <w:rPr>
                <w:rFonts w:ascii="Times New Roman" w:eastAsia="Times New Roman" w:hAnsi="Times New Roman" w:cs="Times New Roman"/>
                <w:sz w:val="16"/>
                <w:szCs w:val="16"/>
                <w:lang w:eastAsia="ru-RU"/>
              </w:rPr>
            </w:pPr>
          </w:p>
        </w:tc>
        <w:tc>
          <w:tcPr>
            <w:tcW w:w="2977" w:type="dxa"/>
            <w:gridSpan w:val="3"/>
            <w:vMerge/>
            <w:shd w:val="clear" w:color="auto" w:fill="auto"/>
          </w:tcPr>
          <w:p w:rsidR="00491E71" w:rsidRPr="00AC0E03" w:rsidRDefault="00491E71" w:rsidP="008E7998">
            <w:pPr>
              <w:spacing w:after="0" w:line="240" w:lineRule="auto"/>
              <w:rPr>
                <w:rFonts w:ascii="Times New Roman" w:eastAsia="Times New Roman" w:hAnsi="Times New Roman" w:cs="Times New Roman"/>
                <w:sz w:val="16"/>
                <w:szCs w:val="16"/>
                <w:lang w:eastAsia="ru-RU"/>
              </w:rPr>
            </w:pPr>
          </w:p>
        </w:tc>
        <w:tc>
          <w:tcPr>
            <w:tcW w:w="1985" w:type="dxa"/>
            <w:gridSpan w:val="2"/>
            <w:vMerge/>
            <w:shd w:val="clear" w:color="auto" w:fill="auto"/>
          </w:tcPr>
          <w:p w:rsidR="00491E71" w:rsidRPr="00AC0E03" w:rsidRDefault="00491E71" w:rsidP="008E7998">
            <w:pPr>
              <w:spacing w:after="0" w:line="240" w:lineRule="auto"/>
              <w:rPr>
                <w:rFonts w:ascii="Times New Roman" w:eastAsia="Times New Roman" w:hAnsi="Times New Roman" w:cs="Times New Roman"/>
                <w:sz w:val="16"/>
                <w:szCs w:val="16"/>
                <w:lang w:eastAsia="ru-RU"/>
              </w:rPr>
            </w:pPr>
          </w:p>
        </w:tc>
        <w:tc>
          <w:tcPr>
            <w:tcW w:w="991" w:type="dxa"/>
            <w:vMerge/>
            <w:shd w:val="clear" w:color="auto" w:fill="auto"/>
          </w:tcPr>
          <w:p w:rsidR="00491E71" w:rsidRPr="00AC0E03"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50" w:type="dxa"/>
            <w:vMerge w:val="restart"/>
            <w:shd w:val="clear" w:color="auto" w:fill="auto"/>
          </w:tcPr>
          <w:p w:rsidR="00491E71" w:rsidRPr="00AC0E03"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наименование&lt;2&gt;</w:t>
            </w:r>
          </w:p>
        </w:tc>
        <w:tc>
          <w:tcPr>
            <w:tcW w:w="851" w:type="dxa"/>
            <w:vMerge w:val="restart"/>
            <w:shd w:val="clear" w:color="auto" w:fill="auto"/>
          </w:tcPr>
          <w:p w:rsidR="00491E71" w:rsidRPr="00AC0E03"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код по ОКЕИ</w:t>
            </w:r>
          </w:p>
          <w:p w:rsidR="00491E71" w:rsidRPr="00AC0E03"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 xml:space="preserve"> &lt;2&gt;</w:t>
            </w:r>
          </w:p>
        </w:tc>
        <w:tc>
          <w:tcPr>
            <w:tcW w:w="1134" w:type="dxa"/>
            <w:vMerge w:val="restart"/>
            <w:shd w:val="clear" w:color="auto" w:fill="auto"/>
          </w:tcPr>
          <w:p w:rsidR="00491E71" w:rsidRPr="00AC0E03"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 xml:space="preserve">Утверждено в муниципальном задании </w:t>
            </w:r>
          </w:p>
          <w:p w:rsidR="00491E71" w:rsidRPr="00AC0E03"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на год &lt;2&gt;</w:t>
            </w:r>
          </w:p>
        </w:tc>
        <w:tc>
          <w:tcPr>
            <w:tcW w:w="1134" w:type="dxa"/>
            <w:vMerge w:val="restart"/>
          </w:tcPr>
          <w:p w:rsidR="00491E71" w:rsidRPr="00AC0E03" w:rsidRDefault="000C22C3"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 xml:space="preserve">утверждено в </w:t>
            </w:r>
            <w:r w:rsidRPr="00AC0E03">
              <w:rPr>
                <w:rFonts w:ascii="Times New Roman" w:eastAsia="Times New Roman" w:hAnsi="Times New Roman" w:cs="Times New Roman"/>
                <w:sz w:val="16"/>
                <w:szCs w:val="16"/>
              </w:rPr>
              <w:t>муниципальном</w:t>
            </w:r>
            <w:r w:rsidRPr="00AC0E03">
              <w:rPr>
                <w:rFonts w:ascii="Times New Roman" w:eastAsia="Times New Roman" w:hAnsi="Times New Roman" w:cs="Times New Roman"/>
                <w:sz w:val="16"/>
                <w:szCs w:val="16"/>
                <w:lang w:eastAsia="ru-RU"/>
              </w:rPr>
              <w:t xml:space="preserve"> задании на отчетную дату</w:t>
            </w:r>
            <w:r w:rsidR="000657CA">
              <w:rPr>
                <w:rFonts w:ascii="Times New Roman" w:eastAsia="Times New Roman" w:hAnsi="Times New Roman" w:cs="Times New Roman"/>
                <w:sz w:val="16"/>
                <w:szCs w:val="16"/>
                <w:lang w:eastAsia="ru-RU"/>
              </w:rPr>
              <w:t xml:space="preserve"> </w:t>
            </w:r>
            <w:hyperlink w:anchor="P1003" w:history="1">
              <w:r w:rsidRPr="00AC0E03">
                <w:rPr>
                  <w:rFonts w:ascii="Times New Roman" w:eastAsia="Times New Roman" w:hAnsi="Times New Roman" w:cs="Times New Roman"/>
                  <w:sz w:val="16"/>
                  <w:szCs w:val="16"/>
                  <w:lang w:eastAsia="ru-RU"/>
                </w:rPr>
                <w:t>&lt;3&gt;</w:t>
              </w:r>
            </w:hyperlink>
          </w:p>
        </w:tc>
        <w:tc>
          <w:tcPr>
            <w:tcW w:w="1134" w:type="dxa"/>
            <w:vMerge w:val="restart"/>
            <w:shd w:val="clear" w:color="auto" w:fill="auto"/>
          </w:tcPr>
          <w:p w:rsidR="00491E71" w:rsidRPr="00AC0E03"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исполнено на отчетную дату</w:t>
            </w:r>
            <w:hyperlink w:anchor="P1003" w:history="1">
              <w:r w:rsidR="00BF0430" w:rsidRPr="00AC0E03">
                <w:rPr>
                  <w:rFonts w:ascii="Times New Roman" w:eastAsia="Times New Roman" w:hAnsi="Times New Roman" w:cs="Times New Roman"/>
                  <w:sz w:val="16"/>
                  <w:szCs w:val="18"/>
                  <w:lang w:eastAsia="ru-RU"/>
                </w:rPr>
                <w:t>&lt;4&gt;</w:t>
              </w:r>
            </w:hyperlink>
          </w:p>
        </w:tc>
        <w:tc>
          <w:tcPr>
            <w:tcW w:w="993" w:type="dxa"/>
            <w:vMerge/>
            <w:shd w:val="clear" w:color="auto" w:fill="auto"/>
            <w:textDirection w:val="btLr"/>
          </w:tcPr>
          <w:p w:rsidR="00491E71" w:rsidRPr="00AC0E03"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50" w:type="dxa"/>
            <w:vMerge/>
            <w:shd w:val="clear" w:color="auto" w:fill="auto"/>
            <w:textDirection w:val="btLr"/>
          </w:tcPr>
          <w:p w:rsidR="00491E71" w:rsidRPr="00AC0E03"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50" w:type="dxa"/>
            <w:vMerge/>
            <w:shd w:val="clear" w:color="auto" w:fill="auto"/>
            <w:textDirection w:val="btLr"/>
          </w:tcPr>
          <w:p w:rsidR="00491E71" w:rsidRPr="00AC0E03"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85" w:type="dxa"/>
            <w:vMerge/>
            <w:shd w:val="clear" w:color="auto" w:fill="auto"/>
            <w:textDirection w:val="btLr"/>
          </w:tcPr>
          <w:p w:rsidR="00491E71" w:rsidRPr="00AC0E03"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491E71" w:rsidRPr="00AC0E03" w:rsidTr="00817C2B">
        <w:trPr>
          <w:trHeight w:val="1441"/>
        </w:trPr>
        <w:tc>
          <w:tcPr>
            <w:tcW w:w="959" w:type="dxa"/>
            <w:vMerge/>
            <w:shd w:val="clear" w:color="auto" w:fill="auto"/>
          </w:tcPr>
          <w:p w:rsidR="00491E71" w:rsidRPr="00AC0E03" w:rsidRDefault="00491E71" w:rsidP="008E7998">
            <w:pPr>
              <w:spacing w:after="0" w:line="240" w:lineRule="auto"/>
              <w:rPr>
                <w:rFonts w:ascii="Times New Roman" w:eastAsia="Times New Roman" w:hAnsi="Times New Roman" w:cs="Times New Roman"/>
                <w:sz w:val="16"/>
                <w:szCs w:val="16"/>
                <w:lang w:eastAsia="ru-RU"/>
              </w:rPr>
            </w:pPr>
          </w:p>
        </w:tc>
        <w:tc>
          <w:tcPr>
            <w:tcW w:w="993" w:type="dxa"/>
            <w:shd w:val="clear" w:color="auto" w:fill="auto"/>
          </w:tcPr>
          <w:p w:rsidR="00491E71" w:rsidRPr="00AC0E03"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_______ (наименование показателя) &lt;2&gt;</w:t>
            </w:r>
          </w:p>
        </w:tc>
        <w:tc>
          <w:tcPr>
            <w:tcW w:w="992" w:type="dxa"/>
            <w:shd w:val="clear" w:color="auto" w:fill="auto"/>
          </w:tcPr>
          <w:p w:rsidR="00491E71" w:rsidRPr="00AC0E03"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________(наименование показателя) &lt;2&gt;</w:t>
            </w:r>
          </w:p>
        </w:tc>
        <w:tc>
          <w:tcPr>
            <w:tcW w:w="992" w:type="dxa"/>
            <w:shd w:val="clear" w:color="auto" w:fill="auto"/>
          </w:tcPr>
          <w:p w:rsidR="00491E71" w:rsidRPr="00AC0E03"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_______</w:t>
            </w:r>
          </w:p>
          <w:p w:rsidR="00491E71" w:rsidRPr="00AC0E03"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(наименование показателя) &lt;2&gt;</w:t>
            </w:r>
          </w:p>
        </w:tc>
        <w:tc>
          <w:tcPr>
            <w:tcW w:w="992" w:type="dxa"/>
            <w:shd w:val="clear" w:color="auto" w:fill="auto"/>
          </w:tcPr>
          <w:p w:rsidR="00491E71" w:rsidRPr="00AC0E03"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_______</w:t>
            </w:r>
          </w:p>
          <w:p w:rsidR="00491E71" w:rsidRPr="00AC0E03"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(наименование показателя) &lt;2&gt;</w:t>
            </w:r>
          </w:p>
        </w:tc>
        <w:tc>
          <w:tcPr>
            <w:tcW w:w="993" w:type="dxa"/>
            <w:shd w:val="clear" w:color="auto" w:fill="auto"/>
          </w:tcPr>
          <w:p w:rsidR="00491E71" w:rsidRPr="00AC0E03"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_______ (наименование показателя) &lt;2&gt;</w:t>
            </w:r>
          </w:p>
        </w:tc>
        <w:tc>
          <w:tcPr>
            <w:tcW w:w="991" w:type="dxa"/>
            <w:vMerge/>
            <w:shd w:val="clear" w:color="auto" w:fill="auto"/>
          </w:tcPr>
          <w:p w:rsidR="00491E71" w:rsidRPr="00AC0E03" w:rsidRDefault="00491E71" w:rsidP="008E7998">
            <w:pPr>
              <w:spacing w:after="0" w:line="240" w:lineRule="auto"/>
              <w:rPr>
                <w:rFonts w:ascii="Times New Roman" w:eastAsia="Times New Roman" w:hAnsi="Times New Roman" w:cs="Times New Roman"/>
                <w:sz w:val="16"/>
                <w:szCs w:val="16"/>
                <w:lang w:eastAsia="ru-RU"/>
              </w:rPr>
            </w:pPr>
          </w:p>
        </w:tc>
        <w:tc>
          <w:tcPr>
            <w:tcW w:w="850" w:type="dxa"/>
            <w:vMerge/>
            <w:shd w:val="clear" w:color="auto" w:fill="auto"/>
          </w:tcPr>
          <w:p w:rsidR="00491E71" w:rsidRPr="00AC0E03"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51" w:type="dxa"/>
            <w:vMerge/>
            <w:shd w:val="clear" w:color="auto" w:fill="auto"/>
          </w:tcPr>
          <w:p w:rsidR="00491E71" w:rsidRPr="00AC0E03"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vMerge/>
            <w:shd w:val="clear" w:color="auto" w:fill="auto"/>
          </w:tcPr>
          <w:p w:rsidR="00491E71" w:rsidRPr="00AC0E03" w:rsidRDefault="00491E71"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vMerge/>
          </w:tcPr>
          <w:p w:rsidR="00491E71" w:rsidRPr="00AC0E03" w:rsidRDefault="00491E71"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vMerge/>
            <w:shd w:val="clear" w:color="auto" w:fill="auto"/>
          </w:tcPr>
          <w:p w:rsidR="00491E71" w:rsidRPr="00AC0E03" w:rsidRDefault="00491E71"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vMerge/>
            <w:shd w:val="clear" w:color="auto" w:fill="auto"/>
          </w:tcPr>
          <w:p w:rsidR="00491E71" w:rsidRPr="00AC0E03" w:rsidRDefault="00491E71" w:rsidP="008E7998">
            <w:pPr>
              <w:spacing w:after="0" w:line="240" w:lineRule="auto"/>
              <w:rPr>
                <w:rFonts w:ascii="Times New Roman" w:eastAsia="Times New Roman" w:hAnsi="Times New Roman" w:cs="Times New Roman"/>
                <w:sz w:val="16"/>
                <w:szCs w:val="16"/>
                <w:lang w:eastAsia="ru-RU"/>
              </w:rPr>
            </w:pPr>
          </w:p>
        </w:tc>
        <w:tc>
          <w:tcPr>
            <w:tcW w:w="850" w:type="dxa"/>
            <w:vMerge/>
            <w:shd w:val="clear" w:color="auto" w:fill="auto"/>
          </w:tcPr>
          <w:p w:rsidR="00491E71" w:rsidRPr="00AC0E03" w:rsidRDefault="00491E71" w:rsidP="008E7998">
            <w:pPr>
              <w:spacing w:after="0" w:line="240" w:lineRule="auto"/>
              <w:rPr>
                <w:rFonts w:ascii="Times New Roman" w:eastAsia="Times New Roman" w:hAnsi="Times New Roman" w:cs="Times New Roman"/>
                <w:sz w:val="16"/>
                <w:szCs w:val="16"/>
                <w:lang w:eastAsia="ru-RU"/>
              </w:rPr>
            </w:pPr>
          </w:p>
        </w:tc>
        <w:tc>
          <w:tcPr>
            <w:tcW w:w="850" w:type="dxa"/>
            <w:vMerge/>
            <w:shd w:val="clear" w:color="auto" w:fill="auto"/>
          </w:tcPr>
          <w:p w:rsidR="00491E71" w:rsidRPr="00AC0E03" w:rsidRDefault="00491E71" w:rsidP="008E7998">
            <w:pPr>
              <w:spacing w:after="0" w:line="240" w:lineRule="auto"/>
              <w:rPr>
                <w:rFonts w:ascii="Times New Roman" w:eastAsia="Times New Roman" w:hAnsi="Times New Roman" w:cs="Times New Roman"/>
                <w:sz w:val="16"/>
                <w:szCs w:val="16"/>
                <w:lang w:eastAsia="ru-RU"/>
              </w:rPr>
            </w:pPr>
          </w:p>
        </w:tc>
        <w:tc>
          <w:tcPr>
            <w:tcW w:w="885" w:type="dxa"/>
            <w:vMerge/>
            <w:shd w:val="clear" w:color="auto" w:fill="auto"/>
          </w:tcPr>
          <w:p w:rsidR="00491E71" w:rsidRPr="00AC0E03" w:rsidRDefault="00491E71" w:rsidP="008E7998">
            <w:pPr>
              <w:spacing w:after="0" w:line="240" w:lineRule="auto"/>
              <w:rPr>
                <w:rFonts w:ascii="Times New Roman" w:eastAsia="Times New Roman" w:hAnsi="Times New Roman" w:cs="Times New Roman"/>
                <w:sz w:val="16"/>
                <w:szCs w:val="16"/>
                <w:lang w:eastAsia="ru-RU"/>
              </w:rPr>
            </w:pPr>
          </w:p>
        </w:tc>
      </w:tr>
      <w:tr w:rsidR="00491E71" w:rsidRPr="00AC0E03" w:rsidTr="00817C2B">
        <w:tc>
          <w:tcPr>
            <w:tcW w:w="959" w:type="dxa"/>
            <w:shd w:val="clear" w:color="auto" w:fill="auto"/>
          </w:tcPr>
          <w:p w:rsidR="00491E71" w:rsidRPr="00AC0E03"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1</w:t>
            </w:r>
          </w:p>
        </w:tc>
        <w:tc>
          <w:tcPr>
            <w:tcW w:w="993" w:type="dxa"/>
            <w:shd w:val="clear" w:color="auto" w:fill="auto"/>
          </w:tcPr>
          <w:p w:rsidR="00491E71" w:rsidRPr="00AC0E03"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2</w:t>
            </w:r>
          </w:p>
        </w:tc>
        <w:tc>
          <w:tcPr>
            <w:tcW w:w="992" w:type="dxa"/>
            <w:shd w:val="clear" w:color="auto" w:fill="auto"/>
          </w:tcPr>
          <w:p w:rsidR="00491E71" w:rsidRPr="00AC0E03"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3</w:t>
            </w:r>
          </w:p>
        </w:tc>
        <w:tc>
          <w:tcPr>
            <w:tcW w:w="992" w:type="dxa"/>
            <w:shd w:val="clear" w:color="auto" w:fill="auto"/>
          </w:tcPr>
          <w:p w:rsidR="00491E71" w:rsidRPr="00AC0E03"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4</w:t>
            </w:r>
          </w:p>
        </w:tc>
        <w:tc>
          <w:tcPr>
            <w:tcW w:w="992" w:type="dxa"/>
            <w:shd w:val="clear" w:color="auto" w:fill="auto"/>
          </w:tcPr>
          <w:p w:rsidR="00491E71" w:rsidRPr="00AC0E03"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5</w:t>
            </w:r>
          </w:p>
        </w:tc>
        <w:tc>
          <w:tcPr>
            <w:tcW w:w="993" w:type="dxa"/>
            <w:shd w:val="clear" w:color="auto" w:fill="auto"/>
          </w:tcPr>
          <w:p w:rsidR="00491E71" w:rsidRPr="00AC0E03"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6</w:t>
            </w:r>
          </w:p>
        </w:tc>
        <w:tc>
          <w:tcPr>
            <w:tcW w:w="991" w:type="dxa"/>
            <w:shd w:val="clear" w:color="auto" w:fill="auto"/>
          </w:tcPr>
          <w:p w:rsidR="00491E71" w:rsidRPr="00AC0E03"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7</w:t>
            </w:r>
          </w:p>
        </w:tc>
        <w:tc>
          <w:tcPr>
            <w:tcW w:w="850" w:type="dxa"/>
            <w:shd w:val="clear" w:color="auto" w:fill="auto"/>
          </w:tcPr>
          <w:p w:rsidR="00491E71" w:rsidRPr="00AC0E03"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8</w:t>
            </w:r>
          </w:p>
        </w:tc>
        <w:tc>
          <w:tcPr>
            <w:tcW w:w="851" w:type="dxa"/>
            <w:shd w:val="clear" w:color="auto" w:fill="auto"/>
          </w:tcPr>
          <w:p w:rsidR="00491E71" w:rsidRPr="00AC0E03"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9</w:t>
            </w:r>
          </w:p>
        </w:tc>
        <w:tc>
          <w:tcPr>
            <w:tcW w:w="1134" w:type="dxa"/>
            <w:shd w:val="clear" w:color="auto" w:fill="auto"/>
          </w:tcPr>
          <w:p w:rsidR="00491E71" w:rsidRPr="00AC0E03"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10</w:t>
            </w:r>
          </w:p>
        </w:tc>
        <w:tc>
          <w:tcPr>
            <w:tcW w:w="1134" w:type="dxa"/>
          </w:tcPr>
          <w:p w:rsidR="00491E71" w:rsidRPr="00AC0E03"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11</w:t>
            </w:r>
          </w:p>
        </w:tc>
        <w:tc>
          <w:tcPr>
            <w:tcW w:w="1134" w:type="dxa"/>
            <w:shd w:val="clear" w:color="auto" w:fill="auto"/>
          </w:tcPr>
          <w:p w:rsidR="00491E71" w:rsidRPr="00AC0E03"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12</w:t>
            </w:r>
          </w:p>
        </w:tc>
        <w:tc>
          <w:tcPr>
            <w:tcW w:w="993" w:type="dxa"/>
            <w:shd w:val="clear" w:color="auto" w:fill="auto"/>
          </w:tcPr>
          <w:p w:rsidR="00491E71" w:rsidRPr="00AC0E03"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13</w:t>
            </w:r>
          </w:p>
        </w:tc>
        <w:tc>
          <w:tcPr>
            <w:tcW w:w="850" w:type="dxa"/>
            <w:shd w:val="clear" w:color="auto" w:fill="auto"/>
          </w:tcPr>
          <w:p w:rsidR="00491E71" w:rsidRPr="00AC0E03"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14</w:t>
            </w:r>
          </w:p>
        </w:tc>
        <w:tc>
          <w:tcPr>
            <w:tcW w:w="850" w:type="dxa"/>
            <w:shd w:val="clear" w:color="auto" w:fill="auto"/>
          </w:tcPr>
          <w:p w:rsidR="00491E71" w:rsidRPr="00AC0E03"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15</w:t>
            </w:r>
          </w:p>
        </w:tc>
        <w:tc>
          <w:tcPr>
            <w:tcW w:w="885" w:type="dxa"/>
            <w:shd w:val="clear" w:color="auto" w:fill="auto"/>
          </w:tcPr>
          <w:p w:rsidR="00491E71" w:rsidRPr="00AC0E03"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0E03">
              <w:rPr>
                <w:rFonts w:ascii="Times New Roman" w:eastAsia="Times New Roman" w:hAnsi="Times New Roman" w:cs="Times New Roman"/>
                <w:sz w:val="16"/>
                <w:szCs w:val="16"/>
                <w:lang w:eastAsia="ru-RU"/>
              </w:rPr>
              <w:t>16</w:t>
            </w:r>
          </w:p>
        </w:tc>
      </w:tr>
      <w:tr w:rsidR="00491E71" w:rsidRPr="00AC0E03" w:rsidTr="00817C2B">
        <w:tc>
          <w:tcPr>
            <w:tcW w:w="959" w:type="dxa"/>
            <w:shd w:val="clear" w:color="auto" w:fill="auto"/>
          </w:tcPr>
          <w:p w:rsidR="00491E71" w:rsidRPr="00AC0E03" w:rsidRDefault="00491E71"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shd w:val="clear" w:color="auto" w:fill="auto"/>
          </w:tcPr>
          <w:p w:rsidR="00491E71" w:rsidRPr="00AC0E03" w:rsidRDefault="00491E71"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shd w:val="clear" w:color="auto" w:fill="auto"/>
          </w:tcPr>
          <w:p w:rsidR="00491E71" w:rsidRPr="00AC0E03" w:rsidRDefault="00491E71"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shd w:val="clear" w:color="auto" w:fill="auto"/>
          </w:tcPr>
          <w:p w:rsidR="00491E71" w:rsidRPr="00AC0E03" w:rsidRDefault="00491E71"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shd w:val="clear" w:color="auto" w:fill="auto"/>
          </w:tcPr>
          <w:p w:rsidR="00491E71" w:rsidRPr="00AC0E03" w:rsidRDefault="00491E71"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shd w:val="clear" w:color="auto" w:fill="auto"/>
          </w:tcPr>
          <w:p w:rsidR="00491E71" w:rsidRPr="00AC0E03" w:rsidRDefault="00491E71"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1" w:type="dxa"/>
            <w:shd w:val="clear" w:color="auto" w:fill="auto"/>
          </w:tcPr>
          <w:p w:rsidR="00491E71" w:rsidRPr="00AC0E03" w:rsidRDefault="00491E71"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shd w:val="clear" w:color="auto" w:fill="auto"/>
          </w:tcPr>
          <w:p w:rsidR="00491E71" w:rsidRPr="00AC0E03" w:rsidRDefault="00491E71"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shd w:val="clear" w:color="auto" w:fill="auto"/>
          </w:tcPr>
          <w:p w:rsidR="00491E71" w:rsidRPr="00AC0E03" w:rsidRDefault="00491E71"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shd w:val="clear" w:color="auto" w:fill="auto"/>
          </w:tcPr>
          <w:p w:rsidR="00491E71" w:rsidRPr="00AC0E03" w:rsidRDefault="00491E71"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Pr>
          <w:p w:rsidR="00491E71" w:rsidRPr="00AC0E03" w:rsidRDefault="00491E71"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shd w:val="clear" w:color="auto" w:fill="auto"/>
          </w:tcPr>
          <w:p w:rsidR="00491E71" w:rsidRPr="00AC0E03" w:rsidRDefault="00491E71"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shd w:val="clear" w:color="auto" w:fill="auto"/>
          </w:tcPr>
          <w:p w:rsidR="00491E71" w:rsidRPr="00AC0E03" w:rsidRDefault="00491E71"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shd w:val="clear" w:color="auto" w:fill="auto"/>
          </w:tcPr>
          <w:p w:rsidR="00491E71" w:rsidRPr="00AC0E03" w:rsidRDefault="00491E71"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shd w:val="clear" w:color="auto" w:fill="auto"/>
          </w:tcPr>
          <w:p w:rsidR="00491E71" w:rsidRPr="00AC0E03" w:rsidRDefault="00491E71"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85" w:type="dxa"/>
            <w:shd w:val="clear" w:color="auto" w:fill="auto"/>
          </w:tcPr>
          <w:p w:rsidR="00491E71" w:rsidRPr="00AC0E03" w:rsidRDefault="00491E71"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r>
    </w:tbl>
    <w:p w:rsidR="009F2AF5" w:rsidRPr="00AC0E03" w:rsidRDefault="009F2AF5" w:rsidP="009F2A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E03">
        <w:rPr>
          <w:rFonts w:ascii="Times New Roman" w:eastAsia="Times New Roman" w:hAnsi="Times New Roman" w:cs="Times New Roman"/>
          <w:sz w:val="24"/>
          <w:szCs w:val="24"/>
          <w:lang w:eastAsia="ru-RU"/>
        </w:rPr>
        <w:t xml:space="preserve">Руководитель </w:t>
      </w:r>
    </w:p>
    <w:p w:rsidR="009F2AF5" w:rsidRPr="00AC0E03" w:rsidRDefault="009F2AF5" w:rsidP="009F2A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E03">
        <w:rPr>
          <w:rFonts w:ascii="Times New Roman" w:eastAsia="Times New Roman" w:hAnsi="Times New Roman" w:cs="Times New Roman"/>
          <w:sz w:val="24"/>
          <w:szCs w:val="24"/>
          <w:lang w:eastAsia="ru-RU"/>
        </w:rPr>
        <w:t>(уполномоченное лицо)</w:t>
      </w:r>
      <w:r w:rsidR="000657CA">
        <w:rPr>
          <w:rFonts w:ascii="Times New Roman" w:eastAsia="Times New Roman" w:hAnsi="Times New Roman" w:cs="Times New Roman"/>
          <w:sz w:val="24"/>
          <w:szCs w:val="24"/>
          <w:lang w:eastAsia="ru-RU"/>
        </w:rPr>
        <w:t xml:space="preserve"> </w:t>
      </w:r>
      <w:r w:rsidRPr="00AC0E03">
        <w:rPr>
          <w:rFonts w:ascii="Times New Roman" w:eastAsia="Times New Roman" w:hAnsi="Times New Roman" w:cs="Times New Roman"/>
          <w:sz w:val="24"/>
          <w:szCs w:val="24"/>
          <w:lang w:eastAsia="ru-RU"/>
        </w:rPr>
        <w:t>_______________________</w:t>
      </w:r>
      <w:r w:rsidR="000657CA">
        <w:rPr>
          <w:rFonts w:ascii="Times New Roman" w:eastAsia="Times New Roman" w:hAnsi="Times New Roman" w:cs="Times New Roman"/>
          <w:sz w:val="24"/>
          <w:szCs w:val="24"/>
          <w:lang w:eastAsia="ru-RU"/>
        </w:rPr>
        <w:t xml:space="preserve"> </w:t>
      </w:r>
      <w:r w:rsidRPr="00AC0E03">
        <w:rPr>
          <w:rFonts w:ascii="Times New Roman" w:eastAsia="Times New Roman" w:hAnsi="Times New Roman" w:cs="Times New Roman"/>
          <w:sz w:val="24"/>
          <w:szCs w:val="24"/>
          <w:lang w:eastAsia="ru-RU"/>
        </w:rPr>
        <w:t>_____________</w:t>
      </w:r>
      <w:r w:rsidR="000657CA">
        <w:rPr>
          <w:rFonts w:ascii="Times New Roman" w:eastAsia="Times New Roman" w:hAnsi="Times New Roman" w:cs="Times New Roman"/>
          <w:sz w:val="24"/>
          <w:szCs w:val="24"/>
          <w:lang w:eastAsia="ru-RU"/>
        </w:rPr>
        <w:t xml:space="preserve"> </w:t>
      </w:r>
      <w:r w:rsidRPr="00AC0E03">
        <w:rPr>
          <w:rFonts w:ascii="Times New Roman" w:eastAsia="Times New Roman" w:hAnsi="Times New Roman" w:cs="Times New Roman"/>
          <w:sz w:val="24"/>
          <w:szCs w:val="24"/>
          <w:lang w:eastAsia="ru-RU"/>
        </w:rPr>
        <w:t>________________________</w:t>
      </w:r>
      <w:r w:rsidR="00F44621">
        <w:rPr>
          <w:rFonts w:ascii="Times New Roman" w:eastAsia="Times New Roman" w:hAnsi="Times New Roman" w:cs="Times New Roman"/>
          <w:sz w:val="24"/>
          <w:szCs w:val="24"/>
          <w:lang w:eastAsia="ru-RU"/>
        </w:rPr>
        <w:t>_______</w:t>
      </w:r>
    </w:p>
    <w:p w:rsidR="009F2AF5" w:rsidRPr="00AC0E03" w:rsidRDefault="00F44621" w:rsidP="009F2AF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9F2AF5" w:rsidRPr="00AC0E03">
        <w:rPr>
          <w:rFonts w:ascii="Times New Roman" w:eastAsia="Times New Roman" w:hAnsi="Times New Roman" w:cs="Times New Roman"/>
          <w:sz w:val="24"/>
          <w:szCs w:val="24"/>
          <w:lang w:eastAsia="ru-RU"/>
        </w:rPr>
        <w:t>(должность)</w:t>
      </w:r>
      <w:r w:rsidR="000657C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w:t>
      </w:r>
      <w:r w:rsidR="009F2AF5" w:rsidRPr="00AC0E03">
        <w:rPr>
          <w:rFonts w:ascii="Times New Roman" w:eastAsia="Times New Roman" w:hAnsi="Times New Roman" w:cs="Times New Roman"/>
          <w:sz w:val="24"/>
          <w:szCs w:val="24"/>
          <w:lang w:eastAsia="ru-RU"/>
        </w:rPr>
        <w:t>подпись)</w:t>
      </w:r>
      <w:r w:rsidR="000657C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9F2AF5" w:rsidRPr="00AC0E03">
        <w:rPr>
          <w:rFonts w:ascii="Times New Roman" w:eastAsia="Times New Roman" w:hAnsi="Times New Roman" w:cs="Times New Roman"/>
          <w:sz w:val="24"/>
          <w:szCs w:val="24"/>
          <w:lang w:eastAsia="ru-RU"/>
        </w:rPr>
        <w:t>(расшифровка подписи)</w:t>
      </w:r>
    </w:p>
    <w:p w:rsidR="009F2AF5" w:rsidRPr="00AC0E03" w:rsidRDefault="009F2AF5" w:rsidP="009F2A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2AF5" w:rsidRPr="00AC0E03" w:rsidRDefault="009F2AF5" w:rsidP="009F2A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E03">
        <w:rPr>
          <w:rFonts w:ascii="Times New Roman" w:eastAsia="Times New Roman" w:hAnsi="Times New Roman" w:cs="Times New Roman"/>
          <w:sz w:val="24"/>
          <w:szCs w:val="24"/>
          <w:lang w:eastAsia="ru-RU"/>
        </w:rPr>
        <w:t>«____» ______________ 20___ г.</w:t>
      </w:r>
    </w:p>
    <w:p w:rsidR="009F2AF5" w:rsidRPr="00AC0E03" w:rsidRDefault="009F2AF5" w:rsidP="009F2A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8629F" w:rsidRPr="00AC0E03" w:rsidRDefault="00B8629F" w:rsidP="009F2AF5">
      <w:pPr>
        <w:autoSpaceDE w:val="0"/>
        <w:autoSpaceDN w:val="0"/>
        <w:adjustRightInd w:val="0"/>
        <w:spacing w:after="0"/>
        <w:jc w:val="center"/>
        <w:rPr>
          <w:rFonts w:ascii="Times New Roman" w:eastAsia="Times New Roman" w:hAnsi="Times New Roman" w:cs="Times New Roman"/>
          <w:sz w:val="26"/>
          <w:szCs w:val="26"/>
          <w:lang w:eastAsia="ru-RU"/>
        </w:rPr>
      </w:pPr>
    </w:p>
    <w:p w:rsidR="00B8629F" w:rsidRPr="00AC0E03" w:rsidRDefault="00B8629F" w:rsidP="009F2AF5">
      <w:pPr>
        <w:autoSpaceDE w:val="0"/>
        <w:autoSpaceDN w:val="0"/>
        <w:adjustRightInd w:val="0"/>
        <w:spacing w:after="0"/>
        <w:jc w:val="center"/>
        <w:rPr>
          <w:rFonts w:ascii="Times New Roman" w:eastAsia="Times New Roman" w:hAnsi="Times New Roman" w:cs="Times New Roman"/>
          <w:sz w:val="26"/>
          <w:szCs w:val="26"/>
          <w:lang w:eastAsia="ru-RU"/>
        </w:rPr>
      </w:pPr>
    </w:p>
    <w:p w:rsidR="00535ABD" w:rsidRPr="00AC0E03" w:rsidRDefault="00535ABD" w:rsidP="00535ABD">
      <w:pPr>
        <w:autoSpaceDE w:val="0"/>
        <w:autoSpaceDN w:val="0"/>
        <w:adjustRightInd w:val="0"/>
        <w:spacing w:after="0" w:line="240" w:lineRule="auto"/>
        <w:ind w:firstLine="540"/>
        <w:jc w:val="both"/>
        <w:rPr>
          <w:rFonts w:ascii="Times New Roman" w:hAnsi="Times New Roman" w:cs="Times New Roman"/>
          <w:szCs w:val="18"/>
        </w:rPr>
      </w:pPr>
      <w:r w:rsidRPr="00AC0E03">
        <w:rPr>
          <w:rFonts w:ascii="Times New Roman" w:hAnsi="Times New Roman" w:cs="Times New Roman"/>
          <w:szCs w:val="18"/>
        </w:rPr>
        <w:t>&lt;2</w:t>
      </w:r>
      <w:proofErr w:type="gramStart"/>
      <w:r w:rsidRPr="00AC0E03">
        <w:rPr>
          <w:rFonts w:ascii="Times New Roman" w:hAnsi="Times New Roman" w:cs="Times New Roman"/>
          <w:szCs w:val="18"/>
        </w:rPr>
        <w:t>&gt; Ф</w:t>
      </w:r>
      <w:proofErr w:type="gramEnd"/>
      <w:r w:rsidRPr="00AC0E03">
        <w:rPr>
          <w:rFonts w:ascii="Times New Roman" w:hAnsi="Times New Roman" w:cs="Times New Roman"/>
          <w:szCs w:val="18"/>
        </w:rPr>
        <w:t xml:space="preserve">ормируется при установлении </w:t>
      </w:r>
      <w:r w:rsidR="000717D9" w:rsidRPr="00AC0E03">
        <w:rPr>
          <w:rFonts w:ascii="Times New Roman" w:hAnsi="Times New Roman" w:cs="Times New Roman"/>
          <w:szCs w:val="18"/>
        </w:rPr>
        <w:t>муниципального</w:t>
      </w:r>
      <w:r w:rsidRPr="00AC0E03">
        <w:rPr>
          <w:rFonts w:ascii="Times New Roman" w:hAnsi="Times New Roman" w:cs="Times New Roman"/>
          <w:szCs w:val="18"/>
        </w:rPr>
        <w:t xml:space="preserve"> задания на оказание </w:t>
      </w:r>
      <w:r w:rsidR="000717D9" w:rsidRPr="00AC0E03">
        <w:rPr>
          <w:rFonts w:ascii="Times New Roman" w:hAnsi="Times New Roman" w:cs="Times New Roman"/>
          <w:szCs w:val="18"/>
        </w:rPr>
        <w:t>муниципальной</w:t>
      </w:r>
      <w:r w:rsidRPr="00AC0E03">
        <w:rPr>
          <w:rFonts w:ascii="Times New Roman" w:hAnsi="Times New Roman" w:cs="Times New Roman"/>
          <w:szCs w:val="18"/>
        </w:rPr>
        <w:t xml:space="preserve"> услуги (услуг) и выполнение работы (работ) и содержит требования к оказанию </w:t>
      </w:r>
      <w:r w:rsidR="000717D9" w:rsidRPr="00AC0E03">
        <w:rPr>
          <w:rFonts w:ascii="Times New Roman" w:hAnsi="Times New Roman" w:cs="Times New Roman"/>
          <w:szCs w:val="18"/>
        </w:rPr>
        <w:t xml:space="preserve">муниципальной </w:t>
      </w:r>
      <w:r w:rsidRPr="00AC0E03">
        <w:rPr>
          <w:rFonts w:ascii="Times New Roman" w:hAnsi="Times New Roman" w:cs="Times New Roman"/>
          <w:szCs w:val="18"/>
        </w:rPr>
        <w:t xml:space="preserve">услуги (услуг) и выполнению работы (работ) раздельно по каждой из </w:t>
      </w:r>
      <w:r w:rsidR="000717D9" w:rsidRPr="00AC0E03">
        <w:rPr>
          <w:rFonts w:ascii="Times New Roman" w:hAnsi="Times New Roman" w:cs="Times New Roman"/>
          <w:szCs w:val="18"/>
        </w:rPr>
        <w:t>муниципальной</w:t>
      </w:r>
      <w:r w:rsidRPr="00AC0E03">
        <w:rPr>
          <w:rFonts w:ascii="Times New Roman" w:hAnsi="Times New Roman" w:cs="Times New Roman"/>
          <w:szCs w:val="18"/>
        </w:rPr>
        <w:t xml:space="preserve"> услуг (работ) с указанием порядкового номера раздела.</w:t>
      </w:r>
    </w:p>
    <w:p w:rsidR="00535ABD" w:rsidRPr="00AC0E03" w:rsidRDefault="00535ABD" w:rsidP="00535ABD">
      <w:pPr>
        <w:autoSpaceDE w:val="0"/>
        <w:autoSpaceDN w:val="0"/>
        <w:adjustRightInd w:val="0"/>
        <w:spacing w:before="180" w:after="0" w:line="240" w:lineRule="auto"/>
        <w:ind w:firstLine="540"/>
        <w:jc w:val="both"/>
        <w:rPr>
          <w:rFonts w:ascii="Times New Roman" w:hAnsi="Times New Roman" w:cs="Times New Roman"/>
          <w:szCs w:val="18"/>
        </w:rPr>
      </w:pPr>
      <w:r w:rsidRPr="00AC0E03">
        <w:rPr>
          <w:rFonts w:ascii="Times New Roman" w:hAnsi="Times New Roman" w:cs="Times New Roman"/>
          <w:szCs w:val="18"/>
        </w:rPr>
        <w:t>&lt;3</w:t>
      </w:r>
      <w:proofErr w:type="gramStart"/>
      <w:r w:rsidRPr="00AC0E03">
        <w:rPr>
          <w:rFonts w:ascii="Times New Roman" w:hAnsi="Times New Roman" w:cs="Times New Roman"/>
          <w:szCs w:val="18"/>
        </w:rPr>
        <w:t>&gt; Ф</w:t>
      </w:r>
      <w:proofErr w:type="gramEnd"/>
      <w:r w:rsidRPr="00AC0E03">
        <w:rPr>
          <w:rFonts w:ascii="Times New Roman" w:hAnsi="Times New Roman" w:cs="Times New Roman"/>
          <w:szCs w:val="18"/>
        </w:rPr>
        <w:t xml:space="preserve">ормируется в соответствии с </w:t>
      </w:r>
      <w:r w:rsidR="00AC280B" w:rsidRPr="00AC0E03">
        <w:rPr>
          <w:rFonts w:ascii="Times New Roman" w:hAnsi="Times New Roman" w:cs="Times New Roman"/>
          <w:szCs w:val="18"/>
        </w:rPr>
        <w:t>муниципальным</w:t>
      </w:r>
      <w:r w:rsidRPr="00AC0E03">
        <w:rPr>
          <w:rFonts w:ascii="Times New Roman" w:hAnsi="Times New Roman" w:cs="Times New Roman"/>
          <w:szCs w:val="18"/>
        </w:rPr>
        <w:t xml:space="preserve"> заданием.</w:t>
      </w:r>
    </w:p>
    <w:p w:rsidR="00535ABD" w:rsidRPr="00AC0E03" w:rsidRDefault="00AC280B" w:rsidP="00535ABD">
      <w:pPr>
        <w:autoSpaceDE w:val="0"/>
        <w:autoSpaceDN w:val="0"/>
        <w:adjustRightInd w:val="0"/>
        <w:spacing w:before="180" w:after="0" w:line="240" w:lineRule="auto"/>
        <w:ind w:firstLine="540"/>
        <w:jc w:val="both"/>
        <w:rPr>
          <w:rFonts w:ascii="Times New Roman" w:hAnsi="Times New Roman" w:cs="Times New Roman"/>
          <w:szCs w:val="18"/>
        </w:rPr>
      </w:pPr>
      <w:r w:rsidRPr="00AC0E03">
        <w:rPr>
          <w:rFonts w:ascii="Times New Roman" w:hAnsi="Times New Roman" w:cs="Times New Roman"/>
          <w:szCs w:val="18"/>
        </w:rPr>
        <w:t>&lt;4</w:t>
      </w:r>
      <w:proofErr w:type="gramStart"/>
      <w:r w:rsidRPr="00AC0E03">
        <w:rPr>
          <w:rFonts w:ascii="Times New Roman" w:hAnsi="Times New Roman" w:cs="Times New Roman"/>
          <w:szCs w:val="18"/>
        </w:rPr>
        <w:t xml:space="preserve">&gt; </w:t>
      </w:r>
      <w:r w:rsidR="00535ABD" w:rsidRPr="00AC0E03">
        <w:rPr>
          <w:rFonts w:ascii="Times New Roman" w:hAnsi="Times New Roman" w:cs="Times New Roman"/>
          <w:szCs w:val="18"/>
        </w:rPr>
        <w:t>З</w:t>
      </w:r>
      <w:proofErr w:type="gramEnd"/>
      <w:r w:rsidR="00535ABD" w:rsidRPr="00AC0E03">
        <w:rPr>
          <w:rFonts w:ascii="Times New Roman" w:hAnsi="Times New Roman" w:cs="Times New Roman"/>
          <w:szCs w:val="18"/>
        </w:rPr>
        <w:t xml:space="preserve">аполняется в случае установления органом, осуществляющим функции и полномочия учредителя, требования о представлении промежуточного отчета о выполнении </w:t>
      </w:r>
      <w:r w:rsidRPr="00AC0E03">
        <w:rPr>
          <w:rFonts w:ascii="Times New Roman" w:hAnsi="Times New Roman" w:cs="Times New Roman"/>
          <w:szCs w:val="18"/>
        </w:rPr>
        <w:t>муниципального</w:t>
      </w:r>
      <w:r w:rsidR="00535ABD" w:rsidRPr="00AC0E03">
        <w:rPr>
          <w:rFonts w:ascii="Times New Roman" w:hAnsi="Times New Roman" w:cs="Times New Roman"/>
          <w:szCs w:val="18"/>
        </w:rPr>
        <w:t xml:space="preserve"> задания. </w:t>
      </w:r>
      <w:proofErr w:type="gramStart"/>
      <w:r w:rsidR="00535ABD" w:rsidRPr="00AC0E03">
        <w:rPr>
          <w:rFonts w:ascii="Times New Roman" w:hAnsi="Times New Roman" w:cs="Times New Roman"/>
          <w:szCs w:val="18"/>
        </w:rPr>
        <w:t xml:space="preserve">При установлении показателя достижения результатов выполнения </w:t>
      </w:r>
      <w:r w:rsidR="00A91A22" w:rsidRPr="00AC0E03">
        <w:rPr>
          <w:rFonts w:ascii="Times New Roman" w:hAnsi="Times New Roman" w:cs="Times New Roman"/>
          <w:szCs w:val="18"/>
        </w:rPr>
        <w:t>муниципального</w:t>
      </w:r>
      <w:r w:rsidR="00535ABD" w:rsidRPr="00AC0E03">
        <w:rPr>
          <w:rFonts w:ascii="Times New Roman" w:hAnsi="Times New Roman" w:cs="Times New Roman"/>
          <w:szCs w:val="18"/>
        </w:rPr>
        <w:t xml:space="preserve"> задания на отчетную дату в процентах от годового объема оказания </w:t>
      </w:r>
      <w:r w:rsidR="00A91A22" w:rsidRPr="00AC0E03">
        <w:rPr>
          <w:rFonts w:ascii="Times New Roman" w:hAnsi="Times New Roman" w:cs="Times New Roman"/>
          <w:szCs w:val="18"/>
        </w:rPr>
        <w:t>муниципальной</w:t>
      </w:r>
      <w:r w:rsidR="00535ABD" w:rsidRPr="00AC0E03">
        <w:rPr>
          <w:rFonts w:ascii="Times New Roman" w:hAnsi="Times New Roman" w:cs="Times New Roman"/>
          <w:szCs w:val="18"/>
        </w:rPr>
        <w:t xml:space="preserve"> услуги (выполнения работы) рассчитывается путем умножения годового объема </w:t>
      </w:r>
      <w:r w:rsidR="00A91A22" w:rsidRPr="00AC0E03">
        <w:rPr>
          <w:rFonts w:ascii="Times New Roman" w:hAnsi="Times New Roman" w:cs="Times New Roman"/>
          <w:szCs w:val="18"/>
        </w:rPr>
        <w:t>муниципальной</w:t>
      </w:r>
      <w:r w:rsidR="00535ABD" w:rsidRPr="00AC0E03">
        <w:rPr>
          <w:rFonts w:ascii="Times New Roman" w:hAnsi="Times New Roman" w:cs="Times New Roman"/>
          <w:szCs w:val="18"/>
        </w:rPr>
        <w:t xml:space="preserve"> услуги (работы) на установленный процент достижения результатов выполнения </w:t>
      </w:r>
      <w:r w:rsidR="00A91A22" w:rsidRPr="00AC0E03">
        <w:rPr>
          <w:rFonts w:ascii="Times New Roman" w:hAnsi="Times New Roman" w:cs="Times New Roman"/>
          <w:szCs w:val="18"/>
        </w:rPr>
        <w:t>муниципального</w:t>
      </w:r>
      <w:r w:rsidR="00535ABD" w:rsidRPr="00AC0E03">
        <w:rPr>
          <w:rFonts w:ascii="Times New Roman" w:hAnsi="Times New Roman" w:cs="Times New Roman"/>
          <w:szCs w:val="18"/>
        </w:rPr>
        <w:t xml:space="preserve"> задания на отчетную дату, в том числе с учетом неравномерного оказания </w:t>
      </w:r>
      <w:r w:rsidR="00A91A22" w:rsidRPr="00AC0E03">
        <w:rPr>
          <w:rFonts w:ascii="Times New Roman" w:hAnsi="Times New Roman" w:cs="Times New Roman"/>
          <w:szCs w:val="18"/>
        </w:rPr>
        <w:t>муниципальных</w:t>
      </w:r>
      <w:r w:rsidR="00535ABD" w:rsidRPr="00AC0E03">
        <w:rPr>
          <w:rFonts w:ascii="Times New Roman" w:hAnsi="Times New Roman" w:cs="Times New Roman"/>
          <w:szCs w:val="18"/>
        </w:rPr>
        <w:t xml:space="preserve"> услуг (выполнения работ) в течение календарного года.</w:t>
      </w:r>
      <w:proofErr w:type="gramEnd"/>
      <w:r w:rsidR="00535ABD" w:rsidRPr="00AC0E03">
        <w:rPr>
          <w:rFonts w:ascii="Times New Roman" w:hAnsi="Times New Roman" w:cs="Times New Roman"/>
          <w:szCs w:val="18"/>
        </w:rPr>
        <w:t xml:space="preserve"> При установлении </w:t>
      </w:r>
      <w:proofErr w:type="gramStart"/>
      <w:r w:rsidR="00535ABD" w:rsidRPr="00AC0E03">
        <w:rPr>
          <w:rFonts w:ascii="Times New Roman" w:hAnsi="Times New Roman" w:cs="Times New Roman"/>
          <w:szCs w:val="18"/>
        </w:rPr>
        <w:t xml:space="preserve">показателя достижения результатов выполнения </w:t>
      </w:r>
      <w:r w:rsidR="00A91A22" w:rsidRPr="00AC0E03">
        <w:rPr>
          <w:rFonts w:ascii="Times New Roman" w:hAnsi="Times New Roman" w:cs="Times New Roman"/>
          <w:szCs w:val="18"/>
        </w:rPr>
        <w:t>муниципального</w:t>
      </w:r>
      <w:r w:rsidR="00535ABD" w:rsidRPr="00AC0E03">
        <w:rPr>
          <w:rFonts w:ascii="Times New Roman" w:hAnsi="Times New Roman" w:cs="Times New Roman"/>
          <w:szCs w:val="18"/>
        </w:rPr>
        <w:t xml:space="preserve"> задания</w:t>
      </w:r>
      <w:proofErr w:type="gramEnd"/>
      <w:r w:rsidR="00535ABD" w:rsidRPr="00AC0E03">
        <w:rPr>
          <w:rFonts w:ascii="Times New Roman" w:hAnsi="Times New Roman" w:cs="Times New Roman"/>
          <w:szCs w:val="18"/>
        </w:rPr>
        <w:t xml:space="preserve"> на отчетную дату в абсолютных величинах заполняется в соответствии с </w:t>
      </w:r>
      <w:r w:rsidR="00A91A22" w:rsidRPr="00AC0E03">
        <w:rPr>
          <w:rFonts w:ascii="Times New Roman" w:hAnsi="Times New Roman" w:cs="Times New Roman"/>
          <w:szCs w:val="18"/>
        </w:rPr>
        <w:t>муниципальным</w:t>
      </w:r>
      <w:r w:rsidR="00535ABD" w:rsidRPr="00AC0E03">
        <w:rPr>
          <w:rFonts w:ascii="Times New Roman" w:hAnsi="Times New Roman" w:cs="Times New Roman"/>
          <w:szCs w:val="18"/>
        </w:rPr>
        <w:t xml:space="preserve"> заданием (в том числе с учетом неравномерного оказания </w:t>
      </w:r>
      <w:r w:rsidR="00A91A22" w:rsidRPr="00AC0E03">
        <w:rPr>
          <w:rFonts w:ascii="Times New Roman" w:hAnsi="Times New Roman" w:cs="Times New Roman"/>
          <w:szCs w:val="18"/>
        </w:rPr>
        <w:t xml:space="preserve">муниципальных </w:t>
      </w:r>
      <w:r w:rsidR="00535ABD" w:rsidRPr="00AC0E03">
        <w:rPr>
          <w:rFonts w:ascii="Times New Roman" w:hAnsi="Times New Roman" w:cs="Times New Roman"/>
          <w:szCs w:val="18"/>
        </w:rPr>
        <w:t>услуг (выполнения работ) в течение календарного года).</w:t>
      </w:r>
    </w:p>
    <w:p w:rsidR="00535ABD" w:rsidRPr="00AC0E03" w:rsidRDefault="00535ABD" w:rsidP="00535ABD">
      <w:pPr>
        <w:autoSpaceDE w:val="0"/>
        <w:autoSpaceDN w:val="0"/>
        <w:adjustRightInd w:val="0"/>
        <w:spacing w:before="180" w:after="0" w:line="240" w:lineRule="auto"/>
        <w:ind w:firstLine="540"/>
        <w:jc w:val="both"/>
        <w:rPr>
          <w:rFonts w:ascii="Times New Roman" w:hAnsi="Times New Roman" w:cs="Times New Roman"/>
          <w:szCs w:val="18"/>
        </w:rPr>
      </w:pPr>
      <w:r w:rsidRPr="00AC0E03">
        <w:rPr>
          <w:rFonts w:ascii="Times New Roman" w:hAnsi="Times New Roman" w:cs="Times New Roman"/>
          <w:szCs w:val="18"/>
        </w:rPr>
        <w:t>&lt;5</w:t>
      </w:r>
      <w:proofErr w:type="gramStart"/>
      <w:r w:rsidRPr="00AC0E03">
        <w:rPr>
          <w:rFonts w:ascii="Times New Roman" w:hAnsi="Times New Roman" w:cs="Times New Roman"/>
          <w:szCs w:val="18"/>
        </w:rPr>
        <w:t>&gt; В</w:t>
      </w:r>
      <w:proofErr w:type="gramEnd"/>
      <w:r w:rsidRPr="00AC0E03">
        <w:rPr>
          <w:rFonts w:ascii="Times New Roman" w:hAnsi="Times New Roman" w:cs="Times New Roman"/>
          <w:szCs w:val="18"/>
        </w:rPr>
        <w:t xml:space="preserve"> предварительном отчете в этой графе указываются показатели качества и объема, запланированные к исполнению по завершении текущего финансового года.</w:t>
      </w:r>
    </w:p>
    <w:p w:rsidR="00535ABD" w:rsidRPr="00AC0E03" w:rsidRDefault="00535ABD" w:rsidP="00535ABD">
      <w:pPr>
        <w:autoSpaceDE w:val="0"/>
        <w:autoSpaceDN w:val="0"/>
        <w:adjustRightInd w:val="0"/>
        <w:spacing w:before="180" w:after="0" w:line="240" w:lineRule="auto"/>
        <w:ind w:firstLine="540"/>
        <w:jc w:val="both"/>
        <w:rPr>
          <w:rFonts w:ascii="Times New Roman" w:hAnsi="Times New Roman" w:cs="Times New Roman"/>
          <w:szCs w:val="18"/>
        </w:rPr>
      </w:pPr>
      <w:r w:rsidRPr="00AC0E03">
        <w:rPr>
          <w:rFonts w:ascii="Times New Roman" w:hAnsi="Times New Roman" w:cs="Times New Roman"/>
          <w:szCs w:val="18"/>
        </w:rPr>
        <w:t>&lt;6</w:t>
      </w:r>
      <w:proofErr w:type="gramStart"/>
      <w:r w:rsidRPr="00AC0E03">
        <w:rPr>
          <w:rFonts w:ascii="Times New Roman" w:hAnsi="Times New Roman" w:cs="Times New Roman"/>
          <w:szCs w:val="18"/>
        </w:rPr>
        <w:t>&gt; Р</w:t>
      </w:r>
      <w:proofErr w:type="gramEnd"/>
      <w:r w:rsidRPr="00AC0E03">
        <w:rPr>
          <w:rFonts w:ascii="Times New Roman" w:hAnsi="Times New Roman" w:cs="Times New Roman"/>
          <w:szCs w:val="18"/>
        </w:rPr>
        <w:t xml:space="preserve">ассчитывается путем умножения значения показателя объема и (или) качества </w:t>
      </w:r>
      <w:r w:rsidR="00A91A22" w:rsidRPr="00AC0E03">
        <w:rPr>
          <w:rFonts w:ascii="Times New Roman" w:hAnsi="Times New Roman" w:cs="Times New Roman"/>
          <w:szCs w:val="18"/>
        </w:rPr>
        <w:t>муниципальной</w:t>
      </w:r>
      <w:r w:rsidRPr="00AC0E03">
        <w:rPr>
          <w:rFonts w:ascii="Times New Roman" w:hAnsi="Times New Roman" w:cs="Times New Roman"/>
          <w:szCs w:val="18"/>
        </w:rPr>
        <w:t xml:space="preserve"> услуги (работы), установленного в </w:t>
      </w:r>
      <w:r w:rsidR="00A91A22" w:rsidRPr="00AC0E03">
        <w:rPr>
          <w:rFonts w:ascii="Times New Roman" w:hAnsi="Times New Roman" w:cs="Times New Roman"/>
          <w:szCs w:val="18"/>
        </w:rPr>
        <w:t>муниципальном</w:t>
      </w:r>
      <w:r w:rsidRPr="00AC0E03">
        <w:rPr>
          <w:rFonts w:ascii="Times New Roman" w:hAnsi="Times New Roman" w:cs="Times New Roman"/>
          <w:szCs w:val="18"/>
        </w:rPr>
        <w:t xml:space="preserve"> задании (графа 10), на установленное в </w:t>
      </w:r>
      <w:r w:rsidR="00A91A22" w:rsidRPr="00AC0E03">
        <w:rPr>
          <w:rFonts w:ascii="Times New Roman" w:hAnsi="Times New Roman" w:cs="Times New Roman"/>
          <w:szCs w:val="18"/>
        </w:rPr>
        <w:t>муниципальном</w:t>
      </w:r>
      <w:r w:rsidRPr="00AC0E03">
        <w:rPr>
          <w:rFonts w:ascii="Times New Roman" w:hAnsi="Times New Roman" w:cs="Times New Roman"/>
          <w:szCs w:val="18"/>
        </w:rPr>
        <w:t xml:space="preserve"> задании значение допустимого (возможного) отклонения от установленных показателей качества (объема) </w:t>
      </w:r>
      <w:r w:rsidR="00A91A22" w:rsidRPr="00AC0E03">
        <w:rPr>
          <w:rFonts w:ascii="Times New Roman" w:hAnsi="Times New Roman" w:cs="Times New Roman"/>
          <w:szCs w:val="18"/>
        </w:rPr>
        <w:t>муниципальной</w:t>
      </w:r>
      <w:r w:rsidRPr="00AC0E03">
        <w:rPr>
          <w:rFonts w:ascii="Times New Roman" w:hAnsi="Times New Roman" w:cs="Times New Roman"/>
          <w:szCs w:val="18"/>
        </w:rPr>
        <w:t xml:space="preserve"> услуги (работы), в пределах которого </w:t>
      </w:r>
      <w:r w:rsidR="00A91A22" w:rsidRPr="00AC0E03">
        <w:rPr>
          <w:rFonts w:ascii="Times New Roman" w:hAnsi="Times New Roman" w:cs="Times New Roman"/>
          <w:szCs w:val="18"/>
        </w:rPr>
        <w:t>муниципальное</w:t>
      </w:r>
      <w:r w:rsidRPr="00AC0E03">
        <w:rPr>
          <w:rFonts w:ascii="Times New Roman" w:hAnsi="Times New Roman" w:cs="Times New Roman"/>
          <w:szCs w:val="18"/>
        </w:rPr>
        <w:t xml:space="preserve"> задание считается выполненным (в процентах), при установлении допустимого (возможного) отклонения от установленных показателей качества (объема) </w:t>
      </w:r>
      <w:r w:rsidR="00A91A22" w:rsidRPr="00AC0E03">
        <w:rPr>
          <w:rFonts w:ascii="Times New Roman" w:hAnsi="Times New Roman" w:cs="Times New Roman"/>
          <w:szCs w:val="18"/>
        </w:rPr>
        <w:t>муниципальной</w:t>
      </w:r>
      <w:r w:rsidRPr="00AC0E03">
        <w:rPr>
          <w:rFonts w:ascii="Times New Roman" w:hAnsi="Times New Roman" w:cs="Times New Roman"/>
          <w:szCs w:val="18"/>
        </w:rPr>
        <w:t xml:space="preserve"> услуги (работы) в абсолютных </w:t>
      </w:r>
      <w:proofErr w:type="gramStart"/>
      <w:r w:rsidRPr="00AC0E03">
        <w:rPr>
          <w:rFonts w:ascii="Times New Roman" w:hAnsi="Times New Roman" w:cs="Times New Roman"/>
          <w:szCs w:val="18"/>
        </w:rPr>
        <w:t>величинах</w:t>
      </w:r>
      <w:proofErr w:type="gramEnd"/>
      <w:r w:rsidRPr="00AC0E03">
        <w:rPr>
          <w:rFonts w:ascii="Times New Roman" w:hAnsi="Times New Roman" w:cs="Times New Roman"/>
          <w:szCs w:val="18"/>
        </w:rPr>
        <w:t xml:space="preserve"> заполняется в соответствии с</w:t>
      </w:r>
      <w:r w:rsidR="00A91A22" w:rsidRPr="00AC0E03">
        <w:rPr>
          <w:rFonts w:ascii="Times New Roman" w:hAnsi="Times New Roman" w:cs="Times New Roman"/>
          <w:szCs w:val="18"/>
        </w:rPr>
        <w:t xml:space="preserve"> муниципальным </w:t>
      </w:r>
      <w:r w:rsidRPr="00AC0E03">
        <w:rPr>
          <w:rFonts w:ascii="Times New Roman" w:hAnsi="Times New Roman" w:cs="Times New Roman"/>
          <w:szCs w:val="18"/>
        </w:rPr>
        <w:t xml:space="preserve">заданием. Значение указывается в единицах измерения показателя, установленных в </w:t>
      </w:r>
      <w:r w:rsidR="00A91A22" w:rsidRPr="00AC0E03">
        <w:rPr>
          <w:rFonts w:ascii="Times New Roman" w:hAnsi="Times New Roman" w:cs="Times New Roman"/>
          <w:szCs w:val="18"/>
        </w:rPr>
        <w:t>муниципальном</w:t>
      </w:r>
      <w:r w:rsidRPr="00AC0E03">
        <w:rPr>
          <w:rFonts w:ascii="Times New Roman" w:hAnsi="Times New Roman" w:cs="Times New Roman"/>
          <w:szCs w:val="18"/>
        </w:rPr>
        <w:t xml:space="preserve"> задании (графа 8), в целых единицах.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граф 13 и 14 пункта 3.2 не рассчитываются.</w:t>
      </w:r>
    </w:p>
    <w:p w:rsidR="00535ABD" w:rsidRPr="00AC0E03" w:rsidRDefault="00535ABD" w:rsidP="00535ABD">
      <w:pPr>
        <w:autoSpaceDE w:val="0"/>
        <w:autoSpaceDN w:val="0"/>
        <w:adjustRightInd w:val="0"/>
        <w:spacing w:before="180" w:after="0" w:line="240" w:lineRule="auto"/>
        <w:ind w:firstLine="540"/>
        <w:jc w:val="both"/>
        <w:rPr>
          <w:rFonts w:ascii="Times New Roman" w:hAnsi="Times New Roman" w:cs="Times New Roman"/>
          <w:szCs w:val="18"/>
        </w:rPr>
      </w:pPr>
      <w:r w:rsidRPr="00AC0E03">
        <w:rPr>
          <w:rFonts w:ascii="Times New Roman" w:hAnsi="Times New Roman" w:cs="Times New Roman"/>
          <w:szCs w:val="18"/>
        </w:rPr>
        <w:t>&lt;7</w:t>
      </w:r>
      <w:proofErr w:type="gramStart"/>
      <w:r w:rsidRPr="00AC0E03">
        <w:rPr>
          <w:rFonts w:ascii="Times New Roman" w:hAnsi="Times New Roman" w:cs="Times New Roman"/>
          <w:szCs w:val="18"/>
        </w:rPr>
        <w:t>&gt; Р</w:t>
      </w:r>
      <w:proofErr w:type="gramEnd"/>
      <w:r w:rsidRPr="00AC0E03">
        <w:rPr>
          <w:rFonts w:ascii="Times New Roman" w:hAnsi="Times New Roman" w:cs="Times New Roman"/>
          <w:szCs w:val="18"/>
        </w:rPr>
        <w:t>ассчитывается при формировании отчета за год как разница показателей граф 10, 12 и 13.</w:t>
      </w:r>
    </w:p>
    <w:p w:rsidR="00535ABD" w:rsidRPr="00AC0E03" w:rsidRDefault="00535ABD" w:rsidP="00535ABD">
      <w:pPr>
        <w:autoSpaceDE w:val="0"/>
        <w:autoSpaceDN w:val="0"/>
        <w:adjustRightInd w:val="0"/>
        <w:spacing w:after="0"/>
        <w:jc w:val="both"/>
        <w:rPr>
          <w:rFonts w:ascii="Times New Roman" w:eastAsia="Times New Roman" w:hAnsi="Times New Roman" w:cs="Times New Roman"/>
          <w:sz w:val="26"/>
          <w:szCs w:val="26"/>
          <w:lang w:eastAsia="ru-RU"/>
        </w:rPr>
        <w:sectPr w:rsidR="00535ABD" w:rsidRPr="00AC0E03" w:rsidSect="002A0910">
          <w:headerReference w:type="even" r:id="rId28"/>
          <w:headerReference w:type="default" r:id="rId29"/>
          <w:pgSz w:w="16838" w:h="11906" w:orient="landscape"/>
          <w:pgMar w:top="1701" w:right="567" w:bottom="567" w:left="1701" w:header="709" w:footer="709" w:gutter="0"/>
          <w:cols w:space="708"/>
          <w:titlePg/>
          <w:docGrid w:linePitch="381"/>
        </w:sectPr>
      </w:pPr>
    </w:p>
    <w:p w:rsidR="009F2AF5" w:rsidRPr="00AC0E03" w:rsidRDefault="009F2AF5" w:rsidP="009F2AF5">
      <w:pPr>
        <w:widowControl w:val="0"/>
        <w:autoSpaceDE w:val="0"/>
        <w:autoSpaceDN w:val="0"/>
        <w:adjustRightInd w:val="0"/>
        <w:spacing w:after="0" w:line="240" w:lineRule="auto"/>
        <w:jc w:val="right"/>
        <w:outlineLvl w:val="1"/>
        <w:rPr>
          <w:rFonts w:ascii="Times New Roman" w:hAnsi="Times New Roman" w:cs="Times New Roman"/>
          <w:sz w:val="24"/>
        </w:rPr>
      </w:pPr>
      <w:r w:rsidRPr="00AC0E03">
        <w:rPr>
          <w:rFonts w:ascii="Times New Roman" w:hAnsi="Times New Roman" w:cs="Times New Roman"/>
          <w:sz w:val="24"/>
        </w:rPr>
        <w:t>Таблица 3</w:t>
      </w:r>
    </w:p>
    <w:p w:rsidR="009F2AF5" w:rsidRPr="00AC0E03" w:rsidRDefault="009F2AF5" w:rsidP="009F2AF5">
      <w:pPr>
        <w:autoSpaceDE w:val="0"/>
        <w:autoSpaceDN w:val="0"/>
        <w:adjustRightInd w:val="0"/>
        <w:spacing w:after="0"/>
        <w:jc w:val="center"/>
        <w:rPr>
          <w:rFonts w:ascii="Times New Roman" w:eastAsia="Times New Roman" w:hAnsi="Times New Roman" w:cs="Times New Roman"/>
          <w:sz w:val="26"/>
          <w:szCs w:val="26"/>
          <w:lang w:eastAsia="ru-RU"/>
        </w:rPr>
      </w:pPr>
    </w:p>
    <w:p w:rsidR="009F2AF5" w:rsidRPr="00AC0E03" w:rsidRDefault="009F2AF5" w:rsidP="009F2AF5">
      <w:pPr>
        <w:autoSpaceDE w:val="0"/>
        <w:autoSpaceDN w:val="0"/>
        <w:adjustRightInd w:val="0"/>
        <w:spacing w:after="0"/>
        <w:jc w:val="center"/>
        <w:rPr>
          <w:rFonts w:ascii="Times New Roman" w:eastAsia="Times New Roman" w:hAnsi="Times New Roman" w:cs="Times New Roman"/>
          <w:sz w:val="26"/>
          <w:szCs w:val="26"/>
          <w:lang w:eastAsia="ru-RU"/>
        </w:rPr>
      </w:pPr>
      <w:r w:rsidRPr="00AC0E03">
        <w:rPr>
          <w:rFonts w:ascii="Times New Roman" w:eastAsia="Times New Roman" w:hAnsi="Times New Roman" w:cs="Times New Roman"/>
          <w:sz w:val="26"/>
          <w:szCs w:val="26"/>
          <w:lang w:eastAsia="ru-RU"/>
        </w:rPr>
        <w:t xml:space="preserve">ФОРМА </w:t>
      </w:r>
    </w:p>
    <w:p w:rsidR="009F2AF5" w:rsidRPr="00AC0E03" w:rsidRDefault="009F2AF5" w:rsidP="009F2AF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C0E03">
        <w:rPr>
          <w:rFonts w:ascii="Times New Roman" w:eastAsia="Times New Roman" w:hAnsi="Times New Roman" w:cs="Times New Roman"/>
          <w:sz w:val="26"/>
          <w:szCs w:val="26"/>
          <w:lang w:eastAsia="ru-RU"/>
        </w:rPr>
        <w:t xml:space="preserve">соглашения о порядке и условиях предоставления субсидии </w:t>
      </w:r>
      <w:r w:rsidRPr="00AC0E03">
        <w:rPr>
          <w:rFonts w:ascii="Times New Roman" w:eastAsia="Times New Roman" w:hAnsi="Times New Roman" w:cs="Times New Roman"/>
          <w:sz w:val="26"/>
          <w:szCs w:val="26"/>
          <w:lang w:eastAsia="ru-RU"/>
        </w:rPr>
        <w:br/>
        <w:t xml:space="preserve">на финансовое обеспечение выполнения муниципального задания на оказание муниципальных услуг (выполнение работ) муниципальным автономным </w:t>
      </w:r>
      <w:r w:rsidRPr="00AC0E03">
        <w:rPr>
          <w:rFonts w:ascii="Times New Roman" w:eastAsia="Times New Roman" w:hAnsi="Times New Roman" w:cs="Times New Roman"/>
          <w:sz w:val="26"/>
          <w:szCs w:val="26"/>
          <w:lang w:eastAsia="ru-RU"/>
        </w:rPr>
        <w:br/>
        <w:t>или бюджетным учреждени</w:t>
      </w:r>
      <w:r w:rsidRPr="00AC0E03">
        <w:rPr>
          <w:rFonts w:ascii="Times New Roman" w:eastAsia="Times New Roman" w:hAnsi="Times New Roman" w:cs="Times New Roman"/>
          <w:color w:val="000000" w:themeColor="text1"/>
          <w:sz w:val="26"/>
          <w:szCs w:val="26"/>
          <w:lang w:eastAsia="ru-RU"/>
        </w:rPr>
        <w:t>я</w:t>
      </w:r>
      <w:r w:rsidRPr="00AC0E03">
        <w:rPr>
          <w:rFonts w:ascii="Times New Roman" w:eastAsia="Times New Roman" w:hAnsi="Times New Roman" w:cs="Times New Roman"/>
          <w:sz w:val="26"/>
          <w:szCs w:val="26"/>
          <w:lang w:eastAsia="ru-RU"/>
        </w:rPr>
        <w:t>м Нефтеюганского района</w:t>
      </w:r>
    </w:p>
    <w:p w:rsidR="009F2AF5" w:rsidRPr="00AC0E03" w:rsidRDefault="009F2AF5" w:rsidP="009F2AF5">
      <w:pPr>
        <w:autoSpaceDE w:val="0"/>
        <w:autoSpaceDN w:val="0"/>
        <w:adjustRightInd w:val="0"/>
        <w:spacing w:after="0"/>
        <w:rPr>
          <w:rFonts w:ascii="Times New Roman" w:eastAsia="Times New Roman" w:hAnsi="Times New Roman" w:cs="Times New Roman"/>
          <w:sz w:val="28"/>
          <w:szCs w:val="28"/>
          <w:lang w:eastAsia="ru-RU"/>
        </w:rPr>
      </w:pPr>
    </w:p>
    <w:p w:rsidR="009F2AF5" w:rsidRPr="00AC0E03" w:rsidRDefault="009F2AF5" w:rsidP="009F2AF5">
      <w:pPr>
        <w:autoSpaceDE w:val="0"/>
        <w:autoSpaceDN w:val="0"/>
        <w:adjustRightInd w:val="0"/>
        <w:spacing w:after="0"/>
        <w:rPr>
          <w:rFonts w:ascii="Times New Roman" w:eastAsia="Times New Roman" w:hAnsi="Times New Roman" w:cs="Times New Roman"/>
          <w:sz w:val="26"/>
          <w:szCs w:val="26"/>
          <w:lang w:eastAsia="ru-RU"/>
        </w:rPr>
      </w:pPr>
      <w:r w:rsidRPr="00AC0E03">
        <w:rPr>
          <w:rFonts w:ascii="Times New Roman" w:eastAsia="Times New Roman" w:hAnsi="Times New Roman" w:cs="Times New Roman"/>
          <w:sz w:val="26"/>
          <w:szCs w:val="26"/>
          <w:lang w:eastAsia="ru-RU"/>
        </w:rPr>
        <w:t xml:space="preserve">г. _________________________ </w:t>
      </w:r>
      <w:r w:rsidRPr="00AC0E03">
        <w:rPr>
          <w:rFonts w:ascii="Times New Roman" w:eastAsia="Times New Roman" w:hAnsi="Times New Roman" w:cs="Times New Roman"/>
          <w:sz w:val="26"/>
          <w:szCs w:val="26"/>
          <w:lang w:eastAsia="ru-RU"/>
        </w:rPr>
        <w:tab/>
      </w:r>
      <w:r w:rsidRPr="00AC0E03">
        <w:rPr>
          <w:rFonts w:ascii="Times New Roman" w:eastAsia="Times New Roman" w:hAnsi="Times New Roman" w:cs="Times New Roman"/>
          <w:sz w:val="26"/>
          <w:szCs w:val="26"/>
          <w:lang w:eastAsia="ru-RU"/>
        </w:rPr>
        <w:tab/>
      </w:r>
      <w:r w:rsidRPr="00AC0E03">
        <w:rPr>
          <w:rFonts w:ascii="Times New Roman" w:eastAsia="Times New Roman" w:hAnsi="Times New Roman" w:cs="Times New Roman"/>
          <w:sz w:val="26"/>
          <w:szCs w:val="26"/>
          <w:lang w:eastAsia="ru-RU"/>
        </w:rPr>
        <w:tab/>
        <w:t>«_____» ______________ 20 ___г.</w:t>
      </w:r>
    </w:p>
    <w:p w:rsidR="009F2AF5" w:rsidRPr="00AC0E03" w:rsidRDefault="009F2AF5" w:rsidP="009F2AF5">
      <w:pPr>
        <w:autoSpaceDE w:val="0"/>
        <w:autoSpaceDN w:val="0"/>
        <w:adjustRightInd w:val="0"/>
        <w:spacing w:after="0"/>
        <w:rPr>
          <w:rFonts w:ascii="Times New Roman" w:eastAsia="Times New Roman" w:hAnsi="Times New Roman" w:cs="Times New Roman"/>
          <w:sz w:val="26"/>
          <w:szCs w:val="26"/>
          <w:lang w:eastAsia="ru-RU"/>
        </w:rPr>
      </w:pPr>
    </w:p>
    <w:p w:rsidR="009F2AF5" w:rsidRPr="00AC0E03" w:rsidRDefault="009F2AF5" w:rsidP="009F2AF5">
      <w:pPr>
        <w:autoSpaceDE w:val="0"/>
        <w:autoSpaceDN w:val="0"/>
        <w:adjustRightInd w:val="0"/>
        <w:spacing w:after="0"/>
        <w:rPr>
          <w:rFonts w:ascii="Times New Roman" w:eastAsia="Times New Roman" w:hAnsi="Times New Roman" w:cs="Times New Roman"/>
          <w:sz w:val="26"/>
          <w:szCs w:val="26"/>
          <w:lang w:eastAsia="ru-RU"/>
        </w:rPr>
      </w:pPr>
      <w:r w:rsidRPr="00AC0E03">
        <w:rPr>
          <w:rFonts w:ascii="Times New Roman" w:eastAsia="Times New Roman" w:hAnsi="Times New Roman" w:cs="Times New Roman"/>
          <w:sz w:val="26"/>
          <w:szCs w:val="26"/>
          <w:lang w:eastAsia="ru-RU"/>
        </w:rPr>
        <w:t>_________________________________________________________________________</w:t>
      </w:r>
    </w:p>
    <w:p w:rsidR="009F2AF5" w:rsidRPr="00AC0E03" w:rsidRDefault="009F2AF5" w:rsidP="009F2AF5">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AC0E03">
        <w:rPr>
          <w:rFonts w:ascii="Times New Roman" w:eastAsia="Times New Roman" w:hAnsi="Times New Roman" w:cs="Times New Roman"/>
          <w:sz w:val="20"/>
          <w:szCs w:val="20"/>
          <w:lang w:eastAsia="ru-RU"/>
        </w:rPr>
        <w:t xml:space="preserve">(наименование исполнительно-распорядительного органа муниципального образования </w:t>
      </w:r>
      <w:proofErr w:type="gramEnd"/>
    </w:p>
    <w:p w:rsidR="009F2AF5" w:rsidRPr="00AC0E03" w:rsidRDefault="009F2AF5" w:rsidP="009F2AF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C0E03">
        <w:rPr>
          <w:rFonts w:ascii="Times New Roman" w:eastAsia="Times New Roman" w:hAnsi="Times New Roman" w:cs="Times New Roman"/>
          <w:sz w:val="20"/>
          <w:szCs w:val="20"/>
          <w:lang w:eastAsia="ru-RU"/>
        </w:rPr>
        <w:t xml:space="preserve">Нефтеюганский район, осуществляющего функции и полномочия учредителя муниципального </w:t>
      </w:r>
    </w:p>
    <w:p w:rsidR="009F2AF5" w:rsidRPr="00AC0E03" w:rsidRDefault="009F2AF5" w:rsidP="009F2AF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C0E03">
        <w:rPr>
          <w:rFonts w:ascii="Times New Roman" w:eastAsia="Times New Roman" w:hAnsi="Times New Roman" w:cs="Times New Roman"/>
          <w:sz w:val="20"/>
          <w:szCs w:val="20"/>
          <w:lang w:eastAsia="ru-RU"/>
        </w:rPr>
        <w:t>бюджетного или автономного учреждения Нефтеюганского района)</w:t>
      </w:r>
    </w:p>
    <w:p w:rsidR="009F2AF5" w:rsidRPr="00AC0E03" w:rsidRDefault="009F2AF5" w:rsidP="009F2AF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F2AF5" w:rsidRPr="00AC0E03" w:rsidRDefault="009F2AF5" w:rsidP="009F2AF5">
      <w:pPr>
        <w:autoSpaceDE w:val="0"/>
        <w:autoSpaceDN w:val="0"/>
        <w:adjustRightInd w:val="0"/>
        <w:spacing w:after="0"/>
        <w:rPr>
          <w:rFonts w:ascii="Times New Roman" w:eastAsia="Times New Roman" w:hAnsi="Times New Roman" w:cs="Times New Roman"/>
          <w:sz w:val="26"/>
          <w:szCs w:val="26"/>
          <w:lang w:eastAsia="ru-RU"/>
        </w:rPr>
      </w:pPr>
      <w:r w:rsidRPr="00AC0E03">
        <w:rPr>
          <w:rFonts w:ascii="Times New Roman" w:eastAsia="Times New Roman" w:hAnsi="Times New Roman" w:cs="Times New Roman"/>
          <w:color w:val="000000" w:themeColor="text1"/>
          <w:sz w:val="26"/>
          <w:szCs w:val="26"/>
          <w:lang w:eastAsia="ru-RU"/>
        </w:rPr>
        <w:t xml:space="preserve">(далее – Учредитель) </w:t>
      </w:r>
      <w:r w:rsidRPr="00AC0E03">
        <w:rPr>
          <w:rFonts w:ascii="Times New Roman" w:eastAsia="Times New Roman" w:hAnsi="Times New Roman" w:cs="Times New Roman"/>
          <w:sz w:val="26"/>
          <w:szCs w:val="26"/>
          <w:lang w:eastAsia="ru-RU"/>
        </w:rPr>
        <w:t>в лице _________________________________________________________________________,</w:t>
      </w:r>
    </w:p>
    <w:p w:rsidR="009F2AF5" w:rsidRPr="00AC0E03" w:rsidRDefault="009F2AF5" w:rsidP="009F2AF5">
      <w:pPr>
        <w:autoSpaceDE w:val="0"/>
        <w:autoSpaceDN w:val="0"/>
        <w:adjustRightInd w:val="0"/>
        <w:spacing w:after="0"/>
        <w:jc w:val="center"/>
        <w:rPr>
          <w:rFonts w:ascii="Times New Roman" w:eastAsia="Times New Roman" w:hAnsi="Times New Roman" w:cs="Times New Roman"/>
          <w:sz w:val="20"/>
          <w:szCs w:val="20"/>
          <w:lang w:eastAsia="ru-RU"/>
        </w:rPr>
      </w:pPr>
      <w:r w:rsidRPr="00AC0E03">
        <w:rPr>
          <w:rFonts w:ascii="Times New Roman" w:eastAsia="Times New Roman" w:hAnsi="Times New Roman" w:cs="Times New Roman"/>
          <w:sz w:val="20"/>
          <w:szCs w:val="20"/>
          <w:lang w:eastAsia="ru-RU"/>
        </w:rPr>
        <w:t>(Ф.И.О.)</w:t>
      </w:r>
    </w:p>
    <w:p w:rsidR="009F2AF5" w:rsidRPr="00AC0E03" w:rsidRDefault="009F2AF5" w:rsidP="009F2AF5">
      <w:pPr>
        <w:autoSpaceDE w:val="0"/>
        <w:autoSpaceDN w:val="0"/>
        <w:adjustRightInd w:val="0"/>
        <w:spacing w:after="0"/>
        <w:rPr>
          <w:rFonts w:ascii="Times New Roman" w:eastAsia="Times New Roman" w:hAnsi="Times New Roman" w:cs="Times New Roman"/>
          <w:sz w:val="26"/>
          <w:szCs w:val="26"/>
          <w:lang w:eastAsia="ru-RU"/>
        </w:rPr>
      </w:pPr>
      <w:proofErr w:type="gramStart"/>
      <w:r w:rsidRPr="00AC0E03">
        <w:rPr>
          <w:rFonts w:ascii="Times New Roman" w:eastAsia="Times New Roman" w:hAnsi="Times New Roman" w:cs="Times New Roman"/>
          <w:sz w:val="26"/>
          <w:szCs w:val="26"/>
          <w:lang w:eastAsia="ru-RU"/>
        </w:rPr>
        <w:t>действующего</w:t>
      </w:r>
      <w:proofErr w:type="gramEnd"/>
      <w:r w:rsidRPr="00AC0E03">
        <w:rPr>
          <w:rFonts w:ascii="Times New Roman" w:eastAsia="Times New Roman" w:hAnsi="Times New Roman" w:cs="Times New Roman"/>
          <w:sz w:val="26"/>
          <w:szCs w:val="26"/>
          <w:lang w:eastAsia="ru-RU"/>
        </w:rPr>
        <w:t xml:space="preserve"> на основании _________________________________________________________________________,</w:t>
      </w:r>
    </w:p>
    <w:p w:rsidR="009F2AF5" w:rsidRPr="00AC0E03" w:rsidRDefault="009F2AF5" w:rsidP="009F2AF5">
      <w:pPr>
        <w:autoSpaceDE w:val="0"/>
        <w:autoSpaceDN w:val="0"/>
        <w:adjustRightInd w:val="0"/>
        <w:spacing w:after="0"/>
        <w:jc w:val="center"/>
        <w:rPr>
          <w:rFonts w:ascii="Times New Roman" w:eastAsia="Times New Roman" w:hAnsi="Times New Roman" w:cs="Times New Roman"/>
          <w:sz w:val="20"/>
          <w:szCs w:val="20"/>
          <w:lang w:eastAsia="ru-RU"/>
        </w:rPr>
      </w:pPr>
      <w:r w:rsidRPr="00AC0E03">
        <w:rPr>
          <w:rFonts w:ascii="Times New Roman" w:eastAsia="Times New Roman" w:hAnsi="Times New Roman" w:cs="Times New Roman"/>
          <w:sz w:val="20"/>
          <w:szCs w:val="20"/>
          <w:lang w:eastAsia="ru-RU"/>
        </w:rPr>
        <w:t>(наименование, дата, номер нормативного правового акта или доверенности)</w:t>
      </w:r>
    </w:p>
    <w:p w:rsidR="009F2AF5" w:rsidRPr="00AC0E03" w:rsidRDefault="009F2AF5" w:rsidP="009F2AF5">
      <w:pPr>
        <w:autoSpaceDE w:val="0"/>
        <w:autoSpaceDN w:val="0"/>
        <w:adjustRightInd w:val="0"/>
        <w:spacing w:after="0"/>
        <w:rPr>
          <w:rFonts w:ascii="Times New Roman" w:eastAsia="Times New Roman" w:hAnsi="Times New Roman" w:cs="Times New Roman"/>
          <w:sz w:val="26"/>
          <w:szCs w:val="26"/>
          <w:lang w:eastAsia="ru-RU"/>
        </w:rPr>
      </w:pPr>
      <w:r w:rsidRPr="00AC0E03">
        <w:rPr>
          <w:rFonts w:ascii="Times New Roman" w:eastAsia="Times New Roman" w:hAnsi="Times New Roman" w:cs="Times New Roman"/>
          <w:sz w:val="26"/>
          <w:szCs w:val="26"/>
          <w:lang w:eastAsia="ru-RU"/>
        </w:rPr>
        <w:t xml:space="preserve">с одной стороны, и муниципальное учреждение _________________________________________________________________________ </w:t>
      </w:r>
    </w:p>
    <w:p w:rsidR="009F2AF5" w:rsidRPr="00AC0E03" w:rsidRDefault="009F2AF5" w:rsidP="009F2AF5">
      <w:pPr>
        <w:autoSpaceDE w:val="0"/>
        <w:autoSpaceDN w:val="0"/>
        <w:adjustRightInd w:val="0"/>
        <w:spacing w:after="0"/>
        <w:jc w:val="center"/>
        <w:rPr>
          <w:rFonts w:ascii="Times New Roman" w:eastAsia="Times New Roman" w:hAnsi="Times New Roman" w:cs="Times New Roman"/>
          <w:sz w:val="20"/>
          <w:szCs w:val="20"/>
          <w:lang w:eastAsia="ru-RU"/>
        </w:rPr>
      </w:pPr>
      <w:r w:rsidRPr="00AC0E03">
        <w:rPr>
          <w:rFonts w:ascii="Times New Roman" w:eastAsia="Times New Roman" w:hAnsi="Times New Roman" w:cs="Times New Roman"/>
          <w:sz w:val="20"/>
          <w:szCs w:val="20"/>
          <w:lang w:eastAsia="ru-RU"/>
        </w:rPr>
        <w:t>(наименование муниципального учреждения Нефтеюганского района)</w:t>
      </w:r>
    </w:p>
    <w:p w:rsidR="009F2AF5" w:rsidRPr="00AC0E03" w:rsidRDefault="009F2AF5" w:rsidP="009F2AF5">
      <w:pPr>
        <w:autoSpaceDE w:val="0"/>
        <w:autoSpaceDN w:val="0"/>
        <w:adjustRightInd w:val="0"/>
        <w:spacing w:after="0"/>
        <w:rPr>
          <w:rFonts w:ascii="Times New Roman" w:eastAsia="Times New Roman" w:hAnsi="Times New Roman" w:cs="Times New Roman"/>
          <w:sz w:val="26"/>
          <w:szCs w:val="26"/>
          <w:lang w:eastAsia="ru-RU"/>
        </w:rPr>
      </w:pPr>
      <w:r w:rsidRPr="00AC0E03">
        <w:rPr>
          <w:rFonts w:ascii="Times New Roman" w:eastAsia="Times New Roman" w:hAnsi="Times New Roman" w:cs="Times New Roman"/>
          <w:sz w:val="26"/>
          <w:szCs w:val="26"/>
          <w:lang w:eastAsia="ru-RU"/>
        </w:rPr>
        <w:t>(далее – Учреждение) в лице руководителя _________________________________________________________________________,</w:t>
      </w:r>
    </w:p>
    <w:p w:rsidR="009F2AF5" w:rsidRPr="00AC0E03" w:rsidRDefault="009F2AF5" w:rsidP="009F2AF5">
      <w:pPr>
        <w:autoSpaceDE w:val="0"/>
        <w:autoSpaceDN w:val="0"/>
        <w:adjustRightInd w:val="0"/>
        <w:spacing w:after="0"/>
        <w:jc w:val="center"/>
        <w:rPr>
          <w:rFonts w:ascii="Times New Roman" w:eastAsia="Times New Roman" w:hAnsi="Times New Roman" w:cs="Times New Roman"/>
          <w:sz w:val="20"/>
          <w:szCs w:val="20"/>
          <w:lang w:eastAsia="ru-RU"/>
        </w:rPr>
      </w:pPr>
      <w:r w:rsidRPr="00AC0E03">
        <w:rPr>
          <w:rFonts w:ascii="Times New Roman" w:eastAsia="Times New Roman" w:hAnsi="Times New Roman" w:cs="Times New Roman"/>
          <w:sz w:val="20"/>
          <w:szCs w:val="20"/>
          <w:lang w:eastAsia="ru-RU"/>
        </w:rPr>
        <w:t>(Ф.И.О.)</w:t>
      </w:r>
    </w:p>
    <w:p w:rsidR="009F2AF5" w:rsidRPr="00AC0E03" w:rsidRDefault="009F2AF5" w:rsidP="009F2AF5">
      <w:pPr>
        <w:autoSpaceDE w:val="0"/>
        <w:autoSpaceDN w:val="0"/>
        <w:adjustRightInd w:val="0"/>
        <w:spacing w:after="0"/>
        <w:rPr>
          <w:rFonts w:ascii="Times New Roman" w:eastAsia="Times New Roman" w:hAnsi="Times New Roman" w:cs="Times New Roman"/>
          <w:sz w:val="26"/>
          <w:szCs w:val="26"/>
          <w:lang w:eastAsia="ru-RU"/>
        </w:rPr>
      </w:pPr>
      <w:proofErr w:type="gramStart"/>
      <w:r w:rsidRPr="00AC0E03">
        <w:rPr>
          <w:rFonts w:ascii="Times New Roman" w:eastAsia="Times New Roman" w:hAnsi="Times New Roman" w:cs="Times New Roman"/>
          <w:sz w:val="26"/>
          <w:szCs w:val="26"/>
          <w:lang w:eastAsia="ru-RU"/>
        </w:rPr>
        <w:t>действующего</w:t>
      </w:r>
      <w:proofErr w:type="gramEnd"/>
      <w:r w:rsidRPr="00AC0E03">
        <w:rPr>
          <w:rFonts w:ascii="Times New Roman" w:eastAsia="Times New Roman" w:hAnsi="Times New Roman" w:cs="Times New Roman"/>
          <w:sz w:val="26"/>
          <w:szCs w:val="26"/>
          <w:lang w:eastAsia="ru-RU"/>
        </w:rPr>
        <w:t xml:space="preserve"> на основании _________________________________________________________________________,</w:t>
      </w:r>
    </w:p>
    <w:p w:rsidR="009F2AF5" w:rsidRPr="00AC0E03" w:rsidRDefault="009F2AF5" w:rsidP="009F2AF5">
      <w:pPr>
        <w:autoSpaceDE w:val="0"/>
        <w:autoSpaceDN w:val="0"/>
        <w:adjustRightInd w:val="0"/>
        <w:spacing w:after="0"/>
        <w:jc w:val="center"/>
        <w:rPr>
          <w:rFonts w:ascii="Times New Roman" w:eastAsia="Times New Roman" w:hAnsi="Times New Roman" w:cs="Times New Roman"/>
          <w:sz w:val="20"/>
          <w:szCs w:val="20"/>
          <w:lang w:eastAsia="ru-RU"/>
        </w:rPr>
      </w:pPr>
      <w:r w:rsidRPr="00AC0E03">
        <w:rPr>
          <w:rFonts w:ascii="Times New Roman" w:eastAsia="Times New Roman" w:hAnsi="Times New Roman" w:cs="Times New Roman"/>
          <w:sz w:val="20"/>
          <w:szCs w:val="20"/>
          <w:lang w:eastAsia="ru-RU"/>
        </w:rPr>
        <w:t>(наименование, дата, номер правового акта)</w:t>
      </w:r>
    </w:p>
    <w:p w:rsidR="009F2AF5" w:rsidRPr="00AC0E03" w:rsidRDefault="009F2AF5" w:rsidP="009F2AF5">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gramStart"/>
      <w:r w:rsidRPr="00AC0E03">
        <w:rPr>
          <w:rFonts w:ascii="Times New Roman" w:eastAsia="Times New Roman" w:hAnsi="Times New Roman" w:cs="Times New Roman"/>
          <w:sz w:val="26"/>
          <w:szCs w:val="26"/>
          <w:lang w:eastAsia="ru-RU"/>
        </w:rPr>
        <w:t xml:space="preserve">с другой стороны, вместе именуемые Сторонами, заключили настоящее Соглашение </w:t>
      </w:r>
      <w:r w:rsidRPr="00AC0E03">
        <w:rPr>
          <w:rFonts w:ascii="Times New Roman" w:eastAsia="Times New Roman" w:hAnsi="Times New Roman" w:cs="Times New Roman"/>
          <w:sz w:val="26"/>
          <w:szCs w:val="26"/>
          <w:lang w:eastAsia="ru-RU"/>
        </w:rPr>
        <w:br/>
        <w:t>о нижеследующем</w:t>
      </w:r>
      <w:r w:rsidRPr="00AC0E03">
        <w:rPr>
          <w:rFonts w:ascii="Times New Roman" w:eastAsia="Times New Roman" w:hAnsi="Times New Roman" w:cs="Times New Roman"/>
          <w:color w:val="FF0000"/>
          <w:sz w:val="26"/>
          <w:szCs w:val="26"/>
          <w:lang w:eastAsia="ru-RU"/>
        </w:rPr>
        <w:t>:</w:t>
      </w:r>
      <w:proofErr w:type="gramEnd"/>
    </w:p>
    <w:p w:rsidR="009F2AF5" w:rsidRPr="00AC0E03" w:rsidRDefault="009F2AF5" w:rsidP="009F2AF5">
      <w:pPr>
        <w:autoSpaceDE w:val="0"/>
        <w:autoSpaceDN w:val="0"/>
        <w:adjustRightInd w:val="0"/>
        <w:spacing w:after="0"/>
        <w:rPr>
          <w:rFonts w:ascii="Times New Roman" w:eastAsia="Times New Roman" w:hAnsi="Times New Roman" w:cs="Times New Roman"/>
          <w:sz w:val="26"/>
          <w:szCs w:val="26"/>
          <w:lang w:eastAsia="ru-RU"/>
        </w:rPr>
      </w:pPr>
    </w:p>
    <w:p w:rsidR="009F2AF5" w:rsidRPr="00AC0E03" w:rsidRDefault="009F2AF5" w:rsidP="009F2AF5">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C0E03">
        <w:rPr>
          <w:rFonts w:ascii="Times New Roman" w:eastAsia="Times New Roman" w:hAnsi="Times New Roman" w:cs="Times New Roman"/>
          <w:sz w:val="26"/>
          <w:szCs w:val="26"/>
          <w:lang w:eastAsia="ru-RU"/>
        </w:rPr>
        <w:t>1. Предмет Соглашения</w:t>
      </w:r>
    </w:p>
    <w:p w:rsidR="009F2AF5" w:rsidRPr="00AC0E03" w:rsidRDefault="009F2AF5" w:rsidP="009F2AF5">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9F2AF5" w:rsidRPr="00AC0E03" w:rsidRDefault="009F2AF5" w:rsidP="009F2AF5">
      <w:pPr>
        <w:tabs>
          <w:tab w:val="left" w:pos="1372"/>
        </w:tabs>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AC0E03">
        <w:rPr>
          <w:rFonts w:ascii="Times New Roman" w:eastAsia="Times New Roman" w:hAnsi="Times New Roman" w:cs="Times New Roman"/>
          <w:sz w:val="26"/>
          <w:szCs w:val="26"/>
          <w:lang w:eastAsia="ru-RU"/>
        </w:rPr>
        <w:t xml:space="preserve">Предметом настоящего Соглашения является определение порядка </w:t>
      </w:r>
      <w:r w:rsidRPr="00AC0E03">
        <w:rPr>
          <w:rFonts w:ascii="Times New Roman" w:eastAsia="Times New Roman" w:hAnsi="Times New Roman" w:cs="Times New Roman"/>
          <w:sz w:val="26"/>
          <w:szCs w:val="26"/>
          <w:lang w:eastAsia="ru-RU"/>
        </w:rPr>
        <w:br/>
        <w:t xml:space="preserve">и условий предоставления учредителем субсидии из бюджета Нефтеюганского района на финансовое обеспечение выполнения муниципального задания </w:t>
      </w:r>
      <w:r w:rsidRPr="00AC0E03">
        <w:rPr>
          <w:rFonts w:ascii="Times New Roman" w:eastAsia="Times New Roman" w:hAnsi="Times New Roman" w:cs="Times New Roman"/>
          <w:sz w:val="26"/>
          <w:szCs w:val="26"/>
          <w:lang w:eastAsia="ru-RU"/>
        </w:rPr>
        <w:br/>
        <w:t>на оказание муниципальных услуг (выполнение работ) (далее – муниципальное задание).</w:t>
      </w:r>
    </w:p>
    <w:p w:rsidR="009F2AF5" w:rsidRPr="00AC0E03" w:rsidRDefault="009F2AF5" w:rsidP="009F2AF5">
      <w:pPr>
        <w:tabs>
          <w:tab w:val="left" w:pos="1372"/>
        </w:tab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F2AF5" w:rsidRPr="00AC0E03" w:rsidRDefault="009F2AF5" w:rsidP="009F2AF5">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C0E03">
        <w:rPr>
          <w:rFonts w:ascii="Times New Roman" w:eastAsia="Times New Roman" w:hAnsi="Times New Roman" w:cs="Times New Roman"/>
          <w:sz w:val="26"/>
          <w:szCs w:val="26"/>
          <w:lang w:eastAsia="ru-RU"/>
        </w:rPr>
        <w:t>2. Права и обязанности Сторон</w:t>
      </w:r>
    </w:p>
    <w:p w:rsidR="009F2AF5" w:rsidRPr="00AC0E03" w:rsidRDefault="009F2AF5" w:rsidP="009F2AF5">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9F2AF5" w:rsidRPr="00AC0E03" w:rsidRDefault="009F2AF5" w:rsidP="009F2AF5">
      <w:pPr>
        <w:numPr>
          <w:ilvl w:val="1"/>
          <w:numId w:val="15"/>
        </w:numPr>
        <w:tabs>
          <w:tab w:val="left" w:pos="0"/>
          <w:tab w:val="num" w:pos="1372"/>
        </w:tabs>
        <w:autoSpaceDE w:val="0"/>
        <w:autoSpaceDN w:val="0"/>
        <w:adjustRightInd w:val="0"/>
        <w:spacing w:before="120" w:after="0" w:line="240" w:lineRule="auto"/>
        <w:ind w:left="0" w:firstLine="720"/>
        <w:jc w:val="both"/>
        <w:rPr>
          <w:rFonts w:ascii="Times New Roman" w:eastAsia="Times New Roman" w:hAnsi="Times New Roman" w:cs="Times New Roman"/>
          <w:sz w:val="26"/>
          <w:szCs w:val="26"/>
          <w:lang w:eastAsia="ru-RU"/>
        </w:rPr>
      </w:pPr>
      <w:r w:rsidRPr="00AC0E03">
        <w:rPr>
          <w:rFonts w:ascii="Times New Roman" w:eastAsia="Times New Roman" w:hAnsi="Times New Roman" w:cs="Times New Roman"/>
          <w:sz w:val="26"/>
          <w:szCs w:val="26"/>
          <w:lang w:eastAsia="ru-RU"/>
        </w:rPr>
        <w:t>Учредитель обязуется:</w:t>
      </w:r>
    </w:p>
    <w:p w:rsidR="009F2AF5" w:rsidRPr="00AC0E03" w:rsidRDefault="009F2AF5" w:rsidP="009F2AF5">
      <w:pPr>
        <w:numPr>
          <w:ilvl w:val="1"/>
          <w:numId w:val="16"/>
        </w:numPr>
        <w:tabs>
          <w:tab w:val="left" w:pos="1372"/>
        </w:tabs>
        <w:autoSpaceDE w:val="0"/>
        <w:autoSpaceDN w:val="0"/>
        <w:adjustRightInd w:val="0"/>
        <w:spacing w:before="120" w:after="0" w:line="240" w:lineRule="auto"/>
        <w:ind w:left="0" w:firstLine="720"/>
        <w:jc w:val="both"/>
        <w:rPr>
          <w:rFonts w:ascii="Times New Roman" w:eastAsia="Times New Roman" w:hAnsi="Times New Roman" w:cs="Times New Roman"/>
          <w:color w:val="FF0000"/>
          <w:sz w:val="26"/>
          <w:szCs w:val="26"/>
          <w:lang w:eastAsia="ru-RU"/>
        </w:rPr>
      </w:pPr>
      <w:r w:rsidRPr="00AC0E03">
        <w:rPr>
          <w:rFonts w:ascii="Times New Roman" w:eastAsia="Times New Roman" w:hAnsi="Times New Roman" w:cs="Times New Roman"/>
          <w:sz w:val="26"/>
          <w:szCs w:val="26"/>
          <w:lang w:eastAsia="ru-RU"/>
        </w:rPr>
        <w:t xml:space="preserve">Предоставлять Субсидию в суммах в соответствии с </w:t>
      </w:r>
      <w:r w:rsidRPr="00AC0E03">
        <w:rPr>
          <w:rFonts w:ascii="Times New Roman" w:eastAsia="Times New Roman" w:hAnsi="Times New Roman" w:cs="Times New Roman"/>
          <w:color w:val="000000" w:themeColor="text1"/>
          <w:sz w:val="26"/>
          <w:szCs w:val="26"/>
          <w:lang w:eastAsia="ru-RU"/>
        </w:rPr>
        <w:t xml:space="preserve">графиком перечисления субсидии, являющимся неотъемлемым приложением </w:t>
      </w:r>
      <w:r w:rsidRPr="00AC0E03">
        <w:rPr>
          <w:rFonts w:ascii="Times New Roman" w:eastAsia="Times New Roman" w:hAnsi="Times New Roman" w:cs="Times New Roman"/>
          <w:color w:val="000000" w:themeColor="text1"/>
          <w:sz w:val="26"/>
          <w:szCs w:val="26"/>
          <w:lang w:eastAsia="ru-RU"/>
        </w:rPr>
        <w:br/>
      </w:r>
      <w:r w:rsidRPr="00AC0E03">
        <w:rPr>
          <w:rFonts w:ascii="Times New Roman" w:eastAsia="Times New Roman" w:hAnsi="Times New Roman" w:cs="Times New Roman"/>
          <w:sz w:val="26"/>
          <w:szCs w:val="26"/>
          <w:lang w:eastAsia="ru-RU"/>
        </w:rPr>
        <w:t xml:space="preserve">к настоящему Соглашению. </w:t>
      </w:r>
    </w:p>
    <w:p w:rsidR="009F2AF5" w:rsidRPr="00AC0E03" w:rsidRDefault="009F2AF5" w:rsidP="009F2AF5">
      <w:pPr>
        <w:widowControl w:val="0"/>
        <w:numPr>
          <w:ilvl w:val="1"/>
          <w:numId w:val="16"/>
        </w:numPr>
        <w:tabs>
          <w:tab w:val="left" w:pos="1372"/>
        </w:tabs>
        <w:autoSpaceDE w:val="0"/>
        <w:autoSpaceDN w:val="0"/>
        <w:adjustRightInd w:val="0"/>
        <w:spacing w:before="120" w:after="0" w:line="240" w:lineRule="auto"/>
        <w:ind w:left="0" w:firstLine="720"/>
        <w:jc w:val="both"/>
        <w:rPr>
          <w:rFonts w:ascii="Times New Roman" w:eastAsia="Times New Roman" w:hAnsi="Times New Roman" w:cs="Times New Roman"/>
          <w:sz w:val="26"/>
          <w:szCs w:val="26"/>
          <w:lang w:eastAsia="ru-RU"/>
        </w:rPr>
      </w:pPr>
      <w:r w:rsidRPr="00AC0E03">
        <w:rPr>
          <w:rFonts w:ascii="Times New Roman" w:eastAsia="Times New Roman" w:hAnsi="Times New Roman" w:cs="Times New Roman"/>
          <w:sz w:val="26"/>
          <w:szCs w:val="26"/>
          <w:lang w:eastAsia="ru-RU"/>
        </w:rPr>
        <w:t xml:space="preserve">Рассматривать предложения Учреждения по вопросам, связанным </w:t>
      </w:r>
      <w:r w:rsidRPr="00AC0E03">
        <w:rPr>
          <w:rFonts w:ascii="Times New Roman" w:eastAsia="Times New Roman" w:hAnsi="Times New Roman" w:cs="Times New Roman"/>
          <w:sz w:val="26"/>
          <w:szCs w:val="26"/>
          <w:lang w:eastAsia="ru-RU"/>
        </w:rPr>
        <w:br/>
        <w:t xml:space="preserve">с исполнением настоящего Соглашения, и сообщать о результатах </w:t>
      </w:r>
      <w:r w:rsidRPr="00AC0E03">
        <w:rPr>
          <w:rFonts w:ascii="Times New Roman" w:eastAsia="Times New Roman" w:hAnsi="Times New Roman" w:cs="Times New Roman"/>
          <w:sz w:val="26"/>
          <w:szCs w:val="26"/>
          <w:lang w:eastAsia="ru-RU"/>
        </w:rPr>
        <w:br/>
        <w:t>их рассмотрения в срок не более 1 месяца со дня поступления указанных предложений.</w:t>
      </w:r>
    </w:p>
    <w:p w:rsidR="009F2AF5" w:rsidRPr="00AC0E03" w:rsidRDefault="009F2AF5" w:rsidP="009F2AF5">
      <w:pPr>
        <w:numPr>
          <w:ilvl w:val="1"/>
          <w:numId w:val="15"/>
        </w:numPr>
        <w:tabs>
          <w:tab w:val="left" w:pos="0"/>
          <w:tab w:val="num" w:pos="1372"/>
        </w:tabs>
        <w:autoSpaceDE w:val="0"/>
        <w:autoSpaceDN w:val="0"/>
        <w:adjustRightInd w:val="0"/>
        <w:spacing w:before="120" w:after="0" w:line="240" w:lineRule="auto"/>
        <w:ind w:left="0" w:firstLine="720"/>
        <w:jc w:val="both"/>
        <w:rPr>
          <w:rFonts w:ascii="Times New Roman" w:eastAsia="Times New Roman" w:hAnsi="Times New Roman" w:cs="Times New Roman"/>
          <w:sz w:val="26"/>
          <w:szCs w:val="26"/>
          <w:lang w:eastAsia="ru-RU"/>
        </w:rPr>
      </w:pPr>
      <w:r w:rsidRPr="00AC0E03">
        <w:rPr>
          <w:rFonts w:ascii="Times New Roman" w:eastAsia="Times New Roman" w:hAnsi="Times New Roman" w:cs="Times New Roman"/>
          <w:sz w:val="26"/>
          <w:szCs w:val="26"/>
          <w:lang w:eastAsia="ru-RU"/>
        </w:rPr>
        <w:t>Учредитель вправе:</w:t>
      </w:r>
    </w:p>
    <w:p w:rsidR="009F2AF5" w:rsidRPr="00AC0E03" w:rsidRDefault="009F2AF5" w:rsidP="009F2AF5">
      <w:pPr>
        <w:numPr>
          <w:ilvl w:val="1"/>
          <w:numId w:val="17"/>
        </w:numPr>
        <w:tabs>
          <w:tab w:val="num" w:pos="1372"/>
        </w:tabs>
        <w:autoSpaceDE w:val="0"/>
        <w:autoSpaceDN w:val="0"/>
        <w:adjustRightInd w:val="0"/>
        <w:spacing w:before="120" w:after="0" w:line="240" w:lineRule="auto"/>
        <w:ind w:left="0" w:firstLine="720"/>
        <w:jc w:val="both"/>
        <w:rPr>
          <w:rFonts w:ascii="Times New Roman" w:eastAsia="Calibri" w:hAnsi="Times New Roman" w:cs="Times New Roman"/>
          <w:bCs/>
          <w:sz w:val="26"/>
          <w:szCs w:val="26"/>
          <w:lang w:eastAsia="ru-RU"/>
        </w:rPr>
      </w:pPr>
      <w:r w:rsidRPr="00AC0E03">
        <w:rPr>
          <w:rFonts w:ascii="Times New Roman" w:eastAsia="Calibri" w:hAnsi="Times New Roman" w:cs="Times New Roman"/>
          <w:bCs/>
          <w:sz w:val="26"/>
          <w:szCs w:val="26"/>
          <w:lang w:eastAsia="ru-RU"/>
        </w:rPr>
        <w:t xml:space="preserve">Изменять размер предоставляемой </w:t>
      </w:r>
      <w:proofErr w:type="gramStart"/>
      <w:r w:rsidRPr="00AC0E03">
        <w:rPr>
          <w:rFonts w:ascii="Times New Roman" w:eastAsia="Calibri" w:hAnsi="Times New Roman" w:cs="Times New Roman"/>
          <w:bCs/>
          <w:sz w:val="26"/>
          <w:szCs w:val="26"/>
          <w:lang w:eastAsia="ru-RU"/>
        </w:rPr>
        <w:t xml:space="preserve">в соответствии с настоящим Соглашением Субсидии в течение срока выполнения муниципального задания </w:t>
      </w:r>
      <w:r w:rsidRPr="00AC0E03">
        <w:rPr>
          <w:rFonts w:ascii="Times New Roman" w:eastAsia="Calibri" w:hAnsi="Times New Roman" w:cs="Times New Roman"/>
          <w:bCs/>
          <w:sz w:val="26"/>
          <w:szCs w:val="26"/>
          <w:lang w:eastAsia="ru-RU"/>
        </w:rPr>
        <w:br/>
        <w:t>в случае внесения соответствующих изменений в муниципальное задание</w:t>
      </w:r>
      <w:proofErr w:type="gramEnd"/>
      <w:r w:rsidRPr="00AC0E03">
        <w:rPr>
          <w:rFonts w:ascii="Times New Roman" w:eastAsia="Calibri" w:hAnsi="Times New Roman" w:cs="Times New Roman"/>
          <w:bCs/>
          <w:sz w:val="26"/>
          <w:szCs w:val="26"/>
          <w:lang w:eastAsia="ru-RU"/>
        </w:rPr>
        <w:t>.</w:t>
      </w:r>
    </w:p>
    <w:p w:rsidR="009F2AF5" w:rsidRPr="00AC0E03" w:rsidRDefault="009F2AF5" w:rsidP="009F2AF5">
      <w:pPr>
        <w:numPr>
          <w:ilvl w:val="1"/>
          <w:numId w:val="17"/>
        </w:numPr>
        <w:tabs>
          <w:tab w:val="num" w:pos="1372"/>
        </w:tabs>
        <w:autoSpaceDE w:val="0"/>
        <w:autoSpaceDN w:val="0"/>
        <w:adjustRightInd w:val="0"/>
        <w:spacing w:before="120" w:after="0" w:line="240" w:lineRule="auto"/>
        <w:ind w:left="0" w:firstLine="720"/>
        <w:jc w:val="both"/>
        <w:rPr>
          <w:rFonts w:ascii="Times New Roman" w:eastAsia="Calibri" w:hAnsi="Times New Roman" w:cs="Times New Roman"/>
          <w:bCs/>
          <w:sz w:val="26"/>
          <w:szCs w:val="26"/>
          <w:lang w:eastAsia="ru-RU"/>
        </w:rPr>
      </w:pPr>
      <w:r w:rsidRPr="00AC0E03">
        <w:rPr>
          <w:rFonts w:ascii="Times New Roman" w:eastAsia="Calibri" w:hAnsi="Times New Roman" w:cs="Times New Roman"/>
          <w:bCs/>
          <w:sz w:val="26"/>
          <w:szCs w:val="26"/>
          <w:lang w:eastAsia="ru-RU"/>
        </w:rPr>
        <w:t>Запрашивать информацию у Учреждения о ходе реализации муниципального задания.</w:t>
      </w:r>
    </w:p>
    <w:p w:rsidR="009F2AF5" w:rsidRPr="00AC0E03" w:rsidRDefault="009F2AF5" w:rsidP="009F2AF5">
      <w:pPr>
        <w:numPr>
          <w:ilvl w:val="1"/>
          <w:numId w:val="17"/>
        </w:numPr>
        <w:tabs>
          <w:tab w:val="num" w:pos="1372"/>
        </w:tabs>
        <w:autoSpaceDE w:val="0"/>
        <w:autoSpaceDN w:val="0"/>
        <w:adjustRightInd w:val="0"/>
        <w:spacing w:before="120" w:after="0" w:line="240" w:lineRule="auto"/>
        <w:ind w:left="0" w:firstLine="720"/>
        <w:jc w:val="both"/>
        <w:rPr>
          <w:rFonts w:ascii="Times New Roman" w:eastAsia="Calibri" w:hAnsi="Times New Roman" w:cs="Times New Roman"/>
          <w:bCs/>
          <w:sz w:val="26"/>
          <w:szCs w:val="26"/>
          <w:lang w:eastAsia="ru-RU"/>
        </w:rPr>
      </w:pPr>
      <w:r w:rsidRPr="00AC0E03">
        <w:rPr>
          <w:rFonts w:ascii="Times New Roman" w:eastAsia="Calibri" w:hAnsi="Times New Roman" w:cs="Times New Roman"/>
          <w:bCs/>
          <w:sz w:val="26"/>
          <w:szCs w:val="26"/>
          <w:lang w:eastAsia="ru-RU"/>
        </w:rPr>
        <w:t>Сокращать в течение финансового года и (или) требовать частичного или полного возврата предоставленной субсидии на финансовое обеспечение выполнения муниципального задания, в случае если фактически исполненное Учреждением задание меньше по объему, чем это предусмотрено муниципальным заданием, или не соответствует качеству услуг (работ), определенному в муниципальном задании.</w:t>
      </w:r>
    </w:p>
    <w:p w:rsidR="009F2AF5" w:rsidRPr="00AC0E03" w:rsidRDefault="009F2AF5" w:rsidP="009F2AF5">
      <w:pPr>
        <w:numPr>
          <w:ilvl w:val="1"/>
          <w:numId w:val="15"/>
        </w:numPr>
        <w:tabs>
          <w:tab w:val="left" w:pos="0"/>
          <w:tab w:val="num" w:pos="1372"/>
        </w:tabs>
        <w:autoSpaceDE w:val="0"/>
        <w:autoSpaceDN w:val="0"/>
        <w:adjustRightInd w:val="0"/>
        <w:spacing w:before="120" w:after="0" w:line="240" w:lineRule="auto"/>
        <w:ind w:left="0" w:firstLine="720"/>
        <w:jc w:val="both"/>
        <w:rPr>
          <w:rFonts w:ascii="Times New Roman" w:eastAsia="Times New Roman" w:hAnsi="Times New Roman" w:cs="Times New Roman"/>
          <w:sz w:val="26"/>
          <w:szCs w:val="26"/>
          <w:lang w:eastAsia="ru-RU"/>
        </w:rPr>
      </w:pPr>
      <w:r w:rsidRPr="00AC0E03">
        <w:rPr>
          <w:rFonts w:ascii="Times New Roman" w:eastAsia="Times New Roman" w:hAnsi="Times New Roman" w:cs="Times New Roman"/>
          <w:sz w:val="26"/>
          <w:szCs w:val="26"/>
          <w:lang w:eastAsia="ru-RU"/>
        </w:rPr>
        <w:t>Учреждение обязуется:</w:t>
      </w:r>
    </w:p>
    <w:p w:rsidR="009F2AF5" w:rsidRPr="00AC0E03" w:rsidRDefault="009F2AF5" w:rsidP="009F2AF5">
      <w:pPr>
        <w:numPr>
          <w:ilvl w:val="1"/>
          <w:numId w:val="18"/>
        </w:numPr>
        <w:tabs>
          <w:tab w:val="num" w:pos="1386"/>
        </w:tabs>
        <w:autoSpaceDE w:val="0"/>
        <w:autoSpaceDN w:val="0"/>
        <w:adjustRightInd w:val="0"/>
        <w:spacing w:before="120" w:after="0" w:line="240" w:lineRule="auto"/>
        <w:ind w:left="0" w:firstLine="720"/>
        <w:jc w:val="both"/>
        <w:rPr>
          <w:rFonts w:ascii="Times New Roman" w:eastAsia="Calibri" w:hAnsi="Times New Roman" w:cs="Times New Roman"/>
          <w:sz w:val="26"/>
          <w:szCs w:val="26"/>
          <w:lang w:eastAsia="ru-RU"/>
        </w:rPr>
      </w:pPr>
      <w:r w:rsidRPr="00AC0E03">
        <w:rPr>
          <w:rFonts w:ascii="Times New Roman" w:eastAsia="Calibri" w:hAnsi="Times New Roman" w:cs="Times New Roman"/>
          <w:sz w:val="26"/>
          <w:szCs w:val="26"/>
          <w:lang w:eastAsia="ru-RU"/>
        </w:rPr>
        <w:t>Осуществлять использование Субсидии в целях оказания муниципальных услуг (выполнения работ) в соответствии с требованиями качеству и (или) объему (содержанию), порядку оказания муниципальных услуг (выполнения работ), определенными в муниципальном задании.</w:t>
      </w:r>
    </w:p>
    <w:p w:rsidR="009F2AF5" w:rsidRPr="00AC0E03" w:rsidRDefault="009F2AF5" w:rsidP="009F2AF5">
      <w:pPr>
        <w:numPr>
          <w:ilvl w:val="1"/>
          <w:numId w:val="18"/>
        </w:numPr>
        <w:tabs>
          <w:tab w:val="num" w:pos="1386"/>
        </w:tabs>
        <w:autoSpaceDE w:val="0"/>
        <w:autoSpaceDN w:val="0"/>
        <w:adjustRightInd w:val="0"/>
        <w:spacing w:before="120" w:after="0" w:line="240" w:lineRule="auto"/>
        <w:ind w:left="0" w:firstLine="720"/>
        <w:jc w:val="both"/>
        <w:rPr>
          <w:rFonts w:ascii="Times New Roman" w:eastAsia="Calibri" w:hAnsi="Times New Roman" w:cs="Times New Roman"/>
          <w:sz w:val="26"/>
          <w:szCs w:val="26"/>
          <w:lang w:eastAsia="ru-RU"/>
        </w:rPr>
      </w:pPr>
      <w:r w:rsidRPr="00AC0E03">
        <w:rPr>
          <w:rFonts w:ascii="Times New Roman" w:eastAsia="Calibri" w:hAnsi="Times New Roman" w:cs="Times New Roman"/>
          <w:sz w:val="26"/>
          <w:szCs w:val="26"/>
          <w:lang w:eastAsia="ru-RU"/>
        </w:rPr>
        <w:t xml:space="preserve">Своевременно информировать </w:t>
      </w:r>
      <w:r w:rsidRPr="00AC0E03">
        <w:rPr>
          <w:rFonts w:ascii="Times New Roman" w:eastAsia="Calibri" w:hAnsi="Times New Roman" w:cs="Times New Roman"/>
          <w:color w:val="000000" w:themeColor="text1"/>
          <w:sz w:val="26"/>
          <w:szCs w:val="26"/>
          <w:lang w:eastAsia="ru-RU"/>
        </w:rPr>
        <w:t>У</w:t>
      </w:r>
      <w:r w:rsidRPr="00AC0E03">
        <w:rPr>
          <w:rFonts w:ascii="Times New Roman" w:eastAsia="Calibri" w:hAnsi="Times New Roman" w:cs="Times New Roman"/>
          <w:sz w:val="26"/>
          <w:szCs w:val="26"/>
          <w:lang w:eastAsia="ru-RU"/>
        </w:rPr>
        <w:t>чредителя о ходе выполнения муниципального задания и об изменении условий оказания услуг (выполнения работ), которые могут повлиять на изменение размера Субсидии.</w:t>
      </w:r>
    </w:p>
    <w:p w:rsidR="009F2AF5" w:rsidRPr="00AC0E03" w:rsidRDefault="009F2AF5" w:rsidP="009F2AF5">
      <w:pPr>
        <w:numPr>
          <w:ilvl w:val="1"/>
          <w:numId w:val="15"/>
        </w:numPr>
        <w:tabs>
          <w:tab w:val="left" w:pos="0"/>
          <w:tab w:val="num" w:pos="1372"/>
        </w:tabs>
        <w:autoSpaceDE w:val="0"/>
        <w:autoSpaceDN w:val="0"/>
        <w:adjustRightInd w:val="0"/>
        <w:spacing w:before="120" w:after="0" w:line="240" w:lineRule="auto"/>
        <w:ind w:left="0" w:firstLine="720"/>
        <w:jc w:val="both"/>
        <w:rPr>
          <w:rFonts w:ascii="Times New Roman" w:eastAsia="Times New Roman" w:hAnsi="Times New Roman" w:cs="Times New Roman"/>
          <w:sz w:val="26"/>
          <w:szCs w:val="26"/>
          <w:lang w:eastAsia="ru-RU"/>
        </w:rPr>
      </w:pPr>
      <w:r w:rsidRPr="00AC0E03">
        <w:rPr>
          <w:rFonts w:ascii="Times New Roman" w:eastAsia="Times New Roman" w:hAnsi="Times New Roman" w:cs="Times New Roman"/>
          <w:sz w:val="26"/>
          <w:szCs w:val="26"/>
          <w:lang w:eastAsia="ru-RU"/>
        </w:rPr>
        <w:t xml:space="preserve">Учреждение вправе обращаться </w:t>
      </w:r>
      <w:proofErr w:type="gramStart"/>
      <w:r w:rsidRPr="00AC0E03">
        <w:rPr>
          <w:rFonts w:ascii="Times New Roman" w:eastAsia="Times New Roman" w:hAnsi="Times New Roman" w:cs="Times New Roman"/>
          <w:sz w:val="26"/>
          <w:szCs w:val="26"/>
          <w:lang w:eastAsia="ru-RU"/>
        </w:rPr>
        <w:t xml:space="preserve">к Учредителю с предложением </w:t>
      </w:r>
      <w:r w:rsidRPr="00AC0E03">
        <w:rPr>
          <w:rFonts w:ascii="Times New Roman" w:eastAsia="Times New Roman" w:hAnsi="Times New Roman" w:cs="Times New Roman"/>
          <w:sz w:val="26"/>
          <w:szCs w:val="26"/>
          <w:lang w:eastAsia="ru-RU"/>
        </w:rPr>
        <w:br/>
        <w:t>об изменении размера Субсидии в связи с изменением</w:t>
      </w:r>
      <w:proofErr w:type="gramEnd"/>
      <w:r w:rsidRPr="00AC0E03">
        <w:rPr>
          <w:rFonts w:ascii="Times New Roman" w:eastAsia="Times New Roman" w:hAnsi="Times New Roman" w:cs="Times New Roman"/>
          <w:sz w:val="26"/>
          <w:szCs w:val="26"/>
          <w:lang w:eastAsia="ru-RU"/>
        </w:rPr>
        <w:t xml:space="preserve"> в муниципальном задании показателей, характеризующих качество и (или) объем (содержание) оказываемых муниципальных услуг (выполняемых работ).</w:t>
      </w:r>
    </w:p>
    <w:p w:rsidR="009F2AF5" w:rsidRPr="00AC0E03" w:rsidRDefault="009F2AF5" w:rsidP="009F2AF5">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F2AF5" w:rsidRPr="00AC0E03" w:rsidRDefault="009F2AF5" w:rsidP="009F2AF5">
      <w:pPr>
        <w:tabs>
          <w:tab w:val="left" w:pos="2694"/>
        </w:tabs>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C0E03">
        <w:rPr>
          <w:rFonts w:ascii="Times New Roman" w:eastAsia="Times New Roman" w:hAnsi="Times New Roman" w:cs="Times New Roman"/>
          <w:sz w:val="26"/>
          <w:szCs w:val="26"/>
          <w:lang w:eastAsia="ru-RU"/>
        </w:rPr>
        <w:t>3. Ответственность Сторон</w:t>
      </w:r>
    </w:p>
    <w:p w:rsidR="009F2AF5" w:rsidRPr="00AC0E03" w:rsidRDefault="009F2AF5" w:rsidP="009F2AF5">
      <w:pPr>
        <w:tabs>
          <w:tab w:val="left" w:pos="2694"/>
        </w:tabs>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9F2AF5" w:rsidRPr="00AC0E03" w:rsidRDefault="009F2AF5" w:rsidP="009F2AF5">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AC0E03">
        <w:rPr>
          <w:rFonts w:ascii="Times New Roman" w:eastAsia="Times New Roman" w:hAnsi="Times New Roman" w:cs="Times New Roman"/>
          <w:sz w:val="26"/>
          <w:szCs w:val="26"/>
          <w:lang w:eastAsia="ru-RU"/>
        </w:rPr>
        <w:t xml:space="preserve">В случае неисполнения или ненадлежащего исполнения обязательств, определенных настоящим Соглашением, Стороны несут ответственность </w:t>
      </w:r>
      <w:r w:rsidRPr="00AC0E03">
        <w:rPr>
          <w:rFonts w:ascii="Times New Roman" w:eastAsia="Times New Roman" w:hAnsi="Times New Roman" w:cs="Times New Roman"/>
          <w:sz w:val="26"/>
          <w:szCs w:val="26"/>
          <w:lang w:eastAsia="ru-RU"/>
        </w:rPr>
        <w:br/>
        <w:t>(включая финансовые санкции) в соответствии с законодательством Российской Федерации.</w:t>
      </w:r>
    </w:p>
    <w:p w:rsidR="009F2AF5" w:rsidRPr="00AC0E03" w:rsidRDefault="009F2AF5" w:rsidP="009F2AF5">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9F2AF5" w:rsidRPr="00AC0E03" w:rsidRDefault="009F2AF5" w:rsidP="009F2AF5">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C0E03">
        <w:rPr>
          <w:rFonts w:ascii="Times New Roman" w:eastAsia="Times New Roman" w:hAnsi="Times New Roman" w:cs="Times New Roman"/>
          <w:sz w:val="26"/>
          <w:szCs w:val="26"/>
          <w:lang w:eastAsia="ru-RU"/>
        </w:rPr>
        <w:t>4. Срок действия Соглашения</w:t>
      </w:r>
    </w:p>
    <w:p w:rsidR="009F2AF5" w:rsidRPr="00AC0E03" w:rsidRDefault="009F2AF5" w:rsidP="009F2AF5">
      <w:pPr>
        <w:autoSpaceDE w:val="0"/>
        <w:autoSpaceDN w:val="0"/>
        <w:adjustRightInd w:val="0"/>
        <w:spacing w:after="0" w:line="240" w:lineRule="auto"/>
        <w:ind w:left="540"/>
        <w:jc w:val="center"/>
        <w:rPr>
          <w:rFonts w:ascii="Times New Roman" w:eastAsia="Times New Roman" w:hAnsi="Times New Roman" w:cs="Times New Roman"/>
          <w:sz w:val="26"/>
          <w:szCs w:val="26"/>
          <w:lang w:eastAsia="ru-RU"/>
        </w:rPr>
      </w:pPr>
    </w:p>
    <w:p w:rsidR="009F2AF5" w:rsidRPr="00AC0E03" w:rsidRDefault="009F2AF5" w:rsidP="009F2AF5">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AC0E03">
        <w:rPr>
          <w:rFonts w:ascii="Times New Roman" w:eastAsia="Times New Roman" w:hAnsi="Times New Roman" w:cs="Times New Roman"/>
          <w:sz w:val="26"/>
          <w:szCs w:val="26"/>
          <w:lang w:eastAsia="ru-RU"/>
        </w:rPr>
        <w:t xml:space="preserve">Настоящее Соглашение вступает в силу с момента подписания обеими Сторонами и действует в течение _____________________________________ года. </w:t>
      </w:r>
    </w:p>
    <w:p w:rsidR="009F2AF5" w:rsidRPr="00AC0E03" w:rsidRDefault="000657CA" w:rsidP="009F2AF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9F2AF5" w:rsidRPr="00AC0E03">
        <w:rPr>
          <w:rFonts w:ascii="Times New Roman" w:eastAsia="Times New Roman" w:hAnsi="Times New Roman" w:cs="Times New Roman"/>
          <w:sz w:val="20"/>
          <w:szCs w:val="20"/>
          <w:lang w:eastAsia="ru-RU"/>
        </w:rPr>
        <w:t>(указывается текущий финансовый год)</w:t>
      </w:r>
    </w:p>
    <w:p w:rsidR="009F2AF5" w:rsidRPr="00AC0E03" w:rsidRDefault="009F2AF5" w:rsidP="009F2AF5">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9F2AF5" w:rsidRPr="00AC0E03" w:rsidRDefault="009F2AF5" w:rsidP="009F2AF5">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9F2AF5" w:rsidRPr="00AC0E03" w:rsidRDefault="009F2AF5" w:rsidP="009F2AF5">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C0E03">
        <w:rPr>
          <w:rFonts w:ascii="Times New Roman" w:eastAsia="Times New Roman" w:hAnsi="Times New Roman" w:cs="Times New Roman"/>
          <w:sz w:val="26"/>
          <w:szCs w:val="26"/>
          <w:lang w:eastAsia="ru-RU"/>
        </w:rPr>
        <w:t>5. Заключительные положения</w:t>
      </w:r>
    </w:p>
    <w:p w:rsidR="009F2AF5" w:rsidRPr="00AC0E03" w:rsidRDefault="009F2AF5" w:rsidP="009F2AF5">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9F2AF5" w:rsidRPr="00AC0E03" w:rsidRDefault="009F2AF5" w:rsidP="009F2AF5">
      <w:pPr>
        <w:numPr>
          <w:ilvl w:val="0"/>
          <w:numId w:val="19"/>
        </w:numPr>
        <w:tabs>
          <w:tab w:val="num" w:pos="1358"/>
        </w:tabs>
        <w:autoSpaceDE w:val="0"/>
        <w:autoSpaceDN w:val="0"/>
        <w:adjustRightInd w:val="0"/>
        <w:spacing w:before="120" w:after="0" w:line="240" w:lineRule="auto"/>
        <w:ind w:left="0" w:firstLine="720"/>
        <w:jc w:val="both"/>
        <w:rPr>
          <w:rFonts w:ascii="Times New Roman" w:eastAsia="Times New Roman" w:hAnsi="Times New Roman" w:cs="Times New Roman"/>
          <w:sz w:val="26"/>
          <w:szCs w:val="26"/>
          <w:lang w:eastAsia="ru-RU"/>
        </w:rPr>
      </w:pPr>
      <w:r w:rsidRPr="00AC0E03">
        <w:rPr>
          <w:rFonts w:ascii="Times New Roman" w:eastAsia="Times New Roman" w:hAnsi="Times New Roman" w:cs="Times New Roman"/>
          <w:sz w:val="26"/>
          <w:szCs w:val="26"/>
          <w:lang w:eastAsia="ru-RU"/>
        </w:rPr>
        <w:t>Изменение настоящего Соглашения осуществляется по взаимному согласию Сторон в письменной форме в виде дополнений к настоящему Соглашению, которые являются его неотъемлемой частью.</w:t>
      </w:r>
    </w:p>
    <w:p w:rsidR="009F2AF5" w:rsidRPr="00AC0E03" w:rsidRDefault="009F2AF5" w:rsidP="009F2AF5">
      <w:pPr>
        <w:numPr>
          <w:ilvl w:val="0"/>
          <w:numId w:val="19"/>
        </w:numPr>
        <w:tabs>
          <w:tab w:val="num" w:pos="1358"/>
        </w:tabs>
        <w:autoSpaceDE w:val="0"/>
        <w:autoSpaceDN w:val="0"/>
        <w:adjustRightInd w:val="0"/>
        <w:spacing w:before="120" w:after="0" w:line="240" w:lineRule="auto"/>
        <w:ind w:left="0" w:firstLine="720"/>
        <w:jc w:val="both"/>
        <w:rPr>
          <w:rFonts w:ascii="Times New Roman" w:eastAsia="Times New Roman" w:hAnsi="Times New Roman" w:cs="Times New Roman"/>
          <w:sz w:val="26"/>
          <w:szCs w:val="26"/>
          <w:lang w:eastAsia="ru-RU"/>
        </w:rPr>
      </w:pPr>
      <w:r w:rsidRPr="00AC0E03">
        <w:rPr>
          <w:rFonts w:ascii="Times New Roman" w:eastAsia="Times New Roman" w:hAnsi="Times New Roman" w:cs="Times New Roman"/>
          <w:sz w:val="26"/>
          <w:szCs w:val="26"/>
          <w:lang w:eastAsia="ru-RU"/>
        </w:rPr>
        <w:t>Расторжение настоящего Соглашения допускается по соглашению сторон или по решению суда по основаниям, предусмотренным законодательством Российской Федерации.</w:t>
      </w:r>
    </w:p>
    <w:p w:rsidR="009F2AF5" w:rsidRPr="00AC0E03" w:rsidRDefault="009F2AF5" w:rsidP="009F2AF5">
      <w:pPr>
        <w:numPr>
          <w:ilvl w:val="0"/>
          <w:numId w:val="19"/>
        </w:numPr>
        <w:tabs>
          <w:tab w:val="num" w:pos="1358"/>
        </w:tabs>
        <w:autoSpaceDE w:val="0"/>
        <w:autoSpaceDN w:val="0"/>
        <w:adjustRightInd w:val="0"/>
        <w:spacing w:before="120" w:after="0" w:line="240" w:lineRule="auto"/>
        <w:ind w:left="0" w:firstLine="720"/>
        <w:jc w:val="both"/>
        <w:rPr>
          <w:rFonts w:ascii="Times New Roman" w:eastAsia="Times New Roman" w:hAnsi="Times New Roman" w:cs="Times New Roman"/>
          <w:sz w:val="26"/>
          <w:szCs w:val="26"/>
          <w:lang w:eastAsia="ru-RU"/>
        </w:rPr>
      </w:pPr>
      <w:r w:rsidRPr="00AC0E03">
        <w:rPr>
          <w:rFonts w:ascii="Times New Roman" w:eastAsia="Times New Roman" w:hAnsi="Times New Roman" w:cs="Times New Roman"/>
          <w:sz w:val="26"/>
          <w:szCs w:val="26"/>
          <w:lang w:eastAsia="ru-RU"/>
        </w:rPr>
        <w:t xml:space="preserve">Споры между Сторонами решаются путем переговоров или в судебном порядке, путем обращения в Арбитражный суд Ханты-Мансийского автономного округа - Югры. </w:t>
      </w:r>
    </w:p>
    <w:p w:rsidR="009F2AF5" w:rsidRPr="00AC0E03" w:rsidRDefault="009F2AF5" w:rsidP="009F2AF5">
      <w:pPr>
        <w:numPr>
          <w:ilvl w:val="0"/>
          <w:numId w:val="19"/>
        </w:numPr>
        <w:tabs>
          <w:tab w:val="num" w:pos="1358"/>
        </w:tabs>
        <w:autoSpaceDE w:val="0"/>
        <w:autoSpaceDN w:val="0"/>
        <w:adjustRightInd w:val="0"/>
        <w:spacing w:before="120" w:after="0" w:line="240" w:lineRule="auto"/>
        <w:ind w:left="0" w:firstLine="720"/>
        <w:jc w:val="both"/>
        <w:rPr>
          <w:rFonts w:ascii="Times New Roman" w:eastAsia="Times New Roman" w:hAnsi="Times New Roman" w:cs="Times New Roman"/>
          <w:sz w:val="26"/>
          <w:szCs w:val="26"/>
          <w:lang w:eastAsia="ru-RU"/>
        </w:rPr>
      </w:pPr>
      <w:r w:rsidRPr="00AC0E03">
        <w:rPr>
          <w:rFonts w:ascii="Times New Roman" w:eastAsia="Times New Roman" w:hAnsi="Times New Roman" w:cs="Times New Roman"/>
          <w:sz w:val="26"/>
          <w:szCs w:val="26"/>
          <w:lang w:eastAsia="ru-RU"/>
        </w:rPr>
        <w:t xml:space="preserve">Настоящее Соглашение составлено в двух экземплярах, имеющих одинаковую юридическую силу. </w:t>
      </w:r>
    </w:p>
    <w:p w:rsidR="009F2AF5" w:rsidRPr="00AC0E03" w:rsidRDefault="009F2AF5" w:rsidP="009F2AF5">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9F2AF5" w:rsidRPr="00AC0E03" w:rsidRDefault="009F2AF5" w:rsidP="009F2AF5">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9F2AF5" w:rsidRPr="00AC0E03" w:rsidRDefault="009F2AF5" w:rsidP="009F2AF5">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C0E03">
        <w:rPr>
          <w:rFonts w:ascii="Times New Roman" w:eastAsia="Times New Roman" w:hAnsi="Times New Roman" w:cs="Times New Roman"/>
          <w:sz w:val="26"/>
          <w:szCs w:val="26"/>
          <w:lang w:eastAsia="ru-RU"/>
        </w:rPr>
        <w:t>6. Платежные реквизиты Сторон</w:t>
      </w:r>
    </w:p>
    <w:p w:rsidR="009F2AF5" w:rsidRPr="00AC0E03" w:rsidRDefault="009F2AF5" w:rsidP="009F2AF5">
      <w:pPr>
        <w:autoSpaceDE w:val="0"/>
        <w:autoSpaceDN w:val="0"/>
        <w:adjustRightInd w:val="0"/>
        <w:spacing w:after="0"/>
        <w:rPr>
          <w:rFonts w:ascii="Times New Roman" w:eastAsia="Times New Roman" w:hAnsi="Times New Roman" w:cs="Times New Roman"/>
          <w:sz w:val="26"/>
          <w:szCs w:val="26"/>
          <w:lang w:eastAsia="ru-RU"/>
        </w:rPr>
      </w:pPr>
    </w:p>
    <w:p w:rsidR="009F2AF5" w:rsidRPr="00AC0E03" w:rsidRDefault="009F2AF5" w:rsidP="009F2AF5">
      <w:pPr>
        <w:autoSpaceDE w:val="0"/>
        <w:autoSpaceDN w:val="0"/>
        <w:adjustRightInd w:val="0"/>
        <w:spacing w:after="0"/>
        <w:rPr>
          <w:rFonts w:ascii="Times New Roman" w:eastAsia="Times New Roman" w:hAnsi="Times New Roman" w:cs="Times New Roman"/>
          <w:sz w:val="26"/>
          <w:szCs w:val="26"/>
          <w:lang w:eastAsia="ru-RU"/>
        </w:rPr>
      </w:pPr>
    </w:p>
    <w:tbl>
      <w:tblPr>
        <w:tblW w:w="0" w:type="auto"/>
        <w:tblLook w:val="01E0" w:firstRow="1" w:lastRow="1" w:firstColumn="1" w:lastColumn="1" w:noHBand="0" w:noVBand="0"/>
      </w:tblPr>
      <w:tblGrid>
        <w:gridCol w:w="4785"/>
        <w:gridCol w:w="4786"/>
      </w:tblGrid>
      <w:tr w:rsidR="009F2AF5" w:rsidRPr="00AC0E03" w:rsidTr="008E7998">
        <w:tc>
          <w:tcPr>
            <w:tcW w:w="4785" w:type="dxa"/>
          </w:tcPr>
          <w:p w:rsidR="009F2AF5" w:rsidRPr="00AC0E03" w:rsidRDefault="009F2AF5" w:rsidP="008E7998">
            <w:pPr>
              <w:autoSpaceDE w:val="0"/>
              <w:autoSpaceDN w:val="0"/>
              <w:adjustRightInd w:val="0"/>
              <w:spacing w:after="0"/>
              <w:jc w:val="center"/>
              <w:rPr>
                <w:rFonts w:ascii="Times New Roman" w:eastAsia="Times New Roman" w:hAnsi="Times New Roman" w:cs="Times New Roman"/>
                <w:sz w:val="26"/>
                <w:szCs w:val="26"/>
                <w:lang w:eastAsia="ru-RU"/>
              </w:rPr>
            </w:pPr>
            <w:r w:rsidRPr="00AC0E03">
              <w:rPr>
                <w:rFonts w:ascii="Times New Roman" w:eastAsia="Times New Roman" w:hAnsi="Times New Roman" w:cs="Times New Roman"/>
                <w:sz w:val="26"/>
                <w:szCs w:val="26"/>
                <w:lang w:eastAsia="ru-RU"/>
              </w:rPr>
              <w:t>Учредитель</w:t>
            </w:r>
          </w:p>
        </w:tc>
        <w:tc>
          <w:tcPr>
            <w:tcW w:w="4786" w:type="dxa"/>
          </w:tcPr>
          <w:p w:rsidR="009F2AF5" w:rsidRPr="00AC0E03" w:rsidRDefault="009F2AF5" w:rsidP="008E7998">
            <w:pPr>
              <w:autoSpaceDE w:val="0"/>
              <w:autoSpaceDN w:val="0"/>
              <w:adjustRightInd w:val="0"/>
              <w:spacing w:after="0"/>
              <w:jc w:val="center"/>
              <w:rPr>
                <w:rFonts w:ascii="Times New Roman" w:eastAsia="Times New Roman" w:hAnsi="Times New Roman" w:cs="Times New Roman"/>
                <w:sz w:val="26"/>
                <w:szCs w:val="26"/>
                <w:lang w:eastAsia="ru-RU"/>
              </w:rPr>
            </w:pPr>
            <w:r w:rsidRPr="00AC0E03">
              <w:rPr>
                <w:rFonts w:ascii="Times New Roman" w:eastAsia="Times New Roman" w:hAnsi="Times New Roman" w:cs="Times New Roman"/>
                <w:sz w:val="26"/>
                <w:szCs w:val="26"/>
                <w:lang w:eastAsia="ru-RU"/>
              </w:rPr>
              <w:t>Учреждение</w:t>
            </w:r>
          </w:p>
        </w:tc>
      </w:tr>
      <w:tr w:rsidR="009F2AF5" w:rsidRPr="00AC0E03" w:rsidTr="008E7998">
        <w:tc>
          <w:tcPr>
            <w:tcW w:w="4785" w:type="dxa"/>
          </w:tcPr>
          <w:p w:rsidR="009F2AF5" w:rsidRPr="00AC0E03" w:rsidRDefault="009F2AF5" w:rsidP="008E7998">
            <w:pPr>
              <w:autoSpaceDE w:val="0"/>
              <w:autoSpaceDN w:val="0"/>
              <w:adjustRightInd w:val="0"/>
              <w:spacing w:after="0"/>
              <w:rPr>
                <w:rFonts w:ascii="Times New Roman" w:eastAsia="Times New Roman" w:hAnsi="Times New Roman" w:cs="Times New Roman"/>
                <w:sz w:val="26"/>
                <w:szCs w:val="26"/>
                <w:lang w:eastAsia="ru-RU"/>
              </w:rPr>
            </w:pPr>
            <w:r w:rsidRPr="00AC0E03">
              <w:rPr>
                <w:rFonts w:ascii="Times New Roman" w:eastAsia="Times New Roman" w:hAnsi="Times New Roman" w:cs="Times New Roman"/>
                <w:sz w:val="26"/>
                <w:szCs w:val="26"/>
                <w:lang w:eastAsia="ru-RU"/>
              </w:rPr>
              <w:t>Место нахождения</w:t>
            </w:r>
          </w:p>
          <w:p w:rsidR="009F2AF5" w:rsidRPr="00AC0E03" w:rsidRDefault="009F2AF5" w:rsidP="008E7998">
            <w:pPr>
              <w:autoSpaceDE w:val="0"/>
              <w:autoSpaceDN w:val="0"/>
              <w:adjustRightInd w:val="0"/>
              <w:spacing w:after="0"/>
              <w:rPr>
                <w:rFonts w:ascii="Times New Roman" w:eastAsia="Times New Roman" w:hAnsi="Times New Roman" w:cs="Times New Roman"/>
                <w:sz w:val="26"/>
                <w:szCs w:val="26"/>
                <w:lang w:eastAsia="ru-RU"/>
              </w:rPr>
            </w:pPr>
            <w:r w:rsidRPr="00AC0E03">
              <w:rPr>
                <w:rFonts w:ascii="Times New Roman" w:eastAsia="Times New Roman" w:hAnsi="Times New Roman" w:cs="Times New Roman"/>
                <w:sz w:val="26"/>
                <w:szCs w:val="26"/>
                <w:lang w:eastAsia="ru-RU"/>
              </w:rPr>
              <w:t>Банковские реквизиты</w:t>
            </w:r>
          </w:p>
          <w:p w:rsidR="009F2AF5" w:rsidRPr="00AC0E03" w:rsidRDefault="009F2AF5" w:rsidP="008E7998">
            <w:pPr>
              <w:autoSpaceDE w:val="0"/>
              <w:autoSpaceDN w:val="0"/>
              <w:adjustRightInd w:val="0"/>
              <w:spacing w:after="0"/>
              <w:rPr>
                <w:rFonts w:ascii="Times New Roman" w:eastAsia="Times New Roman" w:hAnsi="Times New Roman" w:cs="Times New Roman"/>
                <w:sz w:val="26"/>
                <w:szCs w:val="26"/>
                <w:lang w:eastAsia="ru-RU"/>
              </w:rPr>
            </w:pPr>
            <w:r w:rsidRPr="00AC0E03">
              <w:rPr>
                <w:rFonts w:ascii="Times New Roman" w:eastAsia="Times New Roman" w:hAnsi="Times New Roman" w:cs="Times New Roman"/>
                <w:sz w:val="26"/>
                <w:szCs w:val="26"/>
                <w:lang w:eastAsia="ru-RU"/>
              </w:rPr>
              <w:t>ИНН</w:t>
            </w:r>
          </w:p>
          <w:p w:rsidR="009F2AF5" w:rsidRPr="00AC0E03" w:rsidRDefault="009F2AF5" w:rsidP="008E7998">
            <w:pPr>
              <w:autoSpaceDE w:val="0"/>
              <w:autoSpaceDN w:val="0"/>
              <w:adjustRightInd w:val="0"/>
              <w:spacing w:after="0"/>
              <w:rPr>
                <w:rFonts w:ascii="Times New Roman" w:eastAsia="Times New Roman" w:hAnsi="Times New Roman" w:cs="Times New Roman"/>
                <w:sz w:val="26"/>
                <w:szCs w:val="26"/>
                <w:lang w:eastAsia="ru-RU"/>
              </w:rPr>
            </w:pPr>
            <w:r w:rsidRPr="00AC0E03">
              <w:rPr>
                <w:rFonts w:ascii="Times New Roman" w:eastAsia="Times New Roman" w:hAnsi="Times New Roman" w:cs="Times New Roman"/>
                <w:sz w:val="26"/>
                <w:szCs w:val="26"/>
                <w:lang w:eastAsia="ru-RU"/>
              </w:rPr>
              <w:t>БИК</w:t>
            </w:r>
          </w:p>
          <w:p w:rsidR="009F2AF5" w:rsidRPr="00AC0E03" w:rsidRDefault="009F2AF5" w:rsidP="008E7998">
            <w:pPr>
              <w:autoSpaceDE w:val="0"/>
              <w:autoSpaceDN w:val="0"/>
              <w:adjustRightInd w:val="0"/>
              <w:spacing w:after="0"/>
              <w:rPr>
                <w:rFonts w:ascii="Times New Roman" w:eastAsia="Times New Roman" w:hAnsi="Times New Roman" w:cs="Times New Roman"/>
                <w:sz w:val="26"/>
                <w:szCs w:val="26"/>
                <w:lang w:eastAsia="ru-RU"/>
              </w:rPr>
            </w:pPr>
            <w:proofErr w:type="gramStart"/>
            <w:r w:rsidRPr="00AC0E03">
              <w:rPr>
                <w:rFonts w:ascii="Times New Roman" w:eastAsia="Times New Roman" w:hAnsi="Times New Roman" w:cs="Times New Roman"/>
                <w:sz w:val="26"/>
                <w:szCs w:val="26"/>
                <w:lang w:eastAsia="ru-RU"/>
              </w:rPr>
              <w:t>р</w:t>
            </w:r>
            <w:proofErr w:type="gramEnd"/>
            <w:r w:rsidRPr="00AC0E03">
              <w:rPr>
                <w:rFonts w:ascii="Times New Roman" w:eastAsia="Times New Roman" w:hAnsi="Times New Roman" w:cs="Times New Roman"/>
                <w:sz w:val="26"/>
                <w:szCs w:val="26"/>
                <w:lang w:eastAsia="ru-RU"/>
              </w:rPr>
              <w:t>/с</w:t>
            </w:r>
          </w:p>
          <w:p w:rsidR="009F2AF5" w:rsidRPr="00AC0E03" w:rsidRDefault="009F2AF5" w:rsidP="008E7998">
            <w:pPr>
              <w:autoSpaceDE w:val="0"/>
              <w:autoSpaceDN w:val="0"/>
              <w:adjustRightInd w:val="0"/>
              <w:spacing w:after="0"/>
              <w:rPr>
                <w:rFonts w:ascii="Times New Roman" w:eastAsia="Times New Roman" w:hAnsi="Times New Roman" w:cs="Times New Roman"/>
                <w:sz w:val="26"/>
                <w:szCs w:val="26"/>
                <w:lang w:eastAsia="ru-RU"/>
              </w:rPr>
            </w:pPr>
            <w:proofErr w:type="gramStart"/>
            <w:r w:rsidRPr="00AC0E03">
              <w:rPr>
                <w:rFonts w:ascii="Times New Roman" w:eastAsia="Times New Roman" w:hAnsi="Times New Roman" w:cs="Times New Roman"/>
                <w:sz w:val="26"/>
                <w:szCs w:val="26"/>
                <w:lang w:eastAsia="ru-RU"/>
              </w:rPr>
              <w:t>л</w:t>
            </w:r>
            <w:proofErr w:type="gramEnd"/>
            <w:r w:rsidRPr="00AC0E03">
              <w:rPr>
                <w:rFonts w:ascii="Times New Roman" w:eastAsia="Times New Roman" w:hAnsi="Times New Roman" w:cs="Times New Roman"/>
                <w:sz w:val="26"/>
                <w:szCs w:val="26"/>
                <w:lang w:eastAsia="ru-RU"/>
              </w:rPr>
              <w:t>/с</w:t>
            </w:r>
          </w:p>
          <w:p w:rsidR="009F2AF5" w:rsidRPr="00AC0E03" w:rsidRDefault="009F2AF5" w:rsidP="008E7998">
            <w:pPr>
              <w:autoSpaceDE w:val="0"/>
              <w:autoSpaceDN w:val="0"/>
              <w:adjustRightInd w:val="0"/>
              <w:spacing w:after="0"/>
              <w:rPr>
                <w:rFonts w:ascii="Times New Roman" w:eastAsia="Times New Roman" w:hAnsi="Times New Roman" w:cs="Times New Roman"/>
                <w:sz w:val="26"/>
                <w:szCs w:val="26"/>
                <w:lang w:eastAsia="ru-RU"/>
              </w:rPr>
            </w:pPr>
          </w:p>
        </w:tc>
        <w:tc>
          <w:tcPr>
            <w:tcW w:w="4786" w:type="dxa"/>
          </w:tcPr>
          <w:p w:rsidR="009F2AF5" w:rsidRPr="00AC0E03" w:rsidRDefault="009F2AF5" w:rsidP="008E7998">
            <w:pPr>
              <w:autoSpaceDE w:val="0"/>
              <w:autoSpaceDN w:val="0"/>
              <w:adjustRightInd w:val="0"/>
              <w:spacing w:after="0"/>
              <w:rPr>
                <w:rFonts w:ascii="Times New Roman" w:eastAsia="Times New Roman" w:hAnsi="Times New Roman" w:cs="Times New Roman"/>
                <w:sz w:val="26"/>
                <w:szCs w:val="26"/>
                <w:lang w:eastAsia="ru-RU"/>
              </w:rPr>
            </w:pPr>
            <w:r w:rsidRPr="00AC0E03">
              <w:rPr>
                <w:rFonts w:ascii="Times New Roman" w:eastAsia="Times New Roman" w:hAnsi="Times New Roman" w:cs="Times New Roman"/>
                <w:sz w:val="26"/>
                <w:szCs w:val="26"/>
                <w:lang w:eastAsia="ru-RU"/>
              </w:rPr>
              <w:t>Место нахождения</w:t>
            </w:r>
          </w:p>
          <w:p w:rsidR="009F2AF5" w:rsidRPr="00AC0E03" w:rsidRDefault="009F2AF5" w:rsidP="008E7998">
            <w:pPr>
              <w:autoSpaceDE w:val="0"/>
              <w:autoSpaceDN w:val="0"/>
              <w:adjustRightInd w:val="0"/>
              <w:spacing w:after="0"/>
              <w:rPr>
                <w:rFonts w:ascii="Times New Roman" w:eastAsia="Times New Roman" w:hAnsi="Times New Roman" w:cs="Times New Roman"/>
                <w:sz w:val="26"/>
                <w:szCs w:val="26"/>
                <w:lang w:eastAsia="ru-RU"/>
              </w:rPr>
            </w:pPr>
            <w:r w:rsidRPr="00AC0E03">
              <w:rPr>
                <w:rFonts w:ascii="Times New Roman" w:eastAsia="Times New Roman" w:hAnsi="Times New Roman" w:cs="Times New Roman"/>
                <w:sz w:val="26"/>
                <w:szCs w:val="26"/>
                <w:lang w:eastAsia="ru-RU"/>
              </w:rPr>
              <w:t>Банковские реквизиты</w:t>
            </w:r>
          </w:p>
          <w:p w:rsidR="009F2AF5" w:rsidRPr="00AC0E03" w:rsidRDefault="009F2AF5" w:rsidP="008E7998">
            <w:pPr>
              <w:autoSpaceDE w:val="0"/>
              <w:autoSpaceDN w:val="0"/>
              <w:adjustRightInd w:val="0"/>
              <w:spacing w:after="0"/>
              <w:rPr>
                <w:rFonts w:ascii="Times New Roman" w:eastAsia="Times New Roman" w:hAnsi="Times New Roman" w:cs="Times New Roman"/>
                <w:sz w:val="26"/>
                <w:szCs w:val="26"/>
                <w:lang w:eastAsia="ru-RU"/>
              </w:rPr>
            </w:pPr>
            <w:r w:rsidRPr="00AC0E03">
              <w:rPr>
                <w:rFonts w:ascii="Times New Roman" w:eastAsia="Times New Roman" w:hAnsi="Times New Roman" w:cs="Times New Roman"/>
                <w:sz w:val="26"/>
                <w:szCs w:val="26"/>
                <w:lang w:eastAsia="ru-RU"/>
              </w:rPr>
              <w:t>ИНН</w:t>
            </w:r>
          </w:p>
          <w:p w:rsidR="009F2AF5" w:rsidRPr="00AC0E03" w:rsidRDefault="009F2AF5" w:rsidP="008E7998">
            <w:pPr>
              <w:autoSpaceDE w:val="0"/>
              <w:autoSpaceDN w:val="0"/>
              <w:adjustRightInd w:val="0"/>
              <w:spacing w:after="0"/>
              <w:rPr>
                <w:rFonts w:ascii="Times New Roman" w:eastAsia="Times New Roman" w:hAnsi="Times New Roman" w:cs="Times New Roman"/>
                <w:sz w:val="26"/>
                <w:szCs w:val="26"/>
                <w:lang w:eastAsia="ru-RU"/>
              </w:rPr>
            </w:pPr>
            <w:r w:rsidRPr="00AC0E03">
              <w:rPr>
                <w:rFonts w:ascii="Times New Roman" w:eastAsia="Times New Roman" w:hAnsi="Times New Roman" w:cs="Times New Roman"/>
                <w:sz w:val="26"/>
                <w:szCs w:val="26"/>
                <w:lang w:eastAsia="ru-RU"/>
              </w:rPr>
              <w:t>БИК</w:t>
            </w:r>
          </w:p>
          <w:p w:rsidR="009F2AF5" w:rsidRPr="00AC0E03" w:rsidRDefault="009F2AF5" w:rsidP="008E7998">
            <w:pPr>
              <w:autoSpaceDE w:val="0"/>
              <w:autoSpaceDN w:val="0"/>
              <w:adjustRightInd w:val="0"/>
              <w:spacing w:after="0"/>
              <w:rPr>
                <w:rFonts w:ascii="Times New Roman" w:eastAsia="Times New Roman" w:hAnsi="Times New Roman" w:cs="Times New Roman"/>
                <w:sz w:val="26"/>
                <w:szCs w:val="26"/>
                <w:lang w:eastAsia="ru-RU"/>
              </w:rPr>
            </w:pPr>
            <w:proofErr w:type="gramStart"/>
            <w:r w:rsidRPr="00AC0E03">
              <w:rPr>
                <w:rFonts w:ascii="Times New Roman" w:eastAsia="Times New Roman" w:hAnsi="Times New Roman" w:cs="Times New Roman"/>
                <w:sz w:val="26"/>
                <w:szCs w:val="26"/>
                <w:lang w:eastAsia="ru-RU"/>
              </w:rPr>
              <w:t>р</w:t>
            </w:r>
            <w:proofErr w:type="gramEnd"/>
            <w:r w:rsidRPr="00AC0E03">
              <w:rPr>
                <w:rFonts w:ascii="Times New Roman" w:eastAsia="Times New Roman" w:hAnsi="Times New Roman" w:cs="Times New Roman"/>
                <w:sz w:val="26"/>
                <w:szCs w:val="26"/>
                <w:lang w:eastAsia="ru-RU"/>
              </w:rPr>
              <w:t>/с</w:t>
            </w:r>
          </w:p>
          <w:p w:rsidR="009F2AF5" w:rsidRPr="00AC0E03" w:rsidRDefault="009F2AF5" w:rsidP="008E7998">
            <w:pPr>
              <w:autoSpaceDE w:val="0"/>
              <w:autoSpaceDN w:val="0"/>
              <w:adjustRightInd w:val="0"/>
              <w:spacing w:after="0"/>
              <w:rPr>
                <w:rFonts w:ascii="Times New Roman" w:eastAsia="Times New Roman" w:hAnsi="Times New Roman" w:cs="Times New Roman"/>
                <w:sz w:val="26"/>
                <w:szCs w:val="26"/>
                <w:lang w:eastAsia="ru-RU"/>
              </w:rPr>
            </w:pPr>
            <w:proofErr w:type="gramStart"/>
            <w:r w:rsidRPr="00AC0E03">
              <w:rPr>
                <w:rFonts w:ascii="Times New Roman" w:eastAsia="Times New Roman" w:hAnsi="Times New Roman" w:cs="Times New Roman"/>
                <w:sz w:val="26"/>
                <w:szCs w:val="26"/>
                <w:lang w:eastAsia="ru-RU"/>
              </w:rPr>
              <w:t>л</w:t>
            </w:r>
            <w:proofErr w:type="gramEnd"/>
            <w:r w:rsidRPr="00AC0E03">
              <w:rPr>
                <w:rFonts w:ascii="Times New Roman" w:eastAsia="Times New Roman" w:hAnsi="Times New Roman" w:cs="Times New Roman"/>
                <w:sz w:val="26"/>
                <w:szCs w:val="26"/>
                <w:lang w:eastAsia="ru-RU"/>
              </w:rPr>
              <w:t>/с</w:t>
            </w:r>
          </w:p>
          <w:p w:rsidR="009F2AF5" w:rsidRPr="00AC0E03" w:rsidRDefault="009F2AF5" w:rsidP="008E7998">
            <w:pPr>
              <w:autoSpaceDE w:val="0"/>
              <w:autoSpaceDN w:val="0"/>
              <w:adjustRightInd w:val="0"/>
              <w:spacing w:after="0"/>
              <w:rPr>
                <w:rFonts w:ascii="Times New Roman" w:eastAsia="Times New Roman" w:hAnsi="Times New Roman" w:cs="Times New Roman"/>
                <w:sz w:val="26"/>
                <w:szCs w:val="26"/>
                <w:lang w:eastAsia="ru-RU"/>
              </w:rPr>
            </w:pPr>
          </w:p>
        </w:tc>
      </w:tr>
      <w:tr w:rsidR="009F2AF5" w:rsidRPr="00AC0E03" w:rsidTr="008E7998">
        <w:tc>
          <w:tcPr>
            <w:tcW w:w="4785" w:type="dxa"/>
          </w:tcPr>
          <w:p w:rsidR="009F2AF5" w:rsidRPr="00AC0E03" w:rsidRDefault="009F2AF5" w:rsidP="008E7998">
            <w:pPr>
              <w:autoSpaceDE w:val="0"/>
              <w:autoSpaceDN w:val="0"/>
              <w:adjustRightInd w:val="0"/>
              <w:spacing w:after="0"/>
              <w:rPr>
                <w:rFonts w:ascii="Times New Roman" w:eastAsia="Times New Roman" w:hAnsi="Times New Roman" w:cs="Times New Roman"/>
                <w:sz w:val="26"/>
                <w:szCs w:val="26"/>
                <w:lang w:eastAsia="ru-RU"/>
              </w:rPr>
            </w:pPr>
          </w:p>
          <w:p w:rsidR="009F2AF5" w:rsidRPr="00AC0E03" w:rsidRDefault="009F2AF5" w:rsidP="008E7998">
            <w:pPr>
              <w:autoSpaceDE w:val="0"/>
              <w:autoSpaceDN w:val="0"/>
              <w:adjustRightInd w:val="0"/>
              <w:spacing w:after="0"/>
              <w:rPr>
                <w:rFonts w:ascii="Times New Roman" w:eastAsia="Times New Roman" w:hAnsi="Times New Roman" w:cs="Times New Roman"/>
                <w:sz w:val="26"/>
                <w:szCs w:val="26"/>
                <w:lang w:eastAsia="ru-RU"/>
              </w:rPr>
            </w:pPr>
          </w:p>
          <w:p w:rsidR="009F2AF5" w:rsidRPr="00AC0E03" w:rsidRDefault="009F2AF5" w:rsidP="008E7998">
            <w:pPr>
              <w:autoSpaceDE w:val="0"/>
              <w:autoSpaceDN w:val="0"/>
              <w:adjustRightInd w:val="0"/>
              <w:spacing w:after="0"/>
              <w:rPr>
                <w:rFonts w:ascii="Times New Roman" w:eastAsia="Times New Roman" w:hAnsi="Times New Roman" w:cs="Times New Roman"/>
                <w:sz w:val="26"/>
                <w:szCs w:val="26"/>
                <w:lang w:eastAsia="ru-RU"/>
              </w:rPr>
            </w:pPr>
            <w:r w:rsidRPr="00AC0E03">
              <w:rPr>
                <w:rFonts w:ascii="Times New Roman" w:eastAsia="Times New Roman" w:hAnsi="Times New Roman" w:cs="Times New Roman"/>
                <w:sz w:val="26"/>
                <w:szCs w:val="26"/>
                <w:lang w:eastAsia="ru-RU"/>
              </w:rPr>
              <w:t>________________________________</w:t>
            </w:r>
          </w:p>
          <w:p w:rsidR="009F2AF5" w:rsidRPr="00AC0E03" w:rsidRDefault="009F2AF5" w:rsidP="008E7998">
            <w:pPr>
              <w:autoSpaceDE w:val="0"/>
              <w:autoSpaceDN w:val="0"/>
              <w:adjustRightInd w:val="0"/>
              <w:spacing w:after="0"/>
              <w:jc w:val="center"/>
              <w:rPr>
                <w:rFonts w:ascii="Times New Roman" w:eastAsia="Times New Roman" w:hAnsi="Times New Roman" w:cs="Times New Roman"/>
                <w:sz w:val="20"/>
                <w:szCs w:val="20"/>
                <w:lang w:eastAsia="ru-RU"/>
              </w:rPr>
            </w:pPr>
            <w:r w:rsidRPr="00AC0E03">
              <w:rPr>
                <w:rFonts w:ascii="Times New Roman" w:eastAsia="Times New Roman" w:hAnsi="Times New Roman" w:cs="Times New Roman"/>
                <w:sz w:val="20"/>
                <w:szCs w:val="20"/>
                <w:lang w:eastAsia="ru-RU"/>
              </w:rPr>
              <w:t>(Ф.И.О.)</w:t>
            </w:r>
          </w:p>
          <w:p w:rsidR="009F2AF5" w:rsidRPr="00AC0E03" w:rsidRDefault="009F2AF5" w:rsidP="008E7998">
            <w:pPr>
              <w:autoSpaceDE w:val="0"/>
              <w:autoSpaceDN w:val="0"/>
              <w:adjustRightInd w:val="0"/>
              <w:spacing w:after="0"/>
              <w:rPr>
                <w:rFonts w:ascii="Times New Roman" w:eastAsia="Times New Roman" w:hAnsi="Times New Roman" w:cs="Times New Roman"/>
                <w:sz w:val="26"/>
                <w:szCs w:val="26"/>
                <w:lang w:eastAsia="ru-RU"/>
              </w:rPr>
            </w:pPr>
            <w:r w:rsidRPr="00AC0E03">
              <w:rPr>
                <w:rFonts w:ascii="Times New Roman" w:eastAsia="Times New Roman" w:hAnsi="Times New Roman" w:cs="Times New Roman"/>
                <w:sz w:val="26"/>
                <w:szCs w:val="26"/>
                <w:lang w:eastAsia="ru-RU"/>
              </w:rPr>
              <w:t>М.П.</w:t>
            </w:r>
          </w:p>
        </w:tc>
        <w:tc>
          <w:tcPr>
            <w:tcW w:w="4786" w:type="dxa"/>
          </w:tcPr>
          <w:p w:rsidR="009F2AF5" w:rsidRPr="00AC0E03" w:rsidRDefault="009F2AF5" w:rsidP="008E7998">
            <w:pPr>
              <w:autoSpaceDE w:val="0"/>
              <w:autoSpaceDN w:val="0"/>
              <w:adjustRightInd w:val="0"/>
              <w:spacing w:after="0"/>
              <w:rPr>
                <w:rFonts w:ascii="Times New Roman" w:eastAsia="Times New Roman" w:hAnsi="Times New Roman" w:cs="Times New Roman"/>
                <w:sz w:val="26"/>
                <w:szCs w:val="26"/>
                <w:lang w:eastAsia="ru-RU"/>
              </w:rPr>
            </w:pPr>
            <w:r w:rsidRPr="00AC0E03">
              <w:rPr>
                <w:rFonts w:ascii="Times New Roman" w:eastAsia="Times New Roman" w:hAnsi="Times New Roman" w:cs="Times New Roman"/>
                <w:sz w:val="26"/>
                <w:szCs w:val="26"/>
                <w:lang w:eastAsia="ru-RU"/>
              </w:rPr>
              <w:t>Руководитель</w:t>
            </w:r>
          </w:p>
          <w:p w:rsidR="009F2AF5" w:rsidRPr="00AC0E03" w:rsidRDefault="009F2AF5" w:rsidP="008E7998">
            <w:pPr>
              <w:autoSpaceDE w:val="0"/>
              <w:autoSpaceDN w:val="0"/>
              <w:adjustRightInd w:val="0"/>
              <w:spacing w:after="0"/>
              <w:rPr>
                <w:rFonts w:ascii="Times New Roman" w:eastAsia="Times New Roman" w:hAnsi="Times New Roman" w:cs="Times New Roman"/>
                <w:sz w:val="26"/>
                <w:szCs w:val="26"/>
                <w:lang w:eastAsia="ru-RU"/>
              </w:rPr>
            </w:pPr>
          </w:p>
          <w:p w:rsidR="009F2AF5" w:rsidRPr="00AC0E03" w:rsidRDefault="009F2AF5" w:rsidP="008E7998">
            <w:pPr>
              <w:autoSpaceDE w:val="0"/>
              <w:autoSpaceDN w:val="0"/>
              <w:adjustRightInd w:val="0"/>
              <w:spacing w:after="0"/>
              <w:rPr>
                <w:rFonts w:ascii="Times New Roman" w:eastAsia="Times New Roman" w:hAnsi="Times New Roman" w:cs="Times New Roman"/>
                <w:sz w:val="26"/>
                <w:szCs w:val="26"/>
                <w:lang w:eastAsia="ru-RU"/>
              </w:rPr>
            </w:pPr>
            <w:r w:rsidRPr="00AC0E03">
              <w:rPr>
                <w:rFonts w:ascii="Times New Roman" w:eastAsia="Times New Roman" w:hAnsi="Times New Roman" w:cs="Times New Roman"/>
                <w:sz w:val="26"/>
                <w:szCs w:val="26"/>
                <w:lang w:eastAsia="ru-RU"/>
              </w:rPr>
              <w:t>________________________________</w:t>
            </w:r>
          </w:p>
          <w:p w:rsidR="009F2AF5" w:rsidRPr="00AC0E03" w:rsidRDefault="009F2AF5" w:rsidP="008E7998">
            <w:pPr>
              <w:autoSpaceDE w:val="0"/>
              <w:autoSpaceDN w:val="0"/>
              <w:adjustRightInd w:val="0"/>
              <w:spacing w:after="0"/>
              <w:jc w:val="center"/>
              <w:rPr>
                <w:rFonts w:ascii="Times New Roman" w:eastAsia="Times New Roman" w:hAnsi="Times New Roman" w:cs="Times New Roman"/>
                <w:sz w:val="20"/>
                <w:szCs w:val="20"/>
                <w:lang w:eastAsia="ru-RU"/>
              </w:rPr>
            </w:pPr>
            <w:r w:rsidRPr="00AC0E03">
              <w:rPr>
                <w:rFonts w:ascii="Times New Roman" w:eastAsia="Times New Roman" w:hAnsi="Times New Roman" w:cs="Times New Roman"/>
                <w:sz w:val="20"/>
                <w:szCs w:val="20"/>
                <w:lang w:eastAsia="ru-RU"/>
              </w:rPr>
              <w:t>(Ф.И.О.)</w:t>
            </w:r>
          </w:p>
          <w:p w:rsidR="009F2AF5" w:rsidRPr="00AC0E03" w:rsidRDefault="009F2AF5" w:rsidP="008E7998">
            <w:pPr>
              <w:autoSpaceDE w:val="0"/>
              <w:autoSpaceDN w:val="0"/>
              <w:adjustRightInd w:val="0"/>
              <w:spacing w:after="0"/>
              <w:rPr>
                <w:rFonts w:ascii="Times New Roman" w:eastAsia="Times New Roman" w:hAnsi="Times New Roman" w:cs="Times New Roman"/>
                <w:sz w:val="26"/>
                <w:szCs w:val="26"/>
                <w:lang w:eastAsia="ru-RU"/>
              </w:rPr>
            </w:pPr>
            <w:r w:rsidRPr="00AC0E03">
              <w:rPr>
                <w:rFonts w:ascii="Times New Roman" w:eastAsia="Times New Roman" w:hAnsi="Times New Roman" w:cs="Times New Roman"/>
                <w:sz w:val="26"/>
                <w:szCs w:val="26"/>
                <w:lang w:eastAsia="ru-RU"/>
              </w:rPr>
              <w:t>М.П.</w:t>
            </w:r>
          </w:p>
        </w:tc>
      </w:tr>
    </w:tbl>
    <w:p w:rsidR="009F2AF5" w:rsidRPr="00AC0E03" w:rsidRDefault="009F2AF5" w:rsidP="009F2AF5">
      <w:pPr>
        <w:autoSpaceDE w:val="0"/>
        <w:autoSpaceDN w:val="0"/>
        <w:adjustRightInd w:val="0"/>
        <w:spacing w:after="0"/>
        <w:rPr>
          <w:rFonts w:ascii="Times New Roman" w:eastAsia="Times New Roman" w:hAnsi="Times New Roman" w:cs="Times New Roman"/>
          <w:sz w:val="26"/>
          <w:szCs w:val="26"/>
          <w:lang w:eastAsia="ru-RU"/>
        </w:rPr>
      </w:pPr>
    </w:p>
    <w:p w:rsidR="009F2AF5" w:rsidRPr="00AC0E03" w:rsidRDefault="009F2AF5" w:rsidP="009F2AF5">
      <w:pPr>
        <w:spacing w:after="0" w:line="240" w:lineRule="auto"/>
        <w:rPr>
          <w:rFonts w:ascii="Times New Roman" w:hAnsi="Times New Roman" w:cs="Times New Roman"/>
          <w:sz w:val="20"/>
          <w:szCs w:val="20"/>
        </w:rPr>
      </w:pPr>
    </w:p>
    <w:p w:rsidR="009F2AF5" w:rsidRPr="00AC0E03" w:rsidRDefault="009F2AF5" w:rsidP="009F2AF5">
      <w:pPr>
        <w:spacing w:after="0" w:line="240" w:lineRule="auto"/>
        <w:rPr>
          <w:rFonts w:ascii="Times New Roman" w:hAnsi="Times New Roman" w:cs="Times New Roman"/>
          <w:sz w:val="20"/>
          <w:szCs w:val="20"/>
        </w:rPr>
      </w:pPr>
    </w:p>
    <w:p w:rsidR="009F2AF5" w:rsidRPr="00AC0E03" w:rsidRDefault="009F2AF5" w:rsidP="009F2AF5">
      <w:pPr>
        <w:spacing w:after="0" w:line="240" w:lineRule="auto"/>
        <w:rPr>
          <w:rFonts w:ascii="Times New Roman" w:hAnsi="Times New Roman" w:cs="Times New Roman"/>
          <w:sz w:val="20"/>
          <w:szCs w:val="20"/>
        </w:rPr>
      </w:pPr>
    </w:p>
    <w:p w:rsidR="009F2AF5" w:rsidRPr="00AC0E03" w:rsidRDefault="009F2AF5" w:rsidP="009F2AF5">
      <w:pPr>
        <w:spacing w:after="0" w:line="240" w:lineRule="auto"/>
        <w:rPr>
          <w:rFonts w:ascii="Times New Roman" w:hAnsi="Times New Roman" w:cs="Times New Roman"/>
          <w:sz w:val="20"/>
          <w:szCs w:val="20"/>
        </w:rPr>
      </w:pPr>
    </w:p>
    <w:p w:rsidR="009F2AF5" w:rsidRPr="00AC0E03" w:rsidRDefault="009F2AF5" w:rsidP="009F2AF5">
      <w:pPr>
        <w:spacing w:after="0" w:line="240" w:lineRule="auto"/>
        <w:rPr>
          <w:rFonts w:ascii="Times New Roman" w:hAnsi="Times New Roman" w:cs="Times New Roman"/>
          <w:sz w:val="20"/>
          <w:szCs w:val="20"/>
        </w:rPr>
      </w:pPr>
    </w:p>
    <w:p w:rsidR="009F2AF5" w:rsidRPr="00AC0E03" w:rsidRDefault="009F2AF5" w:rsidP="009F2AF5">
      <w:pPr>
        <w:spacing w:after="0" w:line="240" w:lineRule="auto"/>
        <w:rPr>
          <w:rFonts w:ascii="Times New Roman" w:hAnsi="Times New Roman" w:cs="Times New Roman"/>
          <w:sz w:val="20"/>
          <w:szCs w:val="20"/>
        </w:rPr>
      </w:pPr>
    </w:p>
    <w:p w:rsidR="009F2AF5" w:rsidRPr="00AC0E03" w:rsidRDefault="009F2AF5" w:rsidP="009F2AF5">
      <w:pPr>
        <w:spacing w:after="0" w:line="240" w:lineRule="auto"/>
        <w:rPr>
          <w:rFonts w:ascii="Times New Roman" w:hAnsi="Times New Roman" w:cs="Times New Roman"/>
          <w:sz w:val="20"/>
          <w:szCs w:val="20"/>
        </w:rPr>
      </w:pPr>
    </w:p>
    <w:p w:rsidR="009F2AF5" w:rsidRPr="00AC0E03" w:rsidRDefault="009F2AF5" w:rsidP="009F2AF5">
      <w:pPr>
        <w:spacing w:after="0" w:line="240" w:lineRule="auto"/>
        <w:rPr>
          <w:rFonts w:ascii="Times New Roman" w:hAnsi="Times New Roman" w:cs="Times New Roman"/>
          <w:sz w:val="20"/>
          <w:szCs w:val="20"/>
        </w:rPr>
        <w:sectPr w:rsidR="009F2AF5" w:rsidRPr="00AC0E03" w:rsidSect="002A0910">
          <w:pgSz w:w="11906" w:h="16838"/>
          <w:pgMar w:top="1701" w:right="567" w:bottom="567" w:left="1701" w:header="709" w:footer="709" w:gutter="0"/>
          <w:cols w:space="708"/>
          <w:titlePg/>
          <w:docGrid w:linePitch="381"/>
        </w:sectPr>
      </w:pPr>
    </w:p>
    <w:tbl>
      <w:tblPr>
        <w:tblStyle w:val="af8"/>
        <w:tblW w:w="14709" w:type="dxa"/>
        <w:tblLayout w:type="fixed"/>
        <w:tblLook w:val="04A0" w:firstRow="1" w:lastRow="0" w:firstColumn="1" w:lastColumn="0" w:noHBand="0" w:noVBand="1"/>
      </w:tblPr>
      <w:tblGrid>
        <w:gridCol w:w="1884"/>
        <w:gridCol w:w="1372"/>
        <w:gridCol w:w="866"/>
        <w:gridCol w:w="681"/>
        <w:gridCol w:w="790"/>
        <w:gridCol w:w="909"/>
        <w:gridCol w:w="702"/>
        <w:gridCol w:w="792"/>
        <w:gridCol w:w="763"/>
        <w:gridCol w:w="774"/>
        <w:gridCol w:w="733"/>
        <w:gridCol w:w="758"/>
        <w:gridCol w:w="973"/>
        <w:gridCol w:w="886"/>
        <w:gridCol w:w="808"/>
        <w:gridCol w:w="1018"/>
      </w:tblGrid>
      <w:tr w:rsidR="009F2AF5" w:rsidRPr="00AC0E03" w:rsidTr="008E7998">
        <w:trPr>
          <w:trHeight w:val="1416"/>
        </w:trPr>
        <w:tc>
          <w:tcPr>
            <w:tcW w:w="1884" w:type="dxa"/>
            <w:tcBorders>
              <w:top w:val="nil"/>
              <w:left w:val="nil"/>
              <w:bottom w:val="nil"/>
              <w:right w:val="nil"/>
            </w:tcBorders>
            <w:noWrap/>
            <w:hideMark/>
          </w:tcPr>
          <w:p w:rsidR="009F2AF5" w:rsidRPr="00AC0E03" w:rsidRDefault="009F2AF5" w:rsidP="008E7998">
            <w:pPr>
              <w:rPr>
                <w:rFonts w:ascii="Times New Roman" w:hAnsi="Times New Roman" w:cs="Times New Roman"/>
                <w:sz w:val="20"/>
                <w:szCs w:val="20"/>
              </w:rPr>
            </w:pPr>
            <w:bookmarkStart w:id="6" w:name="RANGE!A1:P16"/>
            <w:bookmarkEnd w:id="6"/>
          </w:p>
        </w:tc>
        <w:tc>
          <w:tcPr>
            <w:tcW w:w="1372" w:type="dxa"/>
            <w:tcBorders>
              <w:top w:val="nil"/>
              <w:left w:val="nil"/>
              <w:bottom w:val="nil"/>
              <w:right w:val="nil"/>
            </w:tcBorders>
            <w:noWrap/>
            <w:hideMark/>
          </w:tcPr>
          <w:p w:rsidR="009F2AF5" w:rsidRPr="00AC0E03" w:rsidRDefault="009F2AF5" w:rsidP="008E7998">
            <w:pPr>
              <w:rPr>
                <w:rFonts w:ascii="Times New Roman" w:hAnsi="Times New Roman" w:cs="Times New Roman"/>
                <w:sz w:val="20"/>
                <w:szCs w:val="20"/>
              </w:rPr>
            </w:pPr>
          </w:p>
        </w:tc>
        <w:tc>
          <w:tcPr>
            <w:tcW w:w="866" w:type="dxa"/>
            <w:tcBorders>
              <w:top w:val="nil"/>
              <w:left w:val="nil"/>
              <w:bottom w:val="nil"/>
              <w:right w:val="nil"/>
            </w:tcBorders>
            <w:noWrap/>
            <w:hideMark/>
          </w:tcPr>
          <w:p w:rsidR="009F2AF5" w:rsidRPr="00AC0E03" w:rsidRDefault="009F2AF5" w:rsidP="008E7998">
            <w:pPr>
              <w:rPr>
                <w:rFonts w:ascii="Times New Roman" w:hAnsi="Times New Roman" w:cs="Times New Roman"/>
                <w:sz w:val="20"/>
                <w:szCs w:val="20"/>
              </w:rPr>
            </w:pPr>
          </w:p>
        </w:tc>
        <w:tc>
          <w:tcPr>
            <w:tcW w:w="681" w:type="dxa"/>
            <w:tcBorders>
              <w:top w:val="nil"/>
              <w:left w:val="nil"/>
              <w:bottom w:val="nil"/>
              <w:right w:val="nil"/>
            </w:tcBorders>
            <w:noWrap/>
            <w:hideMark/>
          </w:tcPr>
          <w:p w:rsidR="009F2AF5" w:rsidRPr="00AC0E03" w:rsidRDefault="009F2AF5" w:rsidP="008E7998">
            <w:pPr>
              <w:rPr>
                <w:rFonts w:ascii="Times New Roman" w:hAnsi="Times New Roman" w:cs="Times New Roman"/>
                <w:sz w:val="20"/>
                <w:szCs w:val="20"/>
              </w:rPr>
            </w:pPr>
          </w:p>
        </w:tc>
        <w:tc>
          <w:tcPr>
            <w:tcW w:w="790" w:type="dxa"/>
            <w:tcBorders>
              <w:top w:val="nil"/>
              <w:left w:val="nil"/>
              <w:bottom w:val="nil"/>
              <w:right w:val="nil"/>
            </w:tcBorders>
            <w:noWrap/>
            <w:hideMark/>
          </w:tcPr>
          <w:p w:rsidR="009F2AF5" w:rsidRPr="00AC0E03" w:rsidRDefault="009F2AF5" w:rsidP="008E7998">
            <w:pPr>
              <w:rPr>
                <w:rFonts w:ascii="Times New Roman" w:hAnsi="Times New Roman" w:cs="Times New Roman"/>
                <w:sz w:val="20"/>
                <w:szCs w:val="20"/>
              </w:rPr>
            </w:pPr>
          </w:p>
        </w:tc>
        <w:tc>
          <w:tcPr>
            <w:tcW w:w="909" w:type="dxa"/>
            <w:tcBorders>
              <w:top w:val="nil"/>
              <w:left w:val="nil"/>
              <w:bottom w:val="nil"/>
              <w:right w:val="nil"/>
            </w:tcBorders>
            <w:noWrap/>
            <w:hideMark/>
          </w:tcPr>
          <w:p w:rsidR="009F2AF5" w:rsidRPr="00AC0E03" w:rsidRDefault="009F2AF5" w:rsidP="008E7998">
            <w:pPr>
              <w:rPr>
                <w:rFonts w:ascii="Times New Roman" w:hAnsi="Times New Roman" w:cs="Times New Roman"/>
                <w:sz w:val="20"/>
                <w:szCs w:val="20"/>
              </w:rPr>
            </w:pPr>
          </w:p>
        </w:tc>
        <w:tc>
          <w:tcPr>
            <w:tcW w:w="702" w:type="dxa"/>
            <w:tcBorders>
              <w:top w:val="nil"/>
              <w:left w:val="nil"/>
              <w:bottom w:val="nil"/>
              <w:right w:val="nil"/>
            </w:tcBorders>
            <w:noWrap/>
            <w:hideMark/>
          </w:tcPr>
          <w:p w:rsidR="009F2AF5" w:rsidRPr="00AC0E03" w:rsidRDefault="009F2AF5" w:rsidP="008E7998">
            <w:pPr>
              <w:rPr>
                <w:rFonts w:ascii="Times New Roman" w:hAnsi="Times New Roman" w:cs="Times New Roman"/>
                <w:sz w:val="20"/>
                <w:szCs w:val="20"/>
              </w:rPr>
            </w:pPr>
          </w:p>
        </w:tc>
        <w:tc>
          <w:tcPr>
            <w:tcW w:w="792" w:type="dxa"/>
            <w:tcBorders>
              <w:top w:val="nil"/>
              <w:left w:val="nil"/>
              <w:bottom w:val="nil"/>
              <w:right w:val="nil"/>
            </w:tcBorders>
            <w:noWrap/>
            <w:hideMark/>
          </w:tcPr>
          <w:p w:rsidR="009F2AF5" w:rsidRPr="00AC0E03" w:rsidRDefault="009F2AF5" w:rsidP="008E7998">
            <w:pPr>
              <w:rPr>
                <w:rFonts w:ascii="Times New Roman" w:hAnsi="Times New Roman" w:cs="Times New Roman"/>
                <w:sz w:val="20"/>
                <w:szCs w:val="20"/>
              </w:rPr>
            </w:pPr>
          </w:p>
        </w:tc>
        <w:tc>
          <w:tcPr>
            <w:tcW w:w="763" w:type="dxa"/>
            <w:tcBorders>
              <w:top w:val="nil"/>
              <w:left w:val="nil"/>
              <w:bottom w:val="nil"/>
              <w:right w:val="nil"/>
            </w:tcBorders>
            <w:noWrap/>
            <w:hideMark/>
          </w:tcPr>
          <w:p w:rsidR="009F2AF5" w:rsidRPr="00AC0E03" w:rsidRDefault="009F2AF5" w:rsidP="008E7998">
            <w:pPr>
              <w:rPr>
                <w:rFonts w:ascii="Times New Roman" w:hAnsi="Times New Roman" w:cs="Times New Roman"/>
                <w:sz w:val="20"/>
                <w:szCs w:val="20"/>
              </w:rPr>
            </w:pPr>
          </w:p>
        </w:tc>
        <w:tc>
          <w:tcPr>
            <w:tcW w:w="774" w:type="dxa"/>
            <w:tcBorders>
              <w:top w:val="nil"/>
              <w:left w:val="nil"/>
              <w:bottom w:val="nil"/>
              <w:right w:val="nil"/>
            </w:tcBorders>
            <w:noWrap/>
            <w:hideMark/>
          </w:tcPr>
          <w:p w:rsidR="009F2AF5" w:rsidRPr="00AC0E03" w:rsidRDefault="009F2AF5" w:rsidP="008E7998">
            <w:pPr>
              <w:rPr>
                <w:rFonts w:ascii="Times New Roman" w:hAnsi="Times New Roman" w:cs="Times New Roman"/>
                <w:sz w:val="20"/>
                <w:szCs w:val="20"/>
              </w:rPr>
            </w:pPr>
          </w:p>
        </w:tc>
        <w:tc>
          <w:tcPr>
            <w:tcW w:w="733" w:type="dxa"/>
            <w:tcBorders>
              <w:top w:val="nil"/>
              <w:left w:val="nil"/>
              <w:bottom w:val="nil"/>
              <w:right w:val="nil"/>
            </w:tcBorders>
            <w:noWrap/>
            <w:hideMark/>
          </w:tcPr>
          <w:p w:rsidR="009F2AF5" w:rsidRPr="00AC0E03" w:rsidRDefault="009F2AF5" w:rsidP="008E7998">
            <w:pPr>
              <w:rPr>
                <w:rFonts w:ascii="Times New Roman" w:hAnsi="Times New Roman" w:cs="Times New Roman"/>
                <w:sz w:val="20"/>
                <w:szCs w:val="20"/>
              </w:rPr>
            </w:pPr>
          </w:p>
        </w:tc>
        <w:tc>
          <w:tcPr>
            <w:tcW w:w="4443" w:type="dxa"/>
            <w:gridSpan w:val="5"/>
            <w:tcBorders>
              <w:top w:val="nil"/>
              <w:left w:val="nil"/>
              <w:bottom w:val="nil"/>
              <w:right w:val="nil"/>
            </w:tcBorders>
            <w:hideMark/>
          </w:tcPr>
          <w:p w:rsidR="00135459" w:rsidRDefault="009F2AF5" w:rsidP="008E7998">
            <w:pPr>
              <w:rPr>
                <w:rFonts w:ascii="Times New Roman" w:hAnsi="Times New Roman" w:cs="Times New Roman"/>
                <w:sz w:val="20"/>
                <w:szCs w:val="20"/>
              </w:rPr>
            </w:pPr>
            <w:r w:rsidRPr="00AC0E03">
              <w:rPr>
                <w:rFonts w:ascii="Times New Roman" w:hAnsi="Times New Roman" w:cs="Times New Roman"/>
                <w:sz w:val="20"/>
                <w:szCs w:val="20"/>
              </w:rPr>
              <w:t>Приложение</w:t>
            </w:r>
            <w:r w:rsidR="000657CA">
              <w:rPr>
                <w:rFonts w:ascii="Times New Roman" w:hAnsi="Times New Roman" w:cs="Times New Roman"/>
                <w:sz w:val="20"/>
                <w:szCs w:val="20"/>
              </w:rPr>
              <w:t xml:space="preserve"> </w:t>
            </w:r>
          </w:p>
          <w:p w:rsidR="009F2AF5" w:rsidRPr="00AC0E03" w:rsidRDefault="009F2AF5" w:rsidP="008E7998">
            <w:pPr>
              <w:rPr>
                <w:rFonts w:ascii="Times New Roman" w:hAnsi="Times New Roman" w:cs="Times New Roman"/>
                <w:sz w:val="20"/>
                <w:szCs w:val="20"/>
              </w:rPr>
            </w:pPr>
            <w:r w:rsidRPr="00AC0E03">
              <w:rPr>
                <w:rFonts w:ascii="Times New Roman" w:hAnsi="Times New Roman" w:cs="Times New Roman"/>
                <w:sz w:val="20"/>
                <w:szCs w:val="20"/>
              </w:rPr>
              <w:t xml:space="preserve">к </w:t>
            </w:r>
            <w:r w:rsidR="00135459">
              <w:rPr>
                <w:rFonts w:ascii="Times New Roman" w:hAnsi="Times New Roman" w:cs="Times New Roman"/>
                <w:sz w:val="20"/>
                <w:szCs w:val="20"/>
              </w:rPr>
              <w:t>С</w:t>
            </w:r>
            <w:r w:rsidRPr="00AC0E03">
              <w:rPr>
                <w:rFonts w:ascii="Times New Roman" w:hAnsi="Times New Roman" w:cs="Times New Roman"/>
                <w:sz w:val="20"/>
                <w:szCs w:val="20"/>
              </w:rPr>
              <w:t>оглашению</w:t>
            </w:r>
            <w:r w:rsidR="000657CA">
              <w:rPr>
                <w:rFonts w:ascii="Times New Roman" w:hAnsi="Times New Roman" w:cs="Times New Roman"/>
                <w:sz w:val="20"/>
                <w:szCs w:val="20"/>
              </w:rPr>
              <w:t xml:space="preserve"> </w:t>
            </w:r>
            <w:r w:rsidRPr="00AC0E03">
              <w:rPr>
                <w:rFonts w:ascii="Times New Roman" w:hAnsi="Times New Roman" w:cs="Times New Roman"/>
                <w:sz w:val="20"/>
                <w:szCs w:val="20"/>
              </w:rPr>
              <w:t>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rsidR="009F2AF5" w:rsidRPr="00AC0E03" w:rsidRDefault="009F2AF5" w:rsidP="008E7998">
            <w:pPr>
              <w:rPr>
                <w:rFonts w:ascii="Times New Roman" w:hAnsi="Times New Roman" w:cs="Times New Roman"/>
                <w:sz w:val="20"/>
                <w:szCs w:val="20"/>
              </w:rPr>
            </w:pPr>
            <w:r w:rsidRPr="00AC0E03">
              <w:rPr>
                <w:rFonts w:ascii="Times New Roman" w:hAnsi="Times New Roman" w:cs="Times New Roman"/>
                <w:sz w:val="20"/>
                <w:szCs w:val="20"/>
              </w:rPr>
              <w:t xml:space="preserve"> от "____" _______________ 20___ г.</w:t>
            </w:r>
          </w:p>
          <w:p w:rsidR="009F2AF5" w:rsidRPr="00AC0E03" w:rsidRDefault="009F2AF5" w:rsidP="008E7998">
            <w:pPr>
              <w:rPr>
                <w:rFonts w:ascii="Times New Roman" w:hAnsi="Times New Roman" w:cs="Times New Roman"/>
                <w:sz w:val="20"/>
                <w:szCs w:val="20"/>
              </w:rPr>
            </w:pPr>
          </w:p>
          <w:p w:rsidR="009F2AF5" w:rsidRPr="00AC0E03" w:rsidRDefault="009F2AF5" w:rsidP="008E7998">
            <w:pPr>
              <w:rPr>
                <w:rFonts w:ascii="Times New Roman" w:hAnsi="Times New Roman" w:cs="Times New Roman"/>
                <w:sz w:val="20"/>
                <w:szCs w:val="20"/>
              </w:rPr>
            </w:pPr>
          </w:p>
          <w:p w:rsidR="009F2AF5" w:rsidRPr="00AC0E03" w:rsidRDefault="009F2AF5" w:rsidP="008E7998">
            <w:pPr>
              <w:rPr>
                <w:rFonts w:ascii="Times New Roman" w:hAnsi="Times New Roman" w:cs="Times New Roman"/>
                <w:sz w:val="20"/>
                <w:szCs w:val="20"/>
              </w:rPr>
            </w:pPr>
          </w:p>
        </w:tc>
      </w:tr>
      <w:tr w:rsidR="009F2AF5" w:rsidRPr="00AC0E03" w:rsidTr="008E7998">
        <w:trPr>
          <w:trHeight w:val="288"/>
        </w:trPr>
        <w:tc>
          <w:tcPr>
            <w:tcW w:w="14709" w:type="dxa"/>
            <w:gridSpan w:val="16"/>
            <w:tcBorders>
              <w:top w:val="nil"/>
              <w:left w:val="nil"/>
              <w:bottom w:val="nil"/>
              <w:right w:val="nil"/>
            </w:tcBorders>
            <w:noWrap/>
            <w:hideMark/>
          </w:tcPr>
          <w:p w:rsidR="009F2AF5" w:rsidRPr="00AC0E03" w:rsidRDefault="009F2AF5" w:rsidP="008E7998">
            <w:pPr>
              <w:jc w:val="center"/>
              <w:rPr>
                <w:rFonts w:ascii="Times New Roman" w:hAnsi="Times New Roman" w:cs="Times New Roman"/>
                <w:b/>
                <w:bCs/>
                <w:sz w:val="20"/>
                <w:szCs w:val="20"/>
              </w:rPr>
            </w:pPr>
            <w:r w:rsidRPr="00AC0E03">
              <w:rPr>
                <w:rFonts w:ascii="Times New Roman" w:hAnsi="Times New Roman" w:cs="Times New Roman"/>
                <w:b/>
                <w:bCs/>
                <w:sz w:val="20"/>
                <w:szCs w:val="20"/>
              </w:rPr>
              <w:t>ГРАФИК ПЕРЕЧИСЛЕНИЯ СУБСИДИИ НА ______ ГОД</w:t>
            </w:r>
          </w:p>
        </w:tc>
      </w:tr>
      <w:tr w:rsidR="009F2AF5" w:rsidRPr="00AC0E03" w:rsidTr="008E7998">
        <w:trPr>
          <w:trHeight w:val="288"/>
        </w:trPr>
        <w:tc>
          <w:tcPr>
            <w:tcW w:w="14709" w:type="dxa"/>
            <w:gridSpan w:val="16"/>
            <w:tcBorders>
              <w:top w:val="nil"/>
              <w:left w:val="nil"/>
              <w:bottom w:val="nil"/>
              <w:right w:val="nil"/>
            </w:tcBorders>
            <w:noWrap/>
            <w:hideMark/>
          </w:tcPr>
          <w:p w:rsidR="009F2AF5" w:rsidRPr="00AC0E03" w:rsidRDefault="009F2AF5" w:rsidP="008E7998">
            <w:pPr>
              <w:jc w:val="center"/>
              <w:rPr>
                <w:rFonts w:ascii="Times New Roman" w:hAnsi="Times New Roman" w:cs="Times New Roman"/>
                <w:b/>
                <w:bCs/>
                <w:sz w:val="20"/>
                <w:szCs w:val="20"/>
              </w:rPr>
            </w:pPr>
            <w:r w:rsidRPr="00AC0E03">
              <w:rPr>
                <w:rFonts w:ascii="Times New Roman" w:hAnsi="Times New Roman" w:cs="Times New Roman"/>
                <w:b/>
                <w:bCs/>
                <w:sz w:val="20"/>
                <w:szCs w:val="20"/>
              </w:rPr>
              <w:t xml:space="preserve">на финансовое обеспечение выполнения муниципального </w:t>
            </w:r>
            <w:proofErr w:type="gramStart"/>
            <w:r w:rsidRPr="00AC0E03">
              <w:rPr>
                <w:rFonts w:ascii="Times New Roman" w:hAnsi="Times New Roman" w:cs="Times New Roman"/>
                <w:b/>
                <w:bCs/>
                <w:sz w:val="20"/>
                <w:szCs w:val="20"/>
              </w:rPr>
              <w:t>задания</w:t>
            </w:r>
            <w:proofErr w:type="gramEnd"/>
            <w:r w:rsidRPr="00AC0E03">
              <w:rPr>
                <w:rFonts w:ascii="Times New Roman" w:hAnsi="Times New Roman" w:cs="Times New Roman"/>
                <w:b/>
                <w:bCs/>
                <w:sz w:val="20"/>
                <w:szCs w:val="20"/>
              </w:rPr>
              <w:t xml:space="preserve"> на оказание муниципальных услуг (выполнение работ)</w:t>
            </w:r>
          </w:p>
        </w:tc>
      </w:tr>
      <w:tr w:rsidR="009F2AF5" w:rsidRPr="00AC0E03" w:rsidTr="008E7998">
        <w:trPr>
          <w:trHeight w:val="288"/>
        </w:trPr>
        <w:tc>
          <w:tcPr>
            <w:tcW w:w="14709" w:type="dxa"/>
            <w:gridSpan w:val="16"/>
            <w:tcBorders>
              <w:top w:val="nil"/>
              <w:left w:val="nil"/>
              <w:bottom w:val="nil"/>
              <w:right w:val="nil"/>
            </w:tcBorders>
            <w:hideMark/>
          </w:tcPr>
          <w:p w:rsidR="009F2AF5" w:rsidRPr="00AC0E03" w:rsidRDefault="009F2AF5" w:rsidP="008E7998">
            <w:pPr>
              <w:jc w:val="center"/>
              <w:rPr>
                <w:rFonts w:ascii="Times New Roman" w:hAnsi="Times New Roman" w:cs="Times New Roman"/>
                <w:b/>
                <w:bCs/>
                <w:sz w:val="20"/>
                <w:szCs w:val="20"/>
                <w:u w:val="single"/>
              </w:rPr>
            </w:pPr>
            <w:r w:rsidRPr="00AC0E03">
              <w:rPr>
                <w:rFonts w:ascii="Times New Roman" w:hAnsi="Times New Roman" w:cs="Times New Roman"/>
                <w:b/>
                <w:bCs/>
                <w:sz w:val="20"/>
                <w:szCs w:val="20"/>
                <w:u w:val="single"/>
              </w:rPr>
              <w:t>_____________________________________________________________________</w:t>
            </w:r>
          </w:p>
        </w:tc>
      </w:tr>
      <w:tr w:rsidR="009F2AF5" w:rsidRPr="00AC0E03" w:rsidTr="008E7998">
        <w:trPr>
          <w:trHeight w:val="288"/>
        </w:trPr>
        <w:tc>
          <w:tcPr>
            <w:tcW w:w="1884" w:type="dxa"/>
            <w:tcBorders>
              <w:top w:val="nil"/>
              <w:left w:val="nil"/>
              <w:bottom w:val="nil"/>
              <w:right w:val="nil"/>
            </w:tcBorders>
            <w:hideMark/>
          </w:tcPr>
          <w:p w:rsidR="009F2AF5" w:rsidRPr="00AC0E03" w:rsidRDefault="009F2AF5" w:rsidP="008E7998">
            <w:pPr>
              <w:jc w:val="center"/>
              <w:rPr>
                <w:rFonts w:ascii="Times New Roman" w:hAnsi="Times New Roman" w:cs="Times New Roman"/>
                <w:b/>
                <w:bCs/>
                <w:sz w:val="20"/>
                <w:szCs w:val="20"/>
                <w:u w:val="single"/>
              </w:rPr>
            </w:pPr>
          </w:p>
        </w:tc>
        <w:tc>
          <w:tcPr>
            <w:tcW w:w="1372" w:type="dxa"/>
            <w:tcBorders>
              <w:top w:val="nil"/>
              <w:left w:val="nil"/>
              <w:bottom w:val="nil"/>
              <w:right w:val="nil"/>
            </w:tcBorders>
            <w:hideMark/>
          </w:tcPr>
          <w:p w:rsidR="009F2AF5" w:rsidRPr="00AC0E03" w:rsidRDefault="009F2AF5" w:rsidP="008E7998">
            <w:pPr>
              <w:jc w:val="center"/>
              <w:rPr>
                <w:rFonts w:ascii="Times New Roman" w:hAnsi="Times New Roman" w:cs="Times New Roman"/>
                <w:b/>
                <w:bCs/>
                <w:sz w:val="20"/>
                <w:szCs w:val="20"/>
                <w:u w:val="single"/>
              </w:rPr>
            </w:pPr>
          </w:p>
        </w:tc>
        <w:tc>
          <w:tcPr>
            <w:tcW w:w="866" w:type="dxa"/>
            <w:tcBorders>
              <w:top w:val="nil"/>
              <w:left w:val="nil"/>
              <w:bottom w:val="nil"/>
              <w:right w:val="nil"/>
            </w:tcBorders>
            <w:hideMark/>
          </w:tcPr>
          <w:p w:rsidR="009F2AF5" w:rsidRPr="00AC0E03" w:rsidRDefault="009F2AF5" w:rsidP="008E7998">
            <w:pPr>
              <w:jc w:val="center"/>
              <w:rPr>
                <w:rFonts w:ascii="Times New Roman" w:hAnsi="Times New Roman" w:cs="Times New Roman"/>
                <w:b/>
                <w:bCs/>
                <w:sz w:val="20"/>
                <w:szCs w:val="20"/>
                <w:u w:val="single"/>
              </w:rPr>
            </w:pPr>
          </w:p>
        </w:tc>
        <w:tc>
          <w:tcPr>
            <w:tcW w:w="681" w:type="dxa"/>
            <w:tcBorders>
              <w:top w:val="nil"/>
              <w:left w:val="nil"/>
              <w:bottom w:val="nil"/>
              <w:right w:val="nil"/>
            </w:tcBorders>
            <w:hideMark/>
          </w:tcPr>
          <w:p w:rsidR="009F2AF5" w:rsidRPr="00AC0E03" w:rsidRDefault="009F2AF5" w:rsidP="008E7998">
            <w:pPr>
              <w:jc w:val="center"/>
              <w:rPr>
                <w:rFonts w:ascii="Times New Roman" w:hAnsi="Times New Roman" w:cs="Times New Roman"/>
                <w:b/>
                <w:bCs/>
                <w:sz w:val="20"/>
                <w:szCs w:val="20"/>
                <w:u w:val="single"/>
              </w:rPr>
            </w:pPr>
          </w:p>
        </w:tc>
        <w:tc>
          <w:tcPr>
            <w:tcW w:w="4730" w:type="dxa"/>
            <w:gridSpan w:val="6"/>
            <w:tcBorders>
              <w:top w:val="nil"/>
              <w:left w:val="nil"/>
              <w:bottom w:val="nil"/>
              <w:right w:val="nil"/>
            </w:tcBorders>
            <w:hideMark/>
          </w:tcPr>
          <w:p w:rsidR="009F2AF5" w:rsidRPr="00AC0E03" w:rsidRDefault="009F2AF5" w:rsidP="008E7998">
            <w:pPr>
              <w:jc w:val="center"/>
              <w:rPr>
                <w:rFonts w:ascii="Times New Roman" w:hAnsi="Times New Roman" w:cs="Times New Roman"/>
                <w:sz w:val="20"/>
                <w:szCs w:val="20"/>
              </w:rPr>
            </w:pPr>
            <w:r w:rsidRPr="00AC0E03">
              <w:rPr>
                <w:rFonts w:ascii="Times New Roman" w:hAnsi="Times New Roman" w:cs="Times New Roman"/>
                <w:sz w:val="20"/>
                <w:szCs w:val="20"/>
              </w:rPr>
              <w:t>наименование учреждения</w:t>
            </w:r>
          </w:p>
        </w:tc>
        <w:tc>
          <w:tcPr>
            <w:tcW w:w="733" w:type="dxa"/>
            <w:tcBorders>
              <w:top w:val="nil"/>
              <w:left w:val="nil"/>
              <w:bottom w:val="nil"/>
              <w:right w:val="nil"/>
            </w:tcBorders>
            <w:hideMark/>
          </w:tcPr>
          <w:p w:rsidR="009F2AF5" w:rsidRPr="00AC0E03" w:rsidRDefault="009F2AF5" w:rsidP="008E7998">
            <w:pPr>
              <w:rPr>
                <w:rFonts w:ascii="Times New Roman" w:hAnsi="Times New Roman" w:cs="Times New Roman"/>
                <w:b/>
                <w:bCs/>
                <w:sz w:val="20"/>
                <w:szCs w:val="20"/>
                <w:u w:val="single"/>
              </w:rPr>
            </w:pPr>
          </w:p>
        </w:tc>
        <w:tc>
          <w:tcPr>
            <w:tcW w:w="758" w:type="dxa"/>
            <w:tcBorders>
              <w:top w:val="nil"/>
              <w:left w:val="nil"/>
              <w:bottom w:val="nil"/>
              <w:right w:val="nil"/>
            </w:tcBorders>
            <w:hideMark/>
          </w:tcPr>
          <w:p w:rsidR="009F2AF5" w:rsidRPr="00AC0E03" w:rsidRDefault="009F2AF5" w:rsidP="008E7998">
            <w:pPr>
              <w:rPr>
                <w:rFonts w:ascii="Times New Roman" w:hAnsi="Times New Roman" w:cs="Times New Roman"/>
                <w:b/>
                <w:bCs/>
                <w:sz w:val="20"/>
                <w:szCs w:val="20"/>
                <w:u w:val="single"/>
              </w:rPr>
            </w:pPr>
          </w:p>
        </w:tc>
        <w:tc>
          <w:tcPr>
            <w:tcW w:w="973" w:type="dxa"/>
            <w:tcBorders>
              <w:top w:val="nil"/>
              <w:left w:val="nil"/>
              <w:bottom w:val="nil"/>
              <w:right w:val="nil"/>
            </w:tcBorders>
            <w:hideMark/>
          </w:tcPr>
          <w:p w:rsidR="009F2AF5" w:rsidRPr="00AC0E03" w:rsidRDefault="009F2AF5" w:rsidP="008E7998">
            <w:pPr>
              <w:rPr>
                <w:rFonts w:ascii="Times New Roman" w:hAnsi="Times New Roman" w:cs="Times New Roman"/>
                <w:b/>
                <w:bCs/>
                <w:sz w:val="20"/>
                <w:szCs w:val="20"/>
                <w:u w:val="single"/>
              </w:rPr>
            </w:pPr>
          </w:p>
        </w:tc>
        <w:tc>
          <w:tcPr>
            <w:tcW w:w="886" w:type="dxa"/>
            <w:tcBorders>
              <w:top w:val="nil"/>
              <w:left w:val="nil"/>
              <w:bottom w:val="nil"/>
              <w:right w:val="nil"/>
            </w:tcBorders>
            <w:hideMark/>
          </w:tcPr>
          <w:p w:rsidR="009F2AF5" w:rsidRPr="00AC0E03" w:rsidRDefault="009F2AF5" w:rsidP="008E7998">
            <w:pPr>
              <w:rPr>
                <w:rFonts w:ascii="Times New Roman" w:hAnsi="Times New Roman" w:cs="Times New Roman"/>
                <w:b/>
                <w:bCs/>
                <w:sz w:val="20"/>
                <w:szCs w:val="20"/>
                <w:u w:val="single"/>
              </w:rPr>
            </w:pPr>
          </w:p>
        </w:tc>
        <w:tc>
          <w:tcPr>
            <w:tcW w:w="808" w:type="dxa"/>
            <w:tcBorders>
              <w:top w:val="nil"/>
              <w:left w:val="nil"/>
              <w:bottom w:val="nil"/>
              <w:right w:val="nil"/>
            </w:tcBorders>
            <w:hideMark/>
          </w:tcPr>
          <w:p w:rsidR="009F2AF5" w:rsidRPr="00AC0E03" w:rsidRDefault="009F2AF5" w:rsidP="008E7998">
            <w:pPr>
              <w:rPr>
                <w:rFonts w:ascii="Times New Roman" w:hAnsi="Times New Roman" w:cs="Times New Roman"/>
                <w:b/>
                <w:bCs/>
                <w:sz w:val="20"/>
                <w:szCs w:val="20"/>
                <w:u w:val="single"/>
              </w:rPr>
            </w:pPr>
          </w:p>
        </w:tc>
        <w:tc>
          <w:tcPr>
            <w:tcW w:w="1018" w:type="dxa"/>
            <w:tcBorders>
              <w:top w:val="nil"/>
              <w:left w:val="nil"/>
              <w:bottom w:val="nil"/>
              <w:right w:val="nil"/>
            </w:tcBorders>
            <w:hideMark/>
          </w:tcPr>
          <w:p w:rsidR="009F2AF5" w:rsidRPr="00AC0E03" w:rsidRDefault="009F2AF5" w:rsidP="008E7998">
            <w:pPr>
              <w:rPr>
                <w:rFonts w:ascii="Times New Roman" w:hAnsi="Times New Roman" w:cs="Times New Roman"/>
                <w:b/>
                <w:bCs/>
                <w:sz w:val="20"/>
                <w:szCs w:val="20"/>
                <w:u w:val="single"/>
              </w:rPr>
            </w:pPr>
          </w:p>
        </w:tc>
      </w:tr>
      <w:tr w:rsidR="009F2AF5" w:rsidRPr="00AC0E03" w:rsidTr="008E7998">
        <w:trPr>
          <w:trHeight w:val="288"/>
        </w:trPr>
        <w:tc>
          <w:tcPr>
            <w:tcW w:w="1884" w:type="dxa"/>
            <w:tcBorders>
              <w:top w:val="nil"/>
              <w:left w:val="nil"/>
              <w:bottom w:val="single" w:sz="4" w:space="0" w:color="auto"/>
              <w:right w:val="nil"/>
            </w:tcBorders>
            <w:noWrap/>
            <w:hideMark/>
          </w:tcPr>
          <w:p w:rsidR="009F2AF5" w:rsidRPr="00AC0E03" w:rsidRDefault="009F2AF5" w:rsidP="008E7998">
            <w:pPr>
              <w:rPr>
                <w:rFonts w:ascii="Times New Roman" w:hAnsi="Times New Roman" w:cs="Times New Roman"/>
                <w:sz w:val="20"/>
                <w:szCs w:val="20"/>
              </w:rPr>
            </w:pPr>
          </w:p>
        </w:tc>
        <w:tc>
          <w:tcPr>
            <w:tcW w:w="1372" w:type="dxa"/>
            <w:tcBorders>
              <w:top w:val="nil"/>
              <w:left w:val="nil"/>
              <w:bottom w:val="single" w:sz="4" w:space="0" w:color="auto"/>
              <w:right w:val="nil"/>
            </w:tcBorders>
            <w:noWrap/>
            <w:hideMark/>
          </w:tcPr>
          <w:p w:rsidR="009F2AF5" w:rsidRPr="00AC0E03" w:rsidRDefault="009F2AF5" w:rsidP="008E7998">
            <w:pPr>
              <w:rPr>
                <w:rFonts w:ascii="Times New Roman" w:hAnsi="Times New Roman" w:cs="Times New Roman"/>
                <w:sz w:val="20"/>
                <w:szCs w:val="20"/>
              </w:rPr>
            </w:pPr>
          </w:p>
        </w:tc>
        <w:tc>
          <w:tcPr>
            <w:tcW w:w="866" w:type="dxa"/>
            <w:tcBorders>
              <w:top w:val="nil"/>
              <w:left w:val="nil"/>
              <w:bottom w:val="single" w:sz="4" w:space="0" w:color="auto"/>
              <w:right w:val="nil"/>
            </w:tcBorders>
            <w:noWrap/>
            <w:hideMark/>
          </w:tcPr>
          <w:p w:rsidR="009F2AF5" w:rsidRPr="00AC0E03" w:rsidRDefault="009F2AF5" w:rsidP="008E7998">
            <w:pPr>
              <w:rPr>
                <w:rFonts w:ascii="Times New Roman" w:hAnsi="Times New Roman" w:cs="Times New Roman"/>
                <w:sz w:val="20"/>
                <w:szCs w:val="20"/>
              </w:rPr>
            </w:pPr>
          </w:p>
        </w:tc>
        <w:tc>
          <w:tcPr>
            <w:tcW w:w="681" w:type="dxa"/>
            <w:tcBorders>
              <w:top w:val="nil"/>
              <w:left w:val="nil"/>
              <w:bottom w:val="single" w:sz="4" w:space="0" w:color="auto"/>
              <w:right w:val="nil"/>
            </w:tcBorders>
            <w:noWrap/>
            <w:hideMark/>
          </w:tcPr>
          <w:p w:rsidR="009F2AF5" w:rsidRPr="00AC0E03" w:rsidRDefault="009F2AF5" w:rsidP="008E7998">
            <w:pPr>
              <w:rPr>
                <w:rFonts w:ascii="Times New Roman" w:hAnsi="Times New Roman" w:cs="Times New Roman"/>
                <w:sz w:val="20"/>
                <w:szCs w:val="20"/>
              </w:rPr>
            </w:pPr>
          </w:p>
        </w:tc>
        <w:tc>
          <w:tcPr>
            <w:tcW w:w="790" w:type="dxa"/>
            <w:tcBorders>
              <w:top w:val="nil"/>
              <w:left w:val="nil"/>
              <w:bottom w:val="single" w:sz="4" w:space="0" w:color="auto"/>
              <w:right w:val="nil"/>
            </w:tcBorders>
            <w:noWrap/>
            <w:hideMark/>
          </w:tcPr>
          <w:p w:rsidR="009F2AF5" w:rsidRPr="00AC0E03" w:rsidRDefault="009F2AF5" w:rsidP="008E7998">
            <w:pPr>
              <w:rPr>
                <w:rFonts w:ascii="Times New Roman" w:hAnsi="Times New Roman" w:cs="Times New Roman"/>
                <w:sz w:val="20"/>
                <w:szCs w:val="20"/>
              </w:rPr>
            </w:pPr>
          </w:p>
        </w:tc>
        <w:tc>
          <w:tcPr>
            <w:tcW w:w="909" w:type="dxa"/>
            <w:tcBorders>
              <w:top w:val="nil"/>
              <w:left w:val="nil"/>
              <w:bottom w:val="single" w:sz="4" w:space="0" w:color="auto"/>
              <w:right w:val="nil"/>
            </w:tcBorders>
            <w:noWrap/>
            <w:hideMark/>
          </w:tcPr>
          <w:p w:rsidR="009F2AF5" w:rsidRPr="00AC0E03" w:rsidRDefault="009F2AF5" w:rsidP="008E7998">
            <w:pPr>
              <w:rPr>
                <w:rFonts w:ascii="Times New Roman" w:hAnsi="Times New Roman" w:cs="Times New Roman"/>
                <w:sz w:val="20"/>
                <w:szCs w:val="20"/>
              </w:rPr>
            </w:pPr>
          </w:p>
        </w:tc>
        <w:tc>
          <w:tcPr>
            <w:tcW w:w="702" w:type="dxa"/>
            <w:tcBorders>
              <w:top w:val="nil"/>
              <w:left w:val="nil"/>
              <w:bottom w:val="single" w:sz="4" w:space="0" w:color="auto"/>
              <w:right w:val="nil"/>
            </w:tcBorders>
            <w:noWrap/>
            <w:hideMark/>
          </w:tcPr>
          <w:p w:rsidR="009F2AF5" w:rsidRPr="00AC0E03" w:rsidRDefault="009F2AF5" w:rsidP="008E7998">
            <w:pPr>
              <w:rPr>
                <w:rFonts w:ascii="Times New Roman" w:hAnsi="Times New Roman" w:cs="Times New Roman"/>
                <w:sz w:val="20"/>
                <w:szCs w:val="20"/>
              </w:rPr>
            </w:pPr>
          </w:p>
        </w:tc>
        <w:tc>
          <w:tcPr>
            <w:tcW w:w="792" w:type="dxa"/>
            <w:tcBorders>
              <w:top w:val="nil"/>
              <w:left w:val="nil"/>
              <w:bottom w:val="single" w:sz="4" w:space="0" w:color="auto"/>
              <w:right w:val="nil"/>
            </w:tcBorders>
            <w:noWrap/>
            <w:hideMark/>
          </w:tcPr>
          <w:p w:rsidR="009F2AF5" w:rsidRPr="00AC0E03" w:rsidRDefault="009F2AF5" w:rsidP="008E7998">
            <w:pPr>
              <w:rPr>
                <w:rFonts w:ascii="Times New Roman" w:hAnsi="Times New Roman" w:cs="Times New Roman"/>
                <w:sz w:val="20"/>
                <w:szCs w:val="20"/>
              </w:rPr>
            </w:pPr>
          </w:p>
        </w:tc>
        <w:tc>
          <w:tcPr>
            <w:tcW w:w="763" w:type="dxa"/>
            <w:tcBorders>
              <w:top w:val="nil"/>
              <w:left w:val="nil"/>
              <w:bottom w:val="single" w:sz="4" w:space="0" w:color="auto"/>
              <w:right w:val="nil"/>
            </w:tcBorders>
            <w:noWrap/>
            <w:hideMark/>
          </w:tcPr>
          <w:p w:rsidR="009F2AF5" w:rsidRPr="00AC0E03" w:rsidRDefault="009F2AF5" w:rsidP="008E7998">
            <w:pPr>
              <w:rPr>
                <w:rFonts w:ascii="Times New Roman" w:hAnsi="Times New Roman" w:cs="Times New Roman"/>
                <w:sz w:val="20"/>
                <w:szCs w:val="20"/>
              </w:rPr>
            </w:pPr>
          </w:p>
        </w:tc>
        <w:tc>
          <w:tcPr>
            <w:tcW w:w="774" w:type="dxa"/>
            <w:tcBorders>
              <w:top w:val="nil"/>
              <w:left w:val="nil"/>
              <w:bottom w:val="single" w:sz="4" w:space="0" w:color="auto"/>
              <w:right w:val="nil"/>
            </w:tcBorders>
            <w:noWrap/>
            <w:hideMark/>
          </w:tcPr>
          <w:p w:rsidR="009F2AF5" w:rsidRPr="00AC0E03" w:rsidRDefault="009F2AF5" w:rsidP="008E7998">
            <w:pPr>
              <w:rPr>
                <w:rFonts w:ascii="Times New Roman" w:hAnsi="Times New Roman" w:cs="Times New Roman"/>
                <w:sz w:val="20"/>
                <w:szCs w:val="20"/>
              </w:rPr>
            </w:pPr>
          </w:p>
        </w:tc>
        <w:tc>
          <w:tcPr>
            <w:tcW w:w="733" w:type="dxa"/>
            <w:tcBorders>
              <w:top w:val="nil"/>
              <w:left w:val="nil"/>
              <w:bottom w:val="single" w:sz="4" w:space="0" w:color="auto"/>
              <w:right w:val="nil"/>
            </w:tcBorders>
            <w:noWrap/>
            <w:hideMark/>
          </w:tcPr>
          <w:p w:rsidR="009F2AF5" w:rsidRPr="00AC0E03" w:rsidRDefault="009F2AF5" w:rsidP="008E7998">
            <w:pPr>
              <w:rPr>
                <w:rFonts w:ascii="Times New Roman" w:hAnsi="Times New Roman" w:cs="Times New Roman"/>
                <w:sz w:val="20"/>
                <w:szCs w:val="20"/>
              </w:rPr>
            </w:pPr>
          </w:p>
        </w:tc>
        <w:tc>
          <w:tcPr>
            <w:tcW w:w="758" w:type="dxa"/>
            <w:tcBorders>
              <w:top w:val="nil"/>
              <w:left w:val="nil"/>
              <w:bottom w:val="single" w:sz="4" w:space="0" w:color="auto"/>
              <w:right w:val="nil"/>
            </w:tcBorders>
            <w:noWrap/>
            <w:hideMark/>
          </w:tcPr>
          <w:p w:rsidR="009F2AF5" w:rsidRPr="00AC0E03" w:rsidRDefault="009F2AF5" w:rsidP="008E7998">
            <w:pPr>
              <w:rPr>
                <w:rFonts w:ascii="Times New Roman" w:hAnsi="Times New Roman" w:cs="Times New Roman"/>
                <w:sz w:val="20"/>
                <w:szCs w:val="20"/>
              </w:rPr>
            </w:pPr>
          </w:p>
        </w:tc>
        <w:tc>
          <w:tcPr>
            <w:tcW w:w="973" w:type="dxa"/>
            <w:tcBorders>
              <w:top w:val="nil"/>
              <w:left w:val="nil"/>
              <w:bottom w:val="single" w:sz="4" w:space="0" w:color="auto"/>
              <w:right w:val="nil"/>
            </w:tcBorders>
            <w:noWrap/>
            <w:hideMark/>
          </w:tcPr>
          <w:p w:rsidR="009F2AF5" w:rsidRPr="00AC0E03" w:rsidRDefault="009F2AF5" w:rsidP="008E7998">
            <w:pPr>
              <w:rPr>
                <w:rFonts w:ascii="Times New Roman" w:hAnsi="Times New Roman" w:cs="Times New Roman"/>
                <w:sz w:val="20"/>
                <w:szCs w:val="20"/>
              </w:rPr>
            </w:pPr>
          </w:p>
        </w:tc>
        <w:tc>
          <w:tcPr>
            <w:tcW w:w="886" w:type="dxa"/>
            <w:tcBorders>
              <w:top w:val="nil"/>
              <w:left w:val="nil"/>
              <w:bottom w:val="single" w:sz="4" w:space="0" w:color="auto"/>
              <w:right w:val="nil"/>
            </w:tcBorders>
            <w:noWrap/>
            <w:hideMark/>
          </w:tcPr>
          <w:p w:rsidR="009F2AF5" w:rsidRPr="00AC0E03" w:rsidRDefault="009F2AF5" w:rsidP="008E7998">
            <w:pPr>
              <w:rPr>
                <w:rFonts w:ascii="Times New Roman" w:hAnsi="Times New Roman" w:cs="Times New Roman"/>
                <w:sz w:val="20"/>
                <w:szCs w:val="20"/>
              </w:rPr>
            </w:pPr>
          </w:p>
        </w:tc>
        <w:tc>
          <w:tcPr>
            <w:tcW w:w="808" w:type="dxa"/>
            <w:tcBorders>
              <w:top w:val="nil"/>
              <w:left w:val="nil"/>
              <w:bottom w:val="single" w:sz="4" w:space="0" w:color="auto"/>
              <w:right w:val="nil"/>
            </w:tcBorders>
            <w:noWrap/>
            <w:hideMark/>
          </w:tcPr>
          <w:p w:rsidR="009F2AF5" w:rsidRPr="00AC0E03" w:rsidRDefault="009F2AF5" w:rsidP="008E7998">
            <w:pPr>
              <w:rPr>
                <w:rFonts w:ascii="Times New Roman" w:hAnsi="Times New Roman" w:cs="Times New Roman"/>
                <w:sz w:val="20"/>
                <w:szCs w:val="20"/>
              </w:rPr>
            </w:pPr>
          </w:p>
        </w:tc>
        <w:tc>
          <w:tcPr>
            <w:tcW w:w="1018" w:type="dxa"/>
            <w:tcBorders>
              <w:top w:val="nil"/>
              <w:left w:val="nil"/>
              <w:bottom w:val="single" w:sz="4" w:space="0" w:color="auto"/>
              <w:right w:val="nil"/>
            </w:tcBorders>
            <w:noWrap/>
            <w:hideMark/>
          </w:tcPr>
          <w:p w:rsidR="009F2AF5" w:rsidRPr="00AC0E03" w:rsidRDefault="009F2AF5" w:rsidP="008E7998">
            <w:pPr>
              <w:rPr>
                <w:rFonts w:ascii="Times New Roman" w:hAnsi="Times New Roman" w:cs="Times New Roman"/>
                <w:sz w:val="20"/>
                <w:szCs w:val="20"/>
              </w:rPr>
            </w:pPr>
          </w:p>
        </w:tc>
      </w:tr>
      <w:tr w:rsidR="009F2AF5" w:rsidRPr="00AC0E03" w:rsidTr="008E7998">
        <w:trPr>
          <w:trHeight w:val="288"/>
        </w:trPr>
        <w:tc>
          <w:tcPr>
            <w:tcW w:w="1884" w:type="dxa"/>
            <w:vMerge w:val="restart"/>
            <w:tcBorders>
              <w:top w:val="single" w:sz="4" w:space="0" w:color="auto"/>
              <w:left w:val="single" w:sz="4" w:space="0" w:color="auto"/>
              <w:bottom w:val="single" w:sz="4" w:space="0" w:color="auto"/>
              <w:right w:val="single" w:sz="4" w:space="0" w:color="auto"/>
            </w:tcBorders>
            <w:noWrap/>
            <w:hideMark/>
          </w:tcPr>
          <w:p w:rsidR="009F2AF5" w:rsidRPr="00AC0E03" w:rsidRDefault="009F2AF5" w:rsidP="008E7998">
            <w:pPr>
              <w:jc w:val="center"/>
              <w:rPr>
                <w:rFonts w:ascii="Times New Roman" w:hAnsi="Times New Roman" w:cs="Times New Roman"/>
                <w:sz w:val="20"/>
                <w:szCs w:val="20"/>
              </w:rPr>
            </w:pPr>
            <w:r w:rsidRPr="00AC0E03">
              <w:rPr>
                <w:rFonts w:ascii="Times New Roman" w:hAnsi="Times New Roman" w:cs="Times New Roman"/>
                <w:sz w:val="20"/>
                <w:szCs w:val="20"/>
              </w:rPr>
              <w:t>Наименование</w:t>
            </w:r>
          </w:p>
        </w:tc>
        <w:tc>
          <w:tcPr>
            <w:tcW w:w="1372" w:type="dxa"/>
            <w:vMerge w:val="restart"/>
            <w:tcBorders>
              <w:top w:val="single" w:sz="4" w:space="0" w:color="auto"/>
              <w:left w:val="single" w:sz="4" w:space="0" w:color="auto"/>
              <w:bottom w:val="single" w:sz="4" w:space="0" w:color="auto"/>
              <w:right w:val="single" w:sz="4" w:space="0" w:color="auto"/>
            </w:tcBorders>
            <w:noWrap/>
            <w:hideMark/>
          </w:tcPr>
          <w:p w:rsidR="009F2AF5" w:rsidRPr="00AC0E03" w:rsidRDefault="009F2AF5" w:rsidP="008E7998">
            <w:pPr>
              <w:jc w:val="center"/>
              <w:rPr>
                <w:rFonts w:ascii="Times New Roman" w:hAnsi="Times New Roman" w:cs="Times New Roman"/>
                <w:sz w:val="20"/>
                <w:szCs w:val="20"/>
              </w:rPr>
            </w:pPr>
            <w:r w:rsidRPr="00AC0E03">
              <w:rPr>
                <w:rFonts w:ascii="Times New Roman" w:hAnsi="Times New Roman" w:cs="Times New Roman"/>
                <w:sz w:val="20"/>
                <w:szCs w:val="20"/>
              </w:rPr>
              <w:t>Мероприятие</w:t>
            </w:r>
          </w:p>
        </w:tc>
        <w:tc>
          <w:tcPr>
            <w:tcW w:w="866" w:type="dxa"/>
            <w:vMerge w:val="restart"/>
            <w:tcBorders>
              <w:top w:val="single" w:sz="4" w:space="0" w:color="auto"/>
              <w:left w:val="single" w:sz="4" w:space="0" w:color="auto"/>
              <w:bottom w:val="single" w:sz="4" w:space="0" w:color="auto"/>
              <w:right w:val="single" w:sz="4" w:space="0" w:color="auto"/>
            </w:tcBorders>
            <w:noWrap/>
            <w:hideMark/>
          </w:tcPr>
          <w:p w:rsidR="009F2AF5" w:rsidRPr="00AC0E03" w:rsidRDefault="009F2AF5" w:rsidP="008E7998">
            <w:pPr>
              <w:jc w:val="center"/>
              <w:rPr>
                <w:rFonts w:ascii="Times New Roman" w:hAnsi="Times New Roman" w:cs="Times New Roman"/>
                <w:sz w:val="20"/>
                <w:szCs w:val="20"/>
              </w:rPr>
            </w:pPr>
            <w:r w:rsidRPr="00AC0E03">
              <w:rPr>
                <w:rFonts w:ascii="Times New Roman" w:hAnsi="Times New Roman" w:cs="Times New Roman"/>
                <w:sz w:val="20"/>
                <w:szCs w:val="20"/>
              </w:rPr>
              <w:t>Тип средств</w:t>
            </w:r>
          </w:p>
        </w:tc>
        <w:tc>
          <w:tcPr>
            <w:tcW w:w="681" w:type="dxa"/>
            <w:vMerge w:val="restart"/>
            <w:tcBorders>
              <w:top w:val="single" w:sz="4" w:space="0" w:color="auto"/>
              <w:left w:val="single" w:sz="4" w:space="0" w:color="auto"/>
              <w:bottom w:val="single" w:sz="4" w:space="0" w:color="auto"/>
              <w:right w:val="single" w:sz="4" w:space="0" w:color="auto"/>
            </w:tcBorders>
            <w:noWrap/>
            <w:hideMark/>
          </w:tcPr>
          <w:p w:rsidR="009F2AF5" w:rsidRPr="00AC0E03" w:rsidRDefault="009F2AF5" w:rsidP="008E7998">
            <w:pPr>
              <w:jc w:val="center"/>
              <w:rPr>
                <w:rFonts w:ascii="Times New Roman" w:hAnsi="Times New Roman" w:cs="Times New Roman"/>
                <w:sz w:val="20"/>
                <w:szCs w:val="20"/>
              </w:rPr>
            </w:pPr>
            <w:r w:rsidRPr="00AC0E03">
              <w:rPr>
                <w:rFonts w:ascii="Times New Roman" w:hAnsi="Times New Roman" w:cs="Times New Roman"/>
                <w:sz w:val="20"/>
                <w:szCs w:val="20"/>
              </w:rPr>
              <w:t>год</w:t>
            </w:r>
          </w:p>
        </w:tc>
        <w:tc>
          <w:tcPr>
            <w:tcW w:w="9906" w:type="dxa"/>
            <w:gridSpan w:val="12"/>
            <w:tcBorders>
              <w:top w:val="single" w:sz="4" w:space="0" w:color="auto"/>
              <w:left w:val="single" w:sz="4" w:space="0" w:color="auto"/>
              <w:bottom w:val="single" w:sz="4" w:space="0" w:color="auto"/>
              <w:right w:val="single" w:sz="4" w:space="0" w:color="auto"/>
            </w:tcBorders>
            <w:noWrap/>
            <w:hideMark/>
          </w:tcPr>
          <w:p w:rsidR="009F2AF5" w:rsidRPr="00AC0E03" w:rsidRDefault="009F2AF5" w:rsidP="008E7998">
            <w:pPr>
              <w:jc w:val="center"/>
              <w:rPr>
                <w:rFonts w:ascii="Times New Roman" w:hAnsi="Times New Roman" w:cs="Times New Roman"/>
                <w:sz w:val="20"/>
                <w:szCs w:val="20"/>
              </w:rPr>
            </w:pPr>
            <w:r w:rsidRPr="00AC0E03">
              <w:rPr>
                <w:rFonts w:ascii="Times New Roman" w:hAnsi="Times New Roman" w:cs="Times New Roman"/>
                <w:sz w:val="20"/>
                <w:szCs w:val="20"/>
              </w:rPr>
              <w:t>График перечисления субсидии, тыс. руб.</w:t>
            </w:r>
          </w:p>
        </w:tc>
      </w:tr>
      <w:tr w:rsidR="009F2AF5" w:rsidRPr="00AC0E03" w:rsidTr="008E7998">
        <w:trPr>
          <w:trHeight w:val="288"/>
        </w:trPr>
        <w:tc>
          <w:tcPr>
            <w:tcW w:w="1884" w:type="dxa"/>
            <w:vMerge/>
            <w:tcBorders>
              <w:top w:val="single" w:sz="4" w:space="0" w:color="auto"/>
            </w:tcBorders>
            <w:hideMark/>
          </w:tcPr>
          <w:p w:rsidR="009F2AF5" w:rsidRPr="00AC0E03" w:rsidRDefault="009F2AF5" w:rsidP="008E7998">
            <w:pPr>
              <w:jc w:val="center"/>
              <w:rPr>
                <w:rFonts w:ascii="Times New Roman" w:hAnsi="Times New Roman" w:cs="Times New Roman"/>
                <w:sz w:val="20"/>
                <w:szCs w:val="20"/>
              </w:rPr>
            </w:pPr>
          </w:p>
        </w:tc>
        <w:tc>
          <w:tcPr>
            <w:tcW w:w="1372" w:type="dxa"/>
            <w:vMerge/>
            <w:tcBorders>
              <w:top w:val="single" w:sz="4" w:space="0" w:color="auto"/>
            </w:tcBorders>
            <w:hideMark/>
          </w:tcPr>
          <w:p w:rsidR="009F2AF5" w:rsidRPr="00AC0E03" w:rsidRDefault="009F2AF5" w:rsidP="008E7998">
            <w:pPr>
              <w:jc w:val="center"/>
              <w:rPr>
                <w:rFonts w:ascii="Times New Roman" w:hAnsi="Times New Roman" w:cs="Times New Roman"/>
                <w:sz w:val="20"/>
                <w:szCs w:val="20"/>
              </w:rPr>
            </w:pPr>
          </w:p>
        </w:tc>
        <w:tc>
          <w:tcPr>
            <w:tcW w:w="866" w:type="dxa"/>
            <w:vMerge/>
            <w:tcBorders>
              <w:top w:val="single" w:sz="4" w:space="0" w:color="auto"/>
            </w:tcBorders>
            <w:hideMark/>
          </w:tcPr>
          <w:p w:rsidR="009F2AF5" w:rsidRPr="00AC0E03" w:rsidRDefault="009F2AF5" w:rsidP="008E7998">
            <w:pPr>
              <w:jc w:val="center"/>
              <w:rPr>
                <w:rFonts w:ascii="Times New Roman" w:hAnsi="Times New Roman" w:cs="Times New Roman"/>
                <w:sz w:val="20"/>
                <w:szCs w:val="20"/>
              </w:rPr>
            </w:pPr>
          </w:p>
        </w:tc>
        <w:tc>
          <w:tcPr>
            <w:tcW w:w="681" w:type="dxa"/>
            <w:vMerge/>
            <w:tcBorders>
              <w:top w:val="single" w:sz="4" w:space="0" w:color="auto"/>
            </w:tcBorders>
            <w:hideMark/>
          </w:tcPr>
          <w:p w:rsidR="009F2AF5" w:rsidRPr="00AC0E03" w:rsidRDefault="009F2AF5" w:rsidP="008E7998">
            <w:pPr>
              <w:jc w:val="center"/>
              <w:rPr>
                <w:rFonts w:ascii="Times New Roman" w:hAnsi="Times New Roman" w:cs="Times New Roman"/>
                <w:sz w:val="20"/>
                <w:szCs w:val="20"/>
              </w:rPr>
            </w:pPr>
          </w:p>
        </w:tc>
        <w:tc>
          <w:tcPr>
            <w:tcW w:w="790" w:type="dxa"/>
            <w:tcBorders>
              <w:top w:val="single" w:sz="4" w:space="0" w:color="auto"/>
            </w:tcBorders>
            <w:noWrap/>
            <w:hideMark/>
          </w:tcPr>
          <w:p w:rsidR="009F2AF5" w:rsidRPr="00AC0E03" w:rsidRDefault="009F2AF5" w:rsidP="008E7998">
            <w:pPr>
              <w:jc w:val="center"/>
              <w:rPr>
                <w:rFonts w:ascii="Times New Roman" w:hAnsi="Times New Roman" w:cs="Times New Roman"/>
                <w:sz w:val="20"/>
                <w:szCs w:val="20"/>
              </w:rPr>
            </w:pPr>
            <w:r w:rsidRPr="00AC0E03">
              <w:rPr>
                <w:rFonts w:ascii="Times New Roman" w:hAnsi="Times New Roman" w:cs="Times New Roman"/>
                <w:sz w:val="20"/>
                <w:szCs w:val="20"/>
              </w:rPr>
              <w:t>январь</w:t>
            </w:r>
          </w:p>
        </w:tc>
        <w:tc>
          <w:tcPr>
            <w:tcW w:w="909" w:type="dxa"/>
            <w:tcBorders>
              <w:top w:val="single" w:sz="4" w:space="0" w:color="auto"/>
            </w:tcBorders>
            <w:noWrap/>
            <w:hideMark/>
          </w:tcPr>
          <w:p w:rsidR="009F2AF5" w:rsidRPr="00AC0E03" w:rsidRDefault="009F2AF5" w:rsidP="008E7998">
            <w:pPr>
              <w:jc w:val="center"/>
              <w:rPr>
                <w:rFonts w:ascii="Times New Roman" w:hAnsi="Times New Roman" w:cs="Times New Roman"/>
                <w:sz w:val="20"/>
                <w:szCs w:val="20"/>
              </w:rPr>
            </w:pPr>
            <w:r w:rsidRPr="00AC0E03">
              <w:rPr>
                <w:rFonts w:ascii="Times New Roman" w:hAnsi="Times New Roman" w:cs="Times New Roman"/>
                <w:sz w:val="20"/>
                <w:szCs w:val="20"/>
              </w:rPr>
              <w:t>февраль</w:t>
            </w:r>
          </w:p>
        </w:tc>
        <w:tc>
          <w:tcPr>
            <w:tcW w:w="702" w:type="dxa"/>
            <w:tcBorders>
              <w:top w:val="single" w:sz="4" w:space="0" w:color="auto"/>
            </w:tcBorders>
            <w:noWrap/>
            <w:hideMark/>
          </w:tcPr>
          <w:p w:rsidR="009F2AF5" w:rsidRPr="00AC0E03" w:rsidRDefault="009F2AF5" w:rsidP="008E7998">
            <w:pPr>
              <w:jc w:val="center"/>
              <w:rPr>
                <w:rFonts w:ascii="Times New Roman" w:hAnsi="Times New Roman" w:cs="Times New Roman"/>
                <w:sz w:val="20"/>
                <w:szCs w:val="20"/>
              </w:rPr>
            </w:pPr>
            <w:r w:rsidRPr="00AC0E03">
              <w:rPr>
                <w:rFonts w:ascii="Times New Roman" w:hAnsi="Times New Roman" w:cs="Times New Roman"/>
                <w:sz w:val="20"/>
                <w:szCs w:val="20"/>
              </w:rPr>
              <w:t>март</w:t>
            </w:r>
          </w:p>
        </w:tc>
        <w:tc>
          <w:tcPr>
            <w:tcW w:w="792" w:type="dxa"/>
            <w:tcBorders>
              <w:top w:val="single" w:sz="4" w:space="0" w:color="auto"/>
            </w:tcBorders>
            <w:noWrap/>
            <w:hideMark/>
          </w:tcPr>
          <w:p w:rsidR="009F2AF5" w:rsidRPr="00AC0E03" w:rsidRDefault="009F2AF5" w:rsidP="008E7998">
            <w:pPr>
              <w:jc w:val="center"/>
              <w:rPr>
                <w:rFonts w:ascii="Times New Roman" w:hAnsi="Times New Roman" w:cs="Times New Roman"/>
                <w:sz w:val="20"/>
                <w:szCs w:val="20"/>
              </w:rPr>
            </w:pPr>
            <w:r w:rsidRPr="00AC0E03">
              <w:rPr>
                <w:rFonts w:ascii="Times New Roman" w:hAnsi="Times New Roman" w:cs="Times New Roman"/>
                <w:sz w:val="20"/>
                <w:szCs w:val="20"/>
              </w:rPr>
              <w:t>апрель</w:t>
            </w:r>
          </w:p>
        </w:tc>
        <w:tc>
          <w:tcPr>
            <w:tcW w:w="763" w:type="dxa"/>
            <w:tcBorders>
              <w:top w:val="single" w:sz="4" w:space="0" w:color="auto"/>
            </w:tcBorders>
            <w:noWrap/>
            <w:hideMark/>
          </w:tcPr>
          <w:p w:rsidR="009F2AF5" w:rsidRPr="00AC0E03" w:rsidRDefault="009F2AF5" w:rsidP="008E7998">
            <w:pPr>
              <w:jc w:val="center"/>
              <w:rPr>
                <w:rFonts w:ascii="Times New Roman" w:hAnsi="Times New Roman" w:cs="Times New Roman"/>
                <w:sz w:val="20"/>
                <w:szCs w:val="20"/>
              </w:rPr>
            </w:pPr>
            <w:r w:rsidRPr="00AC0E03">
              <w:rPr>
                <w:rFonts w:ascii="Times New Roman" w:hAnsi="Times New Roman" w:cs="Times New Roman"/>
                <w:sz w:val="20"/>
                <w:szCs w:val="20"/>
              </w:rPr>
              <w:t>май</w:t>
            </w:r>
          </w:p>
        </w:tc>
        <w:tc>
          <w:tcPr>
            <w:tcW w:w="774" w:type="dxa"/>
            <w:tcBorders>
              <w:top w:val="single" w:sz="4" w:space="0" w:color="auto"/>
            </w:tcBorders>
            <w:noWrap/>
            <w:hideMark/>
          </w:tcPr>
          <w:p w:rsidR="009F2AF5" w:rsidRPr="00AC0E03" w:rsidRDefault="009F2AF5" w:rsidP="008E7998">
            <w:pPr>
              <w:jc w:val="center"/>
              <w:rPr>
                <w:rFonts w:ascii="Times New Roman" w:hAnsi="Times New Roman" w:cs="Times New Roman"/>
                <w:sz w:val="20"/>
                <w:szCs w:val="20"/>
              </w:rPr>
            </w:pPr>
            <w:r w:rsidRPr="00AC0E03">
              <w:rPr>
                <w:rFonts w:ascii="Times New Roman" w:hAnsi="Times New Roman" w:cs="Times New Roman"/>
                <w:sz w:val="20"/>
                <w:szCs w:val="20"/>
              </w:rPr>
              <w:t>июнь</w:t>
            </w:r>
          </w:p>
        </w:tc>
        <w:tc>
          <w:tcPr>
            <w:tcW w:w="733" w:type="dxa"/>
            <w:tcBorders>
              <w:top w:val="single" w:sz="4" w:space="0" w:color="auto"/>
            </w:tcBorders>
            <w:noWrap/>
            <w:hideMark/>
          </w:tcPr>
          <w:p w:rsidR="009F2AF5" w:rsidRPr="00AC0E03" w:rsidRDefault="009F2AF5" w:rsidP="008E7998">
            <w:pPr>
              <w:jc w:val="center"/>
              <w:rPr>
                <w:rFonts w:ascii="Times New Roman" w:hAnsi="Times New Roman" w:cs="Times New Roman"/>
                <w:sz w:val="20"/>
                <w:szCs w:val="20"/>
              </w:rPr>
            </w:pPr>
            <w:r w:rsidRPr="00AC0E03">
              <w:rPr>
                <w:rFonts w:ascii="Times New Roman" w:hAnsi="Times New Roman" w:cs="Times New Roman"/>
                <w:sz w:val="20"/>
                <w:szCs w:val="20"/>
              </w:rPr>
              <w:t>июль</w:t>
            </w:r>
          </w:p>
        </w:tc>
        <w:tc>
          <w:tcPr>
            <w:tcW w:w="758" w:type="dxa"/>
            <w:tcBorders>
              <w:top w:val="single" w:sz="4" w:space="0" w:color="auto"/>
            </w:tcBorders>
            <w:noWrap/>
            <w:hideMark/>
          </w:tcPr>
          <w:p w:rsidR="009F2AF5" w:rsidRPr="00AC0E03" w:rsidRDefault="009F2AF5" w:rsidP="008E7998">
            <w:pPr>
              <w:jc w:val="center"/>
              <w:rPr>
                <w:rFonts w:ascii="Times New Roman" w:hAnsi="Times New Roman" w:cs="Times New Roman"/>
                <w:sz w:val="20"/>
                <w:szCs w:val="20"/>
              </w:rPr>
            </w:pPr>
            <w:r w:rsidRPr="00AC0E03">
              <w:rPr>
                <w:rFonts w:ascii="Times New Roman" w:hAnsi="Times New Roman" w:cs="Times New Roman"/>
                <w:sz w:val="20"/>
                <w:szCs w:val="20"/>
              </w:rPr>
              <w:t>август</w:t>
            </w:r>
          </w:p>
        </w:tc>
        <w:tc>
          <w:tcPr>
            <w:tcW w:w="973" w:type="dxa"/>
            <w:tcBorders>
              <w:top w:val="single" w:sz="4" w:space="0" w:color="auto"/>
            </w:tcBorders>
            <w:noWrap/>
            <w:hideMark/>
          </w:tcPr>
          <w:p w:rsidR="009F2AF5" w:rsidRPr="00AC0E03" w:rsidRDefault="009F2AF5" w:rsidP="008E7998">
            <w:pPr>
              <w:jc w:val="center"/>
              <w:rPr>
                <w:rFonts w:ascii="Times New Roman" w:hAnsi="Times New Roman" w:cs="Times New Roman"/>
                <w:sz w:val="20"/>
                <w:szCs w:val="20"/>
              </w:rPr>
            </w:pPr>
            <w:r w:rsidRPr="00AC0E03">
              <w:rPr>
                <w:rFonts w:ascii="Times New Roman" w:hAnsi="Times New Roman" w:cs="Times New Roman"/>
                <w:sz w:val="20"/>
                <w:szCs w:val="20"/>
              </w:rPr>
              <w:t>сентябрь</w:t>
            </w:r>
          </w:p>
        </w:tc>
        <w:tc>
          <w:tcPr>
            <w:tcW w:w="886" w:type="dxa"/>
            <w:tcBorders>
              <w:top w:val="single" w:sz="4" w:space="0" w:color="auto"/>
            </w:tcBorders>
            <w:noWrap/>
            <w:hideMark/>
          </w:tcPr>
          <w:p w:rsidR="009F2AF5" w:rsidRPr="00AC0E03" w:rsidRDefault="009F2AF5" w:rsidP="008E7998">
            <w:pPr>
              <w:jc w:val="center"/>
              <w:rPr>
                <w:rFonts w:ascii="Times New Roman" w:hAnsi="Times New Roman" w:cs="Times New Roman"/>
                <w:sz w:val="20"/>
                <w:szCs w:val="20"/>
              </w:rPr>
            </w:pPr>
            <w:r w:rsidRPr="00AC0E03">
              <w:rPr>
                <w:rFonts w:ascii="Times New Roman" w:hAnsi="Times New Roman" w:cs="Times New Roman"/>
                <w:sz w:val="20"/>
                <w:szCs w:val="20"/>
              </w:rPr>
              <w:t>октябрь</w:t>
            </w:r>
          </w:p>
        </w:tc>
        <w:tc>
          <w:tcPr>
            <w:tcW w:w="808" w:type="dxa"/>
            <w:tcBorders>
              <w:top w:val="single" w:sz="4" w:space="0" w:color="auto"/>
            </w:tcBorders>
            <w:noWrap/>
            <w:hideMark/>
          </w:tcPr>
          <w:p w:rsidR="009F2AF5" w:rsidRPr="00AC0E03" w:rsidRDefault="009F2AF5" w:rsidP="008E7998">
            <w:pPr>
              <w:jc w:val="center"/>
              <w:rPr>
                <w:rFonts w:ascii="Times New Roman" w:hAnsi="Times New Roman" w:cs="Times New Roman"/>
                <w:sz w:val="20"/>
                <w:szCs w:val="20"/>
              </w:rPr>
            </w:pPr>
            <w:r w:rsidRPr="00AC0E03">
              <w:rPr>
                <w:rFonts w:ascii="Times New Roman" w:hAnsi="Times New Roman" w:cs="Times New Roman"/>
                <w:sz w:val="20"/>
                <w:szCs w:val="20"/>
              </w:rPr>
              <w:t>ноябрь</w:t>
            </w:r>
          </w:p>
        </w:tc>
        <w:tc>
          <w:tcPr>
            <w:tcW w:w="1018" w:type="dxa"/>
            <w:tcBorders>
              <w:top w:val="single" w:sz="4" w:space="0" w:color="auto"/>
            </w:tcBorders>
            <w:noWrap/>
            <w:hideMark/>
          </w:tcPr>
          <w:p w:rsidR="009F2AF5" w:rsidRPr="00AC0E03" w:rsidRDefault="009F2AF5" w:rsidP="008E7998">
            <w:pPr>
              <w:jc w:val="center"/>
              <w:rPr>
                <w:rFonts w:ascii="Times New Roman" w:hAnsi="Times New Roman" w:cs="Times New Roman"/>
                <w:sz w:val="20"/>
                <w:szCs w:val="20"/>
              </w:rPr>
            </w:pPr>
            <w:r w:rsidRPr="00AC0E03">
              <w:rPr>
                <w:rFonts w:ascii="Times New Roman" w:hAnsi="Times New Roman" w:cs="Times New Roman"/>
                <w:sz w:val="20"/>
                <w:szCs w:val="20"/>
              </w:rPr>
              <w:t>декабрь</w:t>
            </w:r>
          </w:p>
        </w:tc>
      </w:tr>
      <w:tr w:rsidR="009F2AF5" w:rsidRPr="00AC0E03" w:rsidTr="008E7998">
        <w:trPr>
          <w:trHeight w:val="828"/>
        </w:trPr>
        <w:tc>
          <w:tcPr>
            <w:tcW w:w="1884" w:type="dxa"/>
            <w:hideMark/>
          </w:tcPr>
          <w:p w:rsidR="009F2AF5" w:rsidRPr="00AC0E03" w:rsidRDefault="009F2AF5" w:rsidP="008E7998">
            <w:pPr>
              <w:rPr>
                <w:rFonts w:ascii="Times New Roman" w:hAnsi="Times New Roman" w:cs="Times New Roman"/>
                <w:b/>
                <w:bCs/>
                <w:sz w:val="20"/>
                <w:szCs w:val="20"/>
              </w:rPr>
            </w:pPr>
            <w:r w:rsidRPr="00AC0E03">
              <w:rPr>
                <w:rFonts w:ascii="Times New Roman" w:hAnsi="Times New Roman" w:cs="Times New Roman"/>
                <w:b/>
                <w:bCs/>
                <w:sz w:val="20"/>
                <w:szCs w:val="20"/>
              </w:rPr>
              <w:t>Субсидии на финансовое обеспечение выполнения муниципального задания</w:t>
            </w:r>
          </w:p>
        </w:tc>
        <w:tc>
          <w:tcPr>
            <w:tcW w:w="1372" w:type="dxa"/>
          </w:tcPr>
          <w:p w:rsidR="009F2AF5" w:rsidRPr="00AC0E03" w:rsidRDefault="009F2AF5" w:rsidP="008E7998">
            <w:pPr>
              <w:rPr>
                <w:rFonts w:ascii="Times New Roman" w:hAnsi="Times New Roman" w:cs="Times New Roman"/>
                <w:b/>
                <w:bCs/>
                <w:sz w:val="20"/>
                <w:szCs w:val="20"/>
              </w:rPr>
            </w:pPr>
          </w:p>
        </w:tc>
        <w:tc>
          <w:tcPr>
            <w:tcW w:w="866" w:type="dxa"/>
          </w:tcPr>
          <w:p w:rsidR="009F2AF5" w:rsidRPr="00AC0E03" w:rsidRDefault="009F2AF5" w:rsidP="008E7998">
            <w:pPr>
              <w:rPr>
                <w:rFonts w:ascii="Times New Roman" w:hAnsi="Times New Roman" w:cs="Times New Roman"/>
                <w:b/>
                <w:bCs/>
                <w:sz w:val="20"/>
                <w:szCs w:val="20"/>
              </w:rPr>
            </w:pPr>
          </w:p>
        </w:tc>
        <w:tc>
          <w:tcPr>
            <w:tcW w:w="681" w:type="dxa"/>
            <w:noWrap/>
          </w:tcPr>
          <w:p w:rsidR="009F2AF5" w:rsidRPr="00AC0E03" w:rsidRDefault="009F2AF5" w:rsidP="008E7998">
            <w:pPr>
              <w:rPr>
                <w:rFonts w:ascii="Times New Roman" w:hAnsi="Times New Roman" w:cs="Times New Roman"/>
                <w:b/>
                <w:bCs/>
                <w:sz w:val="20"/>
                <w:szCs w:val="20"/>
              </w:rPr>
            </w:pPr>
          </w:p>
        </w:tc>
        <w:tc>
          <w:tcPr>
            <w:tcW w:w="790" w:type="dxa"/>
            <w:noWrap/>
          </w:tcPr>
          <w:p w:rsidR="009F2AF5" w:rsidRPr="00AC0E03" w:rsidRDefault="009F2AF5" w:rsidP="008E7998">
            <w:pPr>
              <w:rPr>
                <w:rFonts w:ascii="Times New Roman" w:hAnsi="Times New Roman" w:cs="Times New Roman"/>
                <w:b/>
                <w:bCs/>
                <w:sz w:val="20"/>
                <w:szCs w:val="20"/>
              </w:rPr>
            </w:pPr>
          </w:p>
        </w:tc>
        <w:tc>
          <w:tcPr>
            <w:tcW w:w="909" w:type="dxa"/>
            <w:noWrap/>
          </w:tcPr>
          <w:p w:rsidR="009F2AF5" w:rsidRPr="00AC0E03" w:rsidRDefault="009F2AF5" w:rsidP="008E7998">
            <w:pPr>
              <w:rPr>
                <w:rFonts w:ascii="Times New Roman" w:hAnsi="Times New Roman" w:cs="Times New Roman"/>
                <w:b/>
                <w:bCs/>
                <w:sz w:val="20"/>
                <w:szCs w:val="20"/>
              </w:rPr>
            </w:pPr>
          </w:p>
        </w:tc>
        <w:tc>
          <w:tcPr>
            <w:tcW w:w="702" w:type="dxa"/>
            <w:noWrap/>
          </w:tcPr>
          <w:p w:rsidR="009F2AF5" w:rsidRPr="00AC0E03" w:rsidRDefault="009F2AF5" w:rsidP="008E7998">
            <w:pPr>
              <w:rPr>
                <w:rFonts w:ascii="Times New Roman" w:hAnsi="Times New Roman" w:cs="Times New Roman"/>
                <w:b/>
                <w:bCs/>
                <w:sz w:val="20"/>
                <w:szCs w:val="20"/>
              </w:rPr>
            </w:pPr>
          </w:p>
        </w:tc>
        <w:tc>
          <w:tcPr>
            <w:tcW w:w="792" w:type="dxa"/>
            <w:noWrap/>
          </w:tcPr>
          <w:p w:rsidR="009F2AF5" w:rsidRPr="00AC0E03" w:rsidRDefault="009F2AF5" w:rsidP="008E7998">
            <w:pPr>
              <w:rPr>
                <w:rFonts w:ascii="Times New Roman" w:hAnsi="Times New Roman" w:cs="Times New Roman"/>
                <w:b/>
                <w:bCs/>
                <w:sz w:val="20"/>
                <w:szCs w:val="20"/>
              </w:rPr>
            </w:pPr>
          </w:p>
        </w:tc>
        <w:tc>
          <w:tcPr>
            <w:tcW w:w="763" w:type="dxa"/>
            <w:noWrap/>
          </w:tcPr>
          <w:p w:rsidR="009F2AF5" w:rsidRPr="00AC0E03" w:rsidRDefault="009F2AF5" w:rsidP="008E7998">
            <w:pPr>
              <w:rPr>
                <w:rFonts w:ascii="Times New Roman" w:hAnsi="Times New Roman" w:cs="Times New Roman"/>
                <w:b/>
                <w:bCs/>
                <w:sz w:val="20"/>
                <w:szCs w:val="20"/>
              </w:rPr>
            </w:pPr>
          </w:p>
        </w:tc>
        <w:tc>
          <w:tcPr>
            <w:tcW w:w="774" w:type="dxa"/>
            <w:noWrap/>
          </w:tcPr>
          <w:p w:rsidR="009F2AF5" w:rsidRPr="00AC0E03" w:rsidRDefault="009F2AF5" w:rsidP="008E7998">
            <w:pPr>
              <w:rPr>
                <w:rFonts w:ascii="Times New Roman" w:hAnsi="Times New Roman" w:cs="Times New Roman"/>
                <w:b/>
                <w:bCs/>
                <w:sz w:val="20"/>
                <w:szCs w:val="20"/>
              </w:rPr>
            </w:pPr>
          </w:p>
        </w:tc>
        <w:tc>
          <w:tcPr>
            <w:tcW w:w="733" w:type="dxa"/>
            <w:noWrap/>
          </w:tcPr>
          <w:p w:rsidR="009F2AF5" w:rsidRPr="00AC0E03" w:rsidRDefault="009F2AF5" w:rsidP="008E7998">
            <w:pPr>
              <w:rPr>
                <w:rFonts w:ascii="Times New Roman" w:hAnsi="Times New Roman" w:cs="Times New Roman"/>
                <w:b/>
                <w:bCs/>
                <w:sz w:val="20"/>
                <w:szCs w:val="20"/>
              </w:rPr>
            </w:pPr>
          </w:p>
        </w:tc>
        <w:tc>
          <w:tcPr>
            <w:tcW w:w="758" w:type="dxa"/>
            <w:noWrap/>
          </w:tcPr>
          <w:p w:rsidR="009F2AF5" w:rsidRPr="00AC0E03" w:rsidRDefault="009F2AF5" w:rsidP="008E7998">
            <w:pPr>
              <w:rPr>
                <w:rFonts w:ascii="Times New Roman" w:hAnsi="Times New Roman" w:cs="Times New Roman"/>
                <w:b/>
                <w:bCs/>
                <w:sz w:val="20"/>
                <w:szCs w:val="20"/>
              </w:rPr>
            </w:pPr>
          </w:p>
        </w:tc>
        <w:tc>
          <w:tcPr>
            <w:tcW w:w="973" w:type="dxa"/>
            <w:noWrap/>
          </w:tcPr>
          <w:p w:rsidR="009F2AF5" w:rsidRPr="00AC0E03" w:rsidRDefault="009F2AF5" w:rsidP="008E7998">
            <w:pPr>
              <w:rPr>
                <w:rFonts w:ascii="Times New Roman" w:hAnsi="Times New Roman" w:cs="Times New Roman"/>
                <w:b/>
                <w:bCs/>
                <w:sz w:val="20"/>
                <w:szCs w:val="20"/>
              </w:rPr>
            </w:pPr>
          </w:p>
        </w:tc>
        <w:tc>
          <w:tcPr>
            <w:tcW w:w="886" w:type="dxa"/>
            <w:noWrap/>
          </w:tcPr>
          <w:p w:rsidR="009F2AF5" w:rsidRPr="00AC0E03" w:rsidRDefault="009F2AF5" w:rsidP="008E7998">
            <w:pPr>
              <w:rPr>
                <w:rFonts w:ascii="Times New Roman" w:hAnsi="Times New Roman" w:cs="Times New Roman"/>
                <w:b/>
                <w:bCs/>
                <w:sz w:val="20"/>
                <w:szCs w:val="20"/>
              </w:rPr>
            </w:pPr>
          </w:p>
        </w:tc>
        <w:tc>
          <w:tcPr>
            <w:tcW w:w="808" w:type="dxa"/>
            <w:noWrap/>
          </w:tcPr>
          <w:p w:rsidR="009F2AF5" w:rsidRPr="00AC0E03" w:rsidRDefault="009F2AF5" w:rsidP="008E7998">
            <w:pPr>
              <w:rPr>
                <w:rFonts w:ascii="Times New Roman" w:hAnsi="Times New Roman" w:cs="Times New Roman"/>
                <w:b/>
                <w:bCs/>
                <w:sz w:val="20"/>
                <w:szCs w:val="20"/>
              </w:rPr>
            </w:pPr>
          </w:p>
        </w:tc>
        <w:tc>
          <w:tcPr>
            <w:tcW w:w="1018" w:type="dxa"/>
            <w:noWrap/>
          </w:tcPr>
          <w:p w:rsidR="009F2AF5" w:rsidRPr="00AC0E03" w:rsidRDefault="009F2AF5" w:rsidP="008E7998">
            <w:pPr>
              <w:rPr>
                <w:rFonts w:ascii="Times New Roman" w:hAnsi="Times New Roman" w:cs="Times New Roman"/>
                <w:b/>
                <w:bCs/>
                <w:sz w:val="20"/>
                <w:szCs w:val="20"/>
              </w:rPr>
            </w:pPr>
          </w:p>
        </w:tc>
      </w:tr>
      <w:tr w:rsidR="009F2AF5" w:rsidRPr="00AC0E03" w:rsidTr="008E7998">
        <w:trPr>
          <w:trHeight w:val="288"/>
        </w:trPr>
        <w:tc>
          <w:tcPr>
            <w:tcW w:w="1884" w:type="dxa"/>
            <w:hideMark/>
          </w:tcPr>
          <w:p w:rsidR="009F2AF5" w:rsidRPr="00AC0E03" w:rsidRDefault="009F2AF5" w:rsidP="008E7998">
            <w:pPr>
              <w:rPr>
                <w:rFonts w:ascii="Times New Roman" w:hAnsi="Times New Roman" w:cs="Times New Roman"/>
                <w:sz w:val="20"/>
                <w:szCs w:val="20"/>
              </w:rPr>
            </w:pPr>
            <w:r w:rsidRPr="00AC0E03">
              <w:rPr>
                <w:rFonts w:ascii="Times New Roman" w:hAnsi="Times New Roman" w:cs="Times New Roman"/>
                <w:sz w:val="20"/>
                <w:szCs w:val="20"/>
              </w:rPr>
              <w:t>в том числе:</w:t>
            </w:r>
          </w:p>
        </w:tc>
        <w:tc>
          <w:tcPr>
            <w:tcW w:w="1372" w:type="dxa"/>
          </w:tcPr>
          <w:p w:rsidR="009F2AF5" w:rsidRPr="00AC0E03" w:rsidRDefault="009F2AF5" w:rsidP="008E7998">
            <w:pPr>
              <w:rPr>
                <w:rFonts w:ascii="Times New Roman" w:hAnsi="Times New Roman" w:cs="Times New Roman"/>
                <w:sz w:val="20"/>
                <w:szCs w:val="20"/>
              </w:rPr>
            </w:pPr>
          </w:p>
        </w:tc>
        <w:tc>
          <w:tcPr>
            <w:tcW w:w="866" w:type="dxa"/>
          </w:tcPr>
          <w:p w:rsidR="009F2AF5" w:rsidRPr="00AC0E03" w:rsidRDefault="009F2AF5" w:rsidP="008E7998">
            <w:pPr>
              <w:rPr>
                <w:rFonts w:ascii="Times New Roman" w:hAnsi="Times New Roman" w:cs="Times New Roman"/>
                <w:sz w:val="20"/>
                <w:szCs w:val="20"/>
              </w:rPr>
            </w:pPr>
          </w:p>
        </w:tc>
        <w:tc>
          <w:tcPr>
            <w:tcW w:w="681" w:type="dxa"/>
            <w:noWrap/>
          </w:tcPr>
          <w:p w:rsidR="009F2AF5" w:rsidRPr="00AC0E03" w:rsidRDefault="009F2AF5" w:rsidP="008E7998">
            <w:pPr>
              <w:rPr>
                <w:rFonts w:ascii="Times New Roman" w:hAnsi="Times New Roman" w:cs="Times New Roman"/>
                <w:b/>
                <w:bCs/>
                <w:sz w:val="20"/>
                <w:szCs w:val="20"/>
              </w:rPr>
            </w:pPr>
          </w:p>
        </w:tc>
        <w:tc>
          <w:tcPr>
            <w:tcW w:w="790" w:type="dxa"/>
            <w:noWrap/>
          </w:tcPr>
          <w:p w:rsidR="009F2AF5" w:rsidRPr="00AC0E03" w:rsidRDefault="009F2AF5" w:rsidP="008E7998">
            <w:pPr>
              <w:rPr>
                <w:rFonts w:ascii="Times New Roman" w:hAnsi="Times New Roman" w:cs="Times New Roman"/>
                <w:sz w:val="20"/>
                <w:szCs w:val="20"/>
              </w:rPr>
            </w:pPr>
          </w:p>
        </w:tc>
        <w:tc>
          <w:tcPr>
            <w:tcW w:w="909" w:type="dxa"/>
            <w:noWrap/>
          </w:tcPr>
          <w:p w:rsidR="009F2AF5" w:rsidRPr="00AC0E03" w:rsidRDefault="009F2AF5" w:rsidP="008E7998">
            <w:pPr>
              <w:rPr>
                <w:rFonts w:ascii="Times New Roman" w:hAnsi="Times New Roman" w:cs="Times New Roman"/>
                <w:sz w:val="20"/>
                <w:szCs w:val="20"/>
              </w:rPr>
            </w:pPr>
          </w:p>
        </w:tc>
        <w:tc>
          <w:tcPr>
            <w:tcW w:w="702" w:type="dxa"/>
            <w:noWrap/>
          </w:tcPr>
          <w:p w:rsidR="009F2AF5" w:rsidRPr="00AC0E03" w:rsidRDefault="009F2AF5" w:rsidP="008E7998">
            <w:pPr>
              <w:rPr>
                <w:rFonts w:ascii="Times New Roman" w:hAnsi="Times New Roman" w:cs="Times New Roman"/>
                <w:sz w:val="20"/>
                <w:szCs w:val="20"/>
              </w:rPr>
            </w:pPr>
          </w:p>
        </w:tc>
        <w:tc>
          <w:tcPr>
            <w:tcW w:w="792" w:type="dxa"/>
            <w:noWrap/>
          </w:tcPr>
          <w:p w:rsidR="009F2AF5" w:rsidRPr="00AC0E03" w:rsidRDefault="009F2AF5" w:rsidP="008E7998">
            <w:pPr>
              <w:rPr>
                <w:rFonts w:ascii="Times New Roman" w:hAnsi="Times New Roman" w:cs="Times New Roman"/>
                <w:sz w:val="20"/>
                <w:szCs w:val="20"/>
              </w:rPr>
            </w:pPr>
          </w:p>
        </w:tc>
        <w:tc>
          <w:tcPr>
            <w:tcW w:w="763" w:type="dxa"/>
            <w:noWrap/>
          </w:tcPr>
          <w:p w:rsidR="009F2AF5" w:rsidRPr="00AC0E03" w:rsidRDefault="009F2AF5" w:rsidP="008E7998">
            <w:pPr>
              <w:rPr>
                <w:rFonts w:ascii="Times New Roman" w:hAnsi="Times New Roman" w:cs="Times New Roman"/>
                <w:sz w:val="20"/>
                <w:szCs w:val="20"/>
              </w:rPr>
            </w:pPr>
          </w:p>
        </w:tc>
        <w:tc>
          <w:tcPr>
            <w:tcW w:w="774" w:type="dxa"/>
            <w:noWrap/>
          </w:tcPr>
          <w:p w:rsidR="009F2AF5" w:rsidRPr="00AC0E03" w:rsidRDefault="009F2AF5" w:rsidP="008E7998">
            <w:pPr>
              <w:rPr>
                <w:rFonts w:ascii="Times New Roman" w:hAnsi="Times New Roman" w:cs="Times New Roman"/>
                <w:sz w:val="20"/>
                <w:szCs w:val="20"/>
              </w:rPr>
            </w:pPr>
          </w:p>
        </w:tc>
        <w:tc>
          <w:tcPr>
            <w:tcW w:w="733" w:type="dxa"/>
            <w:noWrap/>
          </w:tcPr>
          <w:p w:rsidR="009F2AF5" w:rsidRPr="00AC0E03" w:rsidRDefault="009F2AF5" w:rsidP="008E7998">
            <w:pPr>
              <w:rPr>
                <w:rFonts w:ascii="Times New Roman" w:hAnsi="Times New Roman" w:cs="Times New Roman"/>
                <w:sz w:val="20"/>
                <w:szCs w:val="20"/>
              </w:rPr>
            </w:pPr>
          </w:p>
        </w:tc>
        <w:tc>
          <w:tcPr>
            <w:tcW w:w="758" w:type="dxa"/>
            <w:noWrap/>
          </w:tcPr>
          <w:p w:rsidR="009F2AF5" w:rsidRPr="00AC0E03" w:rsidRDefault="009F2AF5" w:rsidP="008E7998">
            <w:pPr>
              <w:rPr>
                <w:rFonts w:ascii="Times New Roman" w:hAnsi="Times New Roman" w:cs="Times New Roman"/>
                <w:sz w:val="20"/>
                <w:szCs w:val="20"/>
              </w:rPr>
            </w:pPr>
          </w:p>
        </w:tc>
        <w:tc>
          <w:tcPr>
            <w:tcW w:w="973" w:type="dxa"/>
            <w:noWrap/>
          </w:tcPr>
          <w:p w:rsidR="009F2AF5" w:rsidRPr="00AC0E03" w:rsidRDefault="009F2AF5" w:rsidP="008E7998">
            <w:pPr>
              <w:rPr>
                <w:rFonts w:ascii="Times New Roman" w:hAnsi="Times New Roman" w:cs="Times New Roman"/>
                <w:sz w:val="20"/>
                <w:szCs w:val="20"/>
              </w:rPr>
            </w:pPr>
          </w:p>
        </w:tc>
        <w:tc>
          <w:tcPr>
            <w:tcW w:w="886" w:type="dxa"/>
            <w:noWrap/>
          </w:tcPr>
          <w:p w:rsidR="009F2AF5" w:rsidRPr="00AC0E03" w:rsidRDefault="009F2AF5" w:rsidP="008E7998">
            <w:pPr>
              <w:rPr>
                <w:rFonts w:ascii="Times New Roman" w:hAnsi="Times New Roman" w:cs="Times New Roman"/>
                <w:sz w:val="20"/>
                <w:szCs w:val="20"/>
              </w:rPr>
            </w:pPr>
          </w:p>
        </w:tc>
        <w:tc>
          <w:tcPr>
            <w:tcW w:w="808" w:type="dxa"/>
            <w:noWrap/>
          </w:tcPr>
          <w:p w:rsidR="009F2AF5" w:rsidRPr="00AC0E03" w:rsidRDefault="009F2AF5" w:rsidP="008E7998">
            <w:pPr>
              <w:rPr>
                <w:rFonts w:ascii="Times New Roman" w:hAnsi="Times New Roman" w:cs="Times New Roman"/>
                <w:sz w:val="20"/>
                <w:szCs w:val="20"/>
              </w:rPr>
            </w:pPr>
          </w:p>
        </w:tc>
        <w:tc>
          <w:tcPr>
            <w:tcW w:w="1018" w:type="dxa"/>
            <w:noWrap/>
          </w:tcPr>
          <w:p w:rsidR="009F2AF5" w:rsidRPr="00AC0E03" w:rsidRDefault="009F2AF5" w:rsidP="008E7998">
            <w:pPr>
              <w:rPr>
                <w:rFonts w:ascii="Times New Roman" w:hAnsi="Times New Roman" w:cs="Times New Roman"/>
                <w:sz w:val="20"/>
                <w:szCs w:val="20"/>
              </w:rPr>
            </w:pPr>
          </w:p>
        </w:tc>
      </w:tr>
      <w:tr w:rsidR="009F2AF5" w:rsidRPr="00AC0E03" w:rsidTr="008E7998">
        <w:trPr>
          <w:trHeight w:val="288"/>
        </w:trPr>
        <w:tc>
          <w:tcPr>
            <w:tcW w:w="1884" w:type="dxa"/>
            <w:tcBorders>
              <w:bottom w:val="single" w:sz="4" w:space="0" w:color="auto"/>
            </w:tcBorders>
            <w:hideMark/>
          </w:tcPr>
          <w:p w:rsidR="009F2AF5" w:rsidRPr="00AC0E03" w:rsidRDefault="009F2AF5" w:rsidP="008E7998">
            <w:pPr>
              <w:rPr>
                <w:rFonts w:ascii="Times New Roman" w:hAnsi="Times New Roman" w:cs="Times New Roman"/>
                <w:sz w:val="20"/>
                <w:szCs w:val="20"/>
              </w:rPr>
            </w:pPr>
            <w:r w:rsidRPr="00AC0E03">
              <w:rPr>
                <w:rFonts w:ascii="Times New Roman" w:hAnsi="Times New Roman" w:cs="Times New Roman"/>
                <w:sz w:val="20"/>
                <w:szCs w:val="20"/>
              </w:rPr>
              <w:t> </w:t>
            </w:r>
          </w:p>
        </w:tc>
        <w:tc>
          <w:tcPr>
            <w:tcW w:w="1372" w:type="dxa"/>
            <w:tcBorders>
              <w:bottom w:val="single" w:sz="4" w:space="0" w:color="auto"/>
            </w:tcBorders>
          </w:tcPr>
          <w:p w:rsidR="009F2AF5" w:rsidRPr="00AC0E03" w:rsidRDefault="009F2AF5" w:rsidP="008E7998">
            <w:pPr>
              <w:rPr>
                <w:rFonts w:ascii="Times New Roman" w:hAnsi="Times New Roman" w:cs="Times New Roman"/>
                <w:sz w:val="20"/>
                <w:szCs w:val="20"/>
              </w:rPr>
            </w:pPr>
          </w:p>
        </w:tc>
        <w:tc>
          <w:tcPr>
            <w:tcW w:w="866" w:type="dxa"/>
            <w:tcBorders>
              <w:bottom w:val="single" w:sz="4" w:space="0" w:color="auto"/>
            </w:tcBorders>
          </w:tcPr>
          <w:p w:rsidR="009F2AF5" w:rsidRPr="00AC0E03" w:rsidRDefault="009F2AF5" w:rsidP="008E7998">
            <w:pPr>
              <w:rPr>
                <w:rFonts w:ascii="Times New Roman" w:hAnsi="Times New Roman" w:cs="Times New Roman"/>
                <w:sz w:val="20"/>
                <w:szCs w:val="20"/>
              </w:rPr>
            </w:pPr>
          </w:p>
        </w:tc>
        <w:tc>
          <w:tcPr>
            <w:tcW w:w="681" w:type="dxa"/>
            <w:tcBorders>
              <w:bottom w:val="single" w:sz="4" w:space="0" w:color="auto"/>
            </w:tcBorders>
            <w:noWrap/>
          </w:tcPr>
          <w:p w:rsidR="009F2AF5" w:rsidRPr="00AC0E03" w:rsidRDefault="009F2AF5" w:rsidP="008E7998">
            <w:pPr>
              <w:rPr>
                <w:rFonts w:ascii="Times New Roman" w:hAnsi="Times New Roman" w:cs="Times New Roman"/>
                <w:b/>
                <w:bCs/>
                <w:sz w:val="20"/>
                <w:szCs w:val="20"/>
              </w:rPr>
            </w:pPr>
          </w:p>
        </w:tc>
        <w:tc>
          <w:tcPr>
            <w:tcW w:w="790" w:type="dxa"/>
            <w:tcBorders>
              <w:bottom w:val="single" w:sz="4" w:space="0" w:color="auto"/>
            </w:tcBorders>
            <w:noWrap/>
          </w:tcPr>
          <w:p w:rsidR="009F2AF5" w:rsidRPr="00AC0E03" w:rsidRDefault="009F2AF5" w:rsidP="008E7998">
            <w:pPr>
              <w:rPr>
                <w:rFonts w:ascii="Times New Roman" w:hAnsi="Times New Roman" w:cs="Times New Roman"/>
                <w:sz w:val="20"/>
                <w:szCs w:val="20"/>
              </w:rPr>
            </w:pPr>
          </w:p>
        </w:tc>
        <w:tc>
          <w:tcPr>
            <w:tcW w:w="909" w:type="dxa"/>
            <w:tcBorders>
              <w:bottom w:val="single" w:sz="4" w:space="0" w:color="auto"/>
            </w:tcBorders>
            <w:noWrap/>
          </w:tcPr>
          <w:p w:rsidR="009F2AF5" w:rsidRPr="00AC0E03" w:rsidRDefault="009F2AF5" w:rsidP="008E7998">
            <w:pPr>
              <w:rPr>
                <w:rFonts w:ascii="Times New Roman" w:hAnsi="Times New Roman" w:cs="Times New Roman"/>
                <w:sz w:val="20"/>
                <w:szCs w:val="20"/>
              </w:rPr>
            </w:pPr>
          </w:p>
        </w:tc>
        <w:tc>
          <w:tcPr>
            <w:tcW w:w="702" w:type="dxa"/>
            <w:tcBorders>
              <w:bottom w:val="single" w:sz="4" w:space="0" w:color="auto"/>
            </w:tcBorders>
            <w:noWrap/>
          </w:tcPr>
          <w:p w:rsidR="009F2AF5" w:rsidRPr="00AC0E03" w:rsidRDefault="009F2AF5" w:rsidP="008E7998">
            <w:pPr>
              <w:rPr>
                <w:rFonts w:ascii="Times New Roman" w:hAnsi="Times New Roman" w:cs="Times New Roman"/>
                <w:sz w:val="20"/>
                <w:szCs w:val="20"/>
              </w:rPr>
            </w:pPr>
          </w:p>
        </w:tc>
        <w:tc>
          <w:tcPr>
            <w:tcW w:w="792" w:type="dxa"/>
            <w:tcBorders>
              <w:bottom w:val="single" w:sz="4" w:space="0" w:color="auto"/>
            </w:tcBorders>
            <w:noWrap/>
          </w:tcPr>
          <w:p w:rsidR="009F2AF5" w:rsidRPr="00AC0E03" w:rsidRDefault="009F2AF5" w:rsidP="008E7998">
            <w:pPr>
              <w:rPr>
                <w:rFonts w:ascii="Times New Roman" w:hAnsi="Times New Roman" w:cs="Times New Roman"/>
                <w:sz w:val="20"/>
                <w:szCs w:val="20"/>
              </w:rPr>
            </w:pPr>
          </w:p>
        </w:tc>
        <w:tc>
          <w:tcPr>
            <w:tcW w:w="763" w:type="dxa"/>
            <w:tcBorders>
              <w:bottom w:val="single" w:sz="4" w:space="0" w:color="auto"/>
            </w:tcBorders>
            <w:noWrap/>
          </w:tcPr>
          <w:p w:rsidR="009F2AF5" w:rsidRPr="00AC0E03" w:rsidRDefault="009F2AF5" w:rsidP="008E7998">
            <w:pPr>
              <w:rPr>
                <w:rFonts w:ascii="Times New Roman" w:hAnsi="Times New Roman" w:cs="Times New Roman"/>
                <w:sz w:val="20"/>
                <w:szCs w:val="20"/>
              </w:rPr>
            </w:pPr>
          </w:p>
        </w:tc>
        <w:tc>
          <w:tcPr>
            <w:tcW w:w="774" w:type="dxa"/>
            <w:tcBorders>
              <w:bottom w:val="single" w:sz="4" w:space="0" w:color="auto"/>
            </w:tcBorders>
            <w:noWrap/>
          </w:tcPr>
          <w:p w:rsidR="009F2AF5" w:rsidRPr="00AC0E03" w:rsidRDefault="009F2AF5" w:rsidP="008E7998">
            <w:pPr>
              <w:rPr>
                <w:rFonts w:ascii="Times New Roman" w:hAnsi="Times New Roman" w:cs="Times New Roman"/>
                <w:sz w:val="20"/>
                <w:szCs w:val="20"/>
              </w:rPr>
            </w:pPr>
          </w:p>
        </w:tc>
        <w:tc>
          <w:tcPr>
            <w:tcW w:w="733" w:type="dxa"/>
            <w:tcBorders>
              <w:bottom w:val="single" w:sz="4" w:space="0" w:color="auto"/>
            </w:tcBorders>
            <w:noWrap/>
          </w:tcPr>
          <w:p w:rsidR="009F2AF5" w:rsidRPr="00AC0E03" w:rsidRDefault="009F2AF5" w:rsidP="008E7998">
            <w:pPr>
              <w:rPr>
                <w:rFonts w:ascii="Times New Roman" w:hAnsi="Times New Roman" w:cs="Times New Roman"/>
                <w:sz w:val="20"/>
                <w:szCs w:val="20"/>
              </w:rPr>
            </w:pPr>
          </w:p>
        </w:tc>
        <w:tc>
          <w:tcPr>
            <w:tcW w:w="758" w:type="dxa"/>
            <w:tcBorders>
              <w:bottom w:val="single" w:sz="4" w:space="0" w:color="auto"/>
            </w:tcBorders>
            <w:noWrap/>
          </w:tcPr>
          <w:p w:rsidR="009F2AF5" w:rsidRPr="00AC0E03" w:rsidRDefault="009F2AF5" w:rsidP="008E7998">
            <w:pPr>
              <w:rPr>
                <w:rFonts w:ascii="Times New Roman" w:hAnsi="Times New Roman" w:cs="Times New Roman"/>
                <w:sz w:val="20"/>
                <w:szCs w:val="20"/>
              </w:rPr>
            </w:pPr>
          </w:p>
        </w:tc>
        <w:tc>
          <w:tcPr>
            <w:tcW w:w="973" w:type="dxa"/>
            <w:tcBorders>
              <w:bottom w:val="single" w:sz="4" w:space="0" w:color="auto"/>
            </w:tcBorders>
            <w:noWrap/>
          </w:tcPr>
          <w:p w:rsidR="009F2AF5" w:rsidRPr="00AC0E03" w:rsidRDefault="009F2AF5" w:rsidP="008E7998">
            <w:pPr>
              <w:rPr>
                <w:rFonts w:ascii="Times New Roman" w:hAnsi="Times New Roman" w:cs="Times New Roman"/>
                <w:sz w:val="20"/>
                <w:szCs w:val="20"/>
              </w:rPr>
            </w:pPr>
          </w:p>
        </w:tc>
        <w:tc>
          <w:tcPr>
            <w:tcW w:w="886" w:type="dxa"/>
            <w:tcBorders>
              <w:bottom w:val="single" w:sz="4" w:space="0" w:color="auto"/>
            </w:tcBorders>
            <w:noWrap/>
          </w:tcPr>
          <w:p w:rsidR="009F2AF5" w:rsidRPr="00AC0E03" w:rsidRDefault="009F2AF5" w:rsidP="008E7998">
            <w:pPr>
              <w:rPr>
                <w:rFonts w:ascii="Times New Roman" w:hAnsi="Times New Roman" w:cs="Times New Roman"/>
                <w:sz w:val="20"/>
                <w:szCs w:val="20"/>
              </w:rPr>
            </w:pPr>
          </w:p>
        </w:tc>
        <w:tc>
          <w:tcPr>
            <w:tcW w:w="808" w:type="dxa"/>
            <w:tcBorders>
              <w:bottom w:val="single" w:sz="4" w:space="0" w:color="auto"/>
            </w:tcBorders>
            <w:noWrap/>
          </w:tcPr>
          <w:p w:rsidR="009F2AF5" w:rsidRPr="00AC0E03" w:rsidRDefault="009F2AF5" w:rsidP="008E7998">
            <w:pPr>
              <w:rPr>
                <w:rFonts w:ascii="Times New Roman" w:hAnsi="Times New Roman" w:cs="Times New Roman"/>
                <w:sz w:val="20"/>
                <w:szCs w:val="20"/>
              </w:rPr>
            </w:pPr>
          </w:p>
        </w:tc>
        <w:tc>
          <w:tcPr>
            <w:tcW w:w="1018" w:type="dxa"/>
            <w:tcBorders>
              <w:bottom w:val="single" w:sz="4" w:space="0" w:color="auto"/>
            </w:tcBorders>
            <w:noWrap/>
          </w:tcPr>
          <w:p w:rsidR="009F2AF5" w:rsidRPr="00AC0E03" w:rsidRDefault="009F2AF5" w:rsidP="008E7998">
            <w:pPr>
              <w:rPr>
                <w:rFonts w:ascii="Times New Roman" w:hAnsi="Times New Roman" w:cs="Times New Roman"/>
                <w:sz w:val="20"/>
                <w:szCs w:val="20"/>
              </w:rPr>
            </w:pPr>
          </w:p>
        </w:tc>
      </w:tr>
      <w:tr w:rsidR="009F2AF5" w:rsidRPr="00AC0E03" w:rsidTr="008E7998">
        <w:trPr>
          <w:trHeight w:val="288"/>
        </w:trPr>
        <w:tc>
          <w:tcPr>
            <w:tcW w:w="1884" w:type="dxa"/>
            <w:tcBorders>
              <w:bottom w:val="single" w:sz="4" w:space="0" w:color="auto"/>
            </w:tcBorders>
            <w:noWrap/>
            <w:hideMark/>
          </w:tcPr>
          <w:p w:rsidR="009F2AF5" w:rsidRPr="00AC0E03" w:rsidRDefault="009F2AF5" w:rsidP="008E7998">
            <w:pPr>
              <w:rPr>
                <w:rFonts w:ascii="Times New Roman" w:hAnsi="Times New Roman" w:cs="Times New Roman"/>
                <w:sz w:val="20"/>
                <w:szCs w:val="20"/>
              </w:rPr>
            </w:pPr>
          </w:p>
        </w:tc>
        <w:tc>
          <w:tcPr>
            <w:tcW w:w="1372" w:type="dxa"/>
            <w:tcBorders>
              <w:bottom w:val="single" w:sz="4" w:space="0" w:color="auto"/>
            </w:tcBorders>
            <w:noWrap/>
          </w:tcPr>
          <w:p w:rsidR="009F2AF5" w:rsidRPr="00AC0E03" w:rsidRDefault="009F2AF5" w:rsidP="008E7998">
            <w:pPr>
              <w:rPr>
                <w:rFonts w:ascii="Times New Roman" w:hAnsi="Times New Roman" w:cs="Times New Roman"/>
                <w:sz w:val="20"/>
                <w:szCs w:val="20"/>
              </w:rPr>
            </w:pPr>
          </w:p>
        </w:tc>
        <w:tc>
          <w:tcPr>
            <w:tcW w:w="866" w:type="dxa"/>
            <w:tcBorders>
              <w:bottom w:val="single" w:sz="4" w:space="0" w:color="auto"/>
            </w:tcBorders>
            <w:noWrap/>
          </w:tcPr>
          <w:p w:rsidR="009F2AF5" w:rsidRPr="00AC0E03" w:rsidRDefault="009F2AF5" w:rsidP="008E7998">
            <w:pPr>
              <w:rPr>
                <w:rFonts w:ascii="Times New Roman" w:hAnsi="Times New Roman" w:cs="Times New Roman"/>
                <w:sz w:val="20"/>
                <w:szCs w:val="20"/>
              </w:rPr>
            </w:pPr>
          </w:p>
        </w:tc>
        <w:tc>
          <w:tcPr>
            <w:tcW w:w="681" w:type="dxa"/>
            <w:tcBorders>
              <w:bottom w:val="single" w:sz="4" w:space="0" w:color="auto"/>
            </w:tcBorders>
            <w:noWrap/>
          </w:tcPr>
          <w:p w:rsidR="009F2AF5" w:rsidRPr="00AC0E03" w:rsidRDefault="009F2AF5" w:rsidP="008E7998">
            <w:pPr>
              <w:rPr>
                <w:rFonts w:ascii="Times New Roman" w:hAnsi="Times New Roman" w:cs="Times New Roman"/>
                <w:sz w:val="20"/>
                <w:szCs w:val="20"/>
              </w:rPr>
            </w:pPr>
          </w:p>
        </w:tc>
        <w:tc>
          <w:tcPr>
            <w:tcW w:w="790" w:type="dxa"/>
            <w:tcBorders>
              <w:bottom w:val="single" w:sz="4" w:space="0" w:color="auto"/>
            </w:tcBorders>
            <w:noWrap/>
          </w:tcPr>
          <w:p w:rsidR="009F2AF5" w:rsidRPr="00AC0E03" w:rsidRDefault="009F2AF5" w:rsidP="008E7998">
            <w:pPr>
              <w:rPr>
                <w:rFonts w:ascii="Times New Roman" w:hAnsi="Times New Roman" w:cs="Times New Roman"/>
                <w:sz w:val="20"/>
                <w:szCs w:val="20"/>
              </w:rPr>
            </w:pPr>
          </w:p>
        </w:tc>
        <w:tc>
          <w:tcPr>
            <w:tcW w:w="909" w:type="dxa"/>
            <w:tcBorders>
              <w:bottom w:val="single" w:sz="4" w:space="0" w:color="auto"/>
            </w:tcBorders>
            <w:noWrap/>
          </w:tcPr>
          <w:p w:rsidR="009F2AF5" w:rsidRPr="00AC0E03" w:rsidRDefault="009F2AF5" w:rsidP="008E7998">
            <w:pPr>
              <w:rPr>
                <w:rFonts w:ascii="Times New Roman" w:hAnsi="Times New Roman" w:cs="Times New Roman"/>
                <w:sz w:val="20"/>
                <w:szCs w:val="20"/>
              </w:rPr>
            </w:pPr>
          </w:p>
        </w:tc>
        <w:tc>
          <w:tcPr>
            <w:tcW w:w="702" w:type="dxa"/>
            <w:tcBorders>
              <w:bottom w:val="single" w:sz="4" w:space="0" w:color="auto"/>
            </w:tcBorders>
            <w:noWrap/>
          </w:tcPr>
          <w:p w:rsidR="009F2AF5" w:rsidRPr="00AC0E03" w:rsidRDefault="009F2AF5" w:rsidP="008E7998">
            <w:pPr>
              <w:rPr>
                <w:rFonts w:ascii="Times New Roman" w:hAnsi="Times New Roman" w:cs="Times New Roman"/>
                <w:sz w:val="20"/>
                <w:szCs w:val="20"/>
              </w:rPr>
            </w:pPr>
          </w:p>
        </w:tc>
        <w:tc>
          <w:tcPr>
            <w:tcW w:w="792" w:type="dxa"/>
            <w:tcBorders>
              <w:bottom w:val="single" w:sz="4" w:space="0" w:color="auto"/>
            </w:tcBorders>
            <w:noWrap/>
          </w:tcPr>
          <w:p w:rsidR="009F2AF5" w:rsidRPr="00AC0E03" w:rsidRDefault="009F2AF5" w:rsidP="008E7998">
            <w:pPr>
              <w:rPr>
                <w:rFonts w:ascii="Times New Roman" w:hAnsi="Times New Roman" w:cs="Times New Roman"/>
                <w:sz w:val="20"/>
                <w:szCs w:val="20"/>
              </w:rPr>
            </w:pPr>
          </w:p>
        </w:tc>
        <w:tc>
          <w:tcPr>
            <w:tcW w:w="763" w:type="dxa"/>
            <w:tcBorders>
              <w:bottom w:val="single" w:sz="4" w:space="0" w:color="auto"/>
            </w:tcBorders>
            <w:noWrap/>
          </w:tcPr>
          <w:p w:rsidR="009F2AF5" w:rsidRPr="00AC0E03" w:rsidRDefault="009F2AF5" w:rsidP="008E7998">
            <w:pPr>
              <w:rPr>
                <w:rFonts w:ascii="Times New Roman" w:hAnsi="Times New Roman" w:cs="Times New Roman"/>
                <w:sz w:val="20"/>
                <w:szCs w:val="20"/>
              </w:rPr>
            </w:pPr>
          </w:p>
        </w:tc>
        <w:tc>
          <w:tcPr>
            <w:tcW w:w="774" w:type="dxa"/>
            <w:tcBorders>
              <w:bottom w:val="single" w:sz="4" w:space="0" w:color="auto"/>
            </w:tcBorders>
            <w:noWrap/>
          </w:tcPr>
          <w:p w:rsidR="009F2AF5" w:rsidRPr="00AC0E03" w:rsidRDefault="009F2AF5" w:rsidP="008E7998">
            <w:pPr>
              <w:rPr>
                <w:rFonts w:ascii="Times New Roman" w:hAnsi="Times New Roman" w:cs="Times New Roman"/>
                <w:sz w:val="20"/>
                <w:szCs w:val="20"/>
              </w:rPr>
            </w:pPr>
          </w:p>
        </w:tc>
        <w:tc>
          <w:tcPr>
            <w:tcW w:w="733" w:type="dxa"/>
            <w:tcBorders>
              <w:bottom w:val="single" w:sz="4" w:space="0" w:color="auto"/>
            </w:tcBorders>
            <w:noWrap/>
          </w:tcPr>
          <w:p w:rsidR="009F2AF5" w:rsidRPr="00AC0E03" w:rsidRDefault="009F2AF5" w:rsidP="008E7998">
            <w:pPr>
              <w:rPr>
                <w:rFonts w:ascii="Times New Roman" w:hAnsi="Times New Roman" w:cs="Times New Roman"/>
                <w:sz w:val="20"/>
                <w:szCs w:val="20"/>
              </w:rPr>
            </w:pPr>
          </w:p>
        </w:tc>
        <w:tc>
          <w:tcPr>
            <w:tcW w:w="758" w:type="dxa"/>
            <w:tcBorders>
              <w:bottom w:val="single" w:sz="4" w:space="0" w:color="auto"/>
            </w:tcBorders>
            <w:noWrap/>
          </w:tcPr>
          <w:p w:rsidR="009F2AF5" w:rsidRPr="00AC0E03" w:rsidRDefault="009F2AF5" w:rsidP="008E7998">
            <w:pPr>
              <w:rPr>
                <w:rFonts w:ascii="Times New Roman" w:hAnsi="Times New Roman" w:cs="Times New Roman"/>
                <w:sz w:val="20"/>
                <w:szCs w:val="20"/>
              </w:rPr>
            </w:pPr>
          </w:p>
        </w:tc>
        <w:tc>
          <w:tcPr>
            <w:tcW w:w="973" w:type="dxa"/>
            <w:tcBorders>
              <w:bottom w:val="single" w:sz="4" w:space="0" w:color="auto"/>
            </w:tcBorders>
            <w:noWrap/>
          </w:tcPr>
          <w:p w:rsidR="009F2AF5" w:rsidRPr="00AC0E03" w:rsidRDefault="009F2AF5" w:rsidP="008E7998">
            <w:pPr>
              <w:rPr>
                <w:rFonts w:ascii="Times New Roman" w:hAnsi="Times New Roman" w:cs="Times New Roman"/>
                <w:sz w:val="20"/>
                <w:szCs w:val="20"/>
              </w:rPr>
            </w:pPr>
          </w:p>
        </w:tc>
        <w:tc>
          <w:tcPr>
            <w:tcW w:w="886" w:type="dxa"/>
            <w:tcBorders>
              <w:bottom w:val="single" w:sz="4" w:space="0" w:color="auto"/>
            </w:tcBorders>
            <w:noWrap/>
          </w:tcPr>
          <w:p w:rsidR="009F2AF5" w:rsidRPr="00AC0E03" w:rsidRDefault="009F2AF5" w:rsidP="008E7998">
            <w:pPr>
              <w:rPr>
                <w:rFonts w:ascii="Times New Roman" w:hAnsi="Times New Roman" w:cs="Times New Roman"/>
                <w:sz w:val="20"/>
                <w:szCs w:val="20"/>
              </w:rPr>
            </w:pPr>
          </w:p>
        </w:tc>
        <w:tc>
          <w:tcPr>
            <w:tcW w:w="808" w:type="dxa"/>
            <w:tcBorders>
              <w:bottom w:val="single" w:sz="4" w:space="0" w:color="auto"/>
            </w:tcBorders>
            <w:noWrap/>
          </w:tcPr>
          <w:p w:rsidR="009F2AF5" w:rsidRPr="00AC0E03" w:rsidRDefault="009F2AF5" w:rsidP="008E7998">
            <w:pPr>
              <w:rPr>
                <w:rFonts w:ascii="Times New Roman" w:hAnsi="Times New Roman" w:cs="Times New Roman"/>
                <w:sz w:val="20"/>
                <w:szCs w:val="20"/>
              </w:rPr>
            </w:pPr>
          </w:p>
        </w:tc>
        <w:tc>
          <w:tcPr>
            <w:tcW w:w="1018" w:type="dxa"/>
            <w:tcBorders>
              <w:bottom w:val="single" w:sz="4" w:space="0" w:color="auto"/>
            </w:tcBorders>
            <w:noWrap/>
          </w:tcPr>
          <w:p w:rsidR="009F2AF5" w:rsidRPr="00AC0E03" w:rsidRDefault="009F2AF5" w:rsidP="008E7998">
            <w:pPr>
              <w:rPr>
                <w:rFonts w:ascii="Times New Roman" w:hAnsi="Times New Roman" w:cs="Times New Roman"/>
                <w:sz w:val="20"/>
                <w:szCs w:val="20"/>
              </w:rPr>
            </w:pPr>
          </w:p>
        </w:tc>
      </w:tr>
      <w:tr w:rsidR="009F2AF5" w:rsidRPr="00AC0E03" w:rsidTr="008E7998">
        <w:trPr>
          <w:trHeight w:val="315"/>
        </w:trPr>
        <w:tc>
          <w:tcPr>
            <w:tcW w:w="7996" w:type="dxa"/>
            <w:gridSpan w:val="8"/>
            <w:tcBorders>
              <w:top w:val="single" w:sz="4" w:space="0" w:color="auto"/>
              <w:left w:val="nil"/>
              <w:bottom w:val="nil"/>
              <w:right w:val="nil"/>
            </w:tcBorders>
            <w:hideMark/>
          </w:tcPr>
          <w:p w:rsidR="009F2AF5" w:rsidRPr="00AC0E03" w:rsidRDefault="009F2AF5" w:rsidP="008E7998">
            <w:pPr>
              <w:rPr>
                <w:rFonts w:ascii="Times New Roman" w:hAnsi="Times New Roman" w:cs="Times New Roman"/>
                <w:b/>
                <w:bCs/>
                <w:sz w:val="20"/>
                <w:szCs w:val="20"/>
              </w:rPr>
            </w:pPr>
          </w:p>
          <w:p w:rsidR="009F2AF5" w:rsidRPr="00AC0E03" w:rsidRDefault="009F2AF5" w:rsidP="008E7998">
            <w:pPr>
              <w:rPr>
                <w:rFonts w:ascii="Times New Roman" w:hAnsi="Times New Roman" w:cs="Times New Roman"/>
                <w:b/>
                <w:bCs/>
                <w:sz w:val="20"/>
                <w:szCs w:val="20"/>
              </w:rPr>
            </w:pPr>
          </w:p>
          <w:p w:rsidR="009F2AF5" w:rsidRPr="00AC0E03" w:rsidRDefault="009F2AF5" w:rsidP="008E7998">
            <w:pPr>
              <w:rPr>
                <w:rFonts w:ascii="Times New Roman" w:hAnsi="Times New Roman" w:cs="Times New Roman"/>
                <w:b/>
                <w:bCs/>
                <w:sz w:val="20"/>
                <w:szCs w:val="20"/>
              </w:rPr>
            </w:pPr>
          </w:p>
          <w:p w:rsidR="009F2AF5" w:rsidRPr="00AC0E03" w:rsidRDefault="009F2AF5" w:rsidP="008E7998">
            <w:pPr>
              <w:rPr>
                <w:rFonts w:ascii="Times New Roman" w:hAnsi="Times New Roman" w:cs="Times New Roman"/>
                <w:b/>
                <w:bCs/>
                <w:sz w:val="20"/>
                <w:szCs w:val="20"/>
              </w:rPr>
            </w:pPr>
            <w:r w:rsidRPr="00AC0E03">
              <w:rPr>
                <w:rFonts w:ascii="Times New Roman" w:hAnsi="Times New Roman" w:cs="Times New Roman"/>
                <w:b/>
                <w:bCs/>
                <w:sz w:val="20"/>
                <w:szCs w:val="20"/>
              </w:rPr>
              <w:t>Учредитель</w:t>
            </w:r>
          </w:p>
        </w:tc>
        <w:tc>
          <w:tcPr>
            <w:tcW w:w="6713" w:type="dxa"/>
            <w:gridSpan w:val="8"/>
            <w:tcBorders>
              <w:top w:val="single" w:sz="4" w:space="0" w:color="auto"/>
              <w:left w:val="nil"/>
              <w:bottom w:val="nil"/>
              <w:right w:val="nil"/>
            </w:tcBorders>
            <w:hideMark/>
          </w:tcPr>
          <w:p w:rsidR="009F2AF5" w:rsidRPr="00AC0E03" w:rsidRDefault="009F2AF5" w:rsidP="008E7998">
            <w:pPr>
              <w:rPr>
                <w:rFonts w:ascii="Times New Roman" w:hAnsi="Times New Roman" w:cs="Times New Roman"/>
                <w:b/>
                <w:bCs/>
                <w:sz w:val="20"/>
                <w:szCs w:val="20"/>
              </w:rPr>
            </w:pPr>
          </w:p>
          <w:p w:rsidR="009F2AF5" w:rsidRPr="00AC0E03" w:rsidRDefault="009F2AF5" w:rsidP="008E7998">
            <w:pPr>
              <w:rPr>
                <w:rFonts w:ascii="Times New Roman" w:hAnsi="Times New Roman" w:cs="Times New Roman"/>
                <w:b/>
                <w:bCs/>
                <w:sz w:val="20"/>
                <w:szCs w:val="20"/>
              </w:rPr>
            </w:pPr>
          </w:p>
          <w:p w:rsidR="009F2AF5" w:rsidRPr="00AC0E03" w:rsidRDefault="009F2AF5" w:rsidP="008E7998">
            <w:pPr>
              <w:rPr>
                <w:rFonts w:ascii="Times New Roman" w:hAnsi="Times New Roman" w:cs="Times New Roman"/>
                <w:b/>
                <w:bCs/>
                <w:sz w:val="20"/>
                <w:szCs w:val="20"/>
              </w:rPr>
            </w:pPr>
          </w:p>
          <w:p w:rsidR="009F2AF5" w:rsidRPr="00AC0E03" w:rsidRDefault="009F2AF5" w:rsidP="008E7998">
            <w:pPr>
              <w:rPr>
                <w:rFonts w:ascii="Times New Roman" w:hAnsi="Times New Roman" w:cs="Times New Roman"/>
                <w:b/>
                <w:bCs/>
                <w:sz w:val="20"/>
                <w:szCs w:val="20"/>
              </w:rPr>
            </w:pPr>
            <w:r w:rsidRPr="00AC0E03">
              <w:rPr>
                <w:rFonts w:ascii="Times New Roman" w:hAnsi="Times New Roman" w:cs="Times New Roman"/>
                <w:b/>
                <w:bCs/>
                <w:sz w:val="20"/>
                <w:szCs w:val="20"/>
              </w:rPr>
              <w:t>Учреждение</w:t>
            </w:r>
          </w:p>
        </w:tc>
      </w:tr>
      <w:tr w:rsidR="009F2AF5" w:rsidRPr="00AC0E03" w:rsidTr="008E7998">
        <w:trPr>
          <w:trHeight w:val="288"/>
        </w:trPr>
        <w:tc>
          <w:tcPr>
            <w:tcW w:w="1884" w:type="dxa"/>
            <w:tcBorders>
              <w:top w:val="nil"/>
              <w:left w:val="nil"/>
              <w:bottom w:val="nil"/>
              <w:right w:val="nil"/>
            </w:tcBorders>
            <w:hideMark/>
          </w:tcPr>
          <w:p w:rsidR="009F2AF5" w:rsidRPr="00AC0E03" w:rsidRDefault="009F2AF5" w:rsidP="008E7998">
            <w:pPr>
              <w:rPr>
                <w:rFonts w:ascii="Times New Roman" w:hAnsi="Times New Roman" w:cs="Times New Roman"/>
                <w:b/>
                <w:bCs/>
                <w:sz w:val="20"/>
                <w:szCs w:val="20"/>
              </w:rPr>
            </w:pPr>
          </w:p>
        </w:tc>
        <w:tc>
          <w:tcPr>
            <w:tcW w:w="1372" w:type="dxa"/>
            <w:tcBorders>
              <w:top w:val="nil"/>
              <w:left w:val="nil"/>
              <w:bottom w:val="nil"/>
              <w:right w:val="nil"/>
            </w:tcBorders>
            <w:hideMark/>
          </w:tcPr>
          <w:p w:rsidR="009F2AF5" w:rsidRPr="00AC0E03" w:rsidRDefault="009F2AF5" w:rsidP="008E7998">
            <w:pPr>
              <w:rPr>
                <w:rFonts w:ascii="Times New Roman" w:hAnsi="Times New Roman" w:cs="Times New Roman"/>
                <w:b/>
                <w:bCs/>
                <w:sz w:val="20"/>
                <w:szCs w:val="20"/>
              </w:rPr>
            </w:pPr>
          </w:p>
        </w:tc>
        <w:tc>
          <w:tcPr>
            <w:tcW w:w="866" w:type="dxa"/>
            <w:tcBorders>
              <w:top w:val="nil"/>
              <w:left w:val="nil"/>
              <w:bottom w:val="nil"/>
              <w:right w:val="nil"/>
            </w:tcBorders>
            <w:hideMark/>
          </w:tcPr>
          <w:p w:rsidR="009F2AF5" w:rsidRPr="00AC0E03" w:rsidRDefault="009F2AF5" w:rsidP="008E7998">
            <w:pPr>
              <w:rPr>
                <w:rFonts w:ascii="Times New Roman" w:hAnsi="Times New Roman" w:cs="Times New Roman"/>
                <w:b/>
                <w:bCs/>
                <w:sz w:val="20"/>
                <w:szCs w:val="20"/>
              </w:rPr>
            </w:pPr>
          </w:p>
        </w:tc>
        <w:tc>
          <w:tcPr>
            <w:tcW w:w="681" w:type="dxa"/>
            <w:tcBorders>
              <w:top w:val="nil"/>
              <w:left w:val="nil"/>
              <w:bottom w:val="nil"/>
              <w:right w:val="nil"/>
            </w:tcBorders>
            <w:noWrap/>
            <w:hideMark/>
          </w:tcPr>
          <w:p w:rsidR="009F2AF5" w:rsidRPr="00AC0E03" w:rsidRDefault="009F2AF5" w:rsidP="008E7998">
            <w:pPr>
              <w:rPr>
                <w:rFonts w:ascii="Times New Roman" w:hAnsi="Times New Roman" w:cs="Times New Roman"/>
                <w:b/>
                <w:bCs/>
                <w:sz w:val="20"/>
                <w:szCs w:val="20"/>
              </w:rPr>
            </w:pPr>
          </w:p>
        </w:tc>
        <w:tc>
          <w:tcPr>
            <w:tcW w:w="790" w:type="dxa"/>
            <w:tcBorders>
              <w:top w:val="nil"/>
              <w:left w:val="nil"/>
              <w:bottom w:val="nil"/>
              <w:right w:val="nil"/>
            </w:tcBorders>
            <w:noWrap/>
            <w:hideMark/>
          </w:tcPr>
          <w:p w:rsidR="009F2AF5" w:rsidRPr="00AC0E03" w:rsidRDefault="009F2AF5" w:rsidP="008E7998">
            <w:pPr>
              <w:rPr>
                <w:rFonts w:ascii="Times New Roman" w:hAnsi="Times New Roman" w:cs="Times New Roman"/>
                <w:b/>
                <w:bCs/>
                <w:sz w:val="20"/>
                <w:szCs w:val="20"/>
              </w:rPr>
            </w:pPr>
          </w:p>
        </w:tc>
        <w:tc>
          <w:tcPr>
            <w:tcW w:w="909" w:type="dxa"/>
            <w:tcBorders>
              <w:top w:val="nil"/>
              <w:left w:val="nil"/>
              <w:bottom w:val="nil"/>
              <w:right w:val="nil"/>
            </w:tcBorders>
            <w:noWrap/>
            <w:hideMark/>
          </w:tcPr>
          <w:p w:rsidR="009F2AF5" w:rsidRPr="00AC0E03" w:rsidRDefault="009F2AF5" w:rsidP="008E7998">
            <w:pPr>
              <w:rPr>
                <w:rFonts w:ascii="Times New Roman" w:hAnsi="Times New Roman" w:cs="Times New Roman"/>
                <w:b/>
                <w:bCs/>
                <w:sz w:val="20"/>
                <w:szCs w:val="20"/>
              </w:rPr>
            </w:pPr>
          </w:p>
        </w:tc>
        <w:tc>
          <w:tcPr>
            <w:tcW w:w="702" w:type="dxa"/>
            <w:tcBorders>
              <w:top w:val="nil"/>
              <w:left w:val="nil"/>
              <w:bottom w:val="nil"/>
              <w:right w:val="nil"/>
            </w:tcBorders>
            <w:noWrap/>
            <w:hideMark/>
          </w:tcPr>
          <w:p w:rsidR="009F2AF5" w:rsidRPr="00AC0E03" w:rsidRDefault="009F2AF5" w:rsidP="008E7998">
            <w:pPr>
              <w:rPr>
                <w:rFonts w:ascii="Times New Roman" w:hAnsi="Times New Roman" w:cs="Times New Roman"/>
                <w:b/>
                <w:bCs/>
                <w:sz w:val="20"/>
                <w:szCs w:val="20"/>
              </w:rPr>
            </w:pPr>
          </w:p>
        </w:tc>
        <w:tc>
          <w:tcPr>
            <w:tcW w:w="792" w:type="dxa"/>
            <w:tcBorders>
              <w:top w:val="nil"/>
              <w:left w:val="nil"/>
              <w:bottom w:val="nil"/>
              <w:right w:val="nil"/>
            </w:tcBorders>
            <w:noWrap/>
            <w:hideMark/>
          </w:tcPr>
          <w:p w:rsidR="009F2AF5" w:rsidRPr="00AC0E03" w:rsidRDefault="009F2AF5" w:rsidP="008E7998">
            <w:pPr>
              <w:rPr>
                <w:rFonts w:ascii="Times New Roman" w:hAnsi="Times New Roman" w:cs="Times New Roman"/>
                <w:b/>
                <w:bCs/>
                <w:sz w:val="20"/>
                <w:szCs w:val="20"/>
              </w:rPr>
            </w:pPr>
          </w:p>
        </w:tc>
        <w:tc>
          <w:tcPr>
            <w:tcW w:w="763" w:type="dxa"/>
            <w:tcBorders>
              <w:top w:val="nil"/>
              <w:left w:val="nil"/>
              <w:bottom w:val="nil"/>
              <w:right w:val="nil"/>
            </w:tcBorders>
            <w:noWrap/>
            <w:hideMark/>
          </w:tcPr>
          <w:p w:rsidR="009F2AF5" w:rsidRPr="00AC0E03" w:rsidRDefault="009F2AF5" w:rsidP="008E7998">
            <w:pPr>
              <w:rPr>
                <w:rFonts w:ascii="Times New Roman" w:hAnsi="Times New Roman" w:cs="Times New Roman"/>
                <w:b/>
                <w:bCs/>
                <w:sz w:val="20"/>
                <w:szCs w:val="20"/>
              </w:rPr>
            </w:pPr>
          </w:p>
        </w:tc>
        <w:tc>
          <w:tcPr>
            <w:tcW w:w="774" w:type="dxa"/>
            <w:tcBorders>
              <w:top w:val="nil"/>
              <w:left w:val="nil"/>
              <w:bottom w:val="nil"/>
              <w:right w:val="nil"/>
            </w:tcBorders>
            <w:noWrap/>
            <w:hideMark/>
          </w:tcPr>
          <w:p w:rsidR="009F2AF5" w:rsidRPr="00AC0E03" w:rsidRDefault="009F2AF5" w:rsidP="008E7998">
            <w:pPr>
              <w:rPr>
                <w:rFonts w:ascii="Times New Roman" w:hAnsi="Times New Roman" w:cs="Times New Roman"/>
                <w:b/>
                <w:bCs/>
                <w:sz w:val="20"/>
                <w:szCs w:val="20"/>
              </w:rPr>
            </w:pPr>
          </w:p>
        </w:tc>
        <w:tc>
          <w:tcPr>
            <w:tcW w:w="733" w:type="dxa"/>
            <w:tcBorders>
              <w:top w:val="nil"/>
              <w:left w:val="nil"/>
              <w:bottom w:val="nil"/>
              <w:right w:val="nil"/>
            </w:tcBorders>
            <w:noWrap/>
            <w:hideMark/>
          </w:tcPr>
          <w:p w:rsidR="009F2AF5" w:rsidRPr="00AC0E03" w:rsidRDefault="009F2AF5" w:rsidP="008E7998">
            <w:pPr>
              <w:rPr>
                <w:rFonts w:ascii="Times New Roman" w:hAnsi="Times New Roman" w:cs="Times New Roman"/>
                <w:b/>
                <w:bCs/>
                <w:sz w:val="20"/>
                <w:szCs w:val="20"/>
              </w:rPr>
            </w:pPr>
          </w:p>
        </w:tc>
        <w:tc>
          <w:tcPr>
            <w:tcW w:w="758" w:type="dxa"/>
            <w:tcBorders>
              <w:top w:val="nil"/>
              <w:left w:val="nil"/>
              <w:bottom w:val="nil"/>
              <w:right w:val="nil"/>
            </w:tcBorders>
            <w:hideMark/>
          </w:tcPr>
          <w:p w:rsidR="009F2AF5" w:rsidRPr="00AC0E03" w:rsidRDefault="009F2AF5" w:rsidP="008E7998">
            <w:pPr>
              <w:rPr>
                <w:rFonts w:ascii="Times New Roman" w:hAnsi="Times New Roman" w:cs="Times New Roman"/>
                <w:b/>
                <w:bCs/>
                <w:sz w:val="20"/>
                <w:szCs w:val="20"/>
              </w:rPr>
            </w:pPr>
          </w:p>
        </w:tc>
        <w:tc>
          <w:tcPr>
            <w:tcW w:w="973" w:type="dxa"/>
            <w:tcBorders>
              <w:top w:val="nil"/>
              <w:left w:val="nil"/>
              <w:bottom w:val="nil"/>
              <w:right w:val="nil"/>
            </w:tcBorders>
            <w:hideMark/>
          </w:tcPr>
          <w:p w:rsidR="009F2AF5" w:rsidRPr="00AC0E03" w:rsidRDefault="009F2AF5" w:rsidP="008E7998">
            <w:pPr>
              <w:rPr>
                <w:rFonts w:ascii="Times New Roman" w:hAnsi="Times New Roman" w:cs="Times New Roman"/>
                <w:b/>
                <w:bCs/>
                <w:sz w:val="20"/>
                <w:szCs w:val="20"/>
              </w:rPr>
            </w:pPr>
          </w:p>
        </w:tc>
        <w:tc>
          <w:tcPr>
            <w:tcW w:w="886" w:type="dxa"/>
            <w:tcBorders>
              <w:top w:val="nil"/>
              <w:left w:val="nil"/>
              <w:bottom w:val="nil"/>
              <w:right w:val="nil"/>
            </w:tcBorders>
            <w:hideMark/>
          </w:tcPr>
          <w:p w:rsidR="009F2AF5" w:rsidRPr="00AC0E03" w:rsidRDefault="009F2AF5" w:rsidP="008E7998">
            <w:pPr>
              <w:rPr>
                <w:rFonts w:ascii="Times New Roman" w:hAnsi="Times New Roman" w:cs="Times New Roman"/>
                <w:b/>
                <w:bCs/>
                <w:sz w:val="20"/>
                <w:szCs w:val="20"/>
              </w:rPr>
            </w:pPr>
          </w:p>
        </w:tc>
        <w:tc>
          <w:tcPr>
            <w:tcW w:w="808" w:type="dxa"/>
            <w:tcBorders>
              <w:top w:val="nil"/>
              <w:left w:val="nil"/>
              <w:bottom w:val="nil"/>
              <w:right w:val="nil"/>
            </w:tcBorders>
            <w:hideMark/>
          </w:tcPr>
          <w:p w:rsidR="009F2AF5" w:rsidRPr="00AC0E03" w:rsidRDefault="009F2AF5" w:rsidP="008E7998">
            <w:pPr>
              <w:rPr>
                <w:rFonts w:ascii="Times New Roman" w:hAnsi="Times New Roman" w:cs="Times New Roman"/>
                <w:b/>
                <w:bCs/>
                <w:sz w:val="20"/>
                <w:szCs w:val="20"/>
              </w:rPr>
            </w:pPr>
          </w:p>
        </w:tc>
        <w:tc>
          <w:tcPr>
            <w:tcW w:w="1018" w:type="dxa"/>
            <w:tcBorders>
              <w:top w:val="nil"/>
              <w:left w:val="nil"/>
              <w:bottom w:val="nil"/>
              <w:right w:val="nil"/>
            </w:tcBorders>
            <w:hideMark/>
          </w:tcPr>
          <w:p w:rsidR="009F2AF5" w:rsidRPr="00AC0E03" w:rsidRDefault="009F2AF5" w:rsidP="008E7998">
            <w:pPr>
              <w:rPr>
                <w:rFonts w:ascii="Times New Roman" w:hAnsi="Times New Roman" w:cs="Times New Roman"/>
                <w:b/>
                <w:bCs/>
                <w:sz w:val="20"/>
                <w:szCs w:val="20"/>
              </w:rPr>
            </w:pPr>
          </w:p>
        </w:tc>
      </w:tr>
      <w:tr w:rsidR="009F2AF5" w:rsidRPr="00AC0E03" w:rsidTr="008E7998">
        <w:trPr>
          <w:trHeight w:val="324"/>
        </w:trPr>
        <w:tc>
          <w:tcPr>
            <w:tcW w:w="7996" w:type="dxa"/>
            <w:gridSpan w:val="8"/>
            <w:tcBorders>
              <w:top w:val="nil"/>
              <w:left w:val="nil"/>
              <w:bottom w:val="nil"/>
              <w:right w:val="nil"/>
            </w:tcBorders>
            <w:hideMark/>
          </w:tcPr>
          <w:p w:rsidR="009F2AF5" w:rsidRPr="00AC0E03" w:rsidRDefault="009F2AF5" w:rsidP="008E7998">
            <w:pPr>
              <w:rPr>
                <w:rFonts w:ascii="Times New Roman" w:hAnsi="Times New Roman" w:cs="Times New Roman"/>
                <w:b/>
                <w:bCs/>
                <w:sz w:val="20"/>
                <w:szCs w:val="20"/>
              </w:rPr>
            </w:pPr>
            <w:r w:rsidRPr="00AC0E03">
              <w:rPr>
                <w:rFonts w:ascii="Times New Roman" w:hAnsi="Times New Roman" w:cs="Times New Roman"/>
                <w:b/>
                <w:bCs/>
                <w:sz w:val="20"/>
                <w:szCs w:val="20"/>
              </w:rPr>
              <w:t>______________ /ФИО руководителя/</w:t>
            </w:r>
          </w:p>
        </w:tc>
        <w:tc>
          <w:tcPr>
            <w:tcW w:w="6713" w:type="dxa"/>
            <w:gridSpan w:val="8"/>
            <w:tcBorders>
              <w:top w:val="nil"/>
              <w:left w:val="nil"/>
              <w:bottom w:val="nil"/>
              <w:right w:val="nil"/>
            </w:tcBorders>
            <w:noWrap/>
            <w:hideMark/>
          </w:tcPr>
          <w:p w:rsidR="009F2AF5" w:rsidRPr="00AC0E03" w:rsidRDefault="009F2AF5" w:rsidP="008E7998">
            <w:pPr>
              <w:rPr>
                <w:rFonts w:ascii="Times New Roman" w:hAnsi="Times New Roman" w:cs="Times New Roman"/>
                <w:b/>
                <w:bCs/>
                <w:sz w:val="20"/>
                <w:szCs w:val="20"/>
              </w:rPr>
            </w:pPr>
            <w:r w:rsidRPr="00AC0E03">
              <w:rPr>
                <w:rFonts w:ascii="Times New Roman" w:hAnsi="Times New Roman" w:cs="Times New Roman"/>
                <w:b/>
                <w:bCs/>
                <w:sz w:val="20"/>
                <w:szCs w:val="20"/>
              </w:rPr>
              <w:t>______________ /ФИО руководителя/</w:t>
            </w:r>
          </w:p>
        </w:tc>
      </w:tr>
      <w:tr w:rsidR="009F2AF5" w:rsidRPr="00E10AA3" w:rsidTr="008E7998">
        <w:trPr>
          <w:trHeight w:val="288"/>
        </w:trPr>
        <w:tc>
          <w:tcPr>
            <w:tcW w:w="7996" w:type="dxa"/>
            <w:gridSpan w:val="8"/>
            <w:tcBorders>
              <w:top w:val="nil"/>
              <w:left w:val="nil"/>
              <w:bottom w:val="nil"/>
              <w:right w:val="nil"/>
            </w:tcBorders>
            <w:hideMark/>
          </w:tcPr>
          <w:p w:rsidR="009F2AF5" w:rsidRPr="00AC0E03" w:rsidRDefault="000657CA" w:rsidP="008E7998">
            <w:pPr>
              <w:rPr>
                <w:rFonts w:ascii="Times New Roman" w:hAnsi="Times New Roman" w:cs="Times New Roman"/>
                <w:sz w:val="20"/>
                <w:szCs w:val="20"/>
              </w:rPr>
            </w:pPr>
            <w:r>
              <w:rPr>
                <w:rFonts w:ascii="Times New Roman" w:hAnsi="Times New Roman" w:cs="Times New Roman"/>
                <w:sz w:val="20"/>
                <w:szCs w:val="20"/>
              </w:rPr>
              <w:t xml:space="preserve"> </w:t>
            </w:r>
            <w:r w:rsidR="009F2AF5" w:rsidRPr="00AC0E03">
              <w:rPr>
                <w:rFonts w:ascii="Times New Roman" w:hAnsi="Times New Roman" w:cs="Times New Roman"/>
                <w:sz w:val="20"/>
                <w:szCs w:val="20"/>
              </w:rPr>
              <w:t>подпись</w:t>
            </w:r>
          </w:p>
        </w:tc>
        <w:tc>
          <w:tcPr>
            <w:tcW w:w="6713" w:type="dxa"/>
            <w:gridSpan w:val="8"/>
            <w:tcBorders>
              <w:top w:val="nil"/>
              <w:left w:val="nil"/>
              <w:bottom w:val="nil"/>
              <w:right w:val="nil"/>
            </w:tcBorders>
            <w:hideMark/>
          </w:tcPr>
          <w:p w:rsidR="009F2AF5" w:rsidRPr="00E10AA3" w:rsidRDefault="000657CA" w:rsidP="008E7998">
            <w:pPr>
              <w:rPr>
                <w:rFonts w:ascii="Times New Roman" w:hAnsi="Times New Roman" w:cs="Times New Roman"/>
                <w:sz w:val="20"/>
                <w:szCs w:val="20"/>
              </w:rPr>
            </w:pPr>
            <w:r>
              <w:rPr>
                <w:rFonts w:ascii="Times New Roman" w:hAnsi="Times New Roman" w:cs="Times New Roman"/>
                <w:sz w:val="20"/>
                <w:szCs w:val="20"/>
              </w:rPr>
              <w:t xml:space="preserve"> </w:t>
            </w:r>
            <w:r w:rsidR="009F2AF5" w:rsidRPr="00AC0E03">
              <w:rPr>
                <w:rFonts w:ascii="Times New Roman" w:hAnsi="Times New Roman" w:cs="Times New Roman"/>
                <w:sz w:val="20"/>
                <w:szCs w:val="20"/>
              </w:rPr>
              <w:t>подпись</w:t>
            </w:r>
          </w:p>
        </w:tc>
      </w:tr>
    </w:tbl>
    <w:p w:rsidR="009F2AF5" w:rsidRPr="00DA197F" w:rsidRDefault="009F2AF5" w:rsidP="009F2AF5">
      <w:pPr>
        <w:spacing w:after="0" w:line="240" w:lineRule="auto"/>
        <w:rPr>
          <w:rFonts w:ascii="Times New Roman" w:hAnsi="Times New Roman" w:cs="Times New Roman"/>
          <w:sz w:val="20"/>
          <w:szCs w:val="20"/>
        </w:rPr>
      </w:pPr>
    </w:p>
    <w:p w:rsidR="00DA197F" w:rsidRPr="00DA197F" w:rsidRDefault="00DA197F" w:rsidP="009F2AF5">
      <w:pPr>
        <w:widowControl w:val="0"/>
        <w:autoSpaceDE w:val="0"/>
        <w:autoSpaceDN w:val="0"/>
        <w:adjustRightInd w:val="0"/>
        <w:spacing w:after="0" w:line="240" w:lineRule="auto"/>
        <w:jc w:val="center"/>
        <w:rPr>
          <w:rFonts w:ascii="Times New Roman" w:hAnsi="Times New Roman" w:cs="Times New Roman"/>
          <w:sz w:val="20"/>
          <w:szCs w:val="20"/>
        </w:rPr>
      </w:pPr>
    </w:p>
    <w:sectPr w:rsidR="00DA197F" w:rsidRPr="00DA197F" w:rsidSect="002A0910">
      <w:headerReference w:type="even" r:id="rId30"/>
      <w:headerReference w:type="default" r:id="rId31"/>
      <w:pgSz w:w="16838" w:h="11905" w:orient="landscape"/>
      <w:pgMar w:top="1701" w:right="1134" w:bottom="567" w:left="1134" w:header="568"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D30" w:rsidRDefault="00C30D30">
      <w:pPr>
        <w:spacing w:after="0" w:line="240" w:lineRule="auto"/>
      </w:pPr>
      <w:r>
        <w:separator/>
      </w:r>
    </w:p>
  </w:endnote>
  <w:endnote w:type="continuationSeparator" w:id="0">
    <w:p w:rsidR="00C30D30" w:rsidRDefault="00C30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D30" w:rsidRDefault="00C30D30">
      <w:pPr>
        <w:spacing w:after="0" w:line="240" w:lineRule="auto"/>
      </w:pPr>
      <w:r>
        <w:separator/>
      </w:r>
    </w:p>
  </w:footnote>
  <w:footnote w:type="continuationSeparator" w:id="0">
    <w:p w:rsidR="00C30D30" w:rsidRDefault="00C30D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225684"/>
      <w:docPartObj>
        <w:docPartGallery w:val="Page Numbers (Top of Page)"/>
        <w:docPartUnique/>
      </w:docPartObj>
    </w:sdtPr>
    <w:sdtEndPr>
      <w:rPr>
        <w:sz w:val="24"/>
        <w:szCs w:val="24"/>
      </w:rPr>
    </w:sdtEndPr>
    <w:sdtContent>
      <w:p w:rsidR="002A23B4" w:rsidRPr="00080986" w:rsidRDefault="002A23B4" w:rsidP="00080986">
        <w:pPr>
          <w:pStyle w:val="a4"/>
          <w:ind w:firstLine="0"/>
          <w:jc w:val="center"/>
          <w:rPr>
            <w:sz w:val="24"/>
            <w:szCs w:val="24"/>
          </w:rPr>
        </w:pPr>
        <w:r w:rsidRPr="00080986">
          <w:rPr>
            <w:sz w:val="24"/>
            <w:szCs w:val="24"/>
          </w:rPr>
          <w:fldChar w:fldCharType="begin"/>
        </w:r>
        <w:r w:rsidRPr="00080986">
          <w:rPr>
            <w:sz w:val="24"/>
            <w:szCs w:val="24"/>
          </w:rPr>
          <w:instrText>PAGE   \* MERGEFORMAT</w:instrText>
        </w:r>
        <w:r w:rsidRPr="00080986">
          <w:rPr>
            <w:sz w:val="24"/>
            <w:szCs w:val="24"/>
          </w:rPr>
          <w:fldChar w:fldCharType="separate"/>
        </w:r>
        <w:r w:rsidR="00962218">
          <w:rPr>
            <w:noProof/>
            <w:sz w:val="24"/>
            <w:szCs w:val="24"/>
          </w:rPr>
          <w:t>2</w:t>
        </w:r>
        <w:r w:rsidRPr="00080986">
          <w:rPr>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37826"/>
      <w:docPartObj>
        <w:docPartGallery w:val="Page Numbers (Top of Page)"/>
        <w:docPartUnique/>
      </w:docPartObj>
    </w:sdtPr>
    <w:sdtEndPr>
      <w:rPr>
        <w:color w:val="FFFFFF" w:themeColor="background1"/>
        <w:sz w:val="24"/>
        <w:szCs w:val="24"/>
      </w:rPr>
    </w:sdtEndPr>
    <w:sdtContent>
      <w:p w:rsidR="00817C2B" w:rsidRPr="00817C2B" w:rsidRDefault="00817C2B" w:rsidP="00817C2B">
        <w:pPr>
          <w:pStyle w:val="a4"/>
          <w:ind w:firstLine="0"/>
          <w:jc w:val="center"/>
          <w:rPr>
            <w:sz w:val="24"/>
            <w:szCs w:val="24"/>
          </w:rPr>
        </w:pPr>
        <w:r w:rsidRPr="000E59D3">
          <w:rPr>
            <w:color w:val="FFFFFF" w:themeColor="background1"/>
            <w:sz w:val="24"/>
            <w:szCs w:val="24"/>
          </w:rPr>
          <w:fldChar w:fldCharType="begin"/>
        </w:r>
        <w:r w:rsidRPr="000E59D3">
          <w:rPr>
            <w:color w:val="FFFFFF" w:themeColor="background1"/>
            <w:sz w:val="24"/>
            <w:szCs w:val="24"/>
          </w:rPr>
          <w:instrText>PAGE   \* MERGEFORMAT</w:instrText>
        </w:r>
        <w:r w:rsidRPr="000E59D3">
          <w:rPr>
            <w:color w:val="FFFFFF" w:themeColor="background1"/>
            <w:sz w:val="24"/>
            <w:szCs w:val="24"/>
          </w:rPr>
          <w:fldChar w:fldCharType="separate"/>
        </w:r>
        <w:r w:rsidR="00A24479">
          <w:rPr>
            <w:noProof/>
            <w:color w:val="FFFFFF" w:themeColor="background1"/>
            <w:sz w:val="24"/>
            <w:szCs w:val="24"/>
          </w:rPr>
          <w:t>1</w:t>
        </w:r>
        <w:r w:rsidRPr="000E59D3">
          <w:rPr>
            <w:color w:val="FFFFFF" w:themeColor="background1"/>
            <w:sz w:val="24"/>
            <w:szCs w:val="24"/>
          </w:rPr>
          <w:fldChar w:fldCharType="end"/>
        </w:r>
      </w:p>
    </w:sdtContent>
  </w:sdt>
  <w:p w:rsidR="00817C2B" w:rsidRDefault="00817C2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092355"/>
      <w:docPartObj>
        <w:docPartGallery w:val="Page Numbers (Top of Page)"/>
        <w:docPartUnique/>
      </w:docPartObj>
    </w:sdtPr>
    <w:sdtEndPr>
      <w:rPr>
        <w:sz w:val="24"/>
        <w:szCs w:val="24"/>
      </w:rPr>
    </w:sdtEndPr>
    <w:sdtContent>
      <w:p w:rsidR="002A23B4" w:rsidRPr="00080986" w:rsidRDefault="002A23B4" w:rsidP="00080986">
        <w:pPr>
          <w:pStyle w:val="a4"/>
          <w:ind w:firstLine="0"/>
          <w:jc w:val="center"/>
          <w:rPr>
            <w:sz w:val="24"/>
            <w:szCs w:val="24"/>
          </w:rPr>
        </w:pPr>
        <w:r w:rsidRPr="00080986">
          <w:rPr>
            <w:sz w:val="24"/>
            <w:szCs w:val="24"/>
          </w:rPr>
          <w:fldChar w:fldCharType="begin"/>
        </w:r>
        <w:r w:rsidRPr="00080986">
          <w:rPr>
            <w:sz w:val="24"/>
            <w:szCs w:val="24"/>
          </w:rPr>
          <w:instrText>PAGE   \* MERGEFORMAT</w:instrText>
        </w:r>
        <w:r w:rsidRPr="00080986">
          <w:rPr>
            <w:sz w:val="24"/>
            <w:szCs w:val="24"/>
          </w:rPr>
          <w:fldChar w:fldCharType="separate"/>
        </w:r>
        <w:r w:rsidR="00A24479">
          <w:rPr>
            <w:noProof/>
            <w:sz w:val="24"/>
            <w:szCs w:val="24"/>
          </w:rPr>
          <w:t>20</w:t>
        </w:r>
        <w:r w:rsidRPr="00080986">
          <w:rPr>
            <w:sz w:val="24"/>
            <w:szCs w:val="24"/>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3B4" w:rsidRDefault="002A23B4" w:rsidP="00D52332">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2A23B4" w:rsidRDefault="002A23B4">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3B4" w:rsidRPr="00EA54BB" w:rsidRDefault="002A23B4" w:rsidP="00D52332">
    <w:pPr>
      <w:pStyle w:val="a4"/>
      <w:jc w:val="center"/>
      <w:rPr>
        <w:sz w:val="24"/>
        <w:szCs w:val="24"/>
      </w:rPr>
    </w:pPr>
    <w:r w:rsidRPr="00EA54BB">
      <w:rPr>
        <w:sz w:val="24"/>
        <w:szCs w:val="24"/>
      </w:rPr>
      <w:fldChar w:fldCharType="begin"/>
    </w:r>
    <w:r w:rsidRPr="00EA54BB">
      <w:rPr>
        <w:sz w:val="24"/>
        <w:szCs w:val="24"/>
      </w:rPr>
      <w:instrText>PAGE   \* MERGEFORMAT</w:instrText>
    </w:r>
    <w:r w:rsidRPr="00EA54BB">
      <w:rPr>
        <w:sz w:val="24"/>
        <w:szCs w:val="24"/>
      </w:rPr>
      <w:fldChar w:fldCharType="separate"/>
    </w:r>
    <w:r w:rsidR="00A24479">
      <w:rPr>
        <w:noProof/>
        <w:sz w:val="24"/>
        <w:szCs w:val="24"/>
      </w:rPr>
      <w:t>28</w:t>
    </w:r>
    <w:r w:rsidRPr="00EA54BB">
      <w:rPr>
        <w:sz w:val="24"/>
        <w:szCs w:val="2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3B4" w:rsidRDefault="002A23B4" w:rsidP="00D52332">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2A23B4" w:rsidRDefault="002A23B4">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3B4" w:rsidRPr="00EA54BB" w:rsidRDefault="002A23B4" w:rsidP="00D52332">
    <w:pPr>
      <w:pStyle w:val="a4"/>
      <w:jc w:val="center"/>
      <w:rPr>
        <w:sz w:val="24"/>
        <w:szCs w:val="24"/>
      </w:rPr>
    </w:pPr>
    <w:r w:rsidRPr="00EA54BB">
      <w:rPr>
        <w:sz w:val="24"/>
        <w:szCs w:val="24"/>
      </w:rPr>
      <w:fldChar w:fldCharType="begin"/>
    </w:r>
    <w:r w:rsidRPr="00EA54BB">
      <w:rPr>
        <w:sz w:val="24"/>
        <w:szCs w:val="24"/>
      </w:rPr>
      <w:instrText>PAGE   \* MERGEFORMAT</w:instrText>
    </w:r>
    <w:r w:rsidRPr="00EA54BB">
      <w:rPr>
        <w:sz w:val="24"/>
        <w:szCs w:val="24"/>
      </w:rPr>
      <w:fldChar w:fldCharType="separate"/>
    </w:r>
    <w:r>
      <w:rPr>
        <w:noProof/>
        <w:sz w:val="24"/>
        <w:szCs w:val="24"/>
      </w:rPr>
      <w:t>29</w:t>
    </w:r>
    <w:r w:rsidRPr="00EA54BB">
      <w:rP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3344"/>
    <w:multiLevelType w:val="hybridMultilevel"/>
    <w:tmpl w:val="8B244E94"/>
    <w:lvl w:ilvl="0" w:tplc="0C709E46">
      <w:start w:val="1"/>
      <w:numFmt w:val="russianLower"/>
      <w:lvlText w:val="%1)"/>
      <w:lvlJc w:val="left"/>
      <w:pPr>
        <w:ind w:left="1571" w:hanging="360"/>
      </w:pPr>
      <w:rPr>
        <w:rFonts w:hint="default"/>
        <w:strike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6C15040"/>
    <w:multiLevelType w:val="hybridMultilevel"/>
    <w:tmpl w:val="C2EEB37C"/>
    <w:lvl w:ilvl="0" w:tplc="A156F41C">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D117BEA"/>
    <w:multiLevelType w:val="multilevel"/>
    <w:tmpl w:val="02061D48"/>
    <w:lvl w:ilvl="0">
      <w:start w:val="1"/>
      <w:numFmt w:val="decimal"/>
      <w:lvlText w:val="%1."/>
      <w:lvlJc w:val="left"/>
      <w:pPr>
        <w:ind w:left="585" w:hanging="585"/>
      </w:pPr>
      <w:rPr>
        <w:rFonts w:hint="default"/>
      </w:rPr>
    </w:lvl>
    <w:lvl w:ilvl="1">
      <w:start w:val="1"/>
      <w:numFmt w:val="decimal"/>
      <w:lvlText w:val="%1.%2."/>
      <w:lvlJc w:val="left"/>
      <w:pPr>
        <w:ind w:left="1072" w:hanging="720"/>
      </w:pPr>
      <w:rPr>
        <w:rFonts w:hint="default"/>
      </w:rPr>
    </w:lvl>
    <w:lvl w:ilvl="2">
      <w:start w:val="4"/>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3">
    <w:nsid w:val="0D9C43F7"/>
    <w:multiLevelType w:val="hybridMultilevel"/>
    <w:tmpl w:val="4EBE33A0"/>
    <w:lvl w:ilvl="0" w:tplc="DB9A62C8">
      <w:start w:val="1"/>
      <w:numFmt w:val="russianLower"/>
      <w:lvlText w:val="%1)"/>
      <w:lvlJc w:val="left"/>
      <w:pPr>
        <w:ind w:left="1571" w:hanging="360"/>
      </w:pPr>
      <w:rPr>
        <w:rFonts w:hint="default"/>
        <w:strike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0EFC158B"/>
    <w:multiLevelType w:val="hybridMultilevel"/>
    <w:tmpl w:val="6D109D32"/>
    <w:lvl w:ilvl="0" w:tplc="A156F41C">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153F4D2A"/>
    <w:multiLevelType w:val="multilevel"/>
    <w:tmpl w:val="34DC3518"/>
    <w:lvl w:ilvl="0">
      <w:start w:val="1"/>
      <w:numFmt w:val="decimal"/>
      <w:lvlText w:val="%1."/>
      <w:lvlJc w:val="left"/>
      <w:pPr>
        <w:ind w:left="1924" w:hanging="1215"/>
      </w:pPr>
      <w:rPr>
        <w:rFonts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6">
    <w:nsid w:val="19B1456C"/>
    <w:multiLevelType w:val="hybridMultilevel"/>
    <w:tmpl w:val="FCFACFD6"/>
    <w:lvl w:ilvl="0" w:tplc="ED36F918">
      <w:start w:val="1"/>
      <w:numFmt w:val="upperRoman"/>
      <w:lvlText w:val="%1."/>
      <w:lvlJc w:val="left"/>
      <w:pPr>
        <w:ind w:left="2847" w:hanging="720"/>
      </w:pPr>
    </w:lvl>
    <w:lvl w:ilvl="1" w:tplc="04190019">
      <w:start w:val="1"/>
      <w:numFmt w:val="lowerLetter"/>
      <w:lvlText w:val="%2."/>
      <w:lvlJc w:val="left"/>
      <w:pPr>
        <w:ind w:left="2340" w:hanging="360"/>
      </w:pPr>
    </w:lvl>
    <w:lvl w:ilvl="2" w:tplc="0419001B">
      <w:start w:val="1"/>
      <w:numFmt w:val="lowerRoman"/>
      <w:lvlText w:val="%3."/>
      <w:lvlJc w:val="right"/>
      <w:pPr>
        <w:ind w:left="3060" w:hanging="180"/>
      </w:pPr>
    </w:lvl>
    <w:lvl w:ilvl="3" w:tplc="0419000F">
      <w:start w:val="1"/>
      <w:numFmt w:val="decimal"/>
      <w:lvlText w:val="%4."/>
      <w:lvlJc w:val="left"/>
      <w:pPr>
        <w:ind w:left="3780" w:hanging="360"/>
      </w:pPr>
    </w:lvl>
    <w:lvl w:ilvl="4" w:tplc="04190019">
      <w:start w:val="1"/>
      <w:numFmt w:val="lowerLetter"/>
      <w:lvlText w:val="%5."/>
      <w:lvlJc w:val="left"/>
      <w:pPr>
        <w:ind w:left="4500" w:hanging="360"/>
      </w:pPr>
    </w:lvl>
    <w:lvl w:ilvl="5" w:tplc="0419001B">
      <w:start w:val="1"/>
      <w:numFmt w:val="lowerRoman"/>
      <w:lvlText w:val="%6."/>
      <w:lvlJc w:val="right"/>
      <w:pPr>
        <w:ind w:left="5220" w:hanging="180"/>
      </w:pPr>
    </w:lvl>
    <w:lvl w:ilvl="6" w:tplc="0419000F">
      <w:start w:val="1"/>
      <w:numFmt w:val="decimal"/>
      <w:lvlText w:val="%7."/>
      <w:lvlJc w:val="left"/>
      <w:pPr>
        <w:ind w:left="5940" w:hanging="360"/>
      </w:pPr>
    </w:lvl>
    <w:lvl w:ilvl="7" w:tplc="04190019">
      <w:start w:val="1"/>
      <w:numFmt w:val="lowerLetter"/>
      <w:lvlText w:val="%8."/>
      <w:lvlJc w:val="left"/>
      <w:pPr>
        <w:ind w:left="6660" w:hanging="360"/>
      </w:pPr>
    </w:lvl>
    <w:lvl w:ilvl="8" w:tplc="0419001B">
      <w:start w:val="1"/>
      <w:numFmt w:val="lowerRoman"/>
      <w:lvlText w:val="%9."/>
      <w:lvlJc w:val="right"/>
      <w:pPr>
        <w:ind w:left="7380" w:hanging="180"/>
      </w:pPr>
    </w:lvl>
  </w:abstractNum>
  <w:abstractNum w:abstractNumId="7">
    <w:nsid w:val="1FF816DC"/>
    <w:multiLevelType w:val="multilevel"/>
    <w:tmpl w:val="A000AA70"/>
    <w:lvl w:ilvl="0">
      <w:start w:val="1"/>
      <w:numFmt w:val="decimal"/>
      <w:lvlText w:val="%1."/>
      <w:lvlJc w:val="left"/>
      <w:pPr>
        <w:tabs>
          <w:tab w:val="num" w:pos="1230"/>
        </w:tabs>
        <w:ind w:left="1230" w:hanging="1230"/>
      </w:pPr>
      <w:rPr>
        <w:rFonts w:hint="default"/>
      </w:rPr>
    </w:lvl>
    <w:lvl w:ilvl="1">
      <w:start w:val="1"/>
      <w:numFmt w:val="decimal"/>
      <w:lvlText w:val="2.%2."/>
      <w:lvlJc w:val="left"/>
      <w:pPr>
        <w:tabs>
          <w:tab w:val="num" w:pos="1770"/>
        </w:tabs>
        <w:ind w:left="1770" w:hanging="1230"/>
      </w:pPr>
      <w:rPr>
        <w:rFonts w:hint="default"/>
      </w:rPr>
    </w:lvl>
    <w:lvl w:ilvl="2">
      <w:start w:val="1"/>
      <w:numFmt w:val="decimal"/>
      <w:lvlText w:val="%1.%2.%3."/>
      <w:lvlJc w:val="left"/>
      <w:pPr>
        <w:tabs>
          <w:tab w:val="num" w:pos="2310"/>
        </w:tabs>
        <w:ind w:left="2310" w:hanging="1230"/>
      </w:pPr>
      <w:rPr>
        <w:rFonts w:hint="default"/>
      </w:rPr>
    </w:lvl>
    <w:lvl w:ilvl="3">
      <w:start w:val="1"/>
      <w:numFmt w:val="decimal"/>
      <w:lvlText w:val="%1.%2.%3.%4."/>
      <w:lvlJc w:val="left"/>
      <w:pPr>
        <w:tabs>
          <w:tab w:val="num" w:pos="2850"/>
        </w:tabs>
        <w:ind w:left="2850" w:hanging="1230"/>
      </w:pPr>
      <w:rPr>
        <w:rFonts w:hint="default"/>
      </w:rPr>
    </w:lvl>
    <w:lvl w:ilvl="4">
      <w:start w:val="1"/>
      <w:numFmt w:val="decimal"/>
      <w:lvlText w:val="%1.%2.%3.%4.%5."/>
      <w:lvlJc w:val="left"/>
      <w:pPr>
        <w:tabs>
          <w:tab w:val="num" w:pos="3390"/>
        </w:tabs>
        <w:ind w:left="3390" w:hanging="123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8">
    <w:nsid w:val="279941EB"/>
    <w:multiLevelType w:val="multilevel"/>
    <w:tmpl w:val="09B608D8"/>
    <w:lvl w:ilvl="0">
      <w:start w:val="1"/>
      <w:numFmt w:val="decimal"/>
      <w:lvlText w:val="%1"/>
      <w:lvlJc w:val="left"/>
      <w:pPr>
        <w:ind w:left="525" w:hanging="525"/>
      </w:pPr>
      <w:rPr>
        <w:rFonts w:hint="default"/>
      </w:rPr>
    </w:lvl>
    <w:lvl w:ilvl="1">
      <w:start w:val="1"/>
      <w:numFmt w:val="decimal"/>
      <w:lvlText w:val="%1.%2"/>
      <w:lvlJc w:val="left"/>
      <w:pPr>
        <w:ind w:left="1590" w:hanging="525"/>
      </w:pPr>
      <w:rPr>
        <w:rFonts w:hint="default"/>
      </w:rPr>
    </w:lvl>
    <w:lvl w:ilvl="2">
      <w:start w:val="2"/>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320" w:hanging="1800"/>
      </w:pPr>
      <w:rPr>
        <w:rFonts w:hint="default"/>
      </w:rPr>
    </w:lvl>
  </w:abstractNum>
  <w:abstractNum w:abstractNumId="9">
    <w:nsid w:val="27C14067"/>
    <w:multiLevelType w:val="hybridMultilevel"/>
    <w:tmpl w:val="88DA9EB8"/>
    <w:lvl w:ilvl="0" w:tplc="FCB2FB3A">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EF2B0F"/>
    <w:multiLevelType w:val="hybridMultilevel"/>
    <w:tmpl w:val="788639B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F43BE2"/>
    <w:multiLevelType w:val="hybridMultilevel"/>
    <w:tmpl w:val="8D30D108"/>
    <w:lvl w:ilvl="0" w:tplc="ED36F918">
      <w:start w:val="1"/>
      <w:numFmt w:val="upperRoman"/>
      <w:lvlText w:val="%1."/>
      <w:lvlJc w:val="left"/>
      <w:pPr>
        <w:ind w:left="2847" w:hanging="720"/>
      </w:pPr>
    </w:lvl>
    <w:lvl w:ilvl="1" w:tplc="04190019">
      <w:start w:val="1"/>
      <w:numFmt w:val="lowerLetter"/>
      <w:lvlText w:val="%2."/>
      <w:lvlJc w:val="left"/>
      <w:pPr>
        <w:ind w:left="2340" w:hanging="360"/>
      </w:pPr>
    </w:lvl>
    <w:lvl w:ilvl="2" w:tplc="0419001B">
      <w:start w:val="1"/>
      <w:numFmt w:val="lowerRoman"/>
      <w:lvlText w:val="%3."/>
      <w:lvlJc w:val="right"/>
      <w:pPr>
        <w:ind w:left="3060" w:hanging="180"/>
      </w:pPr>
    </w:lvl>
    <w:lvl w:ilvl="3" w:tplc="0419000F">
      <w:start w:val="1"/>
      <w:numFmt w:val="decimal"/>
      <w:lvlText w:val="%4."/>
      <w:lvlJc w:val="left"/>
      <w:pPr>
        <w:ind w:left="3780" w:hanging="360"/>
      </w:pPr>
    </w:lvl>
    <w:lvl w:ilvl="4" w:tplc="04190019">
      <w:start w:val="1"/>
      <w:numFmt w:val="lowerLetter"/>
      <w:lvlText w:val="%5."/>
      <w:lvlJc w:val="left"/>
      <w:pPr>
        <w:ind w:left="4500" w:hanging="360"/>
      </w:pPr>
    </w:lvl>
    <w:lvl w:ilvl="5" w:tplc="0419001B">
      <w:start w:val="1"/>
      <w:numFmt w:val="lowerRoman"/>
      <w:lvlText w:val="%6."/>
      <w:lvlJc w:val="right"/>
      <w:pPr>
        <w:ind w:left="5220" w:hanging="180"/>
      </w:pPr>
    </w:lvl>
    <w:lvl w:ilvl="6" w:tplc="0419000F">
      <w:start w:val="1"/>
      <w:numFmt w:val="decimal"/>
      <w:lvlText w:val="%7."/>
      <w:lvlJc w:val="left"/>
      <w:pPr>
        <w:ind w:left="5940" w:hanging="360"/>
      </w:pPr>
    </w:lvl>
    <w:lvl w:ilvl="7" w:tplc="04190019">
      <w:start w:val="1"/>
      <w:numFmt w:val="lowerLetter"/>
      <w:lvlText w:val="%8."/>
      <w:lvlJc w:val="left"/>
      <w:pPr>
        <w:ind w:left="6660" w:hanging="360"/>
      </w:pPr>
    </w:lvl>
    <w:lvl w:ilvl="8" w:tplc="0419001B">
      <w:start w:val="1"/>
      <w:numFmt w:val="lowerRoman"/>
      <w:lvlText w:val="%9."/>
      <w:lvlJc w:val="right"/>
      <w:pPr>
        <w:ind w:left="7380" w:hanging="180"/>
      </w:pPr>
    </w:lvl>
  </w:abstractNum>
  <w:abstractNum w:abstractNumId="12">
    <w:nsid w:val="2DC81E42"/>
    <w:multiLevelType w:val="multilevel"/>
    <w:tmpl w:val="5A2E1740"/>
    <w:lvl w:ilvl="0">
      <w:start w:val="1"/>
      <w:numFmt w:val="decimal"/>
      <w:lvlText w:val="%1."/>
      <w:lvlJc w:val="left"/>
      <w:pPr>
        <w:tabs>
          <w:tab w:val="num" w:pos="1230"/>
        </w:tabs>
        <w:ind w:left="1230" w:hanging="1230"/>
      </w:pPr>
      <w:rPr>
        <w:rFonts w:hint="default"/>
      </w:rPr>
    </w:lvl>
    <w:lvl w:ilvl="1">
      <w:start w:val="1"/>
      <w:numFmt w:val="decimal"/>
      <w:lvlText w:val="2.3.%2."/>
      <w:lvlJc w:val="left"/>
      <w:pPr>
        <w:tabs>
          <w:tab w:val="num" w:pos="1770"/>
        </w:tabs>
        <w:ind w:left="1770" w:hanging="1230"/>
      </w:pPr>
      <w:rPr>
        <w:rFonts w:hint="default"/>
      </w:rPr>
    </w:lvl>
    <w:lvl w:ilvl="2">
      <w:start w:val="1"/>
      <w:numFmt w:val="decimal"/>
      <w:lvlText w:val="%1.%2.%3."/>
      <w:lvlJc w:val="left"/>
      <w:pPr>
        <w:tabs>
          <w:tab w:val="num" w:pos="2310"/>
        </w:tabs>
        <w:ind w:left="2310" w:hanging="1230"/>
      </w:pPr>
      <w:rPr>
        <w:rFonts w:hint="default"/>
      </w:rPr>
    </w:lvl>
    <w:lvl w:ilvl="3">
      <w:start w:val="1"/>
      <w:numFmt w:val="decimal"/>
      <w:lvlText w:val="%1.%2.%3.%4."/>
      <w:lvlJc w:val="left"/>
      <w:pPr>
        <w:tabs>
          <w:tab w:val="num" w:pos="2850"/>
        </w:tabs>
        <w:ind w:left="2850" w:hanging="1230"/>
      </w:pPr>
      <w:rPr>
        <w:rFonts w:hint="default"/>
      </w:rPr>
    </w:lvl>
    <w:lvl w:ilvl="4">
      <w:start w:val="1"/>
      <w:numFmt w:val="decimal"/>
      <w:lvlText w:val="%1.%2.%3.%4.%5."/>
      <w:lvlJc w:val="left"/>
      <w:pPr>
        <w:tabs>
          <w:tab w:val="num" w:pos="3390"/>
        </w:tabs>
        <w:ind w:left="3390" w:hanging="123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3">
    <w:nsid w:val="2EC87110"/>
    <w:multiLevelType w:val="hybridMultilevel"/>
    <w:tmpl w:val="8B6C4030"/>
    <w:lvl w:ilvl="0" w:tplc="A156F41C">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31E6056C"/>
    <w:multiLevelType w:val="hybridMultilevel"/>
    <w:tmpl w:val="3D461190"/>
    <w:lvl w:ilvl="0" w:tplc="A3A6A98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32E83929"/>
    <w:multiLevelType w:val="hybridMultilevel"/>
    <w:tmpl w:val="3F283CB2"/>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32302EC"/>
    <w:multiLevelType w:val="multilevel"/>
    <w:tmpl w:val="DE5AB57A"/>
    <w:lvl w:ilvl="0">
      <w:start w:val="1"/>
      <w:numFmt w:val="decimal"/>
      <w:lvlText w:val="%1."/>
      <w:lvlJc w:val="left"/>
      <w:pPr>
        <w:ind w:left="720" w:hanging="360"/>
      </w:p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7">
    <w:nsid w:val="354B36AD"/>
    <w:multiLevelType w:val="multilevel"/>
    <w:tmpl w:val="6F9C2E14"/>
    <w:lvl w:ilvl="0">
      <w:start w:val="1"/>
      <w:numFmt w:val="decimal"/>
      <w:lvlText w:val="%1."/>
      <w:lvlJc w:val="left"/>
      <w:pPr>
        <w:ind w:left="720" w:hanging="360"/>
      </w:pPr>
    </w:lvl>
    <w:lvl w:ilvl="1">
      <w:start w:val="1"/>
      <w:numFmt w:val="decimal"/>
      <w:lvlText w:val="1.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8">
    <w:nsid w:val="36E82A82"/>
    <w:multiLevelType w:val="hybridMultilevel"/>
    <w:tmpl w:val="0EE83EC2"/>
    <w:lvl w:ilvl="0" w:tplc="9FBC77A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4207481B"/>
    <w:multiLevelType w:val="hybridMultilevel"/>
    <w:tmpl w:val="CE8EBB04"/>
    <w:lvl w:ilvl="0" w:tplc="E3EC7298">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2660E4C"/>
    <w:multiLevelType w:val="hybridMultilevel"/>
    <w:tmpl w:val="60E0F4DE"/>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3293A09"/>
    <w:multiLevelType w:val="multilevel"/>
    <w:tmpl w:val="D3EEF6D6"/>
    <w:lvl w:ilvl="0">
      <w:start w:val="1"/>
      <w:numFmt w:val="decimal"/>
      <w:lvlText w:val="%1."/>
      <w:lvlJc w:val="left"/>
      <w:pPr>
        <w:tabs>
          <w:tab w:val="num" w:pos="1230"/>
        </w:tabs>
        <w:ind w:left="1230" w:hanging="1230"/>
      </w:pPr>
      <w:rPr>
        <w:rFonts w:hint="default"/>
      </w:rPr>
    </w:lvl>
    <w:lvl w:ilvl="1">
      <w:start w:val="1"/>
      <w:numFmt w:val="decimal"/>
      <w:lvlText w:val="2.2.%2."/>
      <w:lvlJc w:val="left"/>
      <w:pPr>
        <w:tabs>
          <w:tab w:val="num" w:pos="1770"/>
        </w:tabs>
        <w:ind w:left="1770" w:hanging="1230"/>
      </w:pPr>
      <w:rPr>
        <w:rFonts w:hint="default"/>
      </w:rPr>
    </w:lvl>
    <w:lvl w:ilvl="2">
      <w:start w:val="1"/>
      <w:numFmt w:val="decimal"/>
      <w:lvlText w:val="%1.%2.%3."/>
      <w:lvlJc w:val="left"/>
      <w:pPr>
        <w:tabs>
          <w:tab w:val="num" w:pos="2310"/>
        </w:tabs>
        <w:ind w:left="2310" w:hanging="1230"/>
      </w:pPr>
      <w:rPr>
        <w:rFonts w:hint="default"/>
      </w:rPr>
    </w:lvl>
    <w:lvl w:ilvl="3">
      <w:start w:val="1"/>
      <w:numFmt w:val="decimal"/>
      <w:lvlText w:val="%1.%2.%3.%4."/>
      <w:lvlJc w:val="left"/>
      <w:pPr>
        <w:tabs>
          <w:tab w:val="num" w:pos="2850"/>
        </w:tabs>
        <w:ind w:left="2850" w:hanging="1230"/>
      </w:pPr>
      <w:rPr>
        <w:rFonts w:hint="default"/>
      </w:rPr>
    </w:lvl>
    <w:lvl w:ilvl="4">
      <w:start w:val="1"/>
      <w:numFmt w:val="decimal"/>
      <w:lvlText w:val="%1.%2.%3.%4.%5."/>
      <w:lvlJc w:val="left"/>
      <w:pPr>
        <w:tabs>
          <w:tab w:val="num" w:pos="3390"/>
        </w:tabs>
        <w:ind w:left="3390" w:hanging="123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22">
    <w:nsid w:val="45423694"/>
    <w:multiLevelType w:val="multilevel"/>
    <w:tmpl w:val="EB2C8274"/>
    <w:lvl w:ilvl="0">
      <w:start w:val="1"/>
      <w:numFmt w:val="decimal"/>
      <w:lvlText w:val="%1."/>
      <w:lvlJc w:val="left"/>
      <w:pPr>
        <w:ind w:left="1070" w:hanging="360"/>
      </w:pPr>
      <w:rPr>
        <w:rFonts w:hint="default"/>
        <w:strike w:val="0"/>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23">
    <w:nsid w:val="4E281866"/>
    <w:multiLevelType w:val="hybridMultilevel"/>
    <w:tmpl w:val="6A9C73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C17173"/>
    <w:multiLevelType w:val="hybridMultilevel"/>
    <w:tmpl w:val="67C09AD6"/>
    <w:lvl w:ilvl="0" w:tplc="3DE01B5E">
      <w:start w:val="3"/>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5">
    <w:nsid w:val="55C23393"/>
    <w:multiLevelType w:val="hybridMultilevel"/>
    <w:tmpl w:val="0D503ACA"/>
    <w:lvl w:ilvl="0" w:tplc="D22A36D6">
      <w:start w:val="1"/>
      <w:numFmt w:val="russianLower"/>
      <w:lvlText w:val="%1)"/>
      <w:lvlJc w:val="left"/>
      <w:pPr>
        <w:ind w:left="1070" w:hanging="360"/>
      </w:pPr>
      <w:rPr>
        <w:rFonts w:hint="default"/>
        <w:strike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nsid w:val="572E3CE6"/>
    <w:multiLevelType w:val="hybridMultilevel"/>
    <w:tmpl w:val="17602C7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nsid w:val="603813A7"/>
    <w:multiLevelType w:val="hybridMultilevel"/>
    <w:tmpl w:val="68D89904"/>
    <w:lvl w:ilvl="0" w:tplc="A514A3D6">
      <w:start w:val="1"/>
      <w:numFmt w:val="russianLower"/>
      <w:lvlText w:val="%1)"/>
      <w:lvlJc w:val="left"/>
      <w:pPr>
        <w:ind w:left="1571" w:hanging="360"/>
      </w:pPr>
      <w:rPr>
        <w:rFonts w:hint="default"/>
        <w:b w:val="0"/>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8">
    <w:nsid w:val="61EE31DC"/>
    <w:multiLevelType w:val="hybridMultilevel"/>
    <w:tmpl w:val="800A791C"/>
    <w:lvl w:ilvl="0" w:tplc="02302C5E">
      <w:start w:val="1"/>
      <w:numFmt w:val="decimal"/>
      <w:lvlText w:val="%1."/>
      <w:lvlJc w:val="left"/>
      <w:pPr>
        <w:ind w:left="1425" w:hanging="81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9">
    <w:nsid w:val="687520B5"/>
    <w:multiLevelType w:val="multilevel"/>
    <w:tmpl w:val="89A06252"/>
    <w:lvl w:ilvl="0">
      <w:start w:val="1"/>
      <w:numFmt w:val="decimal"/>
      <w:lvlText w:val="%1."/>
      <w:lvlJc w:val="left"/>
      <w:pPr>
        <w:tabs>
          <w:tab w:val="num" w:pos="1230"/>
        </w:tabs>
        <w:ind w:left="1230" w:hanging="1230"/>
      </w:pPr>
      <w:rPr>
        <w:rFonts w:hint="default"/>
      </w:rPr>
    </w:lvl>
    <w:lvl w:ilvl="1">
      <w:start w:val="1"/>
      <w:numFmt w:val="decimal"/>
      <w:lvlText w:val="2.1.%2."/>
      <w:lvlJc w:val="left"/>
      <w:pPr>
        <w:tabs>
          <w:tab w:val="num" w:pos="1770"/>
        </w:tabs>
        <w:ind w:left="1770" w:hanging="1230"/>
      </w:pPr>
      <w:rPr>
        <w:rFonts w:hint="default"/>
        <w:color w:val="auto"/>
      </w:rPr>
    </w:lvl>
    <w:lvl w:ilvl="2">
      <w:start w:val="1"/>
      <w:numFmt w:val="decimal"/>
      <w:lvlText w:val="%1.%2.%3."/>
      <w:lvlJc w:val="left"/>
      <w:pPr>
        <w:tabs>
          <w:tab w:val="num" w:pos="2310"/>
        </w:tabs>
        <w:ind w:left="2310" w:hanging="1230"/>
      </w:pPr>
      <w:rPr>
        <w:rFonts w:hint="default"/>
      </w:rPr>
    </w:lvl>
    <w:lvl w:ilvl="3">
      <w:start w:val="1"/>
      <w:numFmt w:val="decimal"/>
      <w:lvlText w:val="%1.%2.%3.%4."/>
      <w:lvlJc w:val="left"/>
      <w:pPr>
        <w:tabs>
          <w:tab w:val="num" w:pos="2850"/>
        </w:tabs>
        <w:ind w:left="2850" w:hanging="1230"/>
      </w:pPr>
      <w:rPr>
        <w:rFonts w:hint="default"/>
      </w:rPr>
    </w:lvl>
    <w:lvl w:ilvl="4">
      <w:start w:val="1"/>
      <w:numFmt w:val="decimal"/>
      <w:lvlText w:val="%1.%2.%3.%4.%5."/>
      <w:lvlJc w:val="left"/>
      <w:pPr>
        <w:tabs>
          <w:tab w:val="num" w:pos="3390"/>
        </w:tabs>
        <w:ind w:left="3390" w:hanging="123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30">
    <w:nsid w:val="71800E08"/>
    <w:multiLevelType w:val="hybridMultilevel"/>
    <w:tmpl w:val="0F800C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6893BD3"/>
    <w:multiLevelType w:val="multilevel"/>
    <w:tmpl w:val="7CA8D5E0"/>
    <w:lvl w:ilvl="0">
      <w:start w:val="1"/>
      <w:numFmt w:val="decimal"/>
      <w:lvlText w:val="%1."/>
      <w:lvlJc w:val="left"/>
      <w:pPr>
        <w:ind w:left="2081" w:hanging="123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32">
    <w:nsid w:val="769571CF"/>
    <w:multiLevelType w:val="hybridMultilevel"/>
    <w:tmpl w:val="C4DE313E"/>
    <w:lvl w:ilvl="0" w:tplc="FA88F678">
      <w:start w:val="1"/>
      <w:numFmt w:val="decimal"/>
      <w:lvlText w:val="5.%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16"/>
  </w:num>
  <w:num w:numId="2">
    <w:abstractNumId w:val="17"/>
  </w:num>
  <w:num w:numId="3">
    <w:abstractNumId w:val="23"/>
  </w:num>
  <w:num w:numId="4">
    <w:abstractNumId w:val="8"/>
  </w:num>
  <w:num w:numId="5">
    <w:abstractNumId w:val="2"/>
  </w:num>
  <w:num w:numId="6">
    <w:abstractNumId w:val="6"/>
  </w:num>
  <w:num w:numId="7">
    <w:abstractNumId w:val="6"/>
  </w:num>
  <w:num w:numId="8">
    <w:abstractNumId w:val="28"/>
  </w:num>
  <w:num w:numId="9">
    <w:abstractNumId w:val="24"/>
  </w:num>
  <w:num w:numId="10">
    <w:abstractNumId w:val="19"/>
  </w:num>
  <w:num w:numId="11">
    <w:abstractNumId w:val="1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num>
  <w:num w:numId="15">
    <w:abstractNumId w:val="7"/>
  </w:num>
  <w:num w:numId="16">
    <w:abstractNumId w:val="29"/>
  </w:num>
  <w:num w:numId="17">
    <w:abstractNumId w:val="21"/>
  </w:num>
  <w:num w:numId="18">
    <w:abstractNumId w:val="12"/>
  </w:num>
  <w:num w:numId="19">
    <w:abstractNumId w:val="32"/>
  </w:num>
  <w:num w:numId="20">
    <w:abstractNumId w:val="26"/>
  </w:num>
  <w:num w:numId="21">
    <w:abstractNumId w:val="31"/>
  </w:num>
  <w:num w:numId="22">
    <w:abstractNumId w:val="4"/>
  </w:num>
  <w:num w:numId="23">
    <w:abstractNumId w:val="18"/>
  </w:num>
  <w:num w:numId="24">
    <w:abstractNumId w:val="15"/>
  </w:num>
  <w:num w:numId="25">
    <w:abstractNumId w:val="22"/>
  </w:num>
  <w:num w:numId="26">
    <w:abstractNumId w:val="20"/>
  </w:num>
  <w:num w:numId="27">
    <w:abstractNumId w:val="13"/>
  </w:num>
  <w:num w:numId="28">
    <w:abstractNumId w:val="0"/>
  </w:num>
  <w:num w:numId="29">
    <w:abstractNumId w:val="27"/>
  </w:num>
  <w:num w:numId="30">
    <w:abstractNumId w:val="3"/>
  </w:num>
  <w:num w:numId="31">
    <w:abstractNumId w:val="25"/>
  </w:num>
  <w:num w:numId="32">
    <w:abstractNumId w:val="1"/>
  </w:num>
  <w:num w:numId="33">
    <w:abstractNumId w:val="30"/>
  </w:num>
  <w:num w:numId="34">
    <w:abstractNumId w:val="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399"/>
    <w:rsid w:val="000029E3"/>
    <w:rsid w:val="00002A44"/>
    <w:rsid w:val="00002D5F"/>
    <w:rsid w:val="000105D0"/>
    <w:rsid w:val="00010C94"/>
    <w:rsid w:val="00014BE6"/>
    <w:rsid w:val="00021F15"/>
    <w:rsid w:val="000311C1"/>
    <w:rsid w:val="00042E67"/>
    <w:rsid w:val="00050FDF"/>
    <w:rsid w:val="00053D87"/>
    <w:rsid w:val="00055D30"/>
    <w:rsid w:val="00063111"/>
    <w:rsid w:val="000657CA"/>
    <w:rsid w:val="000717D9"/>
    <w:rsid w:val="00071FF1"/>
    <w:rsid w:val="00072253"/>
    <w:rsid w:val="000756B0"/>
    <w:rsid w:val="0007616D"/>
    <w:rsid w:val="00080986"/>
    <w:rsid w:val="00094345"/>
    <w:rsid w:val="000A2BE5"/>
    <w:rsid w:val="000A5D9F"/>
    <w:rsid w:val="000A6D5C"/>
    <w:rsid w:val="000A6F48"/>
    <w:rsid w:val="000A7297"/>
    <w:rsid w:val="000B0949"/>
    <w:rsid w:val="000B11EB"/>
    <w:rsid w:val="000B16CC"/>
    <w:rsid w:val="000B261A"/>
    <w:rsid w:val="000B55D0"/>
    <w:rsid w:val="000C12E4"/>
    <w:rsid w:val="000C2106"/>
    <w:rsid w:val="000C22C3"/>
    <w:rsid w:val="000C3CE8"/>
    <w:rsid w:val="000C553D"/>
    <w:rsid w:val="000C6724"/>
    <w:rsid w:val="000C6A29"/>
    <w:rsid w:val="000D00B1"/>
    <w:rsid w:val="000D2551"/>
    <w:rsid w:val="000D3F23"/>
    <w:rsid w:val="000D5870"/>
    <w:rsid w:val="000D5C56"/>
    <w:rsid w:val="000E3548"/>
    <w:rsid w:val="000E59D3"/>
    <w:rsid w:val="000F0748"/>
    <w:rsid w:val="000F340A"/>
    <w:rsid w:val="000F4349"/>
    <w:rsid w:val="000F590A"/>
    <w:rsid w:val="000F745F"/>
    <w:rsid w:val="000F7EA0"/>
    <w:rsid w:val="0010379E"/>
    <w:rsid w:val="0010766B"/>
    <w:rsid w:val="00111707"/>
    <w:rsid w:val="001128CA"/>
    <w:rsid w:val="0011355E"/>
    <w:rsid w:val="00113A09"/>
    <w:rsid w:val="00113B9A"/>
    <w:rsid w:val="00117D82"/>
    <w:rsid w:val="001224C2"/>
    <w:rsid w:val="00122917"/>
    <w:rsid w:val="00122ECD"/>
    <w:rsid w:val="001231A8"/>
    <w:rsid w:val="0012548A"/>
    <w:rsid w:val="00125D64"/>
    <w:rsid w:val="00127B55"/>
    <w:rsid w:val="00135459"/>
    <w:rsid w:val="00136A4A"/>
    <w:rsid w:val="00137029"/>
    <w:rsid w:val="0013784E"/>
    <w:rsid w:val="00142C95"/>
    <w:rsid w:val="00142CCE"/>
    <w:rsid w:val="00142D10"/>
    <w:rsid w:val="00145AF4"/>
    <w:rsid w:val="001467BB"/>
    <w:rsid w:val="00146DE2"/>
    <w:rsid w:val="001512BE"/>
    <w:rsid w:val="00151671"/>
    <w:rsid w:val="00152A16"/>
    <w:rsid w:val="00161D5B"/>
    <w:rsid w:val="00166113"/>
    <w:rsid w:val="0018311B"/>
    <w:rsid w:val="00183B55"/>
    <w:rsid w:val="001855CA"/>
    <w:rsid w:val="00191F8E"/>
    <w:rsid w:val="00192EB3"/>
    <w:rsid w:val="00194600"/>
    <w:rsid w:val="00194991"/>
    <w:rsid w:val="001950EF"/>
    <w:rsid w:val="00195583"/>
    <w:rsid w:val="001972E6"/>
    <w:rsid w:val="001A1A5B"/>
    <w:rsid w:val="001B5C33"/>
    <w:rsid w:val="001C4C4F"/>
    <w:rsid w:val="001C60CB"/>
    <w:rsid w:val="001D1305"/>
    <w:rsid w:val="001D1CB3"/>
    <w:rsid w:val="001D5213"/>
    <w:rsid w:val="001D5C9E"/>
    <w:rsid w:val="001D720F"/>
    <w:rsid w:val="001E096D"/>
    <w:rsid w:val="001E0FAE"/>
    <w:rsid w:val="001F1730"/>
    <w:rsid w:val="001F19C8"/>
    <w:rsid w:val="00201398"/>
    <w:rsid w:val="0020661D"/>
    <w:rsid w:val="00210B89"/>
    <w:rsid w:val="002125AC"/>
    <w:rsid w:val="00212686"/>
    <w:rsid w:val="00222107"/>
    <w:rsid w:val="0022293F"/>
    <w:rsid w:val="002356BB"/>
    <w:rsid w:val="00251504"/>
    <w:rsid w:val="00260DFA"/>
    <w:rsid w:val="00267415"/>
    <w:rsid w:val="00272D9B"/>
    <w:rsid w:val="00274984"/>
    <w:rsid w:val="002830EA"/>
    <w:rsid w:val="00283409"/>
    <w:rsid w:val="0028370D"/>
    <w:rsid w:val="0028396D"/>
    <w:rsid w:val="002847E6"/>
    <w:rsid w:val="00287CC2"/>
    <w:rsid w:val="002904BA"/>
    <w:rsid w:val="002907F6"/>
    <w:rsid w:val="00295F7B"/>
    <w:rsid w:val="0029642A"/>
    <w:rsid w:val="002A0910"/>
    <w:rsid w:val="002A0BC6"/>
    <w:rsid w:val="002A23B4"/>
    <w:rsid w:val="002B0241"/>
    <w:rsid w:val="002B02BE"/>
    <w:rsid w:val="002B65BC"/>
    <w:rsid w:val="002D178F"/>
    <w:rsid w:val="002D2052"/>
    <w:rsid w:val="002E45DF"/>
    <w:rsid w:val="002E7A1F"/>
    <w:rsid w:val="002F660B"/>
    <w:rsid w:val="003014D1"/>
    <w:rsid w:val="00307784"/>
    <w:rsid w:val="00315449"/>
    <w:rsid w:val="00315E7A"/>
    <w:rsid w:val="00322175"/>
    <w:rsid w:val="00342839"/>
    <w:rsid w:val="00343591"/>
    <w:rsid w:val="00343BB1"/>
    <w:rsid w:val="003444C2"/>
    <w:rsid w:val="00355AAF"/>
    <w:rsid w:val="00362D30"/>
    <w:rsid w:val="0036736E"/>
    <w:rsid w:val="003718CC"/>
    <w:rsid w:val="003823A0"/>
    <w:rsid w:val="00383F0B"/>
    <w:rsid w:val="0038708B"/>
    <w:rsid w:val="0039113C"/>
    <w:rsid w:val="003939E7"/>
    <w:rsid w:val="0039694B"/>
    <w:rsid w:val="003A06D6"/>
    <w:rsid w:val="003A5675"/>
    <w:rsid w:val="003A5E58"/>
    <w:rsid w:val="003B0DA7"/>
    <w:rsid w:val="003C08BA"/>
    <w:rsid w:val="003D2F1B"/>
    <w:rsid w:val="003E5E18"/>
    <w:rsid w:val="003E766B"/>
    <w:rsid w:val="003F1E2A"/>
    <w:rsid w:val="00420939"/>
    <w:rsid w:val="00426134"/>
    <w:rsid w:val="004318EE"/>
    <w:rsid w:val="004455C2"/>
    <w:rsid w:val="00450DF4"/>
    <w:rsid w:val="00455FE6"/>
    <w:rsid w:val="00456CB5"/>
    <w:rsid w:val="004571CD"/>
    <w:rsid w:val="004572B4"/>
    <w:rsid w:val="00460D86"/>
    <w:rsid w:val="004613A3"/>
    <w:rsid w:val="00464818"/>
    <w:rsid w:val="0046557D"/>
    <w:rsid w:val="0048019D"/>
    <w:rsid w:val="0048384A"/>
    <w:rsid w:val="00491E71"/>
    <w:rsid w:val="004940AD"/>
    <w:rsid w:val="00497825"/>
    <w:rsid w:val="00497926"/>
    <w:rsid w:val="004A2AEB"/>
    <w:rsid w:val="004B39A4"/>
    <w:rsid w:val="004C32DC"/>
    <w:rsid w:val="004D4DBE"/>
    <w:rsid w:val="004D5153"/>
    <w:rsid w:val="004D5E61"/>
    <w:rsid w:val="004D6E65"/>
    <w:rsid w:val="004D6F1E"/>
    <w:rsid w:val="004E3986"/>
    <w:rsid w:val="004E4D36"/>
    <w:rsid w:val="004E7C60"/>
    <w:rsid w:val="004F03D2"/>
    <w:rsid w:val="004F24C8"/>
    <w:rsid w:val="005012F9"/>
    <w:rsid w:val="00504D07"/>
    <w:rsid w:val="0050538E"/>
    <w:rsid w:val="00505902"/>
    <w:rsid w:val="005160D0"/>
    <w:rsid w:val="00520D2E"/>
    <w:rsid w:val="00520EB5"/>
    <w:rsid w:val="005254FC"/>
    <w:rsid w:val="00535ABD"/>
    <w:rsid w:val="00540CEA"/>
    <w:rsid w:val="005426F6"/>
    <w:rsid w:val="0055110F"/>
    <w:rsid w:val="0055368E"/>
    <w:rsid w:val="00554E06"/>
    <w:rsid w:val="0055558E"/>
    <w:rsid w:val="0056460A"/>
    <w:rsid w:val="0056775C"/>
    <w:rsid w:val="0057339B"/>
    <w:rsid w:val="005745BB"/>
    <w:rsid w:val="0057549E"/>
    <w:rsid w:val="00575E6B"/>
    <w:rsid w:val="0058022A"/>
    <w:rsid w:val="00584F3E"/>
    <w:rsid w:val="0058713D"/>
    <w:rsid w:val="00590BB9"/>
    <w:rsid w:val="0059600C"/>
    <w:rsid w:val="0059708C"/>
    <w:rsid w:val="005A405E"/>
    <w:rsid w:val="005B49E7"/>
    <w:rsid w:val="005C2CBC"/>
    <w:rsid w:val="005C4808"/>
    <w:rsid w:val="005D28B4"/>
    <w:rsid w:val="005E2CDE"/>
    <w:rsid w:val="005E360E"/>
    <w:rsid w:val="005F06F3"/>
    <w:rsid w:val="005F149F"/>
    <w:rsid w:val="005F6A3C"/>
    <w:rsid w:val="005F6F66"/>
    <w:rsid w:val="00602EF8"/>
    <w:rsid w:val="00610C4F"/>
    <w:rsid w:val="00613364"/>
    <w:rsid w:val="006140ED"/>
    <w:rsid w:val="00614A3F"/>
    <w:rsid w:val="00630233"/>
    <w:rsid w:val="006367DA"/>
    <w:rsid w:val="00643B63"/>
    <w:rsid w:val="00647737"/>
    <w:rsid w:val="006477AC"/>
    <w:rsid w:val="00650353"/>
    <w:rsid w:val="00667761"/>
    <w:rsid w:val="00671A16"/>
    <w:rsid w:val="00672D3A"/>
    <w:rsid w:val="00673726"/>
    <w:rsid w:val="00684925"/>
    <w:rsid w:val="0068561E"/>
    <w:rsid w:val="00686D7E"/>
    <w:rsid w:val="006A3727"/>
    <w:rsid w:val="006A4A21"/>
    <w:rsid w:val="006A7078"/>
    <w:rsid w:val="006B3588"/>
    <w:rsid w:val="006B58D2"/>
    <w:rsid w:val="006B784B"/>
    <w:rsid w:val="006C08ED"/>
    <w:rsid w:val="006C2768"/>
    <w:rsid w:val="006C5E59"/>
    <w:rsid w:val="006D4A5B"/>
    <w:rsid w:val="006D56F3"/>
    <w:rsid w:val="006E7743"/>
    <w:rsid w:val="006F360A"/>
    <w:rsid w:val="006F6A73"/>
    <w:rsid w:val="006F7829"/>
    <w:rsid w:val="0070207C"/>
    <w:rsid w:val="00702A12"/>
    <w:rsid w:val="00704530"/>
    <w:rsid w:val="0071004F"/>
    <w:rsid w:val="007144D4"/>
    <w:rsid w:val="007155B9"/>
    <w:rsid w:val="0071712C"/>
    <w:rsid w:val="0072414B"/>
    <w:rsid w:val="007256B0"/>
    <w:rsid w:val="0073296E"/>
    <w:rsid w:val="00733121"/>
    <w:rsid w:val="0073433A"/>
    <w:rsid w:val="007469FA"/>
    <w:rsid w:val="0075302B"/>
    <w:rsid w:val="00755431"/>
    <w:rsid w:val="00756D8D"/>
    <w:rsid w:val="00756F93"/>
    <w:rsid w:val="007657D1"/>
    <w:rsid w:val="007746A9"/>
    <w:rsid w:val="00783150"/>
    <w:rsid w:val="00786FED"/>
    <w:rsid w:val="007872B1"/>
    <w:rsid w:val="007A5AE5"/>
    <w:rsid w:val="007B50DB"/>
    <w:rsid w:val="007B68D8"/>
    <w:rsid w:val="007C2745"/>
    <w:rsid w:val="007C35F3"/>
    <w:rsid w:val="007D061F"/>
    <w:rsid w:val="007D185E"/>
    <w:rsid w:val="007D1AE6"/>
    <w:rsid w:val="007D2AC1"/>
    <w:rsid w:val="007D337C"/>
    <w:rsid w:val="007D355A"/>
    <w:rsid w:val="007D77D0"/>
    <w:rsid w:val="007E1DC8"/>
    <w:rsid w:val="007E3B1D"/>
    <w:rsid w:val="007E475B"/>
    <w:rsid w:val="007F3432"/>
    <w:rsid w:val="007F76D5"/>
    <w:rsid w:val="00800384"/>
    <w:rsid w:val="00800EEE"/>
    <w:rsid w:val="008014E9"/>
    <w:rsid w:val="00801D3C"/>
    <w:rsid w:val="00806587"/>
    <w:rsid w:val="00807CDC"/>
    <w:rsid w:val="00810B9D"/>
    <w:rsid w:val="00811C73"/>
    <w:rsid w:val="008152A2"/>
    <w:rsid w:val="0081670A"/>
    <w:rsid w:val="008178ED"/>
    <w:rsid w:val="00817C2B"/>
    <w:rsid w:val="008203FC"/>
    <w:rsid w:val="0082152E"/>
    <w:rsid w:val="00821D6E"/>
    <w:rsid w:val="00836DB5"/>
    <w:rsid w:val="00842044"/>
    <w:rsid w:val="00842210"/>
    <w:rsid w:val="00842845"/>
    <w:rsid w:val="00870C5F"/>
    <w:rsid w:val="00885CBD"/>
    <w:rsid w:val="00887F60"/>
    <w:rsid w:val="008916C6"/>
    <w:rsid w:val="0089256A"/>
    <w:rsid w:val="008B0E98"/>
    <w:rsid w:val="008C05CD"/>
    <w:rsid w:val="008C0A0F"/>
    <w:rsid w:val="008C500C"/>
    <w:rsid w:val="008C629B"/>
    <w:rsid w:val="008C6D4B"/>
    <w:rsid w:val="008C71D4"/>
    <w:rsid w:val="008D3908"/>
    <w:rsid w:val="008E20C5"/>
    <w:rsid w:val="008E3054"/>
    <w:rsid w:val="008E308B"/>
    <w:rsid w:val="008E66B3"/>
    <w:rsid w:val="008E7998"/>
    <w:rsid w:val="008F1971"/>
    <w:rsid w:val="008F3D9F"/>
    <w:rsid w:val="00904C34"/>
    <w:rsid w:val="0090558D"/>
    <w:rsid w:val="00905DB6"/>
    <w:rsid w:val="009203EC"/>
    <w:rsid w:val="00922587"/>
    <w:rsid w:val="00932B3F"/>
    <w:rsid w:val="00933B75"/>
    <w:rsid w:val="0094105B"/>
    <w:rsid w:val="00942640"/>
    <w:rsid w:val="0095191F"/>
    <w:rsid w:val="0095598A"/>
    <w:rsid w:val="00962218"/>
    <w:rsid w:val="009636E3"/>
    <w:rsid w:val="00975088"/>
    <w:rsid w:val="009765DA"/>
    <w:rsid w:val="00984AC6"/>
    <w:rsid w:val="00984C19"/>
    <w:rsid w:val="00987C24"/>
    <w:rsid w:val="00991846"/>
    <w:rsid w:val="009938DB"/>
    <w:rsid w:val="00995E96"/>
    <w:rsid w:val="009A399A"/>
    <w:rsid w:val="009B32FD"/>
    <w:rsid w:val="009B4EB4"/>
    <w:rsid w:val="009B52EC"/>
    <w:rsid w:val="009B771A"/>
    <w:rsid w:val="009C0D41"/>
    <w:rsid w:val="009C2FF8"/>
    <w:rsid w:val="009C3AB4"/>
    <w:rsid w:val="009C4374"/>
    <w:rsid w:val="009E49CB"/>
    <w:rsid w:val="009F2AF5"/>
    <w:rsid w:val="009F3A41"/>
    <w:rsid w:val="00A03916"/>
    <w:rsid w:val="00A04869"/>
    <w:rsid w:val="00A140B6"/>
    <w:rsid w:val="00A24479"/>
    <w:rsid w:val="00A302FB"/>
    <w:rsid w:val="00A31F61"/>
    <w:rsid w:val="00A32CF6"/>
    <w:rsid w:val="00A3630A"/>
    <w:rsid w:val="00A40C98"/>
    <w:rsid w:val="00A41178"/>
    <w:rsid w:val="00A45E55"/>
    <w:rsid w:val="00A472BD"/>
    <w:rsid w:val="00A50A37"/>
    <w:rsid w:val="00A618CE"/>
    <w:rsid w:val="00A62886"/>
    <w:rsid w:val="00A667E1"/>
    <w:rsid w:val="00A677E2"/>
    <w:rsid w:val="00A70848"/>
    <w:rsid w:val="00A75750"/>
    <w:rsid w:val="00A77031"/>
    <w:rsid w:val="00A7714E"/>
    <w:rsid w:val="00A77321"/>
    <w:rsid w:val="00A777B8"/>
    <w:rsid w:val="00A77E6B"/>
    <w:rsid w:val="00A81CAC"/>
    <w:rsid w:val="00A83FAE"/>
    <w:rsid w:val="00A84F17"/>
    <w:rsid w:val="00A85432"/>
    <w:rsid w:val="00A914E3"/>
    <w:rsid w:val="00A91A22"/>
    <w:rsid w:val="00A93132"/>
    <w:rsid w:val="00A9763F"/>
    <w:rsid w:val="00AA31E8"/>
    <w:rsid w:val="00AB7C12"/>
    <w:rsid w:val="00AC0E03"/>
    <w:rsid w:val="00AC280B"/>
    <w:rsid w:val="00AE3948"/>
    <w:rsid w:val="00AE5400"/>
    <w:rsid w:val="00AE6161"/>
    <w:rsid w:val="00AE7024"/>
    <w:rsid w:val="00AE7EF3"/>
    <w:rsid w:val="00AF1762"/>
    <w:rsid w:val="00AF3137"/>
    <w:rsid w:val="00AF5F36"/>
    <w:rsid w:val="00AF75F1"/>
    <w:rsid w:val="00B016C0"/>
    <w:rsid w:val="00B029DA"/>
    <w:rsid w:val="00B02CCF"/>
    <w:rsid w:val="00B03F88"/>
    <w:rsid w:val="00B10878"/>
    <w:rsid w:val="00B14D55"/>
    <w:rsid w:val="00B17B0F"/>
    <w:rsid w:val="00B21CCC"/>
    <w:rsid w:val="00B2294C"/>
    <w:rsid w:val="00B574DB"/>
    <w:rsid w:val="00B61187"/>
    <w:rsid w:val="00B64F67"/>
    <w:rsid w:val="00B66881"/>
    <w:rsid w:val="00B73B31"/>
    <w:rsid w:val="00B755DD"/>
    <w:rsid w:val="00B80C23"/>
    <w:rsid w:val="00B81833"/>
    <w:rsid w:val="00B83F2B"/>
    <w:rsid w:val="00B85C4A"/>
    <w:rsid w:val="00B8629F"/>
    <w:rsid w:val="00BA00DC"/>
    <w:rsid w:val="00BB1D92"/>
    <w:rsid w:val="00BB20A0"/>
    <w:rsid w:val="00BB5824"/>
    <w:rsid w:val="00BB6AE8"/>
    <w:rsid w:val="00BC3956"/>
    <w:rsid w:val="00BD7D37"/>
    <w:rsid w:val="00BE2E66"/>
    <w:rsid w:val="00BF0430"/>
    <w:rsid w:val="00BF05FA"/>
    <w:rsid w:val="00BF40FF"/>
    <w:rsid w:val="00C02ADB"/>
    <w:rsid w:val="00C04DD8"/>
    <w:rsid w:val="00C070E3"/>
    <w:rsid w:val="00C0736B"/>
    <w:rsid w:val="00C07838"/>
    <w:rsid w:val="00C138CD"/>
    <w:rsid w:val="00C17DBB"/>
    <w:rsid w:val="00C2331F"/>
    <w:rsid w:val="00C277DC"/>
    <w:rsid w:val="00C27A57"/>
    <w:rsid w:val="00C27C36"/>
    <w:rsid w:val="00C30D30"/>
    <w:rsid w:val="00C40CD7"/>
    <w:rsid w:val="00C42270"/>
    <w:rsid w:val="00C4420A"/>
    <w:rsid w:val="00C554C7"/>
    <w:rsid w:val="00C56DED"/>
    <w:rsid w:val="00C57E8A"/>
    <w:rsid w:val="00C64ED8"/>
    <w:rsid w:val="00C66816"/>
    <w:rsid w:val="00C70DDC"/>
    <w:rsid w:val="00C72F64"/>
    <w:rsid w:val="00C8073A"/>
    <w:rsid w:val="00C80D15"/>
    <w:rsid w:val="00C85E5E"/>
    <w:rsid w:val="00C906D0"/>
    <w:rsid w:val="00C915F1"/>
    <w:rsid w:val="00C95643"/>
    <w:rsid w:val="00CA0B85"/>
    <w:rsid w:val="00CA4407"/>
    <w:rsid w:val="00CA7E3A"/>
    <w:rsid w:val="00CB0705"/>
    <w:rsid w:val="00CC4C33"/>
    <w:rsid w:val="00CD3D49"/>
    <w:rsid w:val="00CE4610"/>
    <w:rsid w:val="00CE7750"/>
    <w:rsid w:val="00CF2812"/>
    <w:rsid w:val="00CF306D"/>
    <w:rsid w:val="00D05DB3"/>
    <w:rsid w:val="00D11B51"/>
    <w:rsid w:val="00D12580"/>
    <w:rsid w:val="00D128F9"/>
    <w:rsid w:val="00D12CDC"/>
    <w:rsid w:val="00D204B1"/>
    <w:rsid w:val="00D234BA"/>
    <w:rsid w:val="00D25087"/>
    <w:rsid w:val="00D27271"/>
    <w:rsid w:val="00D30E27"/>
    <w:rsid w:val="00D32EE7"/>
    <w:rsid w:val="00D35673"/>
    <w:rsid w:val="00D360C3"/>
    <w:rsid w:val="00D369A3"/>
    <w:rsid w:val="00D40DF0"/>
    <w:rsid w:val="00D52332"/>
    <w:rsid w:val="00D55920"/>
    <w:rsid w:val="00D63068"/>
    <w:rsid w:val="00D64173"/>
    <w:rsid w:val="00D66739"/>
    <w:rsid w:val="00D70C91"/>
    <w:rsid w:val="00D7307A"/>
    <w:rsid w:val="00D77EBC"/>
    <w:rsid w:val="00D8780E"/>
    <w:rsid w:val="00D90221"/>
    <w:rsid w:val="00D90E64"/>
    <w:rsid w:val="00D90EDD"/>
    <w:rsid w:val="00DA197F"/>
    <w:rsid w:val="00DA7D1D"/>
    <w:rsid w:val="00DB1AD9"/>
    <w:rsid w:val="00DB74AD"/>
    <w:rsid w:val="00DB7A67"/>
    <w:rsid w:val="00DD145C"/>
    <w:rsid w:val="00DD2725"/>
    <w:rsid w:val="00DD5146"/>
    <w:rsid w:val="00DE015B"/>
    <w:rsid w:val="00DE1E08"/>
    <w:rsid w:val="00DF579F"/>
    <w:rsid w:val="00E00B63"/>
    <w:rsid w:val="00E01493"/>
    <w:rsid w:val="00E01B12"/>
    <w:rsid w:val="00E021BB"/>
    <w:rsid w:val="00E025FB"/>
    <w:rsid w:val="00E12277"/>
    <w:rsid w:val="00E13C8F"/>
    <w:rsid w:val="00E16E34"/>
    <w:rsid w:val="00E22CA7"/>
    <w:rsid w:val="00E24127"/>
    <w:rsid w:val="00E31A23"/>
    <w:rsid w:val="00E333D5"/>
    <w:rsid w:val="00E41B02"/>
    <w:rsid w:val="00E420C3"/>
    <w:rsid w:val="00E42E2B"/>
    <w:rsid w:val="00E42EA6"/>
    <w:rsid w:val="00E45CDE"/>
    <w:rsid w:val="00E45EFC"/>
    <w:rsid w:val="00E47661"/>
    <w:rsid w:val="00E51BB1"/>
    <w:rsid w:val="00E527CF"/>
    <w:rsid w:val="00E54F84"/>
    <w:rsid w:val="00E57904"/>
    <w:rsid w:val="00E62F42"/>
    <w:rsid w:val="00E664DD"/>
    <w:rsid w:val="00E717EB"/>
    <w:rsid w:val="00E77FD7"/>
    <w:rsid w:val="00E8400E"/>
    <w:rsid w:val="00E87DAD"/>
    <w:rsid w:val="00E90F9C"/>
    <w:rsid w:val="00E934D8"/>
    <w:rsid w:val="00E952B8"/>
    <w:rsid w:val="00EA7237"/>
    <w:rsid w:val="00EB019F"/>
    <w:rsid w:val="00EC2C59"/>
    <w:rsid w:val="00EC3055"/>
    <w:rsid w:val="00EC5998"/>
    <w:rsid w:val="00EC7B09"/>
    <w:rsid w:val="00EE2F1D"/>
    <w:rsid w:val="00EE415D"/>
    <w:rsid w:val="00EE7F37"/>
    <w:rsid w:val="00EF58CC"/>
    <w:rsid w:val="00EF621F"/>
    <w:rsid w:val="00F0379A"/>
    <w:rsid w:val="00F125E0"/>
    <w:rsid w:val="00F15073"/>
    <w:rsid w:val="00F310E1"/>
    <w:rsid w:val="00F33BD1"/>
    <w:rsid w:val="00F3607D"/>
    <w:rsid w:val="00F3750A"/>
    <w:rsid w:val="00F40C43"/>
    <w:rsid w:val="00F417E7"/>
    <w:rsid w:val="00F433E2"/>
    <w:rsid w:val="00F44621"/>
    <w:rsid w:val="00F47B1B"/>
    <w:rsid w:val="00F50172"/>
    <w:rsid w:val="00F518FA"/>
    <w:rsid w:val="00F61C69"/>
    <w:rsid w:val="00F62C3D"/>
    <w:rsid w:val="00F63D42"/>
    <w:rsid w:val="00F64709"/>
    <w:rsid w:val="00F67F03"/>
    <w:rsid w:val="00F72055"/>
    <w:rsid w:val="00F771D2"/>
    <w:rsid w:val="00F82399"/>
    <w:rsid w:val="00F84C9E"/>
    <w:rsid w:val="00F90AE8"/>
    <w:rsid w:val="00F90DA3"/>
    <w:rsid w:val="00F90F94"/>
    <w:rsid w:val="00F93470"/>
    <w:rsid w:val="00F9380F"/>
    <w:rsid w:val="00FA042F"/>
    <w:rsid w:val="00FA1A0C"/>
    <w:rsid w:val="00FA308B"/>
    <w:rsid w:val="00FA4EF5"/>
    <w:rsid w:val="00FB0A80"/>
    <w:rsid w:val="00FC626E"/>
    <w:rsid w:val="00FC6332"/>
    <w:rsid w:val="00FF172D"/>
    <w:rsid w:val="00FF3C2C"/>
    <w:rsid w:val="00FF4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04C34"/>
    <w:pPr>
      <w:keepNext/>
      <w:spacing w:after="0" w:line="240" w:lineRule="auto"/>
      <w:outlineLvl w:val="0"/>
    </w:pPr>
    <w:rPr>
      <w:rFonts w:ascii="Arial" w:eastAsia="Times New Roman" w:hAnsi="Arial" w:cs="Times New Roman"/>
      <w:sz w:val="26"/>
      <w:szCs w:val="20"/>
      <w:lang w:eastAsia="ru-RU"/>
    </w:rPr>
  </w:style>
  <w:style w:type="paragraph" w:styleId="6">
    <w:name w:val="heading 6"/>
    <w:basedOn w:val="a"/>
    <w:next w:val="a"/>
    <w:link w:val="60"/>
    <w:uiPriority w:val="9"/>
    <w:semiHidden/>
    <w:unhideWhenUsed/>
    <w:qFormat/>
    <w:rsid w:val="0096221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9C4374"/>
    <w:rPr>
      <w:rFonts w:cs="Times New Roman"/>
    </w:rPr>
  </w:style>
  <w:style w:type="paragraph" w:styleId="a4">
    <w:name w:val="header"/>
    <w:basedOn w:val="a"/>
    <w:link w:val="a5"/>
    <w:uiPriority w:val="99"/>
    <w:rsid w:val="009C4374"/>
    <w:pPr>
      <w:tabs>
        <w:tab w:val="center" w:pos="4677"/>
        <w:tab w:val="right" w:pos="9355"/>
      </w:tabs>
      <w:spacing w:before="120" w:after="0" w:line="240" w:lineRule="auto"/>
      <w:ind w:firstLine="709"/>
      <w:jc w:val="both"/>
    </w:pPr>
    <w:rPr>
      <w:rFonts w:ascii="Times New Roman" w:eastAsia="Calibri" w:hAnsi="Times New Roman" w:cs="Times New Roman"/>
      <w:sz w:val="28"/>
      <w:szCs w:val="28"/>
      <w:lang w:eastAsia="ru-RU"/>
    </w:rPr>
  </w:style>
  <w:style w:type="character" w:customStyle="1" w:styleId="a5">
    <w:name w:val="Верхний колонтитул Знак"/>
    <w:basedOn w:val="a0"/>
    <w:link w:val="a4"/>
    <w:uiPriority w:val="99"/>
    <w:rsid w:val="009C4374"/>
    <w:rPr>
      <w:rFonts w:ascii="Times New Roman" w:eastAsia="Calibri" w:hAnsi="Times New Roman" w:cs="Times New Roman"/>
      <w:sz w:val="28"/>
      <w:szCs w:val="28"/>
      <w:lang w:eastAsia="ru-RU"/>
    </w:rPr>
  </w:style>
  <w:style w:type="paragraph" w:customStyle="1" w:styleId="12">
    <w:name w:val="Знак Знак12 Знак Знак"/>
    <w:basedOn w:val="a"/>
    <w:rsid w:val="001C4C4F"/>
    <w:pPr>
      <w:spacing w:before="100" w:beforeAutospacing="1" w:after="100" w:afterAutospacing="1" w:line="240" w:lineRule="auto"/>
    </w:pPr>
    <w:rPr>
      <w:rFonts w:ascii="Tahoma" w:eastAsia="Times New Roman" w:hAnsi="Tahoma" w:cs="Times New Roman"/>
      <w:sz w:val="20"/>
      <w:szCs w:val="20"/>
      <w:lang w:val="en-US"/>
    </w:rPr>
  </w:style>
  <w:style w:type="paragraph" w:styleId="a6">
    <w:name w:val="List Paragraph"/>
    <w:basedOn w:val="a"/>
    <w:uiPriority w:val="34"/>
    <w:qFormat/>
    <w:rsid w:val="001C4C4F"/>
    <w:pPr>
      <w:ind w:left="720"/>
      <w:contextualSpacing/>
    </w:pPr>
  </w:style>
  <w:style w:type="paragraph" w:customStyle="1" w:styleId="a7">
    <w:name w:val="Знак"/>
    <w:basedOn w:val="a"/>
    <w:rsid w:val="001B5C33"/>
    <w:pPr>
      <w:spacing w:before="100" w:beforeAutospacing="1" w:after="100" w:afterAutospacing="1" w:line="240" w:lineRule="auto"/>
    </w:pPr>
    <w:rPr>
      <w:rFonts w:ascii="Tahoma" w:eastAsia="Times New Roman" w:hAnsi="Tahoma" w:cs="Times New Roman"/>
      <w:sz w:val="20"/>
      <w:szCs w:val="20"/>
      <w:lang w:val="en-US"/>
    </w:rPr>
  </w:style>
  <w:style w:type="character" w:styleId="a8">
    <w:name w:val="Hyperlink"/>
    <w:basedOn w:val="a0"/>
    <w:uiPriority w:val="99"/>
    <w:unhideWhenUsed/>
    <w:rsid w:val="009636E3"/>
    <w:rPr>
      <w:color w:val="0000FF" w:themeColor="hyperlink"/>
      <w:u w:val="single"/>
    </w:rPr>
  </w:style>
  <w:style w:type="character" w:customStyle="1" w:styleId="10">
    <w:name w:val="Заголовок 1 Знак"/>
    <w:basedOn w:val="a0"/>
    <w:link w:val="1"/>
    <w:rsid w:val="00904C34"/>
    <w:rPr>
      <w:rFonts w:ascii="Arial" w:eastAsia="Times New Roman" w:hAnsi="Arial" w:cs="Times New Roman"/>
      <w:sz w:val="26"/>
      <w:szCs w:val="20"/>
      <w:lang w:eastAsia="ru-RU"/>
    </w:rPr>
  </w:style>
  <w:style w:type="paragraph" w:customStyle="1" w:styleId="a9">
    <w:name w:val="Знак"/>
    <w:basedOn w:val="a"/>
    <w:rsid w:val="00C906D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uiPriority w:val="99"/>
    <w:rsid w:val="0011355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a">
    <w:name w:val="FollowedHyperlink"/>
    <w:basedOn w:val="a0"/>
    <w:uiPriority w:val="99"/>
    <w:semiHidden/>
    <w:unhideWhenUsed/>
    <w:rsid w:val="004D6E65"/>
    <w:rPr>
      <w:color w:val="800080" w:themeColor="followedHyperlink"/>
      <w:u w:val="single"/>
    </w:rPr>
  </w:style>
  <w:style w:type="paragraph" w:styleId="ab">
    <w:name w:val="footnote text"/>
    <w:basedOn w:val="a"/>
    <w:link w:val="ac"/>
    <w:uiPriority w:val="99"/>
    <w:semiHidden/>
    <w:unhideWhenUsed/>
    <w:rsid w:val="004D6E65"/>
    <w:pPr>
      <w:spacing w:after="0" w:line="240" w:lineRule="auto"/>
    </w:pPr>
    <w:rPr>
      <w:sz w:val="20"/>
      <w:szCs w:val="20"/>
    </w:rPr>
  </w:style>
  <w:style w:type="character" w:customStyle="1" w:styleId="ac">
    <w:name w:val="Текст сноски Знак"/>
    <w:basedOn w:val="a0"/>
    <w:link w:val="ab"/>
    <w:uiPriority w:val="99"/>
    <w:semiHidden/>
    <w:rsid w:val="004D6E65"/>
    <w:rPr>
      <w:sz w:val="20"/>
      <w:szCs w:val="20"/>
    </w:rPr>
  </w:style>
  <w:style w:type="paragraph" w:styleId="ad">
    <w:name w:val="annotation text"/>
    <w:basedOn w:val="a"/>
    <w:link w:val="ae"/>
    <w:uiPriority w:val="99"/>
    <w:semiHidden/>
    <w:unhideWhenUsed/>
    <w:rsid w:val="004D6E65"/>
    <w:pPr>
      <w:spacing w:line="240" w:lineRule="auto"/>
    </w:pPr>
    <w:rPr>
      <w:sz w:val="20"/>
      <w:szCs w:val="20"/>
    </w:rPr>
  </w:style>
  <w:style w:type="character" w:customStyle="1" w:styleId="ae">
    <w:name w:val="Текст примечания Знак"/>
    <w:basedOn w:val="a0"/>
    <w:link w:val="ad"/>
    <w:uiPriority w:val="99"/>
    <w:semiHidden/>
    <w:rsid w:val="004D6E65"/>
    <w:rPr>
      <w:sz w:val="20"/>
      <w:szCs w:val="20"/>
    </w:rPr>
  </w:style>
  <w:style w:type="paragraph" w:styleId="af">
    <w:name w:val="annotation subject"/>
    <w:basedOn w:val="ad"/>
    <w:next w:val="ad"/>
    <w:link w:val="af0"/>
    <w:uiPriority w:val="99"/>
    <w:semiHidden/>
    <w:unhideWhenUsed/>
    <w:rsid w:val="004D6E65"/>
    <w:rPr>
      <w:b/>
      <w:bCs/>
    </w:rPr>
  </w:style>
  <w:style w:type="character" w:customStyle="1" w:styleId="af0">
    <w:name w:val="Тема примечания Знак"/>
    <w:basedOn w:val="ae"/>
    <w:link w:val="af"/>
    <w:uiPriority w:val="99"/>
    <w:semiHidden/>
    <w:rsid w:val="004D6E65"/>
    <w:rPr>
      <w:b/>
      <w:bCs/>
      <w:sz w:val="20"/>
      <w:szCs w:val="20"/>
    </w:rPr>
  </w:style>
  <w:style w:type="paragraph" w:styleId="af1">
    <w:name w:val="Balloon Text"/>
    <w:basedOn w:val="a"/>
    <w:link w:val="af2"/>
    <w:uiPriority w:val="99"/>
    <w:semiHidden/>
    <w:unhideWhenUsed/>
    <w:rsid w:val="004D6E65"/>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4D6E65"/>
    <w:rPr>
      <w:rFonts w:ascii="Tahoma" w:hAnsi="Tahoma" w:cs="Tahoma"/>
      <w:sz w:val="16"/>
      <w:szCs w:val="16"/>
    </w:rPr>
  </w:style>
  <w:style w:type="paragraph" w:styleId="af3">
    <w:name w:val="No Spacing"/>
    <w:uiPriority w:val="1"/>
    <w:qFormat/>
    <w:rsid w:val="004D6E65"/>
    <w:pPr>
      <w:spacing w:after="0" w:line="240" w:lineRule="auto"/>
    </w:pPr>
  </w:style>
  <w:style w:type="paragraph" w:customStyle="1" w:styleId="ConsPlusNonformat">
    <w:name w:val="ConsPlusNonformat"/>
    <w:uiPriority w:val="99"/>
    <w:rsid w:val="004D6E6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4D6E6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Default">
    <w:name w:val="Default"/>
    <w:rsid w:val="004D6E65"/>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footnote reference"/>
    <w:basedOn w:val="a0"/>
    <w:uiPriority w:val="99"/>
    <w:semiHidden/>
    <w:unhideWhenUsed/>
    <w:rsid w:val="004D6E65"/>
    <w:rPr>
      <w:vertAlign w:val="superscript"/>
    </w:rPr>
  </w:style>
  <w:style w:type="character" w:styleId="af5">
    <w:name w:val="annotation reference"/>
    <w:basedOn w:val="a0"/>
    <w:uiPriority w:val="99"/>
    <w:semiHidden/>
    <w:unhideWhenUsed/>
    <w:rsid w:val="004D6E65"/>
    <w:rPr>
      <w:sz w:val="16"/>
      <w:szCs w:val="16"/>
    </w:rPr>
  </w:style>
  <w:style w:type="paragraph" w:styleId="af6">
    <w:name w:val="footer"/>
    <w:basedOn w:val="a"/>
    <w:link w:val="af7"/>
    <w:uiPriority w:val="99"/>
    <w:unhideWhenUsed/>
    <w:rsid w:val="000C3CE8"/>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0C3CE8"/>
  </w:style>
  <w:style w:type="table" w:styleId="af8">
    <w:name w:val="Table Grid"/>
    <w:basedOn w:val="a1"/>
    <w:uiPriority w:val="59"/>
    <w:rsid w:val="009F2A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uiPriority w:val="9"/>
    <w:semiHidden/>
    <w:rsid w:val="00962218"/>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04C34"/>
    <w:pPr>
      <w:keepNext/>
      <w:spacing w:after="0" w:line="240" w:lineRule="auto"/>
      <w:outlineLvl w:val="0"/>
    </w:pPr>
    <w:rPr>
      <w:rFonts w:ascii="Arial" w:eastAsia="Times New Roman" w:hAnsi="Arial" w:cs="Times New Roman"/>
      <w:sz w:val="26"/>
      <w:szCs w:val="20"/>
      <w:lang w:eastAsia="ru-RU"/>
    </w:rPr>
  </w:style>
  <w:style w:type="paragraph" w:styleId="6">
    <w:name w:val="heading 6"/>
    <w:basedOn w:val="a"/>
    <w:next w:val="a"/>
    <w:link w:val="60"/>
    <w:uiPriority w:val="9"/>
    <w:semiHidden/>
    <w:unhideWhenUsed/>
    <w:qFormat/>
    <w:rsid w:val="0096221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9C4374"/>
    <w:rPr>
      <w:rFonts w:cs="Times New Roman"/>
    </w:rPr>
  </w:style>
  <w:style w:type="paragraph" w:styleId="a4">
    <w:name w:val="header"/>
    <w:basedOn w:val="a"/>
    <w:link w:val="a5"/>
    <w:uiPriority w:val="99"/>
    <w:rsid w:val="009C4374"/>
    <w:pPr>
      <w:tabs>
        <w:tab w:val="center" w:pos="4677"/>
        <w:tab w:val="right" w:pos="9355"/>
      </w:tabs>
      <w:spacing w:before="120" w:after="0" w:line="240" w:lineRule="auto"/>
      <w:ind w:firstLine="709"/>
      <w:jc w:val="both"/>
    </w:pPr>
    <w:rPr>
      <w:rFonts w:ascii="Times New Roman" w:eastAsia="Calibri" w:hAnsi="Times New Roman" w:cs="Times New Roman"/>
      <w:sz w:val="28"/>
      <w:szCs w:val="28"/>
      <w:lang w:eastAsia="ru-RU"/>
    </w:rPr>
  </w:style>
  <w:style w:type="character" w:customStyle="1" w:styleId="a5">
    <w:name w:val="Верхний колонтитул Знак"/>
    <w:basedOn w:val="a0"/>
    <w:link w:val="a4"/>
    <w:uiPriority w:val="99"/>
    <w:rsid w:val="009C4374"/>
    <w:rPr>
      <w:rFonts w:ascii="Times New Roman" w:eastAsia="Calibri" w:hAnsi="Times New Roman" w:cs="Times New Roman"/>
      <w:sz w:val="28"/>
      <w:szCs w:val="28"/>
      <w:lang w:eastAsia="ru-RU"/>
    </w:rPr>
  </w:style>
  <w:style w:type="paragraph" w:customStyle="1" w:styleId="12">
    <w:name w:val="Знак Знак12 Знак Знак"/>
    <w:basedOn w:val="a"/>
    <w:rsid w:val="001C4C4F"/>
    <w:pPr>
      <w:spacing w:before="100" w:beforeAutospacing="1" w:after="100" w:afterAutospacing="1" w:line="240" w:lineRule="auto"/>
    </w:pPr>
    <w:rPr>
      <w:rFonts w:ascii="Tahoma" w:eastAsia="Times New Roman" w:hAnsi="Tahoma" w:cs="Times New Roman"/>
      <w:sz w:val="20"/>
      <w:szCs w:val="20"/>
      <w:lang w:val="en-US"/>
    </w:rPr>
  </w:style>
  <w:style w:type="paragraph" w:styleId="a6">
    <w:name w:val="List Paragraph"/>
    <w:basedOn w:val="a"/>
    <w:uiPriority w:val="34"/>
    <w:qFormat/>
    <w:rsid w:val="001C4C4F"/>
    <w:pPr>
      <w:ind w:left="720"/>
      <w:contextualSpacing/>
    </w:pPr>
  </w:style>
  <w:style w:type="paragraph" w:customStyle="1" w:styleId="a7">
    <w:name w:val="Знак"/>
    <w:basedOn w:val="a"/>
    <w:rsid w:val="001B5C33"/>
    <w:pPr>
      <w:spacing w:before="100" w:beforeAutospacing="1" w:after="100" w:afterAutospacing="1" w:line="240" w:lineRule="auto"/>
    </w:pPr>
    <w:rPr>
      <w:rFonts w:ascii="Tahoma" w:eastAsia="Times New Roman" w:hAnsi="Tahoma" w:cs="Times New Roman"/>
      <w:sz w:val="20"/>
      <w:szCs w:val="20"/>
      <w:lang w:val="en-US"/>
    </w:rPr>
  </w:style>
  <w:style w:type="character" w:styleId="a8">
    <w:name w:val="Hyperlink"/>
    <w:basedOn w:val="a0"/>
    <w:uiPriority w:val="99"/>
    <w:unhideWhenUsed/>
    <w:rsid w:val="009636E3"/>
    <w:rPr>
      <w:color w:val="0000FF" w:themeColor="hyperlink"/>
      <w:u w:val="single"/>
    </w:rPr>
  </w:style>
  <w:style w:type="character" w:customStyle="1" w:styleId="10">
    <w:name w:val="Заголовок 1 Знак"/>
    <w:basedOn w:val="a0"/>
    <w:link w:val="1"/>
    <w:rsid w:val="00904C34"/>
    <w:rPr>
      <w:rFonts w:ascii="Arial" w:eastAsia="Times New Roman" w:hAnsi="Arial" w:cs="Times New Roman"/>
      <w:sz w:val="26"/>
      <w:szCs w:val="20"/>
      <w:lang w:eastAsia="ru-RU"/>
    </w:rPr>
  </w:style>
  <w:style w:type="paragraph" w:customStyle="1" w:styleId="a9">
    <w:name w:val="Знак"/>
    <w:basedOn w:val="a"/>
    <w:rsid w:val="00C906D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uiPriority w:val="99"/>
    <w:rsid w:val="0011355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a">
    <w:name w:val="FollowedHyperlink"/>
    <w:basedOn w:val="a0"/>
    <w:uiPriority w:val="99"/>
    <w:semiHidden/>
    <w:unhideWhenUsed/>
    <w:rsid w:val="004D6E65"/>
    <w:rPr>
      <w:color w:val="800080" w:themeColor="followedHyperlink"/>
      <w:u w:val="single"/>
    </w:rPr>
  </w:style>
  <w:style w:type="paragraph" w:styleId="ab">
    <w:name w:val="footnote text"/>
    <w:basedOn w:val="a"/>
    <w:link w:val="ac"/>
    <w:uiPriority w:val="99"/>
    <w:semiHidden/>
    <w:unhideWhenUsed/>
    <w:rsid w:val="004D6E65"/>
    <w:pPr>
      <w:spacing w:after="0" w:line="240" w:lineRule="auto"/>
    </w:pPr>
    <w:rPr>
      <w:sz w:val="20"/>
      <w:szCs w:val="20"/>
    </w:rPr>
  </w:style>
  <w:style w:type="character" w:customStyle="1" w:styleId="ac">
    <w:name w:val="Текст сноски Знак"/>
    <w:basedOn w:val="a0"/>
    <w:link w:val="ab"/>
    <w:uiPriority w:val="99"/>
    <w:semiHidden/>
    <w:rsid w:val="004D6E65"/>
    <w:rPr>
      <w:sz w:val="20"/>
      <w:szCs w:val="20"/>
    </w:rPr>
  </w:style>
  <w:style w:type="paragraph" w:styleId="ad">
    <w:name w:val="annotation text"/>
    <w:basedOn w:val="a"/>
    <w:link w:val="ae"/>
    <w:uiPriority w:val="99"/>
    <w:semiHidden/>
    <w:unhideWhenUsed/>
    <w:rsid w:val="004D6E65"/>
    <w:pPr>
      <w:spacing w:line="240" w:lineRule="auto"/>
    </w:pPr>
    <w:rPr>
      <w:sz w:val="20"/>
      <w:szCs w:val="20"/>
    </w:rPr>
  </w:style>
  <w:style w:type="character" w:customStyle="1" w:styleId="ae">
    <w:name w:val="Текст примечания Знак"/>
    <w:basedOn w:val="a0"/>
    <w:link w:val="ad"/>
    <w:uiPriority w:val="99"/>
    <w:semiHidden/>
    <w:rsid w:val="004D6E65"/>
    <w:rPr>
      <w:sz w:val="20"/>
      <w:szCs w:val="20"/>
    </w:rPr>
  </w:style>
  <w:style w:type="paragraph" w:styleId="af">
    <w:name w:val="annotation subject"/>
    <w:basedOn w:val="ad"/>
    <w:next w:val="ad"/>
    <w:link w:val="af0"/>
    <w:uiPriority w:val="99"/>
    <w:semiHidden/>
    <w:unhideWhenUsed/>
    <w:rsid w:val="004D6E65"/>
    <w:rPr>
      <w:b/>
      <w:bCs/>
    </w:rPr>
  </w:style>
  <w:style w:type="character" w:customStyle="1" w:styleId="af0">
    <w:name w:val="Тема примечания Знак"/>
    <w:basedOn w:val="ae"/>
    <w:link w:val="af"/>
    <w:uiPriority w:val="99"/>
    <w:semiHidden/>
    <w:rsid w:val="004D6E65"/>
    <w:rPr>
      <w:b/>
      <w:bCs/>
      <w:sz w:val="20"/>
      <w:szCs w:val="20"/>
    </w:rPr>
  </w:style>
  <w:style w:type="paragraph" w:styleId="af1">
    <w:name w:val="Balloon Text"/>
    <w:basedOn w:val="a"/>
    <w:link w:val="af2"/>
    <w:uiPriority w:val="99"/>
    <w:semiHidden/>
    <w:unhideWhenUsed/>
    <w:rsid w:val="004D6E65"/>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4D6E65"/>
    <w:rPr>
      <w:rFonts w:ascii="Tahoma" w:hAnsi="Tahoma" w:cs="Tahoma"/>
      <w:sz w:val="16"/>
      <w:szCs w:val="16"/>
    </w:rPr>
  </w:style>
  <w:style w:type="paragraph" w:styleId="af3">
    <w:name w:val="No Spacing"/>
    <w:uiPriority w:val="1"/>
    <w:qFormat/>
    <w:rsid w:val="004D6E65"/>
    <w:pPr>
      <w:spacing w:after="0" w:line="240" w:lineRule="auto"/>
    </w:pPr>
  </w:style>
  <w:style w:type="paragraph" w:customStyle="1" w:styleId="ConsPlusNonformat">
    <w:name w:val="ConsPlusNonformat"/>
    <w:uiPriority w:val="99"/>
    <w:rsid w:val="004D6E6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4D6E6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Default">
    <w:name w:val="Default"/>
    <w:rsid w:val="004D6E65"/>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footnote reference"/>
    <w:basedOn w:val="a0"/>
    <w:uiPriority w:val="99"/>
    <w:semiHidden/>
    <w:unhideWhenUsed/>
    <w:rsid w:val="004D6E65"/>
    <w:rPr>
      <w:vertAlign w:val="superscript"/>
    </w:rPr>
  </w:style>
  <w:style w:type="character" w:styleId="af5">
    <w:name w:val="annotation reference"/>
    <w:basedOn w:val="a0"/>
    <w:uiPriority w:val="99"/>
    <w:semiHidden/>
    <w:unhideWhenUsed/>
    <w:rsid w:val="004D6E65"/>
    <w:rPr>
      <w:sz w:val="16"/>
      <w:szCs w:val="16"/>
    </w:rPr>
  </w:style>
  <w:style w:type="paragraph" w:styleId="af6">
    <w:name w:val="footer"/>
    <w:basedOn w:val="a"/>
    <w:link w:val="af7"/>
    <w:uiPriority w:val="99"/>
    <w:unhideWhenUsed/>
    <w:rsid w:val="000C3CE8"/>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0C3CE8"/>
  </w:style>
  <w:style w:type="table" w:styleId="af8">
    <w:name w:val="Table Grid"/>
    <w:basedOn w:val="a1"/>
    <w:uiPriority w:val="59"/>
    <w:rsid w:val="009F2A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uiPriority w:val="9"/>
    <w:semiHidden/>
    <w:rsid w:val="00962218"/>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197148">
      <w:bodyDiv w:val="1"/>
      <w:marLeft w:val="0"/>
      <w:marRight w:val="0"/>
      <w:marTop w:val="0"/>
      <w:marBottom w:val="0"/>
      <w:divBdr>
        <w:top w:val="none" w:sz="0" w:space="0" w:color="auto"/>
        <w:left w:val="none" w:sz="0" w:space="0" w:color="auto"/>
        <w:bottom w:val="none" w:sz="0" w:space="0" w:color="auto"/>
        <w:right w:val="none" w:sz="0" w:space="0" w:color="auto"/>
      </w:divBdr>
    </w:div>
    <w:div w:id="520053604">
      <w:bodyDiv w:val="1"/>
      <w:marLeft w:val="0"/>
      <w:marRight w:val="0"/>
      <w:marTop w:val="0"/>
      <w:marBottom w:val="0"/>
      <w:divBdr>
        <w:top w:val="none" w:sz="0" w:space="0" w:color="auto"/>
        <w:left w:val="none" w:sz="0" w:space="0" w:color="auto"/>
        <w:bottom w:val="none" w:sz="0" w:space="0" w:color="auto"/>
        <w:right w:val="none" w:sz="0" w:space="0" w:color="auto"/>
      </w:divBdr>
    </w:div>
    <w:div w:id="577790226">
      <w:bodyDiv w:val="1"/>
      <w:marLeft w:val="0"/>
      <w:marRight w:val="0"/>
      <w:marTop w:val="0"/>
      <w:marBottom w:val="0"/>
      <w:divBdr>
        <w:top w:val="none" w:sz="0" w:space="0" w:color="auto"/>
        <w:left w:val="none" w:sz="0" w:space="0" w:color="auto"/>
        <w:bottom w:val="none" w:sz="0" w:space="0" w:color="auto"/>
        <w:right w:val="none" w:sz="0" w:space="0" w:color="auto"/>
      </w:divBdr>
    </w:div>
    <w:div w:id="660427628">
      <w:bodyDiv w:val="1"/>
      <w:marLeft w:val="0"/>
      <w:marRight w:val="0"/>
      <w:marTop w:val="0"/>
      <w:marBottom w:val="0"/>
      <w:divBdr>
        <w:top w:val="none" w:sz="0" w:space="0" w:color="auto"/>
        <w:left w:val="none" w:sz="0" w:space="0" w:color="auto"/>
        <w:bottom w:val="none" w:sz="0" w:space="0" w:color="auto"/>
        <w:right w:val="none" w:sz="0" w:space="0" w:color="auto"/>
      </w:divBdr>
    </w:div>
    <w:div w:id="777484511">
      <w:bodyDiv w:val="1"/>
      <w:marLeft w:val="0"/>
      <w:marRight w:val="0"/>
      <w:marTop w:val="0"/>
      <w:marBottom w:val="0"/>
      <w:divBdr>
        <w:top w:val="none" w:sz="0" w:space="0" w:color="auto"/>
        <w:left w:val="none" w:sz="0" w:space="0" w:color="auto"/>
        <w:bottom w:val="none" w:sz="0" w:space="0" w:color="auto"/>
        <w:right w:val="none" w:sz="0" w:space="0" w:color="auto"/>
      </w:divBdr>
    </w:div>
    <w:div w:id="821115665">
      <w:bodyDiv w:val="1"/>
      <w:marLeft w:val="0"/>
      <w:marRight w:val="0"/>
      <w:marTop w:val="0"/>
      <w:marBottom w:val="0"/>
      <w:divBdr>
        <w:top w:val="none" w:sz="0" w:space="0" w:color="auto"/>
        <w:left w:val="none" w:sz="0" w:space="0" w:color="auto"/>
        <w:bottom w:val="none" w:sz="0" w:space="0" w:color="auto"/>
        <w:right w:val="none" w:sz="0" w:space="0" w:color="auto"/>
      </w:divBdr>
    </w:div>
    <w:div w:id="980234988">
      <w:bodyDiv w:val="1"/>
      <w:marLeft w:val="0"/>
      <w:marRight w:val="0"/>
      <w:marTop w:val="0"/>
      <w:marBottom w:val="0"/>
      <w:divBdr>
        <w:top w:val="none" w:sz="0" w:space="0" w:color="auto"/>
        <w:left w:val="none" w:sz="0" w:space="0" w:color="auto"/>
        <w:bottom w:val="none" w:sz="0" w:space="0" w:color="auto"/>
        <w:right w:val="none" w:sz="0" w:space="0" w:color="auto"/>
      </w:divBdr>
    </w:div>
    <w:div w:id="1007830244">
      <w:bodyDiv w:val="1"/>
      <w:marLeft w:val="0"/>
      <w:marRight w:val="0"/>
      <w:marTop w:val="0"/>
      <w:marBottom w:val="0"/>
      <w:divBdr>
        <w:top w:val="none" w:sz="0" w:space="0" w:color="auto"/>
        <w:left w:val="none" w:sz="0" w:space="0" w:color="auto"/>
        <w:bottom w:val="none" w:sz="0" w:space="0" w:color="auto"/>
        <w:right w:val="none" w:sz="0" w:space="0" w:color="auto"/>
      </w:divBdr>
    </w:div>
    <w:div w:id="1213806308">
      <w:bodyDiv w:val="1"/>
      <w:marLeft w:val="0"/>
      <w:marRight w:val="0"/>
      <w:marTop w:val="0"/>
      <w:marBottom w:val="0"/>
      <w:divBdr>
        <w:top w:val="none" w:sz="0" w:space="0" w:color="auto"/>
        <w:left w:val="none" w:sz="0" w:space="0" w:color="auto"/>
        <w:bottom w:val="none" w:sz="0" w:space="0" w:color="auto"/>
        <w:right w:val="none" w:sz="0" w:space="0" w:color="auto"/>
      </w:divBdr>
    </w:div>
    <w:div w:id="1590313468">
      <w:bodyDiv w:val="1"/>
      <w:marLeft w:val="0"/>
      <w:marRight w:val="0"/>
      <w:marTop w:val="0"/>
      <w:marBottom w:val="0"/>
      <w:divBdr>
        <w:top w:val="none" w:sz="0" w:space="0" w:color="auto"/>
        <w:left w:val="none" w:sz="0" w:space="0" w:color="auto"/>
        <w:bottom w:val="none" w:sz="0" w:space="0" w:color="auto"/>
        <w:right w:val="none" w:sz="0" w:space="0" w:color="auto"/>
      </w:divBdr>
    </w:div>
    <w:div w:id="1938517091">
      <w:bodyDiv w:val="1"/>
      <w:marLeft w:val="0"/>
      <w:marRight w:val="0"/>
      <w:marTop w:val="0"/>
      <w:marBottom w:val="0"/>
      <w:divBdr>
        <w:top w:val="none" w:sz="0" w:space="0" w:color="auto"/>
        <w:left w:val="none" w:sz="0" w:space="0" w:color="auto"/>
        <w:bottom w:val="none" w:sz="0" w:space="0" w:color="auto"/>
        <w:right w:val="none" w:sz="0" w:space="0" w:color="auto"/>
      </w:divBdr>
    </w:div>
    <w:div w:id="210287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FF4E79E06C45DD449D7B83C6CEF13D98AACDEC9581495BAF44A4C32D4FA8F4FC850006840B5E574T5r5L" TargetMode="External"/><Relationship Id="rId18" Type="http://schemas.openxmlformats.org/officeDocument/2006/relationships/header" Target="header2.xml"/><Relationship Id="rId26" Type="http://schemas.openxmlformats.org/officeDocument/2006/relationships/hyperlink" Target="consultantplus://offline/ref=3B77E11731399F0FF65F18E7A5B62D2B0470CBAD98EBA1FB054108074F6522E7D2F09BE427344DAEX9J4M" TargetMode="External"/><Relationship Id="rId3" Type="http://schemas.openxmlformats.org/officeDocument/2006/relationships/styles" Target="styles.xml"/><Relationship Id="rId21" Type="http://schemas.openxmlformats.org/officeDocument/2006/relationships/hyperlink" Target="consultantplus://offline/ref=3B77E11731399F0FF65F18E7A5B62D2B0470CBAD98EBA1FB054108074F6522E7D2F09BE427344DAEX9J4M" TargetMode="External"/><Relationship Id="rId7" Type="http://schemas.openxmlformats.org/officeDocument/2006/relationships/footnotes" Target="footnotes.xml"/><Relationship Id="rId12" Type="http://schemas.openxmlformats.org/officeDocument/2006/relationships/hyperlink" Target="consultantplus://offline/ref=8FF4E79E06C45DD449D7B83C6CEF13D98AACD6C55E1195BAF44A4C32D4FA8F4FC850006B43TBr6L" TargetMode="External"/><Relationship Id="rId17" Type="http://schemas.openxmlformats.org/officeDocument/2006/relationships/header" Target="header1.xml"/><Relationship Id="rId25" Type="http://schemas.openxmlformats.org/officeDocument/2006/relationships/hyperlink" Target="consultantplus://offline/ref=3B77E11731399F0FF65F18E7A5B62D2B0470CBAD98EBA1FB054108074F6522E7D2F09BE427344DAEX9J4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FF4E79E06C45DD449D7A6317A8344D68DA080C15E1299ECA91F4A658BAA891A8810063D03F1E870544C9427T8r4L" TargetMode="External"/><Relationship Id="rId20" Type="http://schemas.openxmlformats.org/officeDocument/2006/relationships/hyperlink" Target="consultantplus://offline/ref=3B77E11731399F0FF65F18E7A5B62D2B0470CBAD98EBA1FB054108074F6522E7D2F09BE427344DAEX9J4M"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FF4E79E06C45DD449D7B83C6CEF13D98AACDDCC5D1095BAF44A4C32D4FA8F4FC850006A41B1TEr2L" TargetMode="External"/><Relationship Id="rId24" Type="http://schemas.openxmlformats.org/officeDocument/2006/relationships/hyperlink" Target="consultantplus://offline/ref=3B77E11731399F0FF65F18E7A5B62D2B0777C5A09AE2A1FB054108074FX6J5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us.gov.ru" TargetMode="External"/><Relationship Id="rId23" Type="http://schemas.openxmlformats.org/officeDocument/2006/relationships/header" Target="header3.xml"/><Relationship Id="rId28" Type="http://schemas.openxmlformats.org/officeDocument/2006/relationships/header" Target="header4.xml"/><Relationship Id="rId10" Type="http://schemas.openxmlformats.org/officeDocument/2006/relationships/hyperlink" Target="consultantplus://offline/ref=8FF4E79E06C45DD449D7B83C6CEF13D98AACDDCC5D1095BAF44A4C32D4FA8F4FC850006843BDTEr4L" TargetMode="External"/><Relationship Id="rId19" Type="http://schemas.openxmlformats.org/officeDocument/2006/relationships/hyperlink" Target="consultantplus://offline/ref=3B77E11731399F0FF65F18E7A5B62D2B0777C5A09AE2A1FB054108074FX6J5M" TargetMode="External"/><Relationship Id="rId31"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Srvkomfin\&#1086;&#1073;&#1097;&#1080;&#1077;_&#1087;&#1072;&#1087;&#1082;&#1080;\%23&#1053;&#1086;&#1088;&#1084;&#1072;&#1090;&#1080;&#1074;&#1085;&#1086;-&#1087;&#1088;&#1072;&#1074;&#1086;&#1074;&#1099;&#1077;%20&#1072;&#1082;&#1090;&#1099;\%23&#1052;&#1091;&#1085;&#1080;&#1094;&#1080;&#1087;&#1072;&#1083;&#1100;&#1085;&#1099;&#1077;-&#1087;&#1088;&#1072;&#1074;&#1086;&#1074;&#1099;&#1077;%20&#1072;&#1082;&#1090;&#1099;%20&#1040;&#1053;&#1056;\&#1055;&#1088;&#1086;&#1077;&#1082;&#1090;&#1099;%20&#1055;&#1086;&#1089;&#1090;&#1072;&#1085;&#1086;&#1074;&#1083;&#1077;&#1085;&#1080;&#1081;\2015\&#1052;&#1091;&#1085;&#1080;&#1094;&#1080;&#1087;&#1072;&#1083;&#1100;&#1085;&#1086;&#1077;%20&#1079;&#1072;&#1076;&#1072;&#1085;&#1080;&#1077;\&#1055;&#1088;&#1086;&#1077;&#1082;&#1090;+&#1087;&#1086;&#1089;&#1090;&#1072;&#1085;&#1086;&#1074;&#1083;&#1077;&#1085;&#1080;&#1103;%20&#1055;&#1086;&#1088;&#1103;&#1076;&#1086;&#1082;%20&#1092;&#1086;&#1088;&#1084;&#1080;&#1088;&#1086;&#1074;&#1072;&#1085;&#1080;&#1103;%20&#1075;&#1086;&#1089;%20&#1079;&#1072;&#1076;&#1072;&#1085;&#1080;&#1103;.docx" TargetMode="External"/><Relationship Id="rId22" Type="http://schemas.openxmlformats.org/officeDocument/2006/relationships/hyperlink" Target="consultantplus://offline/ref=3B77E11731399F0FF65F18E7A5B62D2B0470CBAD98EBA1FB054108074F6522E7D2F09BE427344DAEX9J4M" TargetMode="External"/><Relationship Id="rId27" Type="http://schemas.openxmlformats.org/officeDocument/2006/relationships/hyperlink" Target="consultantplus://offline/ref=3B77E11731399F0FF65F18E7A5B62D2B0470CBAD98EBA1FB054108074F6522E7D2F09BE427344DAEX9J4M" TargetMode="External"/><Relationship Id="rId30"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FBB12-7914-4013-8E11-664E22E40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10132</Words>
  <Characters>57756</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Дикарева Ольга Павловна</dc:creator>
  <cp:lastModifiedBy>Лукашева Лариса Александровна</cp:lastModifiedBy>
  <cp:revision>2</cp:revision>
  <cp:lastPrinted>2017-11-20T12:24:00Z</cp:lastPrinted>
  <dcterms:created xsi:type="dcterms:W3CDTF">2017-11-27T05:55:00Z</dcterms:created>
  <dcterms:modified xsi:type="dcterms:W3CDTF">2017-11-27T05:55:00Z</dcterms:modified>
</cp:coreProperties>
</file>