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CF065" w14:textId="77777777" w:rsidR="00851DF4" w:rsidRDefault="00851DF4" w:rsidP="00C55472">
      <w:pPr>
        <w:ind w:firstLine="6946"/>
        <w:rPr>
          <w:lang w:val="ru"/>
        </w:rPr>
      </w:pPr>
    </w:p>
    <w:p w14:paraId="38260478" w14:textId="77777777" w:rsidR="00851DF4" w:rsidRDefault="00851DF4" w:rsidP="00C55472">
      <w:pPr>
        <w:ind w:firstLine="6946"/>
        <w:rPr>
          <w:lang w:val="ru"/>
        </w:rPr>
      </w:pPr>
    </w:p>
    <w:p w14:paraId="64EDD2C6" w14:textId="131AE5E7" w:rsidR="00C55472" w:rsidRPr="00A75038" w:rsidRDefault="00C55472" w:rsidP="00851DF4">
      <w:pPr>
        <w:ind w:firstLine="6521"/>
        <w:rPr>
          <w:lang w:val="ru"/>
        </w:rPr>
      </w:pPr>
      <w:r w:rsidRPr="00A75038">
        <w:rPr>
          <w:lang w:val="ru"/>
        </w:rPr>
        <w:t>Приложение к письму</w:t>
      </w:r>
      <w:r w:rsidR="00851DF4" w:rsidRPr="00A75038">
        <w:rPr>
          <w:lang w:val="ru"/>
        </w:rPr>
        <w:t xml:space="preserve"> </w:t>
      </w:r>
    </w:p>
    <w:p w14:paraId="12BBD16C" w14:textId="77777777" w:rsidR="00C55472" w:rsidRPr="00A75038" w:rsidRDefault="00C55472" w:rsidP="00C55472">
      <w:pPr>
        <w:rPr>
          <w:lang w:val="ru"/>
        </w:rPr>
      </w:pPr>
    </w:p>
    <w:p w14:paraId="25A0BF7B" w14:textId="5C8550B9" w:rsidR="0088485F" w:rsidRPr="00A75038" w:rsidRDefault="002E3798" w:rsidP="0088485F">
      <w:pPr>
        <w:jc w:val="center"/>
        <w:rPr>
          <w:sz w:val="25"/>
          <w:szCs w:val="25"/>
        </w:rPr>
      </w:pPr>
      <w:r w:rsidRPr="00A75038">
        <w:rPr>
          <w:sz w:val="25"/>
          <w:szCs w:val="25"/>
        </w:rPr>
        <w:t>Ф</w:t>
      </w:r>
      <w:r w:rsidR="0088485F" w:rsidRPr="00A75038">
        <w:rPr>
          <w:sz w:val="25"/>
          <w:szCs w:val="25"/>
        </w:rPr>
        <w:t>орма пояснительной записки к отчету</w:t>
      </w:r>
      <w:r w:rsidR="00A51D06" w:rsidRPr="00A75038">
        <w:rPr>
          <w:sz w:val="25"/>
          <w:szCs w:val="25"/>
        </w:rPr>
        <w:t xml:space="preserve"> </w:t>
      </w:r>
      <w:r w:rsidR="00A51D06" w:rsidRPr="00A75038">
        <w:rPr>
          <w:sz w:val="25"/>
          <w:szCs w:val="25"/>
          <w:u w:val="single"/>
        </w:rPr>
        <w:t>Нефтеюганск</w:t>
      </w:r>
      <w:r w:rsidR="0018102C">
        <w:rPr>
          <w:sz w:val="25"/>
          <w:szCs w:val="25"/>
          <w:u w:val="single"/>
        </w:rPr>
        <w:t>ого</w:t>
      </w:r>
      <w:r w:rsidR="00A51D06" w:rsidRPr="00A75038">
        <w:rPr>
          <w:sz w:val="25"/>
          <w:szCs w:val="25"/>
          <w:u w:val="single"/>
        </w:rPr>
        <w:t xml:space="preserve"> муниципального район</w:t>
      </w:r>
      <w:r w:rsidR="0018102C">
        <w:rPr>
          <w:sz w:val="25"/>
          <w:szCs w:val="25"/>
          <w:u w:val="single"/>
        </w:rPr>
        <w:t>а</w:t>
      </w:r>
      <w:r w:rsidR="0088485F" w:rsidRPr="00A75038">
        <w:rPr>
          <w:sz w:val="25"/>
          <w:szCs w:val="25"/>
        </w:rPr>
        <w:t xml:space="preserve"> о реализации мер по поддержке доступа негосударственных (немуниципальных) организаций (коммерческих, некоммерческих) к предоставлению услуг (выполнению работ) в социальной сфере</w:t>
      </w:r>
    </w:p>
    <w:p w14:paraId="22DEA1DC" w14:textId="77777777" w:rsidR="0088485F" w:rsidRPr="00A75038" w:rsidRDefault="0088485F" w:rsidP="0088485F">
      <w:pPr>
        <w:shd w:val="clear" w:color="auto" w:fill="FFFFFF"/>
        <w:rPr>
          <w:bCs/>
          <w:sz w:val="25"/>
          <w:szCs w:val="25"/>
        </w:rPr>
      </w:pPr>
    </w:p>
    <w:p w14:paraId="51F43609" w14:textId="7529295D" w:rsidR="0088485F" w:rsidRPr="00A75038" w:rsidRDefault="0088485F" w:rsidP="00A51D06">
      <w:pPr>
        <w:numPr>
          <w:ilvl w:val="0"/>
          <w:numId w:val="3"/>
        </w:numPr>
        <w:tabs>
          <w:tab w:val="left" w:pos="0"/>
        </w:tabs>
        <w:ind w:left="0" w:firstLine="709"/>
        <w:contextualSpacing/>
        <w:jc w:val="both"/>
        <w:rPr>
          <w:b/>
          <w:bCs/>
          <w:sz w:val="25"/>
          <w:szCs w:val="25"/>
        </w:rPr>
      </w:pPr>
      <w:r w:rsidRPr="00A75038">
        <w:rPr>
          <w:b/>
          <w:bCs/>
          <w:sz w:val="25"/>
          <w:szCs w:val="25"/>
        </w:rPr>
        <w:t>Значимые достижения (события) за отчетный период в вопросах обеспечения доступа негосударственных (немуниципальных) организаций к предоставлению услуг (работ) в социальной сфере.</w:t>
      </w:r>
    </w:p>
    <w:p w14:paraId="3874DD1E" w14:textId="77777777" w:rsidR="00A51D06" w:rsidRPr="00A75038" w:rsidRDefault="00A51D06" w:rsidP="00A51D06">
      <w:pPr>
        <w:tabs>
          <w:tab w:val="left" w:pos="0"/>
          <w:tab w:val="left" w:pos="1276"/>
        </w:tabs>
        <w:ind w:firstLine="709"/>
        <w:contextualSpacing/>
        <w:jc w:val="both"/>
        <w:rPr>
          <w:sz w:val="26"/>
          <w:szCs w:val="26"/>
        </w:rPr>
      </w:pPr>
    </w:p>
    <w:p w14:paraId="78C92ADD" w14:textId="77777777" w:rsidR="006B27A5" w:rsidRPr="00A75038" w:rsidRDefault="006B27A5" w:rsidP="006B27A5">
      <w:pPr>
        <w:pStyle w:val="Default"/>
        <w:ind w:firstLine="708"/>
        <w:jc w:val="both"/>
        <w:rPr>
          <w:sz w:val="26"/>
          <w:szCs w:val="26"/>
        </w:rPr>
      </w:pPr>
      <w:r w:rsidRPr="00A75038">
        <w:rPr>
          <w:sz w:val="26"/>
          <w:szCs w:val="26"/>
        </w:rPr>
        <w:t>В 2023 году инициативы социально ориентированных некоммерческих организаций отмечены на федеральном и окружном уровнях.</w:t>
      </w:r>
    </w:p>
    <w:p w14:paraId="587E5AF1" w14:textId="3E94B36F" w:rsidR="006B27A5" w:rsidRPr="00A75038" w:rsidRDefault="006B27A5" w:rsidP="006B27A5">
      <w:pPr>
        <w:pStyle w:val="Default"/>
        <w:ind w:firstLine="708"/>
        <w:jc w:val="both"/>
        <w:rPr>
          <w:sz w:val="26"/>
          <w:szCs w:val="26"/>
        </w:rPr>
      </w:pPr>
      <w:r w:rsidRPr="00A75038">
        <w:rPr>
          <w:sz w:val="26"/>
          <w:szCs w:val="26"/>
        </w:rPr>
        <w:t xml:space="preserve">Гранта Президента Российской Федерации на развитие гражданского общества удостоен проект по защите бездомных животных «Верный друг» спешит на помощь» Автономной некоммерческой организации «Приют для животных «Верный друг». Зоозащитники района проводят среди населения информационно-просветительские мероприятия по воспитанию гуманного отношения к животным, оказывают помощь в лечении, вакцинации, </w:t>
      </w:r>
      <w:proofErr w:type="spellStart"/>
      <w:r w:rsidRPr="00A75038">
        <w:rPr>
          <w:sz w:val="26"/>
          <w:szCs w:val="26"/>
        </w:rPr>
        <w:t>чипировании</w:t>
      </w:r>
      <w:proofErr w:type="spellEnd"/>
      <w:r w:rsidRPr="00A75038">
        <w:rPr>
          <w:sz w:val="26"/>
          <w:szCs w:val="26"/>
        </w:rPr>
        <w:t>, стерилизации собак и кошек, не имеющих хозяев, а также домашних питомцев</w:t>
      </w:r>
      <w:r w:rsidR="002C316E" w:rsidRPr="00A75038">
        <w:rPr>
          <w:sz w:val="26"/>
          <w:szCs w:val="26"/>
        </w:rPr>
        <w:t>.</w:t>
      </w:r>
    </w:p>
    <w:p w14:paraId="5E5D4E45" w14:textId="77777777" w:rsidR="006B27A5" w:rsidRPr="00A75038" w:rsidRDefault="006B27A5" w:rsidP="00A51D06">
      <w:pPr>
        <w:tabs>
          <w:tab w:val="left" w:pos="0"/>
          <w:tab w:val="left" w:pos="1276"/>
        </w:tabs>
        <w:ind w:firstLine="709"/>
        <w:contextualSpacing/>
        <w:jc w:val="both"/>
        <w:rPr>
          <w:sz w:val="25"/>
          <w:szCs w:val="25"/>
        </w:rPr>
      </w:pPr>
    </w:p>
    <w:p w14:paraId="3D6C33BC" w14:textId="65642F17" w:rsidR="00A51D06" w:rsidRPr="00A75038" w:rsidRDefault="00A51D06" w:rsidP="00A51D06">
      <w:pPr>
        <w:tabs>
          <w:tab w:val="left" w:pos="0"/>
          <w:tab w:val="left" w:pos="1276"/>
        </w:tabs>
        <w:ind w:firstLine="709"/>
        <w:contextualSpacing/>
        <w:jc w:val="both"/>
        <w:rPr>
          <w:sz w:val="25"/>
          <w:szCs w:val="25"/>
        </w:rPr>
      </w:pPr>
      <w:r w:rsidRPr="00A75038">
        <w:rPr>
          <w:sz w:val="25"/>
          <w:szCs w:val="25"/>
        </w:rPr>
        <w:t xml:space="preserve">При поддержке многопрофильного ресурсного центра </w:t>
      </w:r>
      <w:r w:rsidR="00270E3B" w:rsidRPr="00A75038">
        <w:rPr>
          <w:sz w:val="25"/>
          <w:szCs w:val="25"/>
        </w:rPr>
        <w:t xml:space="preserve">(далее-МРЦ) </w:t>
      </w:r>
      <w:r w:rsidRPr="00A75038">
        <w:rPr>
          <w:sz w:val="25"/>
          <w:szCs w:val="25"/>
        </w:rPr>
        <w:t>в сфере развития социально ориентированных некоммерческих организаций, добровольческих (волонтерских) объединений и реализации инициативных проектов на территории Нефтеюганского района (далее – МРЦ):</w:t>
      </w:r>
    </w:p>
    <w:p w14:paraId="7B097ADA" w14:textId="09E6BC91" w:rsidR="00A51D06" w:rsidRPr="00A75038" w:rsidRDefault="00A51D06" w:rsidP="00A51D06">
      <w:pPr>
        <w:tabs>
          <w:tab w:val="left" w:pos="0"/>
          <w:tab w:val="left" w:pos="1276"/>
        </w:tabs>
        <w:ind w:firstLine="709"/>
        <w:contextualSpacing/>
        <w:jc w:val="both"/>
        <w:rPr>
          <w:b/>
          <w:sz w:val="25"/>
          <w:szCs w:val="25"/>
        </w:rPr>
      </w:pPr>
      <w:r w:rsidRPr="00A75038">
        <w:rPr>
          <w:b/>
          <w:sz w:val="25"/>
          <w:szCs w:val="25"/>
        </w:rPr>
        <w:t>2 жителя Нефтеюганского района стали победителями регионального конкурса инициативных проектов</w:t>
      </w:r>
      <w:r w:rsidR="003B23CE" w:rsidRPr="00A75038">
        <w:rPr>
          <w:b/>
          <w:sz w:val="25"/>
          <w:szCs w:val="25"/>
        </w:rPr>
        <w:t xml:space="preserve"> на общую сумму грантов 16 674,7 </w:t>
      </w:r>
      <w:proofErr w:type="spellStart"/>
      <w:proofErr w:type="gramStart"/>
      <w:r w:rsidR="003B23CE" w:rsidRPr="00A75038">
        <w:rPr>
          <w:b/>
          <w:sz w:val="25"/>
          <w:szCs w:val="25"/>
        </w:rPr>
        <w:t>тыс.рублей</w:t>
      </w:r>
      <w:proofErr w:type="spellEnd"/>
      <w:proofErr w:type="gramEnd"/>
      <w:r w:rsidRPr="00A75038">
        <w:rPr>
          <w:b/>
          <w:sz w:val="25"/>
          <w:szCs w:val="25"/>
        </w:rPr>
        <w:t>:</w:t>
      </w:r>
    </w:p>
    <w:p w14:paraId="35BAE8F1" w14:textId="4431532E" w:rsidR="00A51D06" w:rsidRPr="00A75038" w:rsidRDefault="00A51D06" w:rsidP="00A51D06">
      <w:pPr>
        <w:tabs>
          <w:tab w:val="left" w:pos="0"/>
          <w:tab w:val="left" w:pos="1276"/>
        </w:tabs>
        <w:ind w:firstLine="709"/>
        <w:contextualSpacing/>
        <w:jc w:val="both"/>
        <w:rPr>
          <w:sz w:val="25"/>
          <w:szCs w:val="25"/>
        </w:rPr>
      </w:pPr>
      <w:r w:rsidRPr="00A75038">
        <w:rPr>
          <w:sz w:val="25"/>
          <w:szCs w:val="25"/>
        </w:rPr>
        <w:t>- проект «Парк выпускников «Алые паруса»;</w:t>
      </w:r>
    </w:p>
    <w:p w14:paraId="5E87472E" w14:textId="5CDFC34D" w:rsidR="00A51D06" w:rsidRPr="00A75038" w:rsidRDefault="00A51D06" w:rsidP="00A51D06">
      <w:pPr>
        <w:tabs>
          <w:tab w:val="left" w:pos="0"/>
          <w:tab w:val="left" w:pos="1276"/>
        </w:tabs>
        <w:ind w:firstLine="709"/>
        <w:contextualSpacing/>
        <w:jc w:val="both"/>
        <w:rPr>
          <w:sz w:val="25"/>
          <w:szCs w:val="25"/>
        </w:rPr>
      </w:pPr>
      <w:r w:rsidRPr="00A75038">
        <w:rPr>
          <w:sz w:val="25"/>
          <w:szCs w:val="25"/>
        </w:rPr>
        <w:t>- проект «Благоустройство парка «Зелёный остров»</w:t>
      </w:r>
      <w:r w:rsidR="003B23CE" w:rsidRPr="00A75038">
        <w:rPr>
          <w:sz w:val="25"/>
          <w:szCs w:val="25"/>
        </w:rPr>
        <w:t>.</w:t>
      </w:r>
    </w:p>
    <w:p w14:paraId="06C2A38E" w14:textId="1257EB68" w:rsidR="00A51D06" w:rsidRPr="00A75038" w:rsidRDefault="00CA79BD" w:rsidP="00A51D06">
      <w:pPr>
        <w:tabs>
          <w:tab w:val="left" w:pos="0"/>
          <w:tab w:val="left" w:pos="1276"/>
        </w:tabs>
        <w:ind w:firstLine="709"/>
        <w:contextualSpacing/>
        <w:jc w:val="both"/>
        <w:rPr>
          <w:sz w:val="25"/>
          <w:szCs w:val="25"/>
        </w:rPr>
      </w:pPr>
      <w:r w:rsidRPr="00A75038">
        <w:rPr>
          <w:b/>
          <w:sz w:val="25"/>
          <w:szCs w:val="25"/>
        </w:rPr>
        <w:t>9</w:t>
      </w:r>
      <w:r w:rsidR="00A51D06" w:rsidRPr="00A75038">
        <w:rPr>
          <w:b/>
          <w:sz w:val="25"/>
          <w:szCs w:val="25"/>
        </w:rPr>
        <w:t xml:space="preserve"> проектов СО НКО Нефтеюганского района стали победителями конкурса на Грант Губернатора Югры для НКО</w:t>
      </w:r>
      <w:r w:rsidR="003B23CE" w:rsidRPr="00A75038">
        <w:rPr>
          <w:b/>
          <w:sz w:val="25"/>
          <w:szCs w:val="25"/>
        </w:rPr>
        <w:t xml:space="preserve"> на общую сумму грантов </w:t>
      </w:r>
      <w:r w:rsidR="005C760F" w:rsidRPr="00A75038">
        <w:rPr>
          <w:b/>
          <w:sz w:val="25"/>
          <w:szCs w:val="25"/>
        </w:rPr>
        <w:t xml:space="preserve">7 149,8 </w:t>
      </w:r>
      <w:proofErr w:type="spellStart"/>
      <w:proofErr w:type="gramStart"/>
      <w:r w:rsidR="005C760F" w:rsidRPr="00A75038">
        <w:rPr>
          <w:b/>
          <w:sz w:val="25"/>
          <w:szCs w:val="25"/>
        </w:rPr>
        <w:t>тыс.рублей</w:t>
      </w:r>
      <w:proofErr w:type="spellEnd"/>
      <w:proofErr w:type="gramEnd"/>
      <w:r w:rsidR="00A51D06" w:rsidRPr="00A75038">
        <w:rPr>
          <w:sz w:val="25"/>
          <w:szCs w:val="25"/>
        </w:rPr>
        <w:t xml:space="preserve">: </w:t>
      </w:r>
    </w:p>
    <w:p w14:paraId="74092B04" w14:textId="2856C08F" w:rsidR="00A51D06" w:rsidRPr="00A75038" w:rsidRDefault="00A51D06" w:rsidP="00A51D06">
      <w:pPr>
        <w:tabs>
          <w:tab w:val="left" w:pos="0"/>
          <w:tab w:val="left" w:pos="993"/>
        </w:tabs>
        <w:ind w:firstLine="709"/>
        <w:contextualSpacing/>
        <w:jc w:val="both"/>
        <w:rPr>
          <w:sz w:val="25"/>
          <w:szCs w:val="25"/>
        </w:rPr>
      </w:pPr>
      <w:r w:rsidRPr="00A75038">
        <w:rPr>
          <w:sz w:val="25"/>
          <w:szCs w:val="25"/>
        </w:rPr>
        <w:t xml:space="preserve"> - проект «Серебро» дороже золота», направленный на увеличение числа активных людей старшего возраста на территории Нефтеюганского района через пропаганду и вовлечение граждан пожилого возраста в волонтерскую деятельность, Общественная организация ветеранов (пенсионеров) войны, труда, вооруженных сил и правоохранительных органов Нефтеюганского района. </w:t>
      </w:r>
    </w:p>
    <w:p w14:paraId="1EC42DA5" w14:textId="2325E8D8" w:rsidR="00A51D06" w:rsidRPr="00A75038" w:rsidRDefault="00A51D06" w:rsidP="00A51D06">
      <w:pPr>
        <w:tabs>
          <w:tab w:val="left" w:pos="0"/>
          <w:tab w:val="left" w:pos="993"/>
        </w:tabs>
        <w:ind w:firstLine="709"/>
        <w:contextualSpacing/>
        <w:jc w:val="both"/>
        <w:rPr>
          <w:sz w:val="25"/>
          <w:szCs w:val="25"/>
        </w:rPr>
      </w:pPr>
      <w:r w:rsidRPr="00A75038">
        <w:rPr>
          <w:sz w:val="25"/>
          <w:szCs w:val="25"/>
        </w:rPr>
        <w:t xml:space="preserve">  - проект «Генераторы </w:t>
      </w:r>
      <w:proofErr w:type="spellStart"/>
      <w:r w:rsidRPr="00A75038">
        <w:rPr>
          <w:sz w:val="25"/>
          <w:szCs w:val="25"/>
        </w:rPr>
        <w:t>эНеРгии</w:t>
      </w:r>
      <w:proofErr w:type="spellEnd"/>
      <w:r w:rsidRPr="00A75038">
        <w:rPr>
          <w:sz w:val="25"/>
          <w:szCs w:val="25"/>
        </w:rPr>
        <w:t xml:space="preserve">», направленный на создание благоприятных условий, обеспечивающих формирование основ сохранения здоровья, развитие мотивации к активному и здоровому образу жизни, увеличение количества людей, систематически занимающихся спортом, посредством проведения на территории Нефтеюганского района спортивных соревнований, Автономная некоммерческая организация «Центр развития физической культуры и спорта «Во славу спорта». </w:t>
      </w:r>
    </w:p>
    <w:p w14:paraId="6717C9B6" w14:textId="00627778" w:rsidR="00A51D06" w:rsidRPr="00A75038" w:rsidRDefault="00A51D06" w:rsidP="00A51D06">
      <w:pPr>
        <w:tabs>
          <w:tab w:val="left" w:pos="0"/>
          <w:tab w:val="left" w:pos="1276"/>
        </w:tabs>
        <w:ind w:firstLine="709"/>
        <w:contextualSpacing/>
        <w:jc w:val="both"/>
        <w:rPr>
          <w:sz w:val="25"/>
          <w:szCs w:val="25"/>
        </w:rPr>
      </w:pPr>
      <w:r w:rsidRPr="00A75038">
        <w:rPr>
          <w:sz w:val="25"/>
          <w:szCs w:val="25"/>
        </w:rPr>
        <w:t>- проект «Детский сабантуй», направленный на создание условий для сохранения национальных традиций и культуры, формирование образовательного, творческого, национального пространства посредством проведения праздника Детский Сабантуй «</w:t>
      </w:r>
      <w:proofErr w:type="spellStart"/>
      <w:r w:rsidRPr="00A75038">
        <w:rPr>
          <w:sz w:val="25"/>
          <w:szCs w:val="25"/>
        </w:rPr>
        <w:t>Дуслык</w:t>
      </w:r>
      <w:proofErr w:type="spellEnd"/>
      <w:r w:rsidRPr="00A75038">
        <w:rPr>
          <w:sz w:val="25"/>
          <w:szCs w:val="25"/>
        </w:rPr>
        <w:t xml:space="preserve">» для детей и подростков городского поселения </w:t>
      </w:r>
      <w:proofErr w:type="spellStart"/>
      <w:r w:rsidRPr="00A75038">
        <w:rPr>
          <w:sz w:val="25"/>
          <w:szCs w:val="25"/>
        </w:rPr>
        <w:t>Пойковский</w:t>
      </w:r>
      <w:proofErr w:type="spellEnd"/>
      <w:r w:rsidRPr="00A75038">
        <w:rPr>
          <w:sz w:val="25"/>
          <w:szCs w:val="25"/>
        </w:rPr>
        <w:t>, Автономная некоммерческая организация «Центр татаро-башкирской культуры «</w:t>
      </w:r>
      <w:proofErr w:type="spellStart"/>
      <w:r w:rsidRPr="00A75038">
        <w:rPr>
          <w:sz w:val="25"/>
          <w:szCs w:val="25"/>
        </w:rPr>
        <w:t>Идель</w:t>
      </w:r>
      <w:proofErr w:type="spellEnd"/>
      <w:r w:rsidRPr="00A75038">
        <w:rPr>
          <w:sz w:val="25"/>
          <w:szCs w:val="25"/>
        </w:rPr>
        <w:t xml:space="preserve">». </w:t>
      </w:r>
    </w:p>
    <w:p w14:paraId="16A242DB" w14:textId="5C8DF7A1" w:rsidR="00A51D06" w:rsidRPr="00A75038" w:rsidRDefault="00A51D06" w:rsidP="00A51D06">
      <w:pPr>
        <w:tabs>
          <w:tab w:val="left" w:pos="0"/>
          <w:tab w:val="left" w:pos="1276"/>
        </w:tabs>
        <w:ind w:firstLine="709"/>
        <w:contextualSpacing/>
        <w:jc w:val="both"/>
        <w:rPr>
          <w:sz w:val="25"/>
          <w:szCs w:val="25"/>
        </w:rPr>
      </w:pPr>
      <w:r w:rsidRPr="00A75038">
        <w:rPr>
          <w:sz w:val="25"/>
          <w:szCs w:val="25"/>
        </w:rPr>
        <w:t xml:space="preserve">- проект «Твой </w:t>
      </w:r>
      <w:proofErr w:type="spellStart"/>
      <w:r w:rsidRPr="00A75038">
        <w:rPr>
          <w:sz w:val="25"/>
          <w:szCs w:val="25"/>
        </w:rPr>
        <w:t>ПРОФкэмп</w:t>
      </w:r>
      <w:proofErr w:type="spellEnd"/>
      <w:r w:rsidRPr="00A75038">
        <w:rPr>
          <w:sz w:val="25"/>
          <w:szCs w:val="25"/>
        </w:rPr>
        <w:t xml:space="preserve"> - прокачай профессиональные компетенции специалиста в работе с молодёжью», направленный на повышение уровня профессиональных компетенций специалистов, работающих с творческой молодёжью Сургутского и Нефтеюганского районов, посредствам организации образовательной программы «Твой </w:t>
      </w:r>
      <w:proofErr w:type="spellStart"/>
      <w:r w:rsidRPr="00A75038">
        <w:rPr>
          <w:sz w:val="25"/>
          <w:szCs w:val="25"/>
        </w:rPr>
        <w:t>ПРОФкэмп</w:t>
      </w:r>
      <w:proofErr w:type="spellEnd"/>
      <w:r w:rsidRPr="00A75038">
        <w:rPr>
          <w:sz w:val="25"/>
          <w:szCs w:val="25"/>
        </w:rPr>
        <w:t xml:space="preserve">» по 4 направлениям: брендинг, психология-педагогика, </w:t>
      </w:r>
      <w:r w:rsidRPr="00A75038">
        <w:rPr>
          <w:sz w:val="25"/>
          <w:szCs w:val="25"/>
        </w:rPr>
        <w:lastRenderedPageBreak/>
        <w:t xml:space="preserve">креативное мышление, компетенции специалиста по работе с молодежью. Автономная некоммерческая организация «Центр инициатив «Добрый Дом». </w:t>
      </w:r>
    </w:p>
    <w:p w14:paraId="69EB8913" w14:textId="4D61CECE" w:rsidR="00A51D06" w:rsidRPr="00A75038" w:rsidRDefault="00A51D06" w:rsidP="00A51D06">
      <w:pPr>
        <w:tabs>
          <w:tab w:val="left" w:pos="0"/>
          <w:tab w:val="left" w:pos="1276"/>
        </w:tabs>
        <w:ind w:firstLine="709"/>
        <w:contextualSpacing/>
        <w:jc w:val="both"/>
        <w:rPr>
          <w:sz w:val="25"/>
          <w:szCs w:val="25"/>
        </w:rPr>
      </w:pPr>
      <w:r w:rsidRPr="00A75038">
        <w:rPr>
          <w:sz w:val="25"/>
          <w:szCs w:val="25"/>
        </w:rPr>
        <w:t xml:space="preserve">- проект «Главный по кухне», направленный на продвижение культурной самобытности национальной гастрономии народов, проживающих на территории Нефтеюганского района, посредством </w:t>
      </w:r>
      <w:proofErr w:type="spellStart"/>
      <w:r w:rsidRPr="00A75038">
        <w:rPr>
          <w:sz w:val="25"/>
          <w:szCs w:val="25"/>
        </w:rPr>
        <w:t>фудблогер</w:t>
      </w:r>
      <w:proofErr w:type="spellEnd"/>
      <w:r w:rsidRPr="00A75038">
        <w:rPr>
          <w:sz w:val="25"/>
          <w:szCs w:val="25"/>
        </w:rPr>
        <w:t xml:space="preserve">-шоу «Главный по кухне», Местная общественная организация Нефтеюганского района «Центр развития культуры и национальных традиций чувашей «Родник». </w:t>
      </w:r>
    </w:p>
    <w:p w14:paraId="0BF67C9D" w14:textId="3C478B9A" w:rsidR="00A51D06" w:rsidRPr="00A75038" w:rsidRDefault="00A51D06" w:rsidP="00A51D06">
      <w:pPr>
        <w:tabs>
          <w:tab w:val="left" w:pos="0"/>
          <w:tab w:val="left" w:pos="1276"/>
        </w:tabs>
        <w:ind w:firstLine="709"/>
        <w:contextualSpacing/>
        <w:jc w:val="both"/>
        <w:rPr>
          <w:sz w:val="25"/>
          <w:szCs w:val="25"/>
        </w:rPr>
      </w:pPr>
      <w:r w:rsidRPr="00A75038">
        <w:rPr>
          <w:sz w:val="25"/>
          <w:szCs w:val="25"/>
        </w:rPr>
        <w:t xml:space="preserve">- проект «Крематорий», направленный на создание условий для обеспечения жителей Нефтеюганского района возможностью законной кремации животных посредством оснащения центра помощи бездомным животным крематорием для утилизации биологических отходов, Автономная некоммерческая организация «Центр помощи домашним животным «Хвостики». </w:t>
      </w:r>
    </w:p>
    <w:p w14:paraId="6D1EE147" w14:textId="1FC379D3" w:rsidR="00CA79BD" w:rsidRPr="00A75038" w:rsidRDefault="00CA79BD" w:rsidP="00A51D06">
      <w:pPr>
        <w:tabs>
          <w:tab w:val="left" w:pos="0"/>
          <w:tab w:val="left" w:pos="1276"/>
        </w:tabs>
        <w:ind w:firstLine="709"/>
        <w:contextualSpacing/>
        <w:jc w:val="both"/>
        <w:rPr>
          <w:sz w:val="25"/>
          <w:szCs w:val="25"/>
        </w:rPr>
      </w:pPr>
      <w:r w:rsidRPr="00A75038">
        <w:rPr>
          <w:sz w:val="25"/>
          <w:szCs w:val="25"/>
        </w:rPr>
        <w:t>- проект «Мастерская семейного творчества «</w:t>
      </w:r>
      <w:proofErr w:type="spellStart"/>
      <w:r w:rsidRPr="00A75038">
        <w:rPr>
          <w:sz w:val="25"/>
          <w:szCs w:val="25"/>
        </w:rPr>
        <w:t>КОЖкин</w:t>
      </w:r>
      <w:proofErr w:type="spellEnd"/>
      <w:r w:rsidRPr="00A75038">
        <w:rPr>
          <w:sz w:val="25"/>
          <w:szCs w:val="25"/>
        </w:rPr>
        <w:t xml:space="preserve"> Дом», направленный на создание креативного пространства по выявлению, поддержке и развитию способностей и талантов подрастающего поколения - семейной мастерской для освоения древнего ремесла - </w:t>
      </w:r>
      <w:proofErr w:type="spellStart"/>
      <w:r w:rsidRPr="00A75038">
        <w:rPr>
          <w:sz w:val="25"/>
          <w:szCs w:val="25"/>
        </w:rPr>
        <w:t>кожевничества</w:t>
      </w:r>
      <w:proofErr w:type="spellEnd"/>
      <w:r w:rsidRPr="00A75038">
        <w:rPr>
          <w:sz w:val="25"/>
          <w:szCs w:val="25"/>
        </w:rPr>
        <w:t xml:space="preserve">, как инструмента повышения культурного уровня детей 6+ и заинтересованных в их творческом развитии родителей из Нефтеюганского района. </w:t>
      </w:r>
    </w:p>
    <w:p w14:paraId="5F1F2EB6" w14:textId="29255631" w:rsidR="00C47108" w:rsidRPr="00A75038" w:rsidRDefault="00C47108" w:rsidP="00C47108">
      <w:pPr>
        <w:tabs>
          <w:tab w:val="left" w:pos="0"/>
          <w:tab w:val="left" w:pos="1276"/>
        </w:tabs>
        <w:ind w:firstLine="709"/>
        <w:contextualSpacing/>
        <w:jc w:val="both"/>
        <w:rPr>
          <w:sz w:val="25"/>
          <w:szCs w:val="25"/>
        </w:rPr>
      </w:pPr>
      <w:r w:rsidRPr="00A75038">
        <w:rPr>
          <w:sz w:val="25"/>
          <w:szCs w:val="25"/>
        </w:rPr>
        <w:t xml:space="preserve">- проект «Фестиваль казачьей культуры «Родное приволье», направленный на возрождение, развитие и сохранение традиционной казачьей культуры на территории ХМАО-Югры, пропаганду самодеятельного народного творчества посредством проведения окружного Открытого фестиваля культуры сибирских казаков. </w:t>
      </w:r>
    </w:p>
    <w:p w14:paraId="25317C77" w14:textId="186854AB" w:rsidR="00C47108" w:rsidRPr="00A75038" w:rsidRDefault="00C47108" w:rsidP="00C47108">
      <w:pPr>
        <w:tabs>
          <w:tab w:val="left" w:pos="0"/>
          <w:tab w:val="left" w:pos="1276"/>
        </w:tabs>
        <w:ind w:firstLine="709"/>
        <w:contextualSpacing/>
        <w:jc w:val="both"/>
        <w:rPr>
          <w:sz w:val="25"/>
          <w:szCs w:val="25"/>
        </w:rPr>
      </w:pPr>
      <w:r w:rsidRPr="00A75038">
        <w:rPr>
          <w:sz w:val="25"/>
          <w:szCs w:val="25"/>
        </w:rPr>
        <w:t xml:space="preserve">- проект «Обряд поклонения Вит Хону» - День </w:t>
      </w:r>
      <w:proofErr w:type="spellStart"/>
      <w:r w:rsidRPr="00A75038">
        <w:rPr>
          <w:sz w:val="25"/>
          <w:szCs w:val="25"/>
        </w:rPr>
        <w:t>обласа</w:t>
      </w:r>
      <w:proofErr w:type="spellEnd"/>
      <w:r w:rsidRPr="00A75038">
        <w:rPr>
          <w:sz w:val="25"/>
          <w:szCs w:val="25"/>
        </w:rPr>
        <w:t xml:space="preserve">, включающий соревнования по гребле на </w:t>
      </w:r>
      <w:proofErr w:type="spellStart"/>
      <w:r w:rsidRPr="00A75038">
        <w:rPr>
          <w:sz w:val="25"/>
          <w:szCs w:val="25"/>
        </w:rPr>
        <w:t>обласах</w:t>
      </w:r>
      <w:proofErr w:type="spellEnd"/>
      <w:r w:rsidRPr="00A75038">
        <w:rPr>
          <w:sz w:val="25"/>
          <w:szCs w:val="25"/>
        </w:rPr>
        <w:t xml:space="preserve">», направленный на сохранение культурных традиций коренных малочисленных народов, проживающих на территории Нефтеюганского района, популяризацию национальных спортивных соревнований, укрепление межэтнического общения посредством организации и проведения национального праздника «Обряд поклонения Вит Хону». </w:t>
      </w:r>
    </w:p>
    <w:p w14:paraId="0A175D4B" w14:textId="215D759D" w:rsidR="00A51D06" w:rsidRPr="00A75038" w:rsidRDefault="00A51D06" w:rsidP="004966D5">
      <w:pPr>
        <w:tabs>
          <w:tab w:val="left" w:pos="0"/>
          <w:tab w:val="left" w:pos="1276"/>
        </w:tabs>
        <w:ind w:firstLine="709"/>
        <w:contextualSpacing/>
        <w:jc w:val="both"/>
        <w:rPr>
          <w:b/>
          <w:sz w:val="25"/>
          <w:szCs w:val="25"/>
        </w:rPr>
      </w:pPr>
      <w:r w:rsidRPr="00A75038">
        <w:rPr>
          <w:b/>
          <w:sz w:val="25"/>
          <w:szCs w:val="25"/>
        </w:rPr>
        <w:t xml:space="preserve">2 проекта Нефтеюганского района стали победителями </w:t>
      </w:r>
      <w:r w:rsidR="00A06A67" w:rsidRPr="00A75038">
        <w:rPr>
          <w:b/>
          <w:sz w:val="25"/>
          <w:szCs w:val="25"/>
        </w:rPr>
        <w:t>2-</w:t>
      </w:r>
      <w:r w:rsidRPr="00A75038">
        <w:rPr>
          <w:b/>
          <w:sz w:val="25"/>
          <w:szCs w:val="25"/>
        </w:rPr>
        <w:t>го конкурса, проводимого Фондом культурных инициатив</w:t>
      </w:r>
      <w:r w:rsidR="004966D5" w:rsidRPr="00A75038">
        <w:rPr>
          <w:b/>
          <w:sz w:val="25"/>
          <w:szCs w:val="25"/>
        </w:rPr>
        <w:t xml:space="preserve"> на общую сумму грантов 3 207,2 </w:t>
      </w:r>
      <w:proofErr w:type="spellStart"/>
      <w:proofErr w:type="gramStart"/>
      <w:r w:rsidR="004966D5" w:rsidRPr="00A75038">
        <w:rPr>
          <w:b/>
          <w:sz w:val="25"/>
          <w:szCs w:val="25"/>
        </w:rPr>
        <w:t>тыс.рублей</w:t>
      </w:r>
      <w:proofErr w:type="spellEnd"/>
      <w:proofErr w:type="gramEnd"/>
      <w:r w:rsidRPr="00A75038">
        <w:rPr>
          <w:b/>
          <w:sz w:val="25"/>
          <w:szCs w:val="25"/>
        </w:rPr>
        <w:t>:</w:t>
      </w:r>
      <w:r w:rsidRPr="00A75038">
        <w:rPr>
          <w:b/>
          <w:sz w:val="25"/>
          <w:szCs w:val="25"/>
        </w:rPr>
        <w:tab/>
      </w:r>
    </w:p>
    <w:p w14:paraId="3D62B9F2" w14:textId="36777EE7" w:rsidR="00A51D06" w:rsidRPr="00A75038" w:rsidRDefault="00A51D06" w:rsidP="004966D5">
      <w:pPr>
        <w:widowControl w:val="0"/>
        <w:tabs>
          <w:tab w:val="left" w:pos="1635"/>
        </w:tabs>
        <w:autoSpaceDE w:val="0"/>
        <w:autoSpaceDN w:val="0"/>
        <w:ind w:firstLine="641"/>
        <w:jc w:val="both"/>
        <w:rPr>
          <w:sz w:val="25"/>
          <w:szCs w:val="25"/>
        </w:rPr>
      </w:pPr>
      <w:r w:rsidRPr="00A75038">
        <w:rPr>
          <w:sz w:val="25"/>
          <w:szCs w:val="25"/>
        </w:rPr>
        <w:t xml:space="preserve">- проект «Верный друг» спешит на помощь», направленный на создание постоянно действующей системы профилактики бездомности животных посредством расширения направлений работы ветеринарного кабинета, направленного на уменьшение количества бездомных животных на территории Нефтеюганского района и оказание помощи животным, принадлежащим малообеспеченным категориям граждан, пенсионерам. </w:t>
      </w:r>
    </w:p>
    <w:p w14:paraId="0F845F7F" w14:textId="214C2748" w:rsidR="00A51D06" w:rsidRPr="00A75038" w:rsidRDefault="00A51D06" w:rsidP="004966D5">
      <w:pPr>
        <w:widowControl w:val="0"/>
        <w:tabs>
          <w:tab w:val="left" w:pos="1635"/>
        </w:tabs>
        <w:autoSpaceDE w:val="0"/>
        <w:autoSpaceDN w:val="0"/>
        <w:ind w:firstLine="641"/>
        <w:jc w:val="both"/>
        <w:rPr>
          <w:sz w:val="25"/>
          <w:szCs w:val="25"/>
        </w:rPr>
      </w:pPr>
      <w:r w:rsidRPr="00A75038">
        <w:rPr>
          <w:sz w:val="25"/>
          <w:szCs w:val="25"/>
        </w:rPr>
        <w:t xml:space="preserve">- проект «Прыжок в прошлое: первые югорские крепости», направленный на организацию и проведение молодежной экспериментальной археологической экспедиции, в результате которой на территории будущего музейного комплекса «Священная кедровая роща» будет создана и апробирована первая экспозиция, представляющая собой интерактивную площадку эпохи раннего неолита «Прыжок в прошлое», Автономная некоммерческая организация «Институт археологии севера». </w:t>
      </w:r>
    </w:p>
    <w:p w14:paraId="645031CC" w14:textId="0A968652" w:rsidR="00A51D06" w:rsidRPr="00A75038" w:rsidRDefault="00A51D06" w:rsidP="004966D5">
      <w:pPr>
        <w:widowControl w:val="0"/>
        <w:tabs>
          <w:tab w:val="left" w:pos="1635"/>
        </w:tabs>
        <w:autoSpaceDE w:val="0"/>
        <w:autoSpaceDN w:val="0"/>
        <w:ind w:firstLine="641"/>
        <w:jc w:val="both"/>
        <w:rPr>
          <w:color w:val="FF0000"/>
          <w:sz w:val="25"/>
          <w:szCs w:val="25"/>
        </w:rPr>
      </w:pPr>
      <w:r w:rsidRPr="00A75038">
        <w:rPr>
          <w:color w:val="FF0000"/>
          <w:sz w:val="25"/>
          <w:szCs w:val="25"/>
        </w:rPr>
        <w:t xml:space="preserve"> </w:t>
      </w:r>
      <w:r w:rsidR="00F87C87" w:rsidRPr="00A75038">
        <w:rPr>
          <w:sz w:val="25"/>
          <w:szCs w:val="25"/>
        </w:rPr>
        <w:t>П</w:t>
      </w:r>
      <w:r w:rsidRPr="00A75038">
        <w:rPr>
          <w:sz w:val="25"/>
          <w:szCs w:val="25"/>
        </w:rPr>
        <w:t xml:space="preserve">о результатам конкурсов </w:t>
      </w:r>
      <w:r w:rsidR="00F87C87" w:rsidRPr="00A75038">
        <w:rPr>
          <w:sz w:val="25"/>
          <w:szCs w:val="25"/>
        </w:rPr>
        <w:t xml:space="preserve">2023 году </w:t>
      </w:r>
      <w:r w:rsidRPr="00A75038">
        <w:rPr>
          <w:sz w:val="25"/>
          <w:szCs w:val="25"/>
        </w:rPr>
        <w:t xml:space="preserve">по предоставлению гранта Губернатора Югры, Фонда президентских грантов на реализацию проектов в социальной сфере </w:t>
      </w:r>
      <w:r w:rsidR="00F87C87" w:rsidRPr="00A75038">
        <w:rPr>
          <w:sz w:val="25"/>
          <w:szCs w:val="25"/>
        </w:rPr>
        <w:t>10</w:t>
      </w:r>
      <w:r w:rsidRPr="00A75038">
        <w:rPr>
          <w:sz w:val="25"/>
          <w:szCs w:val="25"/>
        </w:rPr>
        <w:t xml:space="preserve"> социально ориентированных некоммерческих организаций Нефтеюганского района получили грантовую поддержку в размере </w:t>
      </w:r>
      <w:r w:rsidR="00F87C87" w:rsidRPr="00A75038">
        <w:rPr>
          <w:sz w:val="25"/>
          <w:szCs w:val="25"/>
        </w:rPr>
        <w:t>10 357 096 рублей</w:t>
      </w:r>
      <w:r w:rsidRPr="00A75038">
        <w:rPr>
          <w:sz w:val="25"/>
          <w:szCs w:val="25"/>
        </w:rPr>
        <w:t>.</w:t>
      </w:r>
    </w:p>
    <w:p w14:paraId="739354D2" w14:textId="64F82AE6" w:rsidR="00A51D06" w:rsidRPr="00A75038" w:rsidRDefault="009F3DCB" w:rsidP="00A51D06">
      <w:pPr>
        <w:tabs>
          <w:tab w:val="left" w:pos="0"/>
          <w:tab w:val="left" w:pos="1276"/>
        </w:tabs>
        <w:ind w:firstLine="709"/>
        <w:contextualSpacing/>
        <w:jc w:val="both"/>
        <w:rPr>
          <w:sz w:val="25"/>
          <w:szCs w:val="25"/>
        </w:rPr>
      </w:pPr>
      <w:r w:rsidRPr="00A75038">
        <w:rPr>
          <w:b/>
          <w:sz w:val="25"/>
          <w:szCs w:val="25"/>
        </w:rPr>
        <w:t>9</w:t>
      </w:r>
      <w:r w:rsidR="00A51D06" w:rsidRPr="00A75038">
        <w:rPr>
          <w:b/>
          <w:sz w:val="25"/>
          <w:szCs w:val="25"/>
        </w:rPr>
        <w:t xml:space="preserve"> проектов представителей молодёжи Нефтеюганского района стали победителями грантового конкурса Федерального агентства молодёжи «Росмолодёжь. Гранты»</w:t>
      </w:r>
      <w:r w:rsidR="0061012F" w:rsidRPr="00A75038">
        <w:rPr>
          <w:b/>
          <w:sz w:val="25"/>
          <w:szCs w:val="25"/>
        </w:rPr>
        <w:t xml:space="preserve"> на общую сумму грантов 4 149,3 </w:t>
      </w:r>
      <w:proofErr w:type="spellStart"/>
      <w:proofErr w:type="gramStart"/>
      <w:r w:rsidR="0061012F" w:rsidRPr="00A75038">
        <w:rPr>
          <w:b/>
          <w:sz w:val="25"/>
          <w:szCs w:val="25"/>
        </w:rPr>
        <w:t>тыс.рублей</w:t>
      </w:r>
      <w:proofErr w:type="spellEnd"/>
      <w:proofErr w:type="gramEnd"/>
      <w:r w:rsidR="00A51D06" w:rsidRPr="00A75038">
        <w:rPr>
          <w:sz w:val="25"/>
          <w:szCs w:val="25"/>
        </w:rPr>
        <w:t xml:space="preserve">: </w:t>
      </w:r>
    </w:p>
    <w:p w14:paraId="7629E3D6" w14:textId="5688575D" w:rsidR="00A51D06" w:rsidRPr="00A75038" w:rsidRDefault="00A51D06" w:rsidP="00A51D06">
      <w:pPr>
        <w:widowControl w:val="0"/>
        <w:tabs>
          <w:tab w:val="left" w:pos="1635"/>
        </w:tabs>
        <w:autoSpaceDE w:val="0"/>
        <w:autoSpaceDN w:val="0"/>
        <w:ind w:right="255" w:firstLine="709"/>
        <w:jc w:val="both"/>
        <w:rPr>
          <w:sz w:val="25"/>
          <w:szCs w:val="25"/>
        </w:rPr>
      </w:pPr>
      <w:r w:rsidRPr="00A75038">
        <w:rPr>
          <w:sz w:val="25"/>
          <w:szCs w:val="25"/>
        </w:rPr>
        <w:t xml:space="preserve">- проект «Чемпионат по </w:t>
      </w:r>
      <w:proofErr w:type="spellStart"/>
      <w:r w:rsidRPr="00A75038">
        <w:rPr>
          <w:sz w:val="25"/>
          <w:szCs w:val="25"/>
        </w:rPr>
        <w:t>спидкубингу</w:t>
      </w:r>
      <w:proofErr w:type="spellEnd"/>
      <w:r w:rsidRPr="00A75038">
        <w:rPr>
          <w:sz w:val="25"/>
          <w:szCs w:val="25"/>
        </w:rPr>
        <w:t xml:space="preserve"> «</w:t>
      </w:r>
      <w:proofErr w:type="spellStart"/>
      <w:r w:rsidRPr="00A75038">
        <w:rPr>
          <w:sz w:val="25"/>
          <w:szCs w:val="25"/>
        </w:rPr>
        <w:t>КУБанутый</w:t>
      </w:r>
      <w:proofErr w:type="spellEnd"/>
      <w:r w:rsidRPr="00A75038">
        <w:rPr>
          <w:sz w:val="25"/>
          <w:szCs w:val="25"/>
        </w:rPr>
        <w:t>»</w:t>
      </w:r>
      <w:r w:rsidR="0061012F" w:rsidRPr="00A75038">
        <w:rPr>
          <w:sz w:val="25"/>
          <w:szCs w:val="25"/>
        </w:rPr>
        <w:t>;</w:t>
      </w:r>
    </w:p>
    <w:p w14:paraId="40168A25" w14:textId="0538AAE8" w:rsidR="00A51D06" w:rsidRPr="00A75038" w:rsidRDefault="00A51D06" w:rsidP="00A51D06">
      <w:pPr>
        <w:widowControl w:val="0"/>
        <w:tabs>
          <w:tab w:val="left" w:pos="1635"/>
        </w:tabs>
        <w:autoSpaceDE w:val="0"/>
        <w:autoSpaceDN w:val="0"/>
        <w:ind w:right="255" w:firstLine="709"/>
        <w:jc w:val="both"/>
        <w:rPr>
          <w:sz w:val="25"/>
          <w:szCs w:val="25"/>
        </w:rPr>
      </w:pPr>
      <w:r w:rsidRPr="00A75038">
        <w:rPr>
          <w:sz w:val="25"/>
          <w:szCs w:val="25"/>
        </w:rPr>
        <w:t>- проект «Окружной фестиваль казачьей культуры «Родное приволье</w:t>
      </w:r>
      <w:r w:rsidR="0061012F" w:rsidRPr="00A75038">
        <w:rPr>
          <w:sz w:val="25"/>
          <w:szCs w:val="25"/>
        </w:rPr>
        <w:t>»</w:t>
      </w:r>
      <w:r w:rsidRPr="00A75038">
        <w:rPr>
          <w:sz w:val="25"/>
          <w:szCs w:val="25"/>
        </w:rPr>
        <w:t>;</w:t>
      </w:r>
      <w:r w:rsidRPr="00A75038">
        <w:rPr>
          <w:sz w:val="25"/>
          <w:szCs w:val="25"/>
        </w:rPr>
        <w:tab/>
      </w:r>
      <w:r w:rsidRPr="00A75038">
        <w:rPr>
          <w:sz w:val="25"/>
          <w:szCs w:val="25"/>
        </w:rPr>
        <w:tab/>
        <w:t xml:space="preserve"> </w:t>
      </w:r>
    </w:p>
    <w:p w14:paraId="3BBE7B98" w14:textId="77777777" w:rsidR="00A51D06" w:rsidRPr="00A75038" w:rsidRDefault="00A51D06" w:rsidP="00A51D06">
      <w:pPr>
        <w:widowControl w:val="0"/>
        <w:tabs>
          <w:tab w:val="left" w:pos="1635"/>
        </w:tabs>
        <w:autoSpaceDE w:val="0"/>
        <w:autoSpaceDN w:val="0"/>
        <w:ind w:right="255" w:firstLine="709"/>
        <w:jc w:val="both"/>
        <w:rPr>
          <w:sz w:val="25"/>
          <w:szCs w:val="25"/>
        </w:rPr>
      </w:pPr>
      <w:r w:rsidRPr="00A75038">
        <w:rPr>
          <w:sz w:val="25"/>
          <w:szCs w:val="25"/>
        </w:rPr>
        <w:t xml:space="preserve">- проект «Генераторы </w:t>
      </w:r>
      <w:proofErr w:type="spellStart"/>
      <w:r w:rsidRPr="00A75038">
        <w:rPr>
          <w:sz w:val="25"/>
          <w:szCs w:val="25"/>
        </w:rPr>
        <w:t>эНеРгии</w:t>
      </w:r>
      <w:proofErr w:type="spellEnd"/>
      <w:r w:rsidRPr="00A75038">
        <w:rPr>
          <w:sz w:val="25"/>
          <w:szCs w:val="25"/>
        </w:rPr>
        <w:t>». Сумма гранта составила 777 800 рублей;</w:t>
      </w:r>
    </w:p>
    <w:p w14:paraId="15983B01" w14:textId="0B75B0B6" w:rsidR="00A51D06" w:rsidRPr="00A75038" w:rsidRDefault="00A51D06" w:rsidP="00A51D06">
      <w:pPr>
        <w:widowControl w:val="0"/>
        <w:tabs>
          <w:tab w:val="left" w:pos="1635"/>
        </w:tabs>
        <w:autoSpaceDE w:val="0"/>
        <w:autoSpaceDN w:val="0"/>
        <w:ind w:right="255" w:firstLine="709"/>
        <w:jc w:val="both"/>
        <w:rPr>
          <w:sz w:val="25"/>
          <w:szCs w:val="25"/>
        </w:rPr>
      </w:pPr>
      <w:r w:rsidRPr="00A75038">
        <w:rPr>
          <w:sz w:val="25"/>
          <w:szCs w:val="25"/>
        </w:rPr>
        <w:t>- проект «Креативное пространство «Остров семейных сокровищ</w:t>
      </w:r>
      <w:r w:rsidR="0061012F" w:rsidRPr="00A75038">
        <w:rPr>
          <w:sz w:val="25"/>
          <w:szCs w:val="25"/>
        </w:rPr>
        <w:t>»</w:t>
      </w:r>
      <w:r w:rsidRPr="00A75038">
        <w:rPr>
          <w:sz w:val="25"/>
          <w:szCs w:val="25"/>
        </w:rPr>
        <w:t>;</w:t>
      </w:r>
    </w:p>
    <w:p w14:paraId="0C1C6577" w14:textId="1A3B3ACA" w:rsidR="00A51D06" w:rsidRPr="00A75038" w:rsidRDefault="00A51D06" w:rsidP="00A51D06">
      <w:pPr>
        <w:widowControl w:val="0"/>
        <w:tabs>
          <w:tab w:val="left" w:pos="1635"/>
        </w:tabs>
        <w:autoSpaceDE w:val="0"/>
        <w:autoSpaceDN w:val="0"/>
        <w:ind w:right="255" w:firstLine="709"/>
        <w:jc w:val="both"/>
        <w:rPr>
          <w:sz w:val="25"/>
          <w:szCs w:val="25"/>
        </w:rPr>
      </w:pPr>
      <w:r w:rsidRPr="00A75038">
        <w:rPr>
          <w:sz w:val="25"/>
          <w:szCs w:val="25"/>
        </w:rPr>
        <w:t>- проект «Особенное тхэквондо»;</w:t>
      </w:r>
    </w:p>
    <w:p w14:paraId="386D4060" w14:textId="7548106F" w:rsidR="00A51D06" w:rsidRPr="00A75038" w:rsidRDefault="00A51D06" w:rsidP="00A51D06">
      <w:pPr>
        <w:widowControl w:val="0"/>
        <w:tabs>
          <w:tab w:val="left" w:pos="1635"/>
        </w:tabs>
        <w:autoSpaceDE w:val="0"/>
        <w:autoSpaceDN w:val="0"/>
        <w:ind w:right="255" w:firstLine="709"/>
        <w:jc w:val="both"/>
        <w:rPr>
          <w:sz w:val="25"/>
          <w:szCs w:val="25"/>
        </w:rPr>
      </w:pPr>
      <w:r w:rsidRPr="00A75038">
        <w:rPr>
          <w:sz w:val="25"/>
          <w:szCs w:val="25"/>
        </w:rPr>
        <w:lastRenderedPageBreak/>
        <w:t>- проект «Настольная игра «</w:t>
      </w:r>
      <w:proofErr w:type="spellStart"/>
      <w:r w:rsidRPr="00A75038">
        <w:rPr>
          <w:sz w:val="25"/>
          <w:szCs w:val="25"/>
        </w:rPr>
        <w:t>ЮграМетр</w:t>
      </w:r>
      <w:proofErr w:type="spellEnd"/>
      <w:r w:rsidRPr="00A75038">
        <w:rPr>
          <w:sz w:val="25"/>
          <w:szCs w:val="25"/>
        </w:rPr>
        <w:t>»;</w:t>
      </w:r>
    </w:p>
    <w:p w14:paraId="524B7AEA" w14:textId="110E1C8E" w:rsidR="00A51D06" w:rsidRPr="00A75038" w:rsidRDefault="00A51D06" w:rsidP="00A51D06">
      <w:pPr>
        <w:widowControl w:val="0"/>
        <w:tabs>
          <w:tab w:val="left" w:pos="1635"/>
        </w:tabs>
        <w:autoSpaceDE w:val="0"/>
        <w:autoSpaceDN w:val="0"/>
        <w:ind w:right="255" w:firstLine="709"/>
        <w:jc w:val="both"/>
        <w:rPr>
          <w:sz w:val="25"/>
          <w:szCs w:val="25"/>
        </w:rPr>
      </w:pPr>
      <w:r w:rsidRPr="00A75038">
        <w:rPr>
          <w:sz w:val="25"/>
          <w:szCs w:val="25"/>
        </w:rPr>
        <w:t xml:space="preserve">- проект «Медийный </w:t>
      </w:r>
      <w:proofErr w:type="spellStart"/>
      <w:r w:rsidRPr="00A75038">
        <w:rPr>
          <w:sz w:val="25"/>
          <w:szCs w:val="25"/>
        </w:rPr>
        <w:t>хакатон</w:t>
      </w:r>
      <w:proofErr w:type="spellEnd"/>
      <w:r w:rsidRPr="00A75038">
        <w:rPr>
          <w:sz w:val="25"/>
          <w:szCs w:val="25"/>
        </w:rPr>
        <w:t>». Филимонова Дарья Вячеславовна</w:t>
      </w:r>
      <w:r w:rsidR="009F3DCB" w:rsidRPr="00A75038">
        <w:rPr>
          <w:sz w:val="25"/>
          <w:szCs w:val="25"/>
        </w:rPr>
        <w:t>;</w:t>
      </w:r>
    </w:p>
    <w:p w14:paraId="18AC453D" w14:textId="377FDEEC" w:rsidR="009F3DCB" w:rsidRPr="00A75038" w:rsidRDefault="009F3DCB" w:rsidP="00A51D06">
      <w:pPr>
        <w:widowControl w:val="0"/>
        <w:tabs>
          <w:tab w:val="left" w:pos="1635"/>
        </w:tabs>
        <w:autoSpaceDE w:val="0"/>
        <w:autoSpaceDN w:val="0"/>
        <w:ind w:right="255" w:firstLine="709"/>
        <w:jc w:val="both"/>
        <w:rPr>
          <w:sz w:val="25"/>
          <w:szCs w:val="25"/>
        </w:rPr>
      </w:pPr>
      <w:r w:rsidRPr="00A75038">
        <w:rPr>
          <w:sz w:val="25"/>
          <w:szCs w:val="25"/>
        </w:rPr>
        <w:t>- проект «Экотуризм «Сафари по тайге»;</w:t>
      </w:r>
    </w:p>
    <w:p w14:paraId="450AD627" w14:textId="3CEEA6AD" w:rsidR="009F3DCB" w:rsidRPr="00A75038" w:rsidRDefault="009F3DCB" w:rsidP="00A51D06">
      <w:pPr>
        <w:widowControl w:val="0"/>
        <w:tabs>
          <w:tab w:val="left" w:pos="1635"/>
        </w:tabs>
        <w:autoSpaceDE w:val="0"/>
        <w:autoSpaceDN w:val="0"/>
        <w:ind w:right="255" w:firstLine="709"/>
        <w:jc w:val="both"/>
        <w:rPr>
          <w:sz w:val="25"/>
          <w:szCs w:val="25"/>
        </w:rPr>
      </w:pPr>
      <w:r w:rsidRPr="00A75038">
        <w:rPr>
          <w:sz w:val="25"/>
          <w:szCs w:val="25"/>
        </w:rPr>
        <w:t>- проект «Форум «</w:t>
      </w:r>
      <w:proofErr w:type="spellStart"/>
      <w:r w:rsidRPr="00A75038">
        <w:rPr>
          <w:sz w:val="25"/>
          <w:szCs w:val="25"/>
        </w:rPr>
        <w:t>ГорДоСть</w:t>
      </w:r>
      <w:proofErr w:type="spellEnd"/>
      <w:r w:rsidRPr="00A75038">
        <w:rPr>
          <w:sz w:val="25"/>
          <w:szCs w:val="25"/>
        </w:rPr>
        <w:t>» (Гордимся Достижениями Страны).</w:t>
      </w:r>
    </w:p>
    <w:p w14:paraId="34B74D42" w14:textId="75041FFF" w:rsidR="00A51D06" w:rsidRPr="00A75038" w:rsidRDefault="00A51D06" w:rsidP="00A51D06">
      <w:pPr>
        <w:widowControl w:val="0"/>
        <w:tabs>
          <w:tab w:val="left" w:pos="1635"/>
        </w:tabs>
        <w:autoSpaceDE w:val="0"/>
        <w:autoSpaceDN w:val="0"/>
        <w:ind w:right="255" w:firstLine="709"/>
        <w:jc w:val="both"/>
        <w:rPr>
          <w:b/>
          <w:sz w:val="25"/>
          <w:szCs w:val="25"/>
        </w:rPr>
      </w:pPr>
      <w:r w:rsidRPr="00A75038">
        <w:rPr>
          <w:b/>
          <w:sz w:val="25"/>
          <w:szCs w:val="25"/>
        </w:rPr>
        <w:t>2 проекта представителей молодёжи Нефтеюганского района стали победителями Форума молодежи Уральского федерального округа «УТРО»</w:t>
      </w:r>
      <w:r w:rsidR="00882789" w:rsidRPr="00A75038">
        <w:rPr>
          <w:b/>
          <w:sz w:val="25"/>
          <w:szCs w:val="25"/>
        </w:rPr>
        <w:t xml:space="preserve"> на общую сумму грантов 530,0 </w:t>
      </w:r>
      <w:proofErr w:type="spellStart"/>
      <w:proofErr w:type="gramStart"/>
      <w:r w:rsidR="00882789" w:rsidRPr="00A75038">
        <w:rPr>
          <w:b/>
          <w:sz w:val="25"/>
          <w:szCs w:val="25"/>
        </w:rPr>
        <w:t>тыс.рублей</w:t>
      </w:r>
      <w:proofErr w:type="spellEnd"/>
      <w:proofErr w:type="gramEnd"/>
      <w:r w:rsidRPr="00A75038">
        <w:rPr>
          <w:b/>
          <w:sz w:val="25"/>
          <w:szCs w:val="25"/>
        </w:rPr>
        <w:t xml:space="preserve">: </w:t>
      </w:r>
    </w:p>
    <w:p w14:paraId="771BA62E" w14:textId="3A4C8288" w:rsidR="00A51D06" w:rsidRPr="00A75038" w:rsidRDefault="00A51D06" w:rsidP="00A51D06">
      <w:pPr>
        <w:widowControl w:val="0"/>
        <w:autoSpaceDE w:val="0"/>
        <w:autoSpaceDN w:val="0"/>
        <w:ind w:right="255" w:firstLine="709"/>
        <w:jc w:val="both"/>
        <w:rPr>
          <w:sz w:val="25"/>
          <w:szCs w:val="25"/>
        </w:rPr>
      </w:pPr>
      <w:r w:rsidRPr="00A75038">
        <w:rPr>
          <w:sz w:val="25"/>
          <w:szCs w:val="25"/>
        </w:rPr>
        <w:t>- проект «</w:t>
      </w:r>
      <w:proofErr w:type="spellStart"/>
      <w:r w:rsidRPr="00A75038">
        <w:rPr>
          <w:sz w:val="25"/>
          <w:szCs w:val="25"/>
        </w:rPr>
        <w:t>Роботехнический</w:t>
      </w:r>
      <w:proofErr w:type="spellEnd"/>
      <w:r w:rsidRPr="00A75038">
        <w:rPr>
          <w:sz w:val="25"/>
          <w:szCs w:val="25"/>
        </w:rPr>
        <w:t xml:space="preserve"> турнир «</w:t>
      </w:r>
      <w:proofErr w:type="spellStart"/>
      <w:r w:rsidRPr="00A75038">
        <w:rPr>
          <w:sz w:val="25"/>
          <w:szCs w:val="25"/>
        </w:rPr>
        <w:t>АлгоритмикаУм</w:t>
      </w:r>
      <w:proofErr w:type="spellEnd"/>
      <w:r w:rsidRPr="00A75038">
        <w:rPr>
          <w:sz w:val="25"/>
          <w:szCs w:val="25"/>
        </w:rPr>
        <w:t xml:space="preserve">»; </w:t>
      </w:r>
    </w:p>
    <w:p w14:paraId="7AC31E4E" w14:textId="24386FDA" w:rsidR="00A51D06" w:rsidRPr="00A75038" w:rsidRDefault="00A51D06" w:rsidP="00A51D06">
      <w:pPr>
        <w:widowControl w:val="0"/>
        <w:autoSpaceDE w:val="0"/>
        <w:autoSpaceDN w:val="0"/>
        <w:ind w:right="255" w:firstLine="709"/>
        <w:jc w:val="both"/>
        <w:rPr>
          <w:sz w:val="25"/>
          <w:szCs w:val="25"/>
        </w:rPr>
      </w:pPr>
      <w:r w:rsidRPr="00A75038">
        <w:rPr>
          <w:sz w:val="25"/>
          <w:szCs w:val="25"/>
        </w:rPr>
        <w:t>- проект «</w:t>
      </w:r>
      <w:proofErr w:type="spellStart"/>
      <w:r w:rsidRPr="00A75038">
        <w:rPr>
          <w:sz w:val="25"/>
          <w:szCs w:val="25"/>
        </w:rPr>
        <w:t>SMMена</w:t>
      </w:r>
      <w:proofErr w:type="spellEnd"/>
      <w:r w:rsidRPr="00A75038">
        <w:rPr>
          <w:sz w:val="25"/>
          <w:szCs w:val="25"/>
        </w:rPr>
        <w:t xml:space="preserve"> двух наук «</w:t>
      </w:r>
      <w:proofErr w:type="spellStart"/>
      <w:r w:rsidRPr="00A75038">
        <w:rPr>
          <w:sz w:val="25"/>
          <w:szCs w:val="25"/>
        </w:rPr>
        <w:t>ХимБио</w:t>
      </w:r>
      <w:proofErr w:type="spellEnd"/>
      <w:r w:rsidRPr="00A75038">
        <w:rPr>
          <w:sz w:val="25"/>
          <w:szCs w:val="25"/>
        </w:rPr>
        <w:t xml:space="preserve">». </w:t>
      </w:r>
    </w:p>
    <w:p w14:paraId="3ACE5E41" w14:textId="50215479" w:rsidR="00DA6639" w:rsidRPr="00A75038" w:rsidRDefault="00DA6639" w:rsidP="00DA6639">
      <w:pPr>
        <w:widowControl w:val="0"/>
        <w:autoSpaceDE w:val="0"/>
        <w:autoSpaceDN w:val="0"/>
        <w:ind w:right="255" w:firstLine="709"/>
        <w:jc w:val="both"/>
        <w:rPr>
          <w:b/>
          <w:sz w:val="25"/>
          <w:szCs w:val="25"/>
        </w:rPr>
      </w:pPr>
      <w:r w:rsidRPr="00A75038">
        <w:rPr>
          <w:b/>
          <w:sz w:val="25"/>
          <w:szCs w:val="25"/>
        </w:rPr>
        <w:t>3 проекта представителей молодёжи Нефтеюганского района</w:t>
      </w:r>
      <w:r w:rsidRPr="00A75038">
        <w:rPr>
          <w:i/>
        </w:rPr>
        <w:t xml:space="preserve"> </w:t>
      </w:r>
      <w:r w:rsidRPr="00A75038">
        <w:rPr>
          <w:b/>
          <w:sz w:val="25"/>
          <w:szCs w:val="25"/>
        </w:rPr>
        <w:t>стали победителями Всероссийского конкурса историй успеха «Росмолодежь. Гранты «Моя новая вершина».</w:t>
      </w:r>
      <w:r w:rsidRPr="00A75038">
        <w:rPr>
          <w:b/>
          <w:sz w:val="25"/>
          <w:szCs w:val="25"/>
        </w:rPr>
        <w:tab/>
      </w:r>
    </w:p>
    <w:p w14:paraId="1A02C758" w14:textId="461CD1C2" w:rsidR="00DA6639" w:rsidRPr="00A75038" w:rsidRDefault="00DA6639" w:rsidP="00DA6639">
      <w:pPr>
        <w:widowControl w:val="0"/>
        <w:autoSpaceDE w:val="0"/>
        <w:autoSpaceDN w:val="0"/>
        <w:ind w:right="255" w:firstLine="709"/>
        <w:jc w:val="both"/>
        <w:rPr>
          <w:sz w:val="25"/>
          <w:szCs w:val="25"/>
        </w:rPr>
      </w:pPr>
      <w:r w:rsidRPr="00A75038">
        <w:rPr>
          <w:sz w:val="25"/>
          <w:szCs w:val="25"/>
        </w:rPr>
        <w:t>- проект «Шоу реальных историй»;</w:t>
      </w:r>
    </w:p>
    <w:p w14:paraId="77A64BBD" w14:textId="23982224" w:rsidR="00DA6639" w:rsidRPr="00A75038" w:rsidRDefault="00DA6639" w:rsidP="00DA6639">
      <w:pPr>
        <w:widowControl w:val="0"/>
        <w:autoSpaceDE w:val="0"/>
        <w:autoSpaceDN w:val="0"/>
        <w:ind w:right="255" w:firstLine="709"/>
        <w:jc w:val="both"/>
        <w:rPr>
          <w:sz w:val="25"/>
          <w:szCs w:val="25"/>
        </w:rPr>
      </w:pPr>
      <w:r w:rsidRPr="00A75038">
        <w:rPr>
          <w:sz w:val="25"/>
          <w:szCs w:val="25"/>
        </w:rPr>
        <w:t>- проект «ЯБДЮ-квест»;</w:t>
      </w:r>
    </w:p>
    <w:p w14:paraId="41B48A85" w14:textId="3ABE2871" w:rsidR="00DA6639" w:rsidRPr="00A75038" w:rsidRDefault="00DA6639" w:rsidP="00DA6639">
      <w:pPr>
        <w:widowControl w:val="0"/>
        <w:autoSpaceDE w:val="0"/>
        <w:autoSpaceDN w:val="0"/>
        <w:ind w:right="255" w:firstLine="709"/>
        <w:jc w:val="both"/>
        <w:rPr>
          <w:sz w:val="25"/>
          <w:szCs w:val="25"/>
        </w:rPr>
      </w:pPr>
      <w:r w:rsidRPr="00A75038">
        <w:rPr>
          <w:sz w:val="25"/>
          <w:szCs w:val="25"/>
        </w:rPr>
        <w:t>- проект «</w:t>
      </w:r>
      <w:proofErr w:type="spellStart"/>
      <w:r w:rsidRPr="00A75038">
        <w:rPr>
          <w:sz w:val="25"/>
          <w:szCs w:val="25"/>
        </w:rPr>
        <w:t>Единст_ВО</w:t>
      </w:r>
      <w:proofErr w:type="spellEnd"/>
      <w:r w:rsidRPr="00A75038">
        <w:rPr>
          <w:sz w:val="25"/>
          <w:szCs w:val="25"/>
        </w:rPr>
        <w:t>!».</w:t>
      </w:r>
    </w:p>
    <w:p w14:paraId="4AC65265" w14:textId="22C9F480" w:rsidR="00DA6639" w:rsidRPr="00A75038" w:rsidRDefault="00DA6639" w:rsidP="00A51D06">
      <w:pPr>
        <w:widowControl w:val="0"/>
        <w:autoSpaceDE w:val="0"/>
        <w:autoSpaceDN w:val="0"/>
        <w:ind w:right="255" w:firstLine="709"/>
        <w:jc w:val="both"/>
        <w:rPr>
          <w:b/>
          <w:sz w:val="25"/>
          <w:szCs w:val="25"/>
        </w:rPr>
      </w:pPr>
      <w:r w:rsidRPr="00A75038">
        <w:rPr>
          <w:b/>
          <w:sz w:val="25"/>
          <w:szCs w:val="25"/>
        </w:rPr>
        <w:t>30 проектов инициативных жителей Нефтеюганского района стали победителями конкурса по предоставлению гранта Губернатора для физических лиц</w:t>
      </w:r>
      <w:r w:rsidR="00563BBB" w:rsidRPr="00A75038">
        <w:rPr>
          <w:b/>
          <w:sz w:val="25"/>
          <w:szCs w:val="25"/>
        </w:rPr>
        <w:t xml:space="preserve"> на общую сумму грантов 9 574,6 </w:t>
      </w:r>
      <w:proofErr w:type="spellStart"/>
      <w:proofErr w:type="gramStart"/>
      <w:r w:rsidR="00563BBB" w:rsidRPr="00A75038">
        <w:rPr>
          <w:b/>
          <w:sz w:val="25"/>
          <w:szCs w:val="25"/>
        </w:rPr>
        <w:t>тыс.рублей</w:t>
      </w:r>
      <w:proofErr w:type="spellEnd"/>
      <w:proofErr w:type="gramEnd"/>
      <w:r w:rsidRPr="00A75038">
        <w:rPr>
          <w:b/>
          <w:sz w:val="25"/>
          <w:szCs w:val="25"/>
        </w:rPr>
        <w:t>:</w:t>
      </w:r>
    </w:p>
    <w:p w14:paraId="05837FD2" w14:textId="474747F4"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w:t>
      </w:r>
      <w:proofErr w:type="spellStart"/>
      <w:r w:rsidRPr="00A75038">
        <w:rPr>
          <w:sz w:val="25"/>
          <w:szCs w:val="25"/>
        </w:rPr>
        <w:t>ЧуденКов</w:t>
      </w:r>
      <w:proofErr w:type="spellEnd"/>
      <w:r w:rsidRPr="00A75038">
        <w:rPr>
          <w:sz w:val="25"/>
          <w:szCs w:val="25"/>
        </w:rPr>
        <w:t>»;</w:t>
      </w:r>
    </w:p>
    <w:p w14:paraId="20CB60F9" w14:textId="33F39150"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«Шахматы без границ и ограничений</w:t>
      </w:r>
      <w:r w:rsidR="001619D4" w:rsidRPr="00A75038">
        <w:rPr>
          <w:sz w:val="25"/>
          <w:szCs w:val="25"/>
        </w:rPr>
        <w:t>»</w:t>
      </w:r>
      <w:r w:rsidRPr="00A75038">
        <w:rPr>
          <w:sz w:val="25"/>
          <w:szCs w:val="25"/>
        </w:rPr>
        <w:t>;</w:t>
      </w:r>
    </w:p>
    <w:p w14:paraId="35540773" w14:textId="6F7F385D"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«Форум «</w:t>
      </w:r>
      <w:proofErr w:type="spellStart"/>
      <w:r w:rsidRPr="00A75038">
        <w:rPr>
          <w:sz w:val="25"/>
          <w:szCs w:val="25"/>
        </w:rPr>
        <w:t>ГорДоСть</w:t>
      </w:r>
      <w:proofErr w:type="spellEnd"/>
      <w:r w:rsidRPr="00A75038">
        <w:rPr>
          <w:sz w:val="25"/>
          <w:szCs w:val="25"/>
        </w:rPr>
        <w:t>»;</w:t>
      </w:r>
      <w:r w:rsidRPr="00A75038">
        <w:rPr>
          <w:sz w:val="25"/>
          <w:szCs w:val="25"/>
        </w:rPr>
        <w:tab/>
      </w:r>
    </w:p>
    <w:p w14:paraId="73AE9C31" w14:textId="4101BF55"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«Летняя дворовая площадка «Время детей»</w:t>
      </w:r>
      <w:r w:rsidR="001619D4" w:rsidRPr="00A75038">
        <w:rPr>
          <w:sz w:val="25"/>
          <w:szCs w:val="25"/>
        </w:rPr>
        <w:t>;</w:t>
      </w:r>
    </w:p>
    <w:p w14:paraId="0CAB06B4" w14:textId="467BC3D3"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w:t>
      </w:r>
      <w:proofErr w:type="spellStart"/>
      <w:r w:rsidRPr="00A75038">
        <w:rPr>
          <w:sz w:val="25"/>
          <w:szCs w:val="25"/>
        </w:rPr>
        <w:t>Фиджитал</w:t>
      </w:r>
      <w:proofErr w:type="spellEnd"/>
      <w:r w:rsidRPr="00A75038">
        <w:rPr>
          <w:sz w:val="25"/>
          <w:szCs w:val="25"/>
        </w:rPr>
        <w:t>-гонки «</w:t>
      </w:r>
      <w:proofErr w:type="spellStart"/>
      <w:r w:rsidRPr="00A75038">
        <w:rPr>
          <w:sz w:val="25"/>
          <w:szCs w:val="25"/>
        </w:rPr>
        <w:t>Фасткарт</w:t>
      </w:r>
      <w:proofErr w:type="spellEnd"/>
      <w:r w:rsidRPr="00A75038">
        <w:rPr>
          <w:sz w:val="25"/>
          <w:szCs w:val="25"/>
        </w:rPr>
        <w:t>»</w:t>
      </w:r>
      <w:r w:rsidR="001619D4" w:rsidRPr="00A75038">
        <w:rPr>
          <w:sz w:val="25"/>
          <w:szCs w:val="25"/>
        </w:rPr>
        <w:t>;</w:t>
      </w:r>
    </w:p>
    <w:p w14:paraId="0660D657" w14:textId="0BC7A8E1"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«Школа молодого педагога»</w:t>
      </w:r>
      <w:r w:rsidR="001619D4" w:rsidRPr="00A75038">
        <w:rPr>
          <w:sz w:val="25"/>
          <w:szCs w:val="25"/>
        </w:rPr>
        <w:t>;</w:t>
      </w:r>
    </w:p>
    <w:p w14:paraId="0DB83299" w14:textId="24E944BF"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«Открытый турнир по быстрым шахматам им. А. Карпова»</w:t>
      </w:r>
      <w:r w:rsidR="001619D4" w:rsidRPr="00A75038">
        <w:rPr>
          <w:sz w:val="25"/>
          <w:szCs w:val="25"/>
        </w:rPr>
        <w:t>;</w:t>
      </w:r>
    </w:p>
    <w:p w14:paraId="6E79C8CF" w14:textId="0C240207" w:rsidR="00A6409F" w:rsidRPr="00A75038" w:rsidRDefault="00A6409F" w:rsidP="00A6409F">
      <w:pPr>
        <w:widowControl w:val="0"/>
        <w:autoSpaceDE w:val="0"/>
        <w:autoSpaceDN w:val="0"/>
        <w:ind w:right="255" w:firstLine="709"/>
        <w:jc w:val="both"/>
        <w:rPr>
          <w:sz w:val="25"/>
          <w:szCs w:val="25"/>
        </w:rPr>
      </w:pPr>
      <w:r w:rsidRPr="00A75038">
        <w:rPr>
          <w:sz w:val="25"/>
          <w:szCs w:val="25"/>
        </w:rPr>
        <w:t xml:space="preserve">- проект «Конкурс художественного чтения для лиц с ОВЗ/инвалидностью «Особые таланты»; </w:t>
      </w:r>
      <w:r w:rsidRPr="00A75038">
        <w:rPr>
          <w:sz w:val="25"/>
          <w:szCs w:val="25"/>
        </w:rPr>
        <w:tab/>
      </w:r>
      <w:r w:rsidRPr="00A75038">
        <w:rPr>
          <w:sz w:val="25"/>
          <w:szCs w:val="25"/>
        </w:rPr>
        <w:tab/>
      </w:r>
    </w:p>
    <w:p w14:paraId="3E4B1B4D" w14:textId="140FB1B8"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«Дорогой народных традиций»;</w:t>
      </w:r>
    </w:p>
    <w:p w14:paraId="068992AA" w14:textId="56FE0F64"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«Экотуризм «Сафари по тайге»;</w:t>
      </w:r>
    </w:p>
    <w:p w14:paraId="539D84CF" w14:textId="29B3D7ED"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«Шахматный марафон»;</w:t>
      </w:r>
      <w:r w:rsidRPr="00A75038">
        <w:rPr>
          <w:sz w:val="25"/>
          <w:szCs w:val="25"/>
        </w:rPr>
        <w:tab/>
      </w:r>
    </w:p>
    <w:p w14:paraId="5CFCE1DF" w14:textId="156B6D47"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«Порядок в доме-порядок в голове!»;</w:t>
      </w:r>
      <w:r w:rsidRPr="00A75038">
        <w:rPr>
          <w:sz w:val="25"/>
          <w:szCs w:val="25"/>
        </w:rPr>
        <w:tab/>
      </w:r>
      <w:r w:rsidRPr="00A75038">
        <w:rPr>
          <w:sz w:val="25"/>
          <w:szCs w:val="25"/>
        </w:rPr>
        <w:tab/>
      </w:r>
      <w:r w:rsidRPr="00A75038">
        <w:rPr>
          <w:sz w:val="25"/>
          <w:szCs w:val="25"/>
        </w:rPr>
        <w:tab/>
      </w:r>
    </w:p>
    <w:p w14:paraId="6C721EB2" w14:textId="5F0DC490"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w:t>
      </w:r>
      <w:proofErr w:type="spellStart"/>
      <w:r w:rsidRPr="00A75038">
        <w:rPr>
          <w:sz w:val="25"/>
          <w:szCs w:val="25"/>
        </w:rPr>
        <w:t>Пойковские</w:t>
      </w:r>
      <w:proofErr w:type="spellEnd"/>
      <w:r w:rsidRPr="00A75038">
        <w:rPr>
          <w:sz w:val="25"/>
          <w:szCs w:val="25"/>
        </w:rPr>
        <w:t xml:space="preserve"> мотивы»;</w:t>
      </w:r>
      <w:r w:rsidRPr="00A75038">
        <w:rPr>
          <w:sz w:val="25"/>
          <w:szCs w:val="25"/>
        </w:rPr>
        <w:tab/>
      </w:r>
    </w:p>
    <w:p w14:paraId="71108813" w14:textId="1BBEB495"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«Диалог под абажуром»;</w:t>
      </w:r>
      <w:r w:rsidRPr="00A75038">
        <w:rPr>
          <w:sz w:val="25"/>
          <w:szCs w:val="25"/>
        </w:rPr>
        <w:tab/>
      </w:r>
    </w:p>
    <w:p w14:paraId="22413305" w14:textId="0B52D64B"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«Этно-мастерские»;</w:t>
      </w:r>
      <w:r w:rsidRPr="00A75038">
        <w:rPr>
          <w:sz w:val="25"/>
          <w:szCs w:val="25"/>
        </w:rPr>
        <w:tab/>
      </w:r>
    </w:p>
    <w:p w14:paraId="3A4F12DF" w14:textId="35634DD0"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«Покорители Югры»;</w:t>
      </w:r>
      <w:r w:rsidRPr="00A75038">
        <w:rPr>
          <w:sz w:val="25"/>
          <w:szCs w:val="25"/>
        </w:rPr>
        <w:tab/>
      </w:r>
    </w:p>
    <w:p w14:paraId="0693B681" w14:textId="2F1BD8F0"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«Неон»;</w:t>
      </w:r>
    </w:p>
    <w:p w14:paraId="6BCD1CE5" w14:textId="6D106FA1"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«Благотворительный проект для особенных детей «Праздник к вам приходит!»;</w:t>
      </w:r>
      <w:r w:rsidRPr="00A75038">
        <w:rPr>
          <w:sz w:val="25"/>
          <w:szCs w:val="25"/>
        </w:rPr>
        <w:tab/>
      </w:r>
      <w:r w:rsidRPr="00A75038">
        <w:rPr>
          <w:sz w:val="25"/>
          <w:szCs w:val="25"/>
        </w:rPr>
        <w:tab/>
      </w:r>
    </w:p>
    <w:p w14:paraId="36DA7993" w14:textId="26C1DADD"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«Литературная гостиная «Поговорим стихами о любви»;</w:t>
      </w:r>
      <w:r w:rsidRPr="00A75038">
        <w:rPr>
          <w:sz w:val="25"/>
          <w:szCs w:val="25"/>
        </w:rPr>
        <w:tab/>
      </w:r>
      <w:r w:rsidRPr="00A75038">
        <w:rPr>
          <w:sz w:val="25"/>
          <w:szCs w:val="25"/>
        </w:rPr>
        <w:tab/>
      </w:r>
    </w:p>
    <w:p w14:paraId="7676C3F5" w14:textId="7A851B4D"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«Детское сотрудничество»;</w:t>
      </w:r>
    </w:p>
    <w:p w14:paraId="454879C0" w14:textId="32F96FF5"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«Туристический слет для детей и молодежи «</w:t>
      </w:r>
      <w:proofErr w:type="spellStart"/>
      <w:r w:rsidRPr="00A75038">
        <w:rPr>
          <w:sz w:val="25"/>
          <w:szCs w:val="25"/>
        </w:rPr>
        <w:t>КоманДа</w:t>
      </w:r>
      <w:proofErr w:type="spellEnd"/>
      <w:r w:rsidRPr="00A75038">
        <w:rPr>
          <w:sz w:val="25"/>
          <w:szCs w:val="25"/>
        </w:rPr>
        <w:t xml:space="preserve"> Север»;</w:t>
      </w:r>
      <w:r w:rsidRPr="00A75038">
        <w:rPr>
          <w:sz w:val="25"/>
          <w:szCs w:val="25"/>
        </w:rPr>
        <w:tab/>
      </w:r>
      <w:r w:rsidRPr="00A75038">
        <w:rPr>
          <w:sz w:val="25"/>
          <w:szCs w:val="25"/>
        </w:rPr>
        <w:tab/>
      </w:r>
    </w:p>
    <w:p w14:paraId="08739C63" w14:textId="56763A56"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«Гончарная мастерская «Живая глина»;</w:t>
      </w:r>
      <w:r w:rsidRPr="00A75038">
        <w:rPr>
          <w:sz w:val="25"/>
          <w:szCs w:val="25"/>
        </w:rPr>
        <w:tab/>
      </w:r>
      <w:r w:rsidRPr="00A75038">
        <w:rPr>
          <w:sz w:val="25"/>
          <w:szCs w:val="25"/>
        </w:rPr>
        <w:tab/>
      </w:r>
    </w:p>
    <w:p w14:paraId="0507C067" w14:textId="392572E5"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«Сириус в село»;</w:t>
      </w:r>
    </w:p>
    <w:p w14:paraId="698BB70F" w14:textId="0A8563B7"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«Перекрёсток дорог»;</w:t>
      </w:r>
    </w:p>
    <w:p w14:paraId="2FFAAFA3" w14:textId="074D4563" w:rsidR="00A6409F" w:rsidRPr="00A75038" w:rsidRDefault="00A6409F" w:rsidP="00A6409F">
      <w:pPr>
        <w:widowControl w:val="0"/>
        <w:autoSpaceDE w:val="0"/>
        <w:autoSpaceDN w:val="0"/>
        <w:ind w:right="255" w:firstLine="709"/>
        <w:jc w:val="both"/>
        <w:rPr>
          <w:sz w:val="25"/>
          <w:szCs w:val="25"/>
        </w:rPr>
      </w:pPr>
      <w:r w:rsidRPr="00A75038">
        <w:rPr>
          <w:sz w:val="25"/>
          <w:szCs w:val="25"/>
        </w:rPr>
        <w:t xml:space="preserve">- проект «Забота о </w:t>
      </w:r>
      <w:proofErr w:type="spellStart"/>
      <w:proofErr w:type="gramStart"/>
      <w:r w:rsidRPr="00A75038">
        <w:rPr>
          <w:sz w:val="25"/>
          <w:szCs w:val="25"/>
        </w:rPr>
        <w:t>наших.РФ</w:t>
      </w:r>
      <w:proofErr w:type="spellEnd"/>
      <w:proofErr w:type="gramEnd"/>
      <w:r w:rsidRPr="00A75038">
        <w:rPr>
          <w:sz w:val="25"/>
          <w:szCs w:val="25"/>
        </w:rPr>
        <w:t>»;</w:t>
      </w:r>
    </w:p>
    <w:p w14:paraId="3F30DD5A" w14:textId="4C92386A"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«Военно-полевая кухня в годы Великой Отечественной войны»;</w:t>
      </w:r>
    </w:p>
    <w:p w14:paraId="50A89711" w14:textId="10F4BEE3"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«Кошкин дом»;</w:t>
      </w:r>
    </w:p>
    <w:p w14:paraId="6EB84B0D" w14:textId="309F6BBC"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«Пляжный волейбол»;</w:t>
      </w:r>
    </w:p>
    <w:p w14:paraId="2F2436CC" w14:textId="2657BE63" w:rsidR="00A6409F" w:rsidRPr="00A75038" w:rsidRDefault="00A6409F" w:rsidP="00A6409F">
      <w:pPr>
        <w:widowControl w:val="0"/>
        <w:autoSpaceDE w:val="0"/>
        <w:autoSpaceDN w:val="0"/>
        <w:ind w:right="255" w:firstLine="709"/>
        <w:jc w:val="both"/>
        <w:rPr>
          <w:sz w:val="25"/>
          <w:szCs w:val="25"/>
        </w:rPr>
      </w:pPr>
      <w:r w:rsidRPr="00A75038">
        <w:rPr>
          <w:sz w:val="25"/>
          <w:szCs w:val="25"/>
        </w:rPr>
        <w:t>- проект «Интерактивный мини-планетарий «Под мирным небом Югры»;</w:t>
      </w:r>
      <w:r w:rsidRPr="00A75038">
        <w:rPr>
          <w:sz w:val="25"/>
          <w:szCs w:val="25"/>
        </w:rPr>
        <w:tab/>
      </w:r>
    </w:p>
    <w:p w14:paraId="685353D4" w14:textId="74178FCB" w:rsidR="00DA6639" w:rsidRPr="00A75038" w:rsidRDefault="00A6409F" w:rsidP="00A6409F">
      <w:pPr>
        <w:widowControl w:val="0"/>
        <w:autoSpaceDE w:val="0"/>
        <w:autoSpaceDN w:val="0"/>
        <w:ind w:right="255" w:firstLine="709"/>
        <w:jc w:val="both"/>
        <w:rPr>
          <w:sz w:val="25"/>
          <w:szCs w:val="25"/>
        </w:rPr>
      </w:pPr>
      <w:r w:rsidRPr="00A75038">
        <w:rPr>
          <w:sz w:val="25"/>
          <w:szCs w:val="25"/>
        </w:rPr>
        <w:t xml:space="preserve">- проект «Инициативная группа «Тыл </w:t>
      </w:r>
      <w:r w:rsidR="001619D4" w:rsidRPr="00A75038">
        <w:rPr>
          <w:sz w:val="25"/>
          <w:szCs w:val="25"/>
        </w:rPr>
        <w:t>–</w:t>
      </w:r>
      <w:r w:rsidRPr="00A75038">
        <w:rPr>
          <w:sz w:val="25"/>
          <w:szCs w:val="25"/>
        </w:rPr>
        <w:t xml:space="preserve"> фронту</w:t>
      </w:r>
      <w:r w:rsidR="001619D4" w:rsidRPr="00A75038">
        <w:rPr>
          <w:sz w:val="25"/>
          <w:szCs w:val="25"/>
        </w:rPr>
        <w:t>»</w:t>
      </w:r>
      <w:r w:rsidRPr="00A75038">
        <w:rPr>
          <w:sz w:val="25"/>
          <w:szCs w:val="25"/>
        </w:rPr>
        <w:t>.</w:t>
      </w:r>
    </w:p>
    <w:p w14:paraId="375068F2" w14:textId="2DDEA4F0" w:rsidR="00D931CE" w:rsidRPr="00A75038" w:rsidRDefault="00D931CE" w:rsidP="00D931CE">
      <w:pPr>
        <w:widowControl w:val="0"/>
        <w:autoSpaceDE w:val="0"/>
        <w:autoSpaceDN w:val="0"/>
        <w:ind w:right="255" w:firstLine="709"/>
        <w:jc w:val="both"/>
        <w:rPr>
          <w:b/>
          <w:bCs/>
          <w:sz w:val="25"/>
          <w:szCs w:val="25"/>
        </w:rPr>
      </w:pPr>
      <w:r w:rsidRPr="00A75038">
        <w:rPr>
          <w:b/>
          <w:bCs/>
          <w:sz w:val="25"/>
          <w:szCs w:val="25"/>
        </w:rPr>
        <w:t>1 проект стал победителем Форума межнационального согласия «#ОБЪЕДИНЯЯ_УКРЕПЛЯЕМ 3.0» – проект «Культурный компас: этно-квест для молодых исследователей». Сумма грантовой поддержки 299 690 рублей.</w:t>
      </w:r>
    </w:p>
    <w:p w14:paraId="71CC9FBB" w14:textId="77777777" w:rsidR="00516581" w:rsidRPr="00A75038" w:rsidRDefault="00516581" w:rsidP="00516581">
      <w:pPr>
        <w:widowControl w:val="0"/>
        <w:autoSpaceDE w:val="0"/>
        <w:autoSpaceDN w:val="0"/>
        <w:ind w:right="255" w:firstLine="709"/>
        <w:jc w:val="both"/>
        <w:rPr>
          <w:sz w:val="25"/>
          <w:szCs w:val="25"/>
        </w:rPr>
      </w:pPr>
      <w:r w:rsidRPr="00A75038">
        <w:rPr>
          <w:sz w:val="25"/>
          <w:szCs w:val="25"/>
        </w:rPr>
        <w:lastRenderedPageBreak/>
        <w:t>Специалисты МАУ НР «КМЦ «Перспектива» приняли участие:</w:t>
      </w:r>
    </w:p>
    <w:p w14:paraId="43A49F53" w14:textId="755F5753" w:rsidR="00516581" w:rsidRPr="00A75038" w:rsidRDefault="00516581" w:rsidP="00516581">
      <w:pPr>
        <w:widowControl w:val="0"/>
        <w:autoSpaceDE w:val="0"/>
        <w:autoSpaceDN w:val="0"/>
        <w:ind w:right="255" w:firstLine="709"/>
        <w:jc w:val="both"/>
        <w:rPr>
          <w:sz w:val="25"/>
          <w:szCs w:val="25"/>
        </w:rPr>
      </w:pPr>
      <w:r w:rsidRPr="00A75038">
        <w:rPr>
          <w:sz w:val="25"/>
          <w:szCs w:val="25"/>
        </w:rPr>
        <w:t xml:space="preserve">- в организации ключевых мероприятий, посвященных празднованию 80-летию Победы в Сталинградской битве в </w:t>
      </w:r>
      <w:proofErr w:type="spellStart"/>
      <w:r w:rsidRPr="00A75038">
        <w:rPr>
          <w:sz w:val="25"/>
          <w:szCs w:val="25"/>
        </w:rPr>
        <w:t>г.Волгоград</w:t>
      </w:r>
      <w:proofErr w:type="spellEnd"/>
      <w:r w:rsidRPr="00A75038">
        <w:rPr>
          <w:sz w:val="25"/>
          <w:szCs w:val="25"/>
        </w:rPr>
        <w:t xml:space="preserve">; </w:t>
      </w:r>
    </w:p>
    <w:p w14:paraId="1D80FF5B" w14:textId="045C6C94" w:rsidR="00516581" w:rsidRPr="00A75038" w:rsidRDefault="00516581" w:rsidP="00516581">
      <w:pPr>
        <w:widowControl w:val="0"/>
        <w:autoSpaceDE w:val="0"/>
        <w:autoSpaceDN w:val="0"/>
        <w:ind w:right="255" w:firstLine="709"/>
        <w:jc w:val="both"/>
        <w:rPr>
          <w:sz w:val="25"/>
          <w:szCs w:val="25"/>
        </w:rPr>
      </w:pPr>
      <w:r w:rsidRPr="00A75038">
        <w:rPr>
          <w:sz w:val="25"/>
          <w:szCs w:val="25"/>
        </w:rPr>
        <w:t xml:space="preserve">- посетили окружной молодёжный </w:t>
      </w:r>
      <w:proofErr w:type="spellStart"/>
      <w:r w:rsidRPr="00A75038">
        <w:rPr>
          <w:sz w:val="25"/>
          <w:szCs w:val="25"/>
        </w:rPr>
        <w:t>хакатон</w:t>
      </w:r>
      <w:proofErr w:type="spellEnd"/>
      <w:r w:rsidRPr="00A75038">
        <w:rPr>
          <w:sz w:val="25"/>
          <w:szCs w:val="25"/>
        </w:rPr>
        <w:t xml:space="preserve"> «</w:t>
      </w:r>
      <w:proofErr w:type="spellStart"/>
      <w:r w:rsidRPr="00A75038">
        <w:rPr>
          <w:sz w:val="25"/>
          <w:szCs w:val="25"/>
        </w:rPr>
        <w:t>Новатон</w:t>
      </w:r>
      <w:proofErr w:type="spellEnd"/>
      <w:r w:rsidRPr="00A75038">
        <w:rPr>
          <w:sz w:val="25"/>
          <w:szCs w:val="25"/>
        </w:rPr>
        <w:t xml:space="preserve">» </w:t>
      </w:r>
      <w:proofErr w:type="spellStart"/>
      <w:r w:rsidRPr="00A75038">
        <w:rPr>
          <w:sz w:val="25"/>
          <w:szCs w:val="25"/>
        </w:rPr>
        <w:t>г.Нижневартовск</w:t>
      </w:r>
      <w:proofErr w:type="spellEnd"/>
      <w:r w:rsidRPr="00A75038">
        <w:rPr>
          <w:sz w:val="25"/>
          <w:szCs w:val="25"/>
        </w:rPr>
        <w:t>;</w:t>
      </w:r>
    </w:p>
    <w:p w14:paraId="78D1157B" w14:textId="31BD1FD8" w:rsidR="00516581" w:rsidRPr="00A75038" w:rsidRDefault="00516581" w:rsidP="00516581">
      <w:pPr>
        <w:widowControl w:val="0"/>
        <w:autoSpaceDE w:val="0"/>
        <w:autoSpaceDN w:val="0"/>
        <w:ind w:right="255" w:firstLine="709"/>
        <w:jc w:val="both"/>
        <w:rPr>
          <w:sz w:val="25"/>
          <w:szCs w:val="25"/>
        </w:rPr>
      </w:pPr>
      <w:r w:rsidRPr="00A75038">
        <w:rPr>
          <w:sz w:val="25"/>
          <w:szCs w:val="25"/>
        </w:rPr>
        <w:t>- во Всероссийском форуме национального единства</w:t>
      </w:r>
      <w:r w:rsidR="00A67EDF" w:rsidRPr="00A75038">
        <w:rPr>
          <w:sz w:val="25"/>
          <w:szCs w:val="25"/>
        </w:rPr>
        <w:t xml:space="preserve"> </w:t>
      </w:r>
      <w:proofErr w:type="spellStart"/>
      <w:r w:rsidRPr="00A75038">
        <w:rPr>
          <w:sz w:val="25"/>
          <w:szCs w:val="25"/>
        </w:rPr>
        <w:t>г.Ханты-Мансийск</w:t>
      </w:r>
      <w:proofErr w:type="spellEnd"/>
      <w:r w:rsidRPr="00A75038">
        <w:rPr>
          <w:sz w:val="25"/>
          <w:szCs w:val="25"/>
        </w:rPr>
        <w:t>;</w:t>
      </w:r>
    </w:p>
    <w:p w14:paraId="0831FE35" w14:textId="7958C7D4" w:rsidR="00516581" w:rsidRPr="00A75038" w:rsidRDefault="00516581" w:rsidP="00516581">
      <w:pPr>
        <w:widowControl w:val="0"/>
        <w:autoSpaceDE w:val="0"/>
        <w:autoSpaceDN w:val="0"/>
        <w:ind w:right="255" w:firstLine="709"/>
        <w:jc w:val="both"/>
        <w:rPr>
          <w:sz w:val="25"/>
          <w:szCs w:val="25"/>
        </w:rPr>
      </w:pPr>
      <w:r w:rsidRPr="00A75038">
        <w:rPr>
          <w:sz w:val="25"/>
          <w:szCs w:val="25"/>
        </w:rPr>
        <w:t>- в стратегической сессии по разработке кодификатора цели и задач верхнего уровня программы развития молодёжной политики в ХМАО-Югре;</w:t>
      </w:r>
    </w:p>
    <w:p w14:paraId="00F1E7BD" w14:textId="0E8C1C05" w:rsidR="00516581" w:rsidRPr="00A75038" w:rsidRDefault="00516581" w:rsidP="00516581">
      <w:pPr>
        <w:widowControl w:val="0"/>
        <w:autoSpaceDE w:val="0"/>
        <w:autoSpaceDN w:val="0"/>
        <w:ind w:right="255" w:firstLine="709"/>
        <w:jc w:val="both"/>
        <w:rPr>
          <w:sz w:val="25"/>
          <w:szCs w:val="25"/>
        </w:rPr>
      </w:pPr>
      <w:r w:rsidRPr="00A75038">
        <w:rPr>
          <w:sz w:val="25"/>
          <w:szCs w:val="25"/>
        </w:rPr>
        <w:t>- в интенсиве «Практикуем устойчивое будущее</w:t>
      </w:r>
      <w:r w:rsidR="00A67EDF" w:rsidRPr="00A75038">
        <w:rPr>
          <w:sz w:val="25"/>
          <w:szCs w:val="25"/>
        </w:rPr>
        <w:t xml:space="preserve"> </w:t>
      </w:r>
      <w:r w:rsidRPr="00A75038">
        <w:rPr>
          <w:sz w:val="25"/>
          <w:szCs w:val="25"/>
        </w:rPr>
        <w:t>в г. Ханты-Мансийск.</w:t>
      </w:r>
    </w:p>
    <w:p w14:paraId="5AAD4866" w14:textId="77777777" w:rsidR="00A06A67" w:rsidRPr="00A75038" w:rsidRDefault="00A06A67" w:rsidP="00A51D06">
      <w:pPr>
        <w:widowControl w:val="0"/>
        <w:autoSpaceDE w:val="0"/>
        <w:autoSpaceDN w:val="0"/>
        <w:ind w:right="255" w:firstLine="709"/>
        <w:jc w:val="both"/>
        <w:rPr>
          <w:sz w:val="25"/>
          <w:szCs w:val="25"/>
        </w:rPr>
      </w:pPr>
    </w:p>
    <w:p w14:paraId="1835A1DD" w14:textId="29BDE039" w:rsidR="00A51D06" w:rsidRPr="00A75038" w:rsidRDefault="00A51D06" w:rsidP="00A51D06">
      <w:pPr>
        <w:tabs>
          <w:tab w:val="left" w:pos="0"/>
          <w:tab w:val="left" w:pos="1276"/>
        </w:tabs>
        <w:ind w:firstLine="709"/>
        <w:contextualSpacing/>
        <w:jc w:val="both"/>
        <w:rPr>
          <w:sz w:val="25"/>
          <w:szCs w:val="25"/>
        </w:rPr>
      </w:pPr>
      <w:r w:rsidRPr="00A75038">
        <w:rPr>
          <w:sz w:val="25"/>
          <w:szCs w:val="25"/>
        </w:rPr>
        <w:t xml:space="preserve">К значимым достижениям относится победа </w:t>
      </w:r>
      <w:r w:rsidR="0062784A" w:rsidRPr="00A75038">
        <w:rPr>
          <w:sz w:val="25"/>
          <w:szCs w:val="25"/>
        </w:rPr>
        <w:t>проект</w:t>
      </w:r>
      <w:r w:rsidR="002C316E" w:rsidRPr="00A75038">
        <w:rPr>
          <w:sz w:val="25"/>
          <w:szCs w:val="25"/>
        </w:rPr>
        <w:t>а</w:t>
      </w:r>
      <w:r w:rsidR="0062784A" w:rsidRPr="00A75038">
        <w:rPr>
          <w:sz w:val="25"/>
          <w:szCs w:val="25"/>
        </w:rPr>
        <w:t xml:space="preserve"> «Добрый дом» в номинации «Моя семья. Моя добрая Россия» АНО </w:t>
      </w:r>
      <w:r w:rsidRPr="00A75038">
        <w:rPr>
          <w:sz w:val="25"/>
          <w:szCs w:val="25"/>
        </w:rPr>
        <w:t xml:space="preserve">«Центр инициатив Добрый Дом» в ХХ Всероссийском конкурсе «Моя страна </w:t>
      </w:r>
      <w:r w:rsidR="001941F3" w:rsidRPr="00A75038">
        <w:rPr>
          <w:sz w:val="25"/>
          <w:szCs w:val="25"/>
        </w:rPr>
        <w:t>-</w:t>
      </w:r>
      <w:r w:rsidRPr="00A75038">
        <w:rPr>
          <w:sz w:val="25"/>
          <w:szCs w:val="25"/>
        </w:rPr>
        <w:t xml:space="preserve"> моя Россия»</w:t>
      </w:r>
      <w:r w:rsidR="0062784A" w:rsidRPr="00A75038">
        <w:rPr>
          <w:sz w:val="25"/>
          <w:szCs w:val="25"/>
        </w:rPr>
        <w:t>.</w:t>
      </w:r>
      <w:r w:rsidRPr="00A75038">
        <w:rPr>
          <w:sz w:val="25"/>
          <w:szCs w:val="25"/>
        </w:rPr>
        <w:t xml:space="preserve"> </w:t>
      </w:r>
    </w:p>
    <w:p w14:paraId="5A749656" w14:textId="331894E5" w:rsidR="003B23CE" w:rsidRPr="003B23CE" w:rsidRDefault="003B23CE" w:rsidP="003B23CE">
      <w:pPr>
        <w:tabs>
          <w:tab w:val="left" w:pos="0"/>
          <w:tab w:val="left" w:pos="1276"/>
        </w:tabs>
        <w:ind w:firstLine="709"/>
        <w:contextualSpacing/>
        <w:jc w:val="both"/>
        <w:rPr>
          <w:sz w:val="25"/>
          <w:szCs w:val="25"/>
        </w:rPr>
      </w:pPr>
      <w:r w:rsidRPr="00A75038">
        <w:rPr>
          <w:sz w:val="25"/>
          <w:szCs w:val="25"/>
        </w:rPr>
        <w:t>Д</w:t>
      </w:r>
      <w:r w:rsidRPr="003B23CE">
        <w:rPr>
          <w:sz w:val="25"/>
          <w:szCs w:val="25"/>
        </w:rPr>
        <w:t>остижение районного общества инвалидов – проект организации «Керлинг без ограничений» вошел в ТОП-10 лучших окружных социальных проектов НКО 2019 года для тиражирования в Югре и России.</w:t>
      </w:r>
    </w:p>
    <w:p w14:paraId="1E7DF896" w14:textId="77777777" w:rsidR="002C316E" w:rsidRPr="00A75038" w:rsidRDefault="002C316E" w:rsidP="00A51D06">
      <w:pPr>
        <w:tabs>
          <w:tab w:val="left" w:pos="0"/>
          <w:tab w:val="left" w:pos="1276"/>
        </w:tabs>
        <w:ind w:firstLine="709"/>
        <w:contextualSpacing/>
        <w:jc w:val="both"/>
        <w:rPr>
          <w:sz w:val="25"/>
          <w:szCs w:val="25"/>
        </w:rPr>
      </w:pPr>
    </w:p>
    <w:p w14:paraId="71F7397B" w14:textId="42875DCE" w:rsidR="00EB6F80" w:rsidRDefault="0062784A" w:rsidP="001057ED">
      <w:pPr>
        <w:tabs>
          <w:tab w:val="left" w:pos="0"/>
        </w:tabs>
        <w:ind w:firstLine="709"/>
        <w:contextualSpacing/>
        <w:jc w:val="both"/>
        <w:rPr>
          <w:sz w:val="25"/>
          <w:szCs w:val="25"/>
        </w:rPr>
      </w:pPr>
      <w:r w:rsidRPr="00A75038">
        <w:rPr>
          <w:sz w:val="25"/>
          <w:szCs w:val="25"/>
        </w:rPr>
        <w:t xml:space="preserve">В 2023 году на базе </w:t>
      </w:r>
      <w:r w:rsidR="00EB6F80" w:rsidRPr="00E16F34">
        <w:rPr>
          <w:sz w:val="25"/>
          <w:szCs w:val="25"/>
        </w:rPr>
        <w:t>Автономн</w:t>
      </w:r>
      <w:r w:rsidR="00EB6F80">
        <w:rPr>
          <w:sz w:val="25"/>
          <w:szCs w:val="25"/>
        </w:rPr>
        <w:t>ой</w:t>
      </w:r>
      <w:r w:rsidR="00EB6F80" w:rsidRPr="00E16F34">
        <w:rPr>
          <w:sz w:val="25"/>
          <w:szCs w:val="25"/>
        </w:rPr>
        <w:t xml:space="preserve"> некоммерческ</w:t>
      </w:r>
      <w:r w:rsidR="00EB6F80">
        <w:rPr>
          <w:sz w:val="25"/>
          <w:szCs w:val="25"/>
        </w:rPr>
        <w:t>ой</w:t>
      </w:r>
      <w:r w:rsidR="00EB6F80" w:rsidRPr="00E16F34">
        <w:rPr>
          <w:sz w:val="25"/>
          <w:szCs w:val="25"/>
        </w:rPr>
        <w:t xml:space="preserve"> организаци</w:t>
      </w:r>
      <w:r w:rsidR="00EB6F80">
        <w:rPr>
          <w:sz w:val="25"/>
          <w:szCs w:val="25"/>
        </w:rPr>
        <w:t>и</w:t>
      </w:r>
      <w:r w:rsidR="00EB6F80" w:rsidRPr="00E16F34">
        <w:rPr>
          <w:sz w:val="25"/>
          <w:szCs w:val="25"/>
        </w:rPr>
        <w:t xml:space="preserve"> дополнительного образования «Развивающий центр «Реченька»</w:t>
      </w:r>
      <w:r w:rsidR="00EB6F80">
        <w:rPr>
          <w:sz w:val="25"/>
          <w:szCs w:val="25"/>
        </w:rPr>
        <w:t xml:space="preserve"> </w:t>
      </w:r>
      <w:r w:rsidR="00EB6F80" w:rsidRPr="00A75038">
        <w:rPr>
          <w:sz w:val="25"/>
          <w:szCs w:val="25"/>
        </w:rPr>
        <w:t>откры</w:t>
      </w:r>
      <w:r w:rsidR="00EB6F80">
        <w:rPr>
          <w:sz w:val="25"/>
          <w:szCs w:val="25"/>
        </w:rPr>
        <w:t>т</w:t>
      </w:r>
      <w:r w:rsidR="00EB6F80" w:rsidRPr="00A75038">
        <w:rPr>
          <w:sz w:val="25"/>
          <w:szCs w:val="25"/>
        </w:rPr>
        <w:t xml:space="preserve"> «</w:t>
      </w:r>
      <w:proofErr w:type="spellStart"/>
      <w:r w:rsidR="00EB6F80" w:rsidRPr="00A75038">
        <w:rPr>
          <w:sz w:val="25"/>
          <w:szCs w:val="25"/>
        </w:rPr>
        <w:t>ДоброЦентр</w:t>
      </w:r>
      <w:proofErr w:type="spellEnd"/>
      <w:r w:rsidR="00EB6F80" w:rsidRPr="00A75038">
        <w:rPr>
          <w:sz w:val="25"/>
          <w:szCs w:val="25"/>
        </w:rPr>
        <w:t>»</w:t>
      </w:r>
      <w:r w:rsidR="00EB6F80">
        <w:rPr>
          <w:sz w:val="25"/>
          <w:szCs w:val="25"/>
        </w:rPr>
        <w:t xml:space="preserve">.  </w:t>
      </w:r>
    </w:p>
    <w:p w14:paraId="4724D6DC" w14:textId="17C94F66" w:rsidR="00A51D06" w:rsidRPr="00A75038" w:rsidRDefault="006839AF" w:rsidP="001057ED">
      <w:pPr>
        <w:tabs>
          <w:tab w:val="left" w:pos="0"/>
        </w:tabs>
        <w:ind w:firstLine="709"/>
        <w:contextualSpacing/>
        <w:jc w:val="both"/>
        <w:rPr>
          <w:sz w:val="25"/>
          <w:szCs w:val="25"/>
        </w:rPr>
      </w:pPr>
      <w:r>
        <w:rPr>
          <w:sz w:val="25"/>
          <w:szCs w:val="25"/>
        </w:rPr>
        <w:t xml:space="preserve">Лицензионный договор между </w:t>
      </w:r>
      <w:r w:rsidR="0062784A" w:rsidRPr="00A75038">
        <w:rPr>
          <w:sz w:val="25"/>
          <w:szCs w:val="25"/>
        </w:rPr>
        <w:t>АНО «Центр инициатив «Добрый Дом»</w:t>
      </w:r>
      <w:r w:rsidR="00EB6F80">
        <w:rPr>
          <w:sz w:val="25"/>
          <w:szCs w:val="25"/>
        </w:rPr>
        <w:t xml:space="preserve"> </w:t>
      </w:r>
      <w:r>
        <w:rPr>
          <w:sz w:val="25"/>
          <w:szCs w:val="25"/>
        </w:rPr>
        <w:t>и</w:t>
      </w:r>
      <w:r w:rsidR="0062784A" w:rsidRPr="00A75038">
        <w:rPr>
          <w:sz w:val="25"/>
          <w:szCs w:val="25"/>
        </w:rPr>
        <w:t xml:space="preserve"> </w:t>
      </w:r>
      <w:r w:rsidR="00DF3EF7">
        <w:rPr>
          <w:sz w:val="25"/>
          <w:szCs w:val="25"/>
        </w:rPr>
        <w:t xml:space="preserve">ассоциацией волонтерских центров </w:t>
      </w:r>
      <w:r w:rsidR="0062784A" w:rsidRPr="00A75038">
        <w:rPr>
          <w:sz w:val="25"/>
          <w:szCs w:val="25"/>
        </w:rPr>
        <w:t>«</w:t>
      </w:r>
      <w:proofErr w:type="spellStart"/>
      <w:r w:rsidR="0062784A" w:rsidRPr="00A75038">
        <w:rPr>
          <w:sz w:val="25"/>
          <w:szCs w:val="25"/>
        </w:rPr>
        <w:t>ДоброЦентр</w:t>
      </w:r>
      <w:proofErr w:type="spellEnd"/>
      <w:r w:rsidR="0062784A" w:rsidRPr="00A75038">
        <w:rPr>
          <w:sz w:val="25"/>
          <w:szCs w:val="25"/>
        </w:rPr>
        <w:t>»</w:t>
      </w:r>
      <w:r>
        <w:rPr>
          <w:sz w:val="25"/>
          <w:szCs w:val="25"/>
        </w:rPr>
        <w:t xml:space="preserve"> находится</w:t>
      </w:r>
      <w:r w:rsidR="00EB6F80">
        <w:rPr>
          <w:sz w:val="25"/>
          <w:szCs w:val="25"/>
        </w:rPr>
        <w:t xml:space="preserve"> на стадии подписания</w:t>
      </w:r>
      <w:r w:rsidR="0062784A" w:rsidRPr="00A75038">
        <w:rPr>
          <w:sz w:val="25"/>
          <w:szCs w:val="25"/>
        </w:rPr>
        <w:t>.</w:t>
      </w:r>
    </w:p>
    <w:p w14:paraId="1819A3CF" w14:textId="3A3A3A76" w:rsidR="00353245" w:rsidRPr="00A75038" w:rsidRDefault="00353245" w:rsidP="008476EA">
      <w:pPr>
        <w:widowControl w:val="0"/>
        <w:tabs>
          <w:tab w:val="left" w:pos="1635"/>
        </w:tabs>
        <w:autoSpaceDE w:val="0"/>
        <w:autoSpaceDN w:val="0"/>
        <w:ind w:right="-1" w:firstLine="643"/>
        <w:jc w:val="both"/>
        <w:rPr>
          <w:sz w:val="25"/>
          <w:szCs w:val="25"/>
        </w:rPr>
      </w:pPr>
      <w:r w:rsidRPr="00A75038">
        <w:rPr>
          <w:sz w:val="25"/>
          <w:szCs w:val="25"/>
        </w:rPr>
        <w:t>В течение 2023 года сотрудниками МРЦ оказана помощь в подготовке уставов для 5 СО НКО, было зарегистрировано 5 некоммерческих организации, 2 НКО находится в процессе подготовки устава.</w:t>
      </w:r>
    </w:p>
    <w:p w14:paraId="5CCC8D9D" w14:textId="1B2D1D0C" w:rsidR="00A51D06" w:rsidRPr="00A75038" w:rsidRDefault="00A51D06" w:rsidP="00A51D06">
      <w:pPr>
        <w:tabs>
          <w:tab w:val="left" w:pos="0"/>
        </w:tabs>
        <w:spacing w:line="360" w:lineRule="auto"/>
        <w:ind w:left="709"/>
        <w:contextualSpacing/>
        <w:jc w:val="both"/>
        <w:rPr>
          <w:sz w:val="25"/>
          <w:szCs w:val="25"/>
        </w:rPr>
      </w:pPr>
    </w:p>
    <w:p w14:paraId="20C9CB31" w14:textId="77777777" w:rsidR="0088485F" w:rsidRPr="00A75038" w:rsidRDefault="0088485F" w:rsidP="009012AF">
      <w:pPr>
        <w:numPr>
          <w:ilvl w:val="0"/>
          <w:numId w:val="3"/>
        </w:numPr>
        <w:tabs>
          <w:tab w:val="left" w:pos="0"/>
        </w:tabs>
        <w:ind w:left="0" w:firstLine="709"/>
        <w:contextualSpacing/>
        <w:jc w:val="both"/>
        <w:rPr>
          <w:b/>
          <w:bCs/>
          <w:sz w:val="25"/>
          <w:szCs w:val="25"/>
        </w:rPr>
      </w:pPr>
      <w:r w:rsidRPr="00A75038">
        <w:rPr>
          <w:b/>
          <w:bCs/>
          <w:sz w:val="25"/>
          <w:szCs w:val="25"/>
        </w:rPr>
        <w:t>Организационные условия поддержки доступа негосударственных (немуниципальных) организаций к предоставлению услуг (работ) в социальной сфере.</w:t>
      </w:r>
    </w:p>
    <w:p w14:paraId="7884DB0F" w14:textId="3D3238EE" w:rsidR="0088485F" w:rsidRPr="00A75038" w:rsidRDefault="0088485F" w:rsidP="009012AF">
      <w:pPr>
        <w:numPr>
          <w:ilvl w:val="1"/>
          <w:numId w:val="4"/>
        </w:numPr>
        <w:tabs>
          <w:tab w:val="left" w:pos="0"/>
          <w:tab w:val="left" w:pos="1276"/>
        </w:tabs>
        <w:ind w:left="0" w:firstLine="709"/>
        <w:contextualSpacing/>
        <w:jc w:val="both"/>
        <w:rPr>
          <w:b/>
          <w:bCs/>
          <w:sz w:val="25"/>
          <w:szCs w:val="25"/>
        </w:rPr>
      </w:pPr>
      <w:r w:rsidRPr="00A75038">
        <w:rPr>
          <w:b/>
          <w:bCs/>
          <w:sz w:val="25"/>
          <w:szCs w:val="25"/>
        </w:rPr>
        <w:t>Сформированная правовая база муниципального образования, изменения, внесенные за отчетный период в действующие правовые акты, по вопросам обеспечения доступа негосударственных (немуниципальных) поставщиков к предоставлению услуг (работ) социальной сферы.</w:t>
      </w:r>
    </w:p>
    <w:p w14:paraId="4ABEDCE6" w14:textId="462A981D" w:rsidR="009012AF" w:rsidRPr="00A75038" w:rsidRDefault="009012AF" w:rsidP="009012AF">
      <w:pPr>
        <w:tabs>
          <w:tab w:val="left" w:pos="0"/>
          <w:tab w:val="left" w:pos="1276"/>
        </w:tabs>
        <w:ind w:left="709"/>
        <w:contextualSpacing/>
        <w:jc w:val="both"/>
        <w:rPr>
          <w:b/>
          <w:bCs/>
          <w:sz w:val="25"/>
          <w:szCs w:val="25"/>
        </w:rPr>
      </w:pPr>
    </w:p>
    <w:p w14:paraId="5A0C27EF" w14:textId="5B02D8C8" w:rsidR="009012AF" w:rsidRPr="009012AF" w:rsidRDefault="009012AF" w:rsidP="009012AF">
      <w:pPr>
        <w:autoSpaceDE w:val="0"/>
        <w:autoSpaceDN w:val="0"/>
        <w:adjustRightInd w:val="0"/>
        <w:ind w:firstLine="708"/>
        <w:jc w:val="both"/>
        <w:rPr>
          <w:rFonts w:eastAsiaTheme="minorHAnsi"/>
          <w:sz w:val="25"/>
          <w:szCs w:val="25"/>
          <w:lang w:eastAsia="en-US"/>
        </w:rPr>
      </w:pPr>
      <w:r w:rsidRPr="009012AF">
        <w:rPr>
          <w:rFonts w:eastAsiaTheme="minorHAnsi"/>
          <w:sz w:val="25"/>
          <w:szCs w:val="25"/>
          <w:lang w:eastAsia="en-US"/>
        </w:rPr>
        <w:t xml:space="preserve">В муниципальном образовании утвержден план мероприятий («дорожная карта») по поддержке доступа негосударственных организаций (коммерческих, некоммерческих) к предоставлению услуг в социальной сфере (постановление администрации Нефтеюганского района «Об утверждении плана мероприятий («дорожной карты») по поддержке доступа негосударственных организаций (коммерческих, некоммерческих) к предоставлению услуг в социальной сфере в Нефтеюганском районе на 2021-2025 годы» </w:t>
      </w:r>
      <w:r w:rsidR="004310C9">
        <w:rPr>
          <w:rFonts w:eastAsiaTheme="minorHAnsi"/>
          <w:sz w:val="25"/>
          <w:szCs w:val="25"/>
          <w:lang w:eastAsia="en-US"/>
        </w:rPr>
        <w:t xml:space="preserve">(с изм. </w:t>
      </w:r>
      <w:r w:rsidRPr="009012AF">
        <w:rPr>
          <w:rFonts w:eastAsiaTheme="minorHAnsi"/>
          <w:sz w:val="25"/>
          <w:szCs w:val="25"/>
          <w:lang w:eastAsia="en-US"/>
        </w:rPr>
        <w:t xml:space="preserve">от </w:t>
      </w:r>
      <w:r w:rsidR="004310C9">
        <w:rPr>
          <w:rFonts w:eastAsiaTheme="minorHAnsi"/>
          <w:sz w:val="25"/>
          <w:szCs w:val="25"/>
          <w:lang w:eastAsia="en-US"/>
        </w:rPr>
        <w:t>18.10.2023</w:t>
      </w:r>
      <w:r w:rsidRPr="009012AF">
        <w:rPr>
          <w:rFonts w:eastAsiaTheme="minorHAnsi"/>
          <w:sz w:val="25"/>
          <w:szCs w:val="25"/>
          <w:lang w:eastAsia="en-US"/>
        </w:rPr>
        <w:t xml:space="preserve"> № </w:t>
      </w:r>
      <w:r w:rsidR="004310C9">
        <w:rPr>
          <w:rFonts w:eastAsiaTheme="minorHAnsi"/>
          <w:sz w:val="25"/>
          <w:szCs w:val="25"/>
          <w:lang w:eastAsia="en-US"/>
        </w:rPr>
        <w:t>1</w:t>
      </w:r>
      <w:r w:rsidRPr="009012AF">
        <w:rPr>
          <w:rFonts w:eastAsiaTheme="minorHAnsi"/>
          <w:sz w:val="25"/>
          <w:szCs w:val="25"/>
          <w:lang w:eastAsia="en-US"/>
        </w:rPr>
        <w:t>5</w:t>
      </w:r>
      <w:r w:rsidR="004310C9">
        <w:rPr>
          <w:rFonts w:eastAsiaTheme="minorHAnsi"/>
          <w:sz w:val="25"/>
          <w:szCs w:val="25"/>
          <w:lang w:eastAsia="en-US"/>
        </w:rPr>
        <w:t>22</w:t>
      </w:r>
      <w:r w:rsidRPr="009012AF">
        <w:rPr>
          <w:rFonts w:eastAsiaTheme="minorHAnsi"/>
          <w:sz w:val="25"/>
          <w:szCs w:val="25"/>
          <w:lang w:eastAsia="en-US"/>
        </w:rPr>
        <w:t xml:space="preserve">-па). </w:t>
      </w:r>
    </w:p>
    <w:p w14:paraId="1F64E540" w14:textId="77777777" w:rsidR="009012AF" w:rsidRPr="009012AF" w:rsidRDefault="009012AF" w:rsidP="009012AF">
      <w:pPr>
        <w:autoSpaceDE w:val="0"/>
        <w:autoSpaceDN w:val="0"/>
        <w:adjustRightInd w:val="0"/>
        <w:spacing w:line="276" w:lineRule="auto"/>
        <w:ind w:firstLine="708"/>
        <w:jc w:val="both"/>
        <w:rPr>
          <w:rFonts w:eastAsiaTheme="minorHAnsi"/>
          <w:sz w:val="25"/>
          <w:szCs w:val="25"/>
          <w:lang w:eastAsia="en-US"/>
        </w:rPr>
      </w:pPr>
    </w:p>
    <w:p w14:paraId="7CBB9187" w14:textId="209CD00F" w:rsidR="009012AF" w:rsidRPr="009012AF" w:rsidRDefault="009012AF" w:rsidP="00C243C5">
      <w:pPr>
        <w:autoSpaceDE w:val="0"/>
        <w:autoSpaceDN w:val="0"/>
        <w:adjustRightInd w:val="0"/>
        <w:ind w:firstLine="708"/>
        <w:jc w:val="both"/>
        <w:rPr>
          <w:rFonts w:eastAsiaTheme="minorHAnsi"/>
          <w:sz w:val="25"/>
          <w:szCs w:val="25"/>
          <w:lang w:eastAsia="en-US"/>
        </w:rPr>
      </w:pPr>
      <w:r w:rsidRPr="009012AF">
        <w:rPr>
          <w:rFonts w:eastAsiaTheme="minorHAnsi"/>
          <w:sz w:val="25"/>
          <w:szCs w:val="25"/>
          <w:lang w:eastAsia="en-US"/>
        </w:rPr>
        <w:t xml:space="preserve">Муниципальная программа Нефтеюганского района «Развитие гражданского общества», утвержденная постановлением администрации Нефтеюганского района от 31.10.2022 № 2062-па-нпа (подпрограмма I «Поддержка социально 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 (с изм. от </w:t>
      </w:r>
      <w:r w:rsidR="00C243C5" w:rsidRPr="00A75038">
        <w:rPr>
          <w:rFonts w:eastAsiaTheme="minorHAnsi"/>
          <w:sz w:val="25"/>
          <w:szCs w:val="25"/>
          <w:lang w:eastAsia="en-US"/>
        </w:rPr>
        <w:t>26.12.2023 № 1976-па-нпа</w:t>
      </w:r>
      <w:r w:rsidRPr="009012AF">
        <w:rPr>
          <w:rFonts w:eastAsiaTheme="minorHAnsi"/>
          <w:sz w:val="25"/>
          <w:szCs w:val="25"/>
          <w:lang w:eastAsia="en-US"/>
        </w:rPr>
        <w:t>).</w:t>
      </w:r>
    </w:p>
    <w:p w14:paraId="42CADA9C" w14:textId="77777777" w:rsidR="009012AF" w:rsidRPr="009012AF" w:rsidRDefault="009012AF" w:rsidP="00C243C5">
      <w:pPr>
        <w:autoSpaceDE w:val="0"/>
        <w:autoSpaceDN w:val="0"/>
        <w:adjustRightInd w:val="0"/>
        <w:ind w:firstLine="708"/>
        <w:jc w:val="both"/>
        <w:rPr>
          <w:rFonts w:eastAsiaTheme="minorHAnsi"/>
          <w:sz w:val="25"/>
          <w:szCs w:val="25"/>
          <w:lang w:eastAsia="en-US"/>
        </w:rPr>
      </w:pPr>
      <w:r w:rsidRPr="009012AF">
        <w:rPr>
          <w:rFonts w:eastAsiaTheme="minorHAnsi"/>
          <w:b/>
          <w:sz w:val="25"/>
          <w:szCs w:val="25"/>
          <w:lang w:eastAsia="en-US"/>
        </w:rPr>
        <w:t xml:space="preserve"> Муниципальные программы Нефтеюганского района дополнены</w:t>
      </w:r>
      <w:r w:rsidRPr="009012AF">
        <w:rPr>
          <w:rFonts w:eastAsiaTheme="minorHAnsi"/>
          <w:sz w:val="25"/>
          <w:szCs w:val="25"/>
          <w:lang w:eastAsia="en-US"/>
        </w:rPr>
        <w:t xml:space="preserve"> мероприятиями по поддержке деятельности негосударственных (немуниципальных) организаций, в т.ч. СО НКО, оказывающих услуги (выполняющих работы) в сфере:</w:t>
      </w:r>
    </w:p>
    <w:p w14:paraId="7B31622B" w14:textId="4A0127A6" w:rsidR="009012AF" w:rsidRPr="009012AF" w:rsidRDefault="009012AF" w:rsidP="00C243C5">
      <w:pPr>
        <w:autoSpaceDE w:val="0"/>
        <w:autoSpaceDN w:val="0"/>
        <w:adjustRightInd w:val="0"/>
        <w:ind w:firstLine="708"/>
        <w:jc w:val="both"/>
        <w:rPr>
          <w:rFonts w:eastAsiaTheme="minorHAnsi"/>
          <w:sz w:val="25"/>
          <w:szCs w:val="25"/>
          <w:lang w:eastAsia="en-US"/>
        </w:rPr>
      </w:pPr>
      <w:r w:rsidRPr="009012AF">
        <w:rPr>
          <w:rFonts w:eastAsiaTheme="minorHAnsi"/>
          <w:sz w:val="25"/>
          <w:szCs w:val="25"/>
          <w:lang w:eastAsia="en-US"/>
        </w:rPr>
        <w:t>образования - «Образование 21 века»</w:t>
      </w:r>
      <w:r w:rsidRPr="00A75038">
        <w:rPr>
          <w:rFonts w:eastAsiaTheme="minorHAnsi"/>
          <w:sz w:val="25"/>
          <w:szCs w:val="25"/>
          <w:lang w:eastAsia="en-US"/>
        </w:rPr>
        <w:t xml:space="preserve"> </w:t>
      </w:r>
      <w:r w:rsidRPr="009012AF">
        <w:rPr>
          <w:rFonts w:eastAsiaTheme="minorHAnsi"/>
          <w:sz w:val="25"/>
          <w:szCs w:val="25"/>
          <w:lang w:eastAsia="en-US"/>
        </w:rPr>
        <w:t xml:space="preserve">дополнена мероприятиями по поддержке деятельности негосударственных (немуниципальных) организаций, в т.ч. СО НКО, оказывающих услуги (выполняющих работы). Утверждена постановлением </w:t>
      </w:r>
      <w:r w:rsidRPr="009012AF">
        <w:rPr>
          <w:rFonts w:eastAsiaTheme="minorHAnsi"/>
          <w:sz w:val="25"/>
          <w:szCs w:val="25"/>
          <w:lang w:eastAsia="en-US"/>
        </w:rPr>
        <w:lastRenderedPageBreak/>
        <w:t xml:space="preserve">администрации Нефтеюганского района от 31.10.2022 № 2068-па-нпа (с изм. от </w:t>
      </w:r>
      <w:r w:rsidR="00C243C5" w:rsidRPr="00A75038">
        <w:rPr>
          <w:rFonts w:eastAsiaTheme="minorHAnsi"/>
          <w:sz w:val="25"/>
          <w:szCs w:val="25"/>
          <w:lang w:eastAsia="en-US"/>
        </w:rPr>
        <w:t>26.12</w:t>
      </w:r>
      <w:r w:rsidRPr="009012AF">
        <w:rPr>
          <w:rFonts w:eastAsiaTheme="minorHAnsi"/>
          <w:sz w:val="25"/>
          <w:szCs w:val="25"/>
          <w:lang w:eastAsia="en-US"/>
        </w:rPr>
        <w:t xml:space="preserve">.2023 № </w:t>
      </w:r>
      <w:r w:rsidR="00C243C5" w:rsidRPr="00A75038">
        <w:rPr>
          <w:rFonts w:eastAsiaTheme="minorHAnsi"/>
          <w:sz w:val="25"/>
          <w:szCs w:val="25"/>
          <w:lang w:eastAsia="en-US"/>
        </w:rPr>
        <w:t>1987</w:t>
      </w:r>
      <w:r w:rsidRPr="009012AF">
        <w:rPr>
          <w:rFonts w:eastAsiaTheme="minorHAnsi"/>
          <w:sz w:val="25"/>
          <w:szCs w:val="25"/>
          <w:lang w:eastAsia="en-US"/>
        </w:rPr>
        <w:t>-па-нпа);</w:t>
      </w:r>
    </w:p>
    <w:p w14:paraId="19D5E691" w14:textId="77777777" w:rsidR="007A673D" w:rsidRPr="00A75038" w:rsidRDefault="007A673D" w:rsidP="0005723C">
      <w:pPr>
        <w:autoSpaceDE w:val="0"/>
        <w:autoSpaceDN w:val="0"/>
        <w:adjustRightInd w:val="0"/>
        <w:ind w:firstLine="708"/>
        <w:jc w:val="both"/>
        <w:rPr>
          <w:rFonts w:eastAsiaTheme="minorHAnsi"/>
          <w:sz w:val="25"/>
          <w:szCs w:val="25"/>
          <w:lang w:eastAsia="en-US"/>
        </w:rPr>
      </w:pPr>
    </w:p>
    <w:p w14:paraId="3090011C" w14:textId="5D477810" w:rsidR="009012AF" w:rsidRPr="009012AF" w:rsidRDefault="009012AF" w:rsidP="0005723C">
      <w:pPr>
        <w:autoSpaceDE w:val="0"/>
        <w:autoSpaceDN w:val="0"/>
        <w:adjustRightInd w:val="0"/>
        <w:ind w:firstLine="708"/>
        <w:jc w:val="both"/>
        <w:rPr>
          <w:rFonts w:eastAsiaTheme="minorHAnsi"/>
          <w:sz w:val="25"/>
          <w:szCs w:val="25"/>
          <w:lang w:eastAsia="en-US"/>
        </w:rPr>
      </w:pPr>
      <w:r w:rsidRPr="009012AF">
        <w:rPr>
          <w:rFonts w:eastAsiaTheme="minorHAnsi"/>
          <w:sz w:val="25"/>
          <w:szCs w:val="25"/>
          <w:lang w:eastAsia="en-US"/>
        </w:rPr>
        <w:t>культуры - «Культурное пространство». Утверждена постановлением администрации Нефтеюганского района от 31.10.2022 № 2093-па-нпа (с изм. от 26.06.2023 № 936-па-нпа);</w:t>
      </w:r>
    </w:p>
    <w:p w14:paraId="1F8761D2" w14:textId="1760BD75" w:rsidR="009012AF" w:rsidRPr="009012AF" w:rsidRDefault="009012AF" w:rsidP="0005723C">
      <w:pPr>
        <w:autoSpaceDE w:val="0"/>
        <w:autoSpaceDN w:val="0"/>
        <w:adjustRightInd w:val="0"/>
        <w:ind w:firstLine="708"/>
        <w:jc w:val="both"/>
        <w:rPr>
          <w:rFonts w:eastAsiaTheme="minorHAnsi"/>
          <w:sz w:val="25"/>
          <w:szCs w:val="25"/>
          <w:lang w:eastAsia="en-US"/>
        </w:rPr>
      </w:pPr>
      <w:r w:rsidRPr="009012AF">
        <w:rPr>
          <w:rFonts w:eastAsiaTheme="minorHAnsi"/>
          <w:sz w:val="25"/>
          <w:szCs w:val="25"/>
          <w:lang w:eastAsia="en-US"/>
        </w:rPr>
        <w:t xml:space="preserve">физической культуры и спорта - «Развитие физической культуры и спорта». Утверждена постановлением администрации Нефтеюганского района от 31.10.2022 № 2094-па-нпа (с изм. от </w:t>
      </w:r>
      <w:r w:rsidR="00B63DC1" w:rsidRPr="00A75038">
        <w:rPr>
          <w:rFonts w:eastAsiaTheme="minorHAnsi"/>
          <w:sz w:val="25"/>
          <w:szCs w:val="25"/>
          <w:lang w:eastAsia="en-US"/>
        </w:rPr>
        <w:t>26.12</w:t>
      </w:r>
      <w:r w:rsidRPr="009012AF">
        <w:rPr>
          <w:rFonts w:eastAsiaTheme="minorHAnsi"/>
          <w:sz w:val="25"/>
          <w:szCs w:val="25"/>
          <w:lang w:eastAsia="en-US"/>
        </w:rPr>
        <w:t xml:space="preserve">.2023 № </w:t>
      </w:r>
      <w:r w:rsidR="00B63DC1" w:rsidRPr="00A75038">
        <w:rPr>
          <w:rFonts w:eastAsiaTheme="minorHAnsi"/>
          <w:sz w:val="25"/>
          <w:szCs w:val="25"/>
          <w:lang w:eastAsia="en-US"/>
        </w:rPr>
        <w:t>1985</w:t>
      </w:r>
      <w:r w:rsidRPr="009012AF">
        <w:rPr>
          <w:rFonts w:eastAsiaTheme="minorHAnsi"/>
          <w:sz w:val="25"/>
          <w:szCs w:val="25"/>
          <w:lang w:eastAsia="en-US"/>
        </w:rPr>
        <w:t>-па-нпа);</w:t>
      </w:r>
    </w:p>
    <w:p w14:paraId="27C0762E" w14:textId="32F88F56" w:rsidR="009012AF" w:rsidRPr="009012AF" w:rsidRDefault="009012AF" w:rsidP="00356A32">
      <w:pPr>
        <w:autoSpaceDE w:val="0"/>
        <w:autoSpaceDN w:val="0"/>
        <w:adjustRightInd w:val="0"/>
        <w:ind w:firstLine="708"/>
        <w:jc w:val="both"/>
        <w:rPr>
          <w:rFonts w:eastAsiaTheme="minorHAnsi"/>
          <w:sz w:val="25"/>
          <w:szCs w:val="25"/>
          <w:lang w:eastAsia="en-US"/>
        </w:rPr>
      </w:pPr>
      <w:r w:rsidRPr="009012AF">
        <w:rPr>
          <w:rFonts w:eastAsiaTheme="minorHAnsi"/>
          <w:sz w:val="25"/>
          <w:szCs w:val="25"/>
          <w:lang w:eastAsia="en-US"/>
        </w:rPr>
        <w:t xml:space="preserve"> возрождение и развитие самобытной культуры народов Севера - «</w:t>
      </w:r>
      <w:r w:rsidR="00356A32" w:rsidRPr="00A75038">
        <w:rPr>
          <w:rFonts w:eastAsiaTheme="minorHAnsi"/>
          <w:sz w:val="25"/>
          <w:szCs w:val="25"/>
          <w:lang w:eastAsia="en-US"/>
        </w:rPr>
        <w:t>Устойчивое развитие коренных малочисленных народов Севера</w:t>
      </w:r>
      <w:r w:rsidRPr="009012AF">
        <w:rPr>
          <w:rFonts w:eastAsiaTheme="minorHAnsi"/>
          <w:sz w:val="25"/>
          <w:szCs w:val="25"/>
          <w:lang w:eastAsia="en-US"/>
        </w:rPr>
        <w:t>», утвержденной постановлением администрации Нефтеюганского района от 31.10.2022 № 2069-па-нпа</w:t>
      </w:r>
      <w:r w:rsidR="00827BD1" w:rsidRPr="00A75038">
        <w:rPr>
          <w:rFonts w:eastAsiaTheme="minorHAnsi"/>
          <w:sz w:val="25"/>
          <w:szCs w:val="25"/>
          <w:lang w:eastAsia="en-US"/>
        </w:rPr>
        <w:t>.</w:t>
      </w:r>
    </w:p>
    <w:p w14:paraId="1D8281BA" w14:textId="092AA101" w:rsidR="009012AF" w:rsidRPr="009012AF" w:rsidRDefault="009012AF" w:rsidP="00356A32">
      <w:pPr>
        <w:autoSpaceDE w:val="0"/>
        <w:autoSpaceDN w:val="0"/>
        <w:adjustRightInd w:val="0"/>
        <w:ind w:firstLine="708"/>
        <w:jc w:val="both"/>
        <w:rPr>
          <w:rFonts w:eastAsiaTheme="minorHAnsi"/>
          <w:sz w:val="25"/>
          <w:szCs w:val="25"/>
          <w:lang w:eastAsia="en-US"/>
        </w:rPr>
      </w:pPr>
      <w:r w:rsidRPr="009012AF">
        <w:rPr>
          <w:rFonts w:eastAsiaTheme="minorHAnsi"/>
          <w:b/>
          <w:sz w:val="25"/>
          <w:szCs w:val="25"/>
          <w:lang w:eastAsia="en-US"/>
        </w:rPr>
        <w:t xml:space="preserve">Муниципальная программа </w:t>
      </w:r>
      <w:proofErr w:type="spellStart"/>
      <w:r w:rsidRPr="009012AF">
        <w:rPr>
          <w:rFonts w:eastAsiaTheme="minorHAnsi"/>
          <w:b/>
          <w:sz w:val="25"/>
          <w:szCs w:val="25"/>
          <w:lang w:eastAsia="en-US"/>
        </w:rPr>
        <w:t>гп.Пойковский</w:t>
      </w:r>
      <w:proofErr w:type="spellEnd"/>
      <w:r w:rsidRPr="009012AF">
        <w:rPr>
          <w:rFonts w:eastAsiaTheme="minorHAnsi"/>
          <w:b/>
          <w:sz w:val="25"/>
          <w:szCs w:val="25"/>
          <w:lang w:eastAsia="en-US"/>
        </w:rPr>
        <w:t xml:space="preserve"> дополнена</w:t>
      </w:r>
      <w:r w:rsidRPr="009012AF">
        <w:rPr>
          <w:rFonts w:eastAsiaTheme="minorHAnsi"/>
          <w:sz w:val="26"/>
          <w:szCs w:val="26"/>
          <w:lang w:eastAsia="en-US"/>
        </w:rPr>
        <w:t xml:space="preserve"> </w:t>
      </w:r>
      <w:r w:rsidRPr="009012AF">
        <w:rPr>
          <w:rFonts w:eastAsiaTheme="minorHAnsi"/>
          <w:sz w:val="25"/>
          <w:szCs w:val="25"/>
          <w:lang w:eastAsia="en-US"/>
        </w:rPr>
        <w:t xml:space="preserve">мероприятием «Оказание финансовой поддержки социально ориентированным некоммерческим организациям». Постановление администрации городского поселения </w:t>
      </w:r>
      <w:proofErr w:type="spellStart"/>
      <w:r w:rsidRPr="009012AF">
        <w:rPr>
          <w:rFonts w:eastAsiaTheme="minorHAnsi"/>
          <w:sz w:val="25"/>
          <w:szCs w:val="25"/>
          <w:lang w:eastAsia="en-US"/>
        </w:rPr>
        <w:t>Пойковский</w:t>
      </w:r>
      <w:proofErr w:type="spellEnd"/>
      <w:r w:rsidRPr="009012AF">
        <w:rPr>
          <w:rFonts w:eastAsiaTheme="minorHAnsi"/>
          <w:sz w:val="25"/>
          <w:szCs w:val="25"/>
          <w:lang w:eastAsia="en-US"/>
        </w:rPr>
        <w:t xml:space="preserve"> «Об утверждении муниципальной программы «Реализация социально-значимых проектов на территории городского поселения </w:t>
      </w:r>
      <w:proofErr w:type="spellStart"/>
      <w:r w:rsidRPr="009012AF">
        <w:rPr>
          <w:rFonts w:eastAsiaTheme="minorHAnsi"/>
          <w:sz w:val="25"/>
          <w:szCs w:val="25"/>
          <w:lang w:eastAsia="en-US"/>
        </w:rPr>
        <w:t>Пойковский</w:t>
      </w:r>
      <w:proofErr w:type="spellEnd"/>
      <w:r w:rsidRPr="009012AF">
        <w:rPr>
          <w:rFonts w:eastAsiaTheme="minorHAnsi"/>
          <w:sz w:val="25"/>
          <w:szCs w:val="25"/>
          <w:lang w:eastAsia="en-US"/>
        </w:rPr>
        <w:t xml:space="preserve"> на 2019-2024 годы и на период до 2030 года» от 31.10.2018 № 753-п (в ред. от </w:t>
      </w:r>
      <w:r w:rsidR="004A0D0C" w:rsidRPr="00A75038">
        <w:rPr>
          <w:rFonts w:eastAsiaTheme="minorHAnsi"/>
          <w:sz w:val="25"/>
          <w:szCs w:val="25"/>
          <w:lang w:eastAsia="en-US"/>
        </w:rPr>
        <w:t>13.12.2023 № 1045-п</w:t>
      </w:r>
      <w:r w:rsidRPr="009012AF">
        <w:rPr>
          <w:rFonts w:eastAsiaTheme="minorHAnsi"/>
          <w:sz w:val="25"/>
          <w:szCs w:val="25"/>
          <w:lang w:eastAsia="en-US"/>
        </w:rPr>
        <w:t>).</w:t>
      </w:r>
    </w:p>
    <w:p w14:paraId="32B78D32" w14:textId="77777777" w:rsidR="009012AF" w:rsidRPr="009012AF" w:rsidRDefault="009012AF" w:rsidP="009012AF">
      <w:pPr>
        <w:autoSpaceDE w:val="0"/>
        <w:autoSpaceDN w:val="0"/>
        <w:adjustRightInd w:val="0"/>
        <w:spacing w:line="276" w:lineRule="auto"/>
        <w:ind w:firstLine="708"/>
        <w:jc w:val="both"/>
        <w:rPr>
          <w:rFonts w:eastAsiaTheme="minorHAnsi"/>
          <w:sz w:val="25"/>
          <w:szCs w:val="25"/>
          <w:lang w:eastAsia="en-US"/>
        </w:rPr>
      </w:pPr>
      <w:r w:rsidRPr="009012AF">
        <w:rPr>
          <w:rFonts w:eastAsiaTheme="minorHAnsi"/>
          <w:b/>
          <w:sz w:val="25"/>
          <w:szCs w:val="25"/>
          <w:lang w:eastAsia="en-US"/>
        </w:rPr>
        <w:t>Выплата субсидий некоммерческим организациям (в том числе социально ориентированным некоммерческим организациям) производится на основании постановлений администрации Нефтеюганского района</w:t>
      </w:r>
      <w:r w:rsidRPr="009012AF">
        <w:rPr>
          <w:rFonts w:eastAsiaTheme="minorHAnsi"/>
          <w:sz w:val="25"/>
          <w:szCs w:val="25"/>
          <w:lang w:eastAsia="en-US"/>
        </w:rPr>
        <w:t>:</w:t>
      </w:r>
    </w:p>
    <w:p w14:paraId="7B8749C3" w14:textId="77777777" w:rsidR="009012AF" w:rsidRPr="009012AF" w:rsidRDefault="009012AF" w:rsidP="00386F06">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от 03.11.2017 № 1962-па-нпа «Об утверждении порядка предоставления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физической культуры и спорта» (с изм. от 02.08.2021 № 1274-па-нпа).</w:t>
      </w:r>
    </w:p>
    <w:p w14:paraId="1025AAB7" w14:textId="77777777" w:rsidR="009012AF" w:rsidRPr="009012AF" w:rsidRDefault="009012AF" w:rsidP="00386F06">
      <w:pPr>
        <w:autoSpaceDE w:val="0"/>
        <w:autoSpaceDN w:val="0"/>
        <w:adjustRightInd w:val="0"/>
        <w:ind w:firstLine="708"/>
        <w:jc w:val="both"/>
        <w:rPr>
          <w:rFonts w:eastAsiaTheme="minorHAnsi"/>
          <w:sz w:val="25"/>
          <w:szCs w:val="25"/>
          <w:lang w:eastAsia="en-US"/>
        </w:rPr>
      </w:pPr>
      <w:r w:rsidRPr="009012AF">
        <w:rPr>
          <w:rFonts w:eastAsiaTheme="minorHAnsi"/>
          <w:sz w:val="25"/>
          <w:szCs w:val="25"/>
          <w:lang w:eastAsia="en-US"/>
        </w:rPr>
        <w:t>- от 15.06.2016 № 853-па-нпа «О субсидиях из бюджета Нефтеюганского района социально ориентированным некоммерческим организациям, осуществляющим деятельность в Нефтеюганском районе, на реализацию программ (проектов)» (с изм. от 17.04.2023 № 524-па-нпа).</w:t>
      </w:r>
    </w:p>
    <w:p w14:paraId="1012DF1D" w14:textId="77777777" w:rsidR="009012AF" w:rsidRPr="009012AF" w:rsidRDefault="009012AF" w:rsidP="00386F06">
      <w:pPr>
        <w:autoSpaceDE w:val="0"/>
        <w:autoSpaceDN w:val="0"/>
        <w:adjustRightInd w:val="0"/>
        <w:ind w:firstLine="708"/>
        <w:jc w:val="both"/>
        <w:rPr>
          <w:rFonts w:eastAsiaTheme="minorHAnsi"/>
          <w:sz w:val="25"/>
          <w:szCs w:val="25"/>
          <w:lang w:eastAsia="en-US"/>
        </w:rPr>
      </w:pPr>
      <w:r w:rsidRPr="009012AF">
        <w:rPr>
          <w:rFonts w:eastAsiaTheme="minorHAnsi"/>
          <w:sz w:val="25"/>
          <w:szCs w:val="25"/>
          <w:lang w:eastAsia="en-US"/>
        </w:rPr>
        <w:t>- от 25.03.2019 № 637-па-нпа «Об утверждении порядка предоставления субсидий социально ориентированным некоммерческим организациям на реализацию программ (проектов), направленных на укрепление финно-угорских связей, поддержку и развитие языков и культуры коренных малочисленных</w:t>
      </w:r>
      <w:r w:rsidRPr="009012AF">
        <w:rPr>
          <w:rFonts w:eastAsiaTheme="minorHAnsi"/>
          <w:i/>
          <w:sz w:val="25"/>
          <w:szCs w:val="25"/>
          <w:lang w:eastAsia="en-US"/>
        </w:rPr>
        <w:t xml:space="preserve"> </w:t>
      </w:r>
      <w:r w:rsidRPr="009012AF">
        <w:rPr>
          <w:rFonts w:eastAsiaTheme="minorHAnsi"/>
          <w:sz w:val="25"/>
          <w:szCs w:val="25"/>
          <w:lang w:eastAsia="en-US"/>
        </w:rPr>
        <w:t>народов Севера на территории Нефтеюганского района» (с изм. на 15.05.2023 № 659-па-нпа).</w:t>
      </w:r>
    </w:p>
    <w:p w14:paraId="3F060A97" w14:textId="0883D216" w:rsidR="009012AF" w:rsidRPr="009012AF" w:rsidRDefault="009012AF" w:rsidP="009C2C9A">
      <w:pPr>
        <w:autoSpaceDE w:val="0"/>
        <w:autoSpaceDN w:val="0"/>
        <w:adjustRightInd w:val="0"/>
        <w:ind w:firstLine="708"/>
        <w:jc w:val="both"/>
        <w:rPr>
          <w:rFonts w:eastAsiaTheme="minorHAnsi"/>
          <w:sz w:val="25"/>
          <w:szCs w:val="25"/>
          <w:lang w:eastAsia="en-US"/>
        </w:rPr>
      </w:pPr>
      <w:r w:rsidRPr="009012AF">
        <w:rPr>
          <w:rFonts w:eastAsiaTheme="minorHAnsi"/>
          <w:sz w:val="25"/>
          <w:szCs w:val="25"/>
          <w:lang w:eastAsia="en-US"/>
        </w:rPr>
        <w:t xml:space="preserve">Выплата субсидий некоммерческим организациям (в том числе СО НКО) производится на основании постановления администрации </w:t>
      </w:r>
      <w:proofErr w:type="spellStart"/>
      <w:r w:rsidRPr="009012AF">
        <w:rPr>
          <w:rFonts w:eastAsiaTheme="minorHAnsi"/>
          <w:sz w:val="25"/>
          <w:szCs w:val="25"/>
          <w:lang w:eastAsia="en-US"/>
        </w:rPr>
        <w:t>гп.Пойковский</w:t>
      </w:r>
      <w:proofErr w:type="spellEnd"/>
      <w:r w:rsidRPr="009012AF">
        <w:rPr>
          <w:rFonts w:eastAsiaTheme="minorHAnsi"/>
          <w:sz w:val="25"/>
          <w:szCs w:val="25"/>
          <w:lang w:eastAsia="en-US"/>
        </w:rPr>
        <w:t xml:space="preserve"> от 07.06.2021 № 275-п «Об утверждении порядка предоставления субсидии в целях оказания финансовой поддержки социально ориентированным некоммерческим организациям на оплату жилищно-коммунальных услуг, содержания имущества» (с изм. от </w:t>
      </w:r>
      <w:r w:rsidR="009C2C9A" w:rsidRPr="00A75038">
        <w:rPr>
          <w:color w:val="000000" w:themeColor="text1"/>
          <w:sz w:val="25"/>
          <w:szCs w:val="25"/>
        </w:rPr>
        <w:t>10.05.2023 № 358-п</w:t>
      </w:r>
      <w:r w:rsidRPr="009012AF">
        <w:rPr>
          <w:rFonts w:eastAsiaTheme="minorHAnsi"/>
          <w:sz w:val="25"/>
          <w:szCs w:val="25"/>
          <w:lang w:eastAsia="en-US"/>
        </w:rPr>
        <w:t>).</w:t>
      </w:r>
    </w:p>
    <w:p w14:paraId="65D11F64" w14:textId="77777777" w:rsidR="009012AF" w:rsidRPr="009012AF" w:rsidRDefault="009012AF" w:rsidP="009012AF">
      <w:pPr>
        <w:autoSpaceDE w:val="0"/>
        <w:autoSpaceDN w:val="0"/>
        <w:adjustRightInd w:val="0"/>
        <w:spacing w:line="276" w:lineRule="auto"/>
        <w:ind w:firstLine="708"/>
        <w:jc w:val="both"/>
        <w:rPr>
          <w:rFonts w:eastAsiaTheme="minorHAnsi"/>
          <w:sz w:val="25"/>
          <w:szCs w:val="25"/>
          <w:lang w:eastAsia="en-US"/>
        </w:rPr>
      </w:pPr>
    </w:p>
    <w:p w14:paraId="22AE25AF" w14:textId="77777777" w:rsidR="009012AF" w:rsidRPr="009012AF" w:rsidRDefault="009012AF" w:rsidP="009012AF">
      <w:pPr>
        <w:tabs>
          <w:tab w:val="left" w:pos="0"/>
          <w:tab w:val="left" w:pos="1276"/>
        </w:tabs>
        <w:spacing w:line="276" w:lineRule="auto"/>
        <w:ind w:firstLine="709"/>
        <w:contextualSpacing/>
        <w:jc w:val="both"/>
        <w:rPr>
          <w:rFonts w:eastAsiaTheme="minorHAnsi"/>
          <w:sz w:val="25"/>
          <w:szCs w:val="25"/>
          <w:lang w:eastAsia="en-US"/>
        </w:rPr>
      </w:pPr>
      <w:r w:rsidRPr="009012AF">
        <w:rPr>
          <w:rFonts w:eastAsiaTheme="minorHAnsi"/>
          <w:sz w:val="25"/>
          <w:szCs w:val="25"/>
          <w:lang w:eastAsia="en-US"/>
        </w:rPr>
        <w:t>Приказы Департамента культуры и спорта Нефтеюганского района:</w:t>
      </w:r>
    </w:p>
    <w:p w14:paraId="0DE862B3" w14:textId="77777777" w:rsidR="009012AF" w:rsidRPr="009012AF" w:rsidRDefault="009012AF" w:rsidP="00322834">
      <w:pPr>
        <w:ind w:right="-1" w:firstLine="709"/>
        <w:jc w:val="both"/>
        <w:rPr>
          <w:sz w:val="25"/>
          <w:szCs w:val="25"/>
        </w:rPr>
      </w:pPr>
      <w:r w:rsidRPr="009012AF">
        <w:rPr>
          <w:sz w:val="25"/>
          <w:szCs w:val="25"/>
        </w:rPr>
        <w:t>1. от 14.03.2018 № 19 «Об утверждении Перечня (комплекса) услуг в сфере культуры, физической культуры и спорта, которые могут быть переданы на исполнение негосударственным организациям, в том числе социально ориентированным некоммерческим организациям»;</w:t>
      </w:r>
    </w:p>
    <w:p w14:paraId="271F2261" w14:textId="77777777" w:rsidR="009012AF" w:rsidRPr="009012AF" w:rsidRDefault="009012AF" w:rsidP="00322834">
      <w:pPr>
        <w:ind w:right="-1" w:firstLine="709"/>
        <w:jc w:val="both"/>
        <w:rPr>
          <w:sz w:val="25"/>
          <w:szCs w:val="25"/>
        </w:rPr>
      </w:pPr>
      <w:r w:rsidRPr="009012AF">
        <w:rPr>
          <w:sz w:val="25"/>
          <w:szCs w:val="25"/>
        </w:rPr>
        <w:t xml:space="preserve">2. от 16.03.2018 № 22 «Об утверждении стандарта качества предоставления услуги «Организация и проведение мероприятий» (культурно-массовых (иной деятельности, в результате которой сохраняются, создаются, распространяются и осваиваются культурные ценности)), предоставляемой негосударственными (немуниципальными) </w:t>
      </w:r>
      <w:r w:rsidRPr="009012AF">
        <w:rPr>
          <w:sz w:val="25"/>
          <w:szCs w:val="25"/>
        </w:rPr>
        <w:lastRenderedPageBreak/>
        <w:t>организациями, в том числе социально ориентированными некоммерческими организациями на территории Нефтеюганского района»;</w:t>
      </w:r>
    </w:p>
    <w:p w14:paraId="7076A34D" w14:textId="77777777" w:rsidR="009012AF" w:rsidRPr="009012AF" w:rsidRDefault="009012AF" w:rsidP="00322834">
      <w:pPr>
        <w:ind w:right="-1" w:firstLine="709"/>
        <w:jc w:val="both"/>
        <w:rPr>
          <w:sz w:val="25"/>
          <w:szCs w:val="25"/>
        </w:rPr>
      </w:pPr>
      <w:r w:rsidRPr="009012AF">
        <w:rPr>
          <w:sz w:val="25"/>
          <w:szCs w:val="25"/>
        </w:rPr>
        <w:t>3. от 15.12.2017 № 108 «О введении стандарта качества услуги «Организация и проведение официальных спортивных мероприятий»;</w:t>
      </w:r>
    </w:p>
    <w:p w14:paraId="1263A66E" w14:textId="77777777" w:rsidR="009012AF" w:rsidRPr="009012AF" w:rsidRDefault="009012AF" w:rsidP="00322834">
      <w:pPr>
        <w:ind w:right="-1" w:firstLine="709"/>
        <w:jc w:val="both"/>
        <w:rPr>
          <w:sz w:val="25"/>
          <w:szCs w:val="25"/>
        </w:rPr>
      </w:pPr>
      <w:r w:rsidRPr="009012AF">
        <w:rPr>
          <w:sz w:val="25"/>
          <w:szCs w:val="25"/>
        </w:rPr>
        <w:t>4. от 27.03.2019 № 28 «О порядке формирования и ведения Департаментом культуры и спорта Нефтеюганского района реестра поставщиков услуг в сфере культуры, физической культуры и спорта, включающего как государственные (муниципальные), так и негосударственные (немуниципальные) организации, в том числе социально ориентированные некоммерческие организации, предоставляющих услуги на территории Нефтеюганского района»;</w:t>
      </w:r>
    </w:p>
    <w:p w14:paraId="13F47B57" w14:textId="58CBE9F7" w:rsidR="009012AF" w:rsidRPr="00A75038" w:rsidRDefault="009012AF" w:rsidP="00322834">
      <w:pPr>
        <w:ind w:right="-1" w:firstLine="709"/>
        <w:jc w:val="both"/>
        <w:rPr>
          <w:sz w:val="25"/>
          <w:szCs w:val="25"/>
        </w:rPr>
      </w:pPr>
      <w:r w:rsidRPr="009012AF">
        <w:rPr>
          <w:sz w:val="25"/>
          <w:szCs w:val="25"/>
        </w:rPr>
        <w:t>5. от 10.02.2023 № 09 «Об утверждении реестра поставщиков услуг в сфере культуры, физической культуры и спорта, включающего как государственные (муниципальные), так и негосударственные (немуниципальные) организации, в том числе социально ориентированные некоммерческие организации, предоставляющих услуги на территории Нефтеюганского района».</w:t>
      </w:r>
    </w:p>
    <w:p w14:paraId="21DB7DB4" w14:textId="09E4502D" w:rsidR="0011201B" w:rsidRPr="00A75038" w:rsidRDefault="0011201B" w:rsidP="009012AF">
      <w:pPr>
        <w:spacing w:line="276" w:lineRule="auto"/>
        <w:ind w:right="-1" w:firstLine="709"/>
        <w:jc w:val="both"/>
        <w:rPr>
          <w:sz w:val="25"/>
          <w:szCs w:val="25"/>
        </w:rPr>
      </w:pPr>
    </w:p>
    <w:p w14:paraId="16E49096" w14:textId="43902EEC" w:rsidR="00E020AB" w:rsidRPr="00A75038" w:rsidRDefault="00E020AB" w:rsidP="009012AF">
      <w:pPr>
        <w:spacing w:line="276" w:lineRule="auto"/>
        <w:ind w:right="-1" w:firstLine="709"/>
        <w:jc w:val="both"/>
        <w:rPr>
          <w:sz w:val="25"/>
          <w:szCs w:val="25"/>
        </w:rPr>
      </w:pPr>
      <w:r w:rsidRPr="00A75038">
        <w:rPr>
          <w:sz w:val="25"/>
          <w:szCs w:val="25"/>
        </w:rPr>
        <w:t>Информационно-консультационная поддержка СО НКО:</w:t>
      </w:r>
    </w:p>
    <w:p w14:paraId="1A437F54" w14:textId="4EC6EE1D" w:rsidR="00C551EA" w:rsidRPr="00A75038" w:rsidRDefault="00C551EA" w:rsidP="0011201B">
      <w:pPr>
        <w:ind w:right="-1" w:firstLine="709"/>
        <w:jc w:val="both"/>
        <w:rPr>
          <w:sz w:val="25"/>
          <w:szCs w:val="25"/>
        </w:rPr>
      </w:pPr>
      <w:r w:rsidRPr="00A75038">
        <w:rPr>
          <w:sz w:val="25"/>
          <w:szCs w:val="25"/>
        </w:rPr>
        <w:t>Постановление администрации Нефтеюганского района от 30.06.2017 № 1053 «О предоставлении информационной и консультационной поддержки социально ориентированным некоммерческим организациям, осуществляющим деятельность в Нефтеюганском районе».</w:t>
      </w:r>
    </w:p>
    <w:p w14:paraId="3FA0F89D" w14:textId="650FADFB" w:rsidR="0011201B" w:rsidRPr="009012AF" w:rsidRDefault="003E179D" w:rsidP="0011201B">
      <w:pPr>
        <w:ind w:right="-1" w:firstLine="709"/>
        <w:jc w:val="both"/>
        <w:rPr>
          <w:sz w:val="25"/>
          <w:szCs w:val="25"/>
        </w:rPr>
      </w:pPr>
      <w:r w:rsidRPr="00A75038">
        <w:rPr>
          <w:sz w:val="25"/>
          <w:szCs w:val="25"/>
        </w:rPr>
        <w:t>П</w:t>
      </w:r>
      <w:r w:rsidR="0011201B" w:rsidRPr="00A75038">
        <w:rPr>
          <w:sz w:val="25"/>
          <w:szCs w:val="25"/>
        </w:rPr>
        <w:t>остановление администрации г</w:t>
      </w:r>
      <w:r w:rsidRPr="00A75038">
        <w:rPr>
          <w:sz w:val="25"/>
          <w:szCs w:val="25"/>
        </w:rPr>
        <w:t xml:space="preserve">ородского </w:t>
      </w:r>
      <w:r w:rsidR="0011201B" w:rsidRPr="00A75038">
        <w:rPr>
          <w:sz w:val="25"/>
          <w:szCs w:val="25"/>
        </w:rPr>
        <w:t>п</w:t>
      </w:r>
      <w:r w:rsidRPr="00A75038">
        <w:rPr>
          <w:sz w:val="25"/>
          <w:szCs w:val="25"/>
        </w:rPr>
        <w:t xml:space="preserve">оселения </w:t>
      </w:r>
      <w:proofErr w:type="spellStart"/>
      <w:r w:rsidR="0011201B" w:rsidRPr="00A75038">
        <w:rPr>
          <w:sz w:val="25"/>
          <w:szCs w:val="25"/>
        </w:rPr>
        <w:t>Пойковский</w:t>
      </w:r>
      <w:proofErr w:type="spellEnd"/>
      <w:r w:rsidR="0011201B" w:rsidRPr="00A75038">
        <w:rPr>
          <w:sz w:val="25"/>
          <w:szCs w:val="25"/>
        </w:rPr>
        <w:t xml:space="preserve"> от 06.04.2021 </w:t>
      </w:r>
      <w:r w:rsidRPr="00A75038">
        <w:rPr>
          <w:sz w:val="25"/>
          <w:szCs w:val="25"/>
        </w:rPr>
        <w:t xml:space="preserve">  </w:t>
      </w:r>
      <w:r w:rsidR="0011201B" w:rsidRPr="00A75038">
        <w:rPr>
          <w:sz w:val="25"/>
          <w:szCs w:val="25"/>
        </w:rPr>
        <w:t xml:space="preserve">№ 160-п «О предоставлении информационной и консультационной поддержки социально ориентированным некоммерческим организациям, осуществляющим деятельность в городском поселении </w:t>
      </w:r>
      <w:proofErr w:type="spellStart"/>
      <w:r w:rsidR="0011201B" w:rsidRPr="00A75038">
        <w:rPr>
          <w:sz w:val="25"/>
          <w:szCs w:val="25"/>
        </w:rPr>
        <w:t>Пойковский</w:t>
      </w:r>
      <w:proofErr w:type="spellEnd"/>
      <w:r w:rsidR="0011201B" w:rsidRPr="00A75038">
        <w:rPr>
          <w:sz w:val="25"/>
          <w:szCs w:val="25"/>
        </w:rPr>
        <w:t>»</w:t>
      </w:r>
      <w:r w:rsidR="00C551EA" w:rsidRPr="00A75038">
        <w:rPr>
          <w:sz w:val="25"/>
          <w:szCs w:val="25"/>
        </w:rPr>
        <w:t>.</w:t>
      </w:r>
    </w:p>
    <w:p w14:paraId="6B1A77DC" w14:textId="71751F44" w:rsidR="009012AF" w:rsidRPr="00A75038" w:rsidRDefault="009012AF" w:rsidP="0011201B">
      <w:pPr>
        <w:tabs>
          <w:tab w:val="left" w:pos="0"/>
          <w:tab w:val="left" w:pos="1276"/>
        </w:tabs>
        <w:ind w:left="709"/>
        <w:contextualSpacing/>
        <w:jc w:val="both"/>
        <w:rPr>
          <w:sz w:val="25"/>
          <w:szCs w:val="25"/>
        </w:rPr>
      </w:pPr>
    </w:p>
    <w:p w14:paraId="1BD4BA80" w14:textId="35AA4862" w:rsidR="0088485F" w:rsidRPr="00A75038" w:rsidRDefault="0088485F" w:rsidP="009012AF">
      <w:pPr>
        <w:numPr>
          <w:ilvl w:val="1"/>
          <w:numId w:val="4"/>
        </w:numPr>
        <w:tabs>
          <w:tab w:val="left" w:pos="0"/>
          <w:tab w:val="left" w:pos="1276"/>
        </w:tabs>
        <w:ind w:left="0" w:firstLine="709"/>
        <w:contextualSpacing/>
        <w:jc w:val="both"/>
        <w:rPr>
          <w:b/>
          <w:bCs/>
          <w:sz w:val="25"/>
          <w:szCs w:val="25"/>
        </w:rPr>
      </w:pPr>
      <w:r w:rsidRPr="00A75038">
        <w:rPr>
          <w:b/>
          <w:bCs/>
          <w:sz w:val="25"/>
          <w:szCs w:val="25"/>
        </w:rPr>
        <w:t>Определение координационного (совещательного) и уполномоченного органов по реализации мер, направленных на обеспечение доступа негосударственных (немуниципальных) организаций к предоставлению услуг в социальной сфере.</w:t>
      </w:r>
    </w:p>
    <w:p w14:paraId="60A7B257" w14:textId="2F835992" w:rsidR="009012AF" w:rsidRPr="00A75038" w:rsidRDefault="009012AF" w:rsidP="009012AF">
      <w:pPr>
        <w:tabs>
          <w:tab w:val="left" w:pos="0"/>
          <w:tab w:val="left" w:pos="1276"/>
        </w:tabs>
        <w:ind w:left="360"/>
        <w:contextualSpacing/>
        <w:jc w:val="both"/>
        <w:rPr>
          <w:b/>
          <w:bCs/>
          <w:sz w:val="25"/>
          <w:szCs w:val="25"/>
        </w:rPr>
      </w:pPr>
    </w:p>
    <w:p w14:paraId="47E37A8C" w14:textId="38804DF7" w:rsidR="009012AF" w:rsidRPr="009012AF" w:rsidRDefault="009012AF" w:rsidP="00F22669">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xml:space="preserve">Создана рабочая группа по выработке механизмов расширения доступа негосударственных организаций (коммерческих, некоммерческих) к предоставлению услуг в социальной сфере на территории Нефтеюганского района (постановление администрации </w:t>
      </w:r>
      <w:r w:rsidR="00F22669" w:rsidRPr="00A75038">
        <w:rPr>
          <w:rFonts w:eastAsiaTheme="minorHAnsi"/>
          <w:sz w:val="25"/>
          <w:szCs w:val="25"/>
          <w:lang w:eastAsia="en-US"/>
        </w:rPr>
        <w:t xml:space="preserve">Нефтеюганского района </w:t>
      </w:r>
      <w:r w:rsidRPr="009012AF">
        <w:rPr>
          <w:rFonts w:eastAsiaTheme="minorHAnsi"/>
          <w:sz w:val="25"/>
          <w:szCs w:val="25"/>
          <w:lang w:eastAsia="en-US"/>
        </w:rPr>
        <w:t xml:space="preserve">от 06.09.2017 № 1534-па «О создании рабочей группы»).  </w:t>
      </w:r>
    </w:p>
    <w:p w14:paraId="7CE11F0D" w14:textId="77777777" w:rsidR="009012AF" w:rsidRPr="009012AF" w:rsidRDefault="009012AF" w:rsidP="00F22669">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Комитет по экономической политике и предпринимательству администрации Нефтеюганского района определен как  уполномоченный орган местного самоуправления, ответственного за разработку «дорожной карты» муниципального образования и отвечающий за координацию деятельности органов местного самоуправления при реализации «дорожной карты» муниципального образования по направлениям развития и функционирования социальной сферы (постановление администрации Нефтеюганского района «Об утверждении плана мероприятий («дорожной карты») по поддержке доступа негосударственных организаций (коммерческих, некоммерческих) к предоставлению услуг в социальной сфере в Нефтеюганском районе на 2021-2025 годы» от 09.04.2021 № 570-па).</w:t>
      </w:r>
    </w:p>
    <w:p w14:paraId="63713FE3" w14:textId="4E673E35" w:rsidR="009012AF" w:rsidRPr="009012AF" w:rsidRDefault="009012AF" w:rsidP="004E02B7">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xml:space="preserve">Постановление администрации городского поселения </w:t>
      </w:r>
      <w:proofErr w:type="spellStart"/>
      <w:r w:rsidRPr="009012AF">
        <w:rPr>
          <w:rFonts w:eastAsiaTheme="minorHAnsi"/>
          <w:sz w:val="25"/>
          <w:szCs w:val="25"/>
          <w:lang w:eastAsia="en-US"/>
        </w:rPr>
        <w:t>Пойковский</w:t>
      </w:r>
      <w:proofErr w:type="spellEnd"/>
      <w:r w:rsidRPr="009012AF">
        <w:rPr>
          <w:rFonts w:eastAsiaTheme="minorHAnsi"/>
          <w:sz w:val="25"/>
          <w:szCs w:val="25"/>
          <w:lang w:eastAsia="en-US"/>
        </w:rPr>
        <w:t xml:space="preserve"> от </w:t>
      </w:r>
      <w:proofErr w:type="gramStart"/>
      <w:r w:rsidRPr="009012AF">
        <w:rPr>
          <w:rFonts w:eastAsiaTheme="minorHAnsi"/>
          <w:sz w:val="25"/>
          <w:szCs w:val="25"/>
          <w:lang w:eastAsia="en-US"/>
        </w:rPr>
        <w:t xml:space="preserve">31.12.2019 </w:t>
      </w:r>
      <w:r w:rsidR="004E02B7" w:rsidRPr="00A75038">
        <w:rPr>
          <w:rFonts w:eastAsiaTheme="minorHAnsi"/>
          <w:sz w:val="25"/>
          <w:szCs w:val="25"/>
          <w:lang w:eastAsia="en-US"/>
        </w:rPr>
        <w:t xml:space="preserve"> </w:t>
      </w:r>
      <w:r w:rsidRPr="009012AF">
        <w:rPr>
          <w:rFonts w:eastAsiaTheme="minorHAnsi"/>
          <w:sz w:val="25"/>
          <w:szCs w:val="25"/>
          <w:lang w:eastAsia="en-US"/>
        </w:rPr>
        <w:t>№</w:t>
      </w:r>
      <w:proofErr w:type="gramEnd"/>
      <w:r w:rsidRPr="009012AF">
        <w:rPr>
          <w:rFonts w:eastAsiaTheme="minorHAnsi"/>
          <w:sz w:val="25"/>
          <w:szCs w:val="25"/>
          <w:lang w:eastAsia="en-US"/>
        </w:rPr>
        <w:t xml:space="preserve"> 814-п «О создании рабочей группы по развитию, поддержке социально ориентированных некоммерческих организаций и выработке механизмов расширения доступа немуниципальных организаций (коммерческих, некоммерческих) к предоставлению услуг в социальной сфере на территории городского поселения </w:t>
      </w:r>
      <w:proofErr w:type="spellStart"/>
      <w:r w:rsidRPr="009012AF">
        <w:rPr>
          <w:rFonts w:eastAsiaTheme="minorHAnsi"/>
          <w:sz w:val="25"/>
          <w:szCs w:val="25"/>
          <w:lang w:eastAsia="en-US"/>
        </w:rPr>
        <w:t>Пойковский</w:t>
      </w:r>
      <w:proofErr w:type="spellEnd"/>
      <w:r w:rsidRPr="009012AF">
        <w:rPr>
          <w:rFonts w:eastAsiaTheme="minorHAnsi"/>
          <w:sz w:val="25"/>
          <w:szCs w:val="25"/>
          <w:lang w:eastAsia="en-US"/>
        </w:rPr>
        <w:t>».</w:t>
      </w:r>
    </w:p>
    <w:p w14:paraId="5D100E01" w14:textId="4BF61FA5" w:rsidR="009012AF" w:rsidRPr="00A75038" w:rsidRDefault="009012AF" w:rsidP="004E02B7">
      <w:pPr>
        <w:tabs>
          <w:tab w:val="left" w:pos="0"/>
          <w:tab w:val="left" w:pos="1276"/>
        </w:tabs>
        <w:ind w:left="360"/>
        <w:contextualSpacing/>
        <w:jc w:val="both"/>
        <w:rPr>
          <w:b/>
          <w:bCs/>
          <w:sz w:val="25"/>
          <w:szCs w:val="25"/>
        </w:rPr>
      </w:pPr>
    </w:p>
    <w:p w14:paraId="4B037147" w14:textId="01FBAFFA" w:rsidR="0088485F" w:rsidRPr="00A75038" w:rsidRDefault="0088485F" w:rsidP="009012AF">
      <w:pPr>
        <w:numPr>
          <w:ilvl w:val="1"/>
          <w:numId w:val="4"/>
        </w:numPr>
        <w:tabs>
          <w:tab w:val="left" w:pos="0"/>
          <w:tab w:val="left" w:pos="1276"/>
        </w:tabs>
        <w:ind w:left="0" w:firstLine="709"/>
        <w:contextualSpacing/>
        <w:jc w:val="both"/>
        <w:rPr>
          <w:b/>
          <w:bCs/>
          <w:sz w:val="25"/>
          <w:szCs w:val="25"/>
        </w:rPr>
      </w:pPr>
      <w:r w:rsidRPr="00A75038">
        <w:rPr>
          <w:b/>
          <w:bCs/>
          <w:sz w:val="25"/>
          <w:szCs w:val="25"/>
        </w:rPr>
        <w:lastRenderedPageBreak/>
        <w:t>Утверждение перечня услуг (работ), запланированных к передаче на исполнение негосударственным (немуниципальным) поставщикам, проводимая работа по его расширению.</w:t>
      </w:r>
    </w:p>
    <w:p w14:paraId="2F9AB0EF" w14:textId="52E4130D" w:rsidR="009012AF" w:rsidRPr="00A75038" w:rsidRDefault="009012AF" w:rsidP="009012AF">
      <w:pPr>
        <w:tabs>
          <w:tab w:val="left" w:pos="0"/>
          <w:tab w:val="left" w:pos="1276"/>
        </w:tabs>
        <w:contextualSpacing/>
        <w:jc w:val="both"/>
        <w:rPr>
          <w:b/>
          <w:bCs/>
          <w:sz w:val="25"/>
          <w:szCs w:val="25"/>
        </w:rPr>
      </w:pPr>
    </w:p>
    <w:p w14:paraId="66AC8521" w14:textId="77777777" w:rsidR="009012AF" w:rsidRPr="009012AF" w:rsidRDefault="009012AF" w:rsidP="0048316D">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Сформированы перечни услуг (работ), которые запланированы к передаче на исполнение негосударственным (немуниципальным) организациям, в т.ч. СО НКО, размещение их на официальном сайте органов местного самоуправления, в т.ч. в сферах:</w:t>
      </w:r>
    </w:p>
    <w:p w14:paraId="037C229A" w14:textId="77777777" w:rsidR="009012AF" w:rsidRPr="009012AF" w:rsidRDefault="009012AF" w:rsidP="00792524">
      <w:pPr>
        <w:tabs>
          <w:tab w:val="left" w:pos="0"/>
          <w:tab w:val="left" w:pos="1276"/>
        </w:tabs>
        <w:ind w:firstLine="709"/>
        <w:contextualSpacing/>
        <w:jc w:val="both"/>
        <w:rPr>
          <w:rFonts w:eastAsiaTheme="minorHAnsi"/>
          <w:sz w:val="25"/>
          <w:szCs w:val="25"/>
          <w:lang w:eastAsia="en-US"/>
        </w:rPr>
      </w:pPr>
      <w:r w:rsidRPr="009012AF">
        <w:rPr>
          <w:rFonts w:eastAsiaTheme="minorHAnsi"/>
          <w:sz w:val="26"/>
          <w:szCs w:val="26"/>
          <w:lang w:eastAsia="en-US"/>
        </w:rPr>
        <w:t xml:space="preserve">1) </w:t>
      </w:r>
      <w:r w:rsidRPr="009012AF">
        <w:rPr>
          <w:rFonts w:eastAsiaTheme="minorHAnsi"/>
          <w:sz w:val="25"/>
          <w:szCs w:val="25"/>
          <w:lang w:eastAsia="en-US"/>
        </w:rPr>
        <w:t>образование и молодёжная политика - приказ департамента образования и молодежной политики от 30.12.2016 № 964-0 «О формировании перечня (комплекса) услуг, которые могут быть переданы на исполнение немуниципальным организациям, в том числе социально ориентированным некоммерческим организациям»:</w:t>
      </w:r>
    </w:p>
    <w:p w14:paraId="4C4818BB" w14:textId="77777777" w:rsidR="009012AF" w:rsidRPr="009012AF" w:rsidRDefault="009012AF" w:rsidP="00792524">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реализация финансово-экономической модели «Сертификат дошкольника», позволяющей всем предпринимателям, получившим лицензию на ведение образовательной деятельности, получать бюджетное финансирование на реализацию программ дошкольного образования;</w:t>
      </w:r>
    </w:p>
    <w:p w14:paraId="04E98CE9" w14:textId="77777777" w:rsidR="009012AF" w:rsidRPr="009012AF" w:rsidRDefault="009012AF" w:rsidP="00792524">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реализация финансово-экономической модели персонифицированного финансирования;</w:t>
      </w:r>
    </w:p>
    <w:p w14:paraId="0ECF8B5B" w14:textId="77777777" w:rsidR="009012AF" w:rsidRPr="009012AF" w:rsidRDefault="009012AF" w:rsidP="00792524">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содействие развитию конкуренции на рынке услуг психолого-педагогического сопровождения детей с ограниченными возможностями здоровья;</w:t>
      </w:r>
    </w:p>
    <w:p w14:paraId="4B21EB30" w14:textId="77777777" w:rsidR="009012AF" w:rsidRPr="009012AF" w:rsidRDefault="009012AF" w:rsidP="00FA7AA4">
      <w:pPr>
        <w:tabs>
          <w:tab w:val="left" w:pos="0"/>
          <w:tab w:val="left" w:pos="1276"/>
        </w:tabs>
        <w:ind w:firstLine="709"/>
        <w:contextualSpacing/>
        <w:jc w:val="both"/>
        <w:rPr>
          <w:rFonts w:eastAsiaTheme="minorHAnsi"/>
          <w:sz w:val="25"/>
          <w:szCs w:val="25"/>
          <w:lang w:eastAsia="en-US"/>
        </w:rPr>
      </w:pPr>
      <w:r w:rsidRPr="009012AF">
        <w:rPr>
          <w:rFonts w:eastAsiaTheme="minorHAnsi"/>
          <w:sz w:val="26"/>
          <w:szCs w:val="26"/>
          <w:lang w:eastAsia="en-US"/>
        </w:rPr>
        <w:t xml:space="preserve">2) </w:t>
      </w:r>
      <w:r w:rsidRPr="009012AF">
        <w:rPr>
          <w:rFonts w:eastAsiaTheme="minorHAnsi"/>
          <w:sz w:val="25"/>
          <w:szCs w:val="25"/>
          <w:lang w:eastAsia="en-US"/>
        </w:rPr>
        <w:t>культура, физическая культура и спорт - приказ Департамента культуры и спорта Нефтеюганского района от 14.03.2018 № 19 «Об утверждении Перечня (комплекса) услуг в сфере культуры, физической культуры и спорта, которые могут быть переданы на исполнение негосударственным организациям, в том числе социально ориентированным некоммерческим организациям»:</w:t>
      </w:r>
    </w:p>
    <w:p w14:paraId="6F487510" w14:textId="77777777" w:rsidR="009012AF" w:rsidRPr="009012AF" w:rsidRDefault="009012AF" w:rsidP="00FA7AA4">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xml:space="preserve"> - в сфере культуры: Организация и проведение мероприятий (культурно-массовых (иной деятельности, в результате которой сохраняются, создаются, распространяются и осваиваются культурные ценности).</w:t>
      </w:r>
    </w:p>
    <w:p w14:paraId="49BFE4D7" w14:textId="77777777" w:rsidR="009012AF" w:rsidRPr="009012AF" w:rsidRDefault="009012AF" w:rsidP="00FA7AA4">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в сфере физической культуры и спорта: Организация и проведение официальных физкультурных (физкультурно-оздоровительных) мероприятий (муниципальных).</w:t>
      </w:r>
    </w:p>
    <w:p w14:paraId="12BBB177" w14:textId="4593F09B" w:rsidR="009012AF" w:rsidRPr="00A75038" w:rsidRDefault="009012AF" w:rsidP="009012AF">
      <w:pPr>
        <w:tabs>
          <w:tab w:val="left" w:pos="0"/>
          <w:tab w:val="left" w:pos="1276"/>
        </w:tabs>
        <w:contextualSpacing/>
        <w:jc w:val="both"/>
        <w:rPr>
          <w:b/>
          <w:bCs/>
          <w:sz w:val="25"/>
          <w:szCs w:val="25"/>
        </w:rPr>
      </w:pPr>
    </w:p>
    <w:p w14:paraId="5E1D9425" w14:textId="740FDE28" w:rsidR="0088485F" w:rsidRPr="00A75038" w:rsidRDefault="0088485F" w:rsidP="009012AF">
      <w:pPr>
        <w:numPr>
          <w:ilvl w:val="1"/>
          <w:numId w:val="4"/>
        </w:numPr>
        <w:tabs>
          <w:tab w:val="left" w:pos="0"/>
          <w:tab w:val="left" w:pos="1276"/>
        </w:tabs>
        <w:ind w:left="0" w:firstLine="709"/>
        <w:contextualSpacing/>
        <w:jc w:val="both"/>
        <w:rPr>
          <w:b/>
          <w:bCs/>
          <w:sz w:val="25"/>
          <w:szCs w:val="25"/>
        </w:rPr>
      </w:pPr>
      <w:r w:rsidRPr="00A75038">
        <w:rPr>
          <w:b/>
          <w:bCs/>
          <w:sz w:val="25"/>
          <w:szCs w:val="25"/>
        </w:rPr>
        <w:t>Анализ динамики количества услуг (работ), переданных на исполнение негосударственным (немуниципальным) поставщикам, а также в сравнении с общим количеством услуг (работ), оказываемых (выполняемых) в муниципальном образовании.</w:t>
      </w:r>
    </w:p>
    <w:p w14:paraId="1FCA98F9" w14:textId="77432D7A" w:rsidR="009012AF" w:rsidRPr="00A75038" w:rsidRDefault="009012AF" w:rsidP="009012AF">
      <w:pPr>
        <w:tabs>
          <w:tab w:val="left" w:pos="0"/>
          <w:tab w:val="left" w:pos="1276"/>
        </w:tabs>
        <w:contextualSpacing/>
        <w:jc w:val="both"/>
        <w:rPr>
          <w:b/>
          <w:bCs/>
          <w:sz w:val="25"/>
          <w:szCs w:val="25"/>
        </w:rPr>
      </w:pPr>
    </w:p>
    <w:p w14:paraId="2428A65F" w14:textId="77777777" w:rsidR="009012AF" w:rsidRPr="009012AF" w:rsidRDefault="009012AF" w:rsidP="009012AF">
      <w:pPr>
        <w:tabs>
          <w:tab w:val="left" w:pos="0"/>
          <w:tab w:val="left" w:pos="1276"/>
        </w:tabs>
        <w:spacing w:line="276" w:lineRule="auto"/>
        <w:ind w:firstLine="709"/>
        <w:contextualSpacing/>
        <w:jc w:val="both"/>
        <w:rPr>
          <w:rFonts w:eastAsiaTheme="minorHAnsi"/>
          <w:sz w:val="25"/>
          <w:szCs w:val="25"/>
          <w:lang w:eastAsia="en-US"/>
        </w:rPr>
      </w:pPr>
      <w:r w:rsidRPr="009012AF">
        <w:rPr>
          <w:rFonts w:eastAsiaTheme="minorHAnsi"/>
          <w:sz w:val="25"/>
          <w:szCs w:val="25"/>
          <w:lang w:eastAsia="en-US"/>
        </w:rPr>
        <w:t xml:space="preserve">Муниципальными учреждениями района предоставляются 72 услуг (работ) (АППГ - 70). </w:t>
      </w:r>
    </w:p>
    <w:p w14:paraId="468355F7" w14:textId="63EA130E" w:rsidR="009012AF" w:rsidRPr="009012AF" w:rsidRDefault="009012AF" w:rsidP="009012AF">
      <w:pPr>
        <w:tabs>
          <w:tab w:val="left" w:pos="0"/>
          <w:tab w:val="left" w:pos="1276"/>
        </w:tabs>
        <w:spacing w:line="276" w:lineRule="auto"/>
        <w:ind w:firstLine="709"/>
        <w:contextualSpacing/>
        <w:jc w:val="both"/>
        <w:rPr>
          <w:rFonts w:eastAsiaTheme="minorHAnsi"/>
          <w:sz w:val="25"/>
          <w:szCs w:val="25"/>
          <w:lang w:eastAsia="en-US"/>
        </w:rPr>
      </w:pPr>
      <w:r w:rsidRPr="009012AF">
        <w:rPr>
          <w:rFonts w:eastAsiaTheme="minorHAnsi"/>
          <w:sz w:val="25"/>
          <w:szCs w:val="25"/>
          <w:lang w:eastAsia="en-US"/>
        </w:rPr>
        <w:t xml:space="preserve">Муниципальными учреждениями сферы образования Нефтеюганского района предоставляется населению 32 муниципальные услуги (работы) (АППГ-32), </w:t>
      </w:r>
      <w:r w:rsidR="009276D1" w:rsidRPr="00A75038">
        <w:rPr>
          <w:rFonts w:eastAsiaTheme="minorHAnsi"/>
          <w:sz w:val="25"/>
          <w:szCs w:val="25"/>
          <w:lang w:eastAsia="en-US"/>
        </w:rPr>
        <w:t>2</w:t>
      </w:r>
      <w:r w:rsidRPr="009012AF">
        <w:rPr>
          <w:rFonts w:eastAsiaTheme="minorHAnsi"/>
          <w:sz w:val="25"/>
          <w:szCs w:val="25"/>
          <w:lang w:eastAsia="en-US"/>
        </w:rPr>
        <w:t xml:space="preserve"> из которых переданы на исполнение негосударственным (немуниципальным) поставщикам (АППГ-</w:t>
      </w:r>
      <w:r w:rsidR="00961E86" w:rsidRPr="00A75038">
        <w:rPr>
          <w:rFonts w:eastAsiaTheme="minorHAnsi"/>
          <w:sz w:val="25"/>
          <w:szCs w:val="25"/>
          <w:lang w:eastAsia="en-US"/>
        </w:rPr>
        <w:t>2</w:t>
      </w:r>
      <w:r w:rsidRPr="009012AF">
        <w:rPr>
          <w:rFonts w:eastAsiaTheme="minorHAnsi"/>
          <w:sz w:val="25"/>
          <w:szCs w:val="25"/>
          <w:lang w:eastAsia="en-US"/>
        </w:rPr>
        <w:t xml:space="preserve">). </w:t>
      </w:r>
    </w:p>
    <w:p w14:paraId="3785BB33" w14:textId="0DECA397" w:rsidR="009012AF" w:rsidRPr="009012AF" w:rsidRDefault="009012AF" w:rsidP="00732C08">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xml:space="preserve">Муниципальными учреждениями сферы культуры, физической культуры и спорта Нефтеюганского района предоставляется населению </w:t>
      </w:r>
      <w:r w:rsidRPr="009012AF">
        <w:rPr>
          <w:rFonts w:eastAsiaTheme="minorHAnsi"/>
          <w:b/>
          <w:bCs/>
          <w:sz w:val="25"/>
          <w:szCs w:val="25"/>
          <w:lang w:eastAsia="en-US"/>
        </w:rPr>
        <w:t>40</w:t>
      </w:r>
      <w:r w:rsidRPr="009012AF">
        <w:rPr>
          <w:rFonts w:eastAsiaTheme="minorHAnsi"/>
          <w:sz w:val="25"/>
          <w:szCs w:val="25"/>
          <w:lang w:eastAsia="en-US"/>
        </w:rPr>
        <w:t xml:space="preserve"> муниципальных услуг (работ) (АППГ – 38) услуг (работ), </w:t>
      </w:r>
      <w:r w:rsidR="00732C08" w:rsidRPr="00A75038">
        <w:rPr>
          <w:rFonts w:eastAsiaTheme="minorHAnsi"/>
          <w:sz w:val="25"/>
          <w:szCs w:val="25"/>
          <w:lang w:eastAsia="en-US"/>
        </w:rPr>
        <w:t>2</w:t>
      </w:r>
      <w:r w:rsidRPr="009012AF">
        <w:rPr>
          <w:rFonts w:eastAsiaTheme="minorHAnsi"/>
          <w:sz w:val="25"/>
          <w:szCs w:val="25"/>
          <w:lang w:eastAsia="en-US"/>
        </w:rPr>
        <w:t xml:space="preserve"> из которых может быть передана на исполнение негосударственным (немуниципальным) поставщикам в 2023 году (в отчетном периоде услуги не переданы) (АППГ-0).</w:t>
      </w:r>
    </w:p>
    <w:p w14:paraId="3891F357" w14:textId="77777777" w:rsidR="009012AF" w:rsidRPr="00A75038" w:rsidRDefault="009012AF" w:rsidP="009012AF">
      <w:pPr>
        <w:tabs>
          <w:tab w:val="left" w:pos="0"/>
          <w:tab w:val="left" w:pos="1276"/>
        </w:tabs>
        <w:contextualSpacing/>
        <w:jc w:val="both"/>
        <w:rPr>
          <w:b/>
          <w:bCs/>
          <w:sz w:val="25"/>
          <w:szCs w:val="25"/>
        </w:rPr>
      </w:pPr>
    </w:p>
    <w:p w14:paraId="2FC94A1A" w14:textId="77777777" w:rsidR="0088485F" w:rsidRPr="00A75038" w:rsidRDefault="0088485F" w:rsidP="009012AF">
      <w:pPr>
        <w:numPr>
          <w:ilvl w:val="1"/>
          <w:numId w:val="4"/>
        </w:numPr>
        <w:tabs>
          <w:tab w:val="left" w:pos="0"/>
          <w:tab w:val="left" w:pos="1276"/>
        </w:tabs>
        <w:ind w:left="0" w:firstLine="709"/>
        <w:contextualSpacing/>
        <w:jc w:val="both"/>
        <w:rPr>
          <w:b/>
          <w:bCs/>
          <w:sz w:val="25"/>
          <w:szCs w:val="25"/>
        </w:rPr>
      </w:pPr>
      <w:r w:rsidRPr="00A75038">
        <w:rPr>
          <w:b/>
          <w:bCs/>
          <w:sz w:val="25"/>
          <w:szCs w:val="25"/>
        </w:rPr>
        <w:t>Сведения о проведенных мониторингах на предмет выявления:</w:t>
      </w:r>
    </w:p>
    <w:p w14:paraId="582C882F" w14:textId="3E97EB54"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услуг (работ), оказываемых муниципальными организациями, но не востребованных у граждан;</w:t>
      </w:r>
    </w:p>
    <w:p w14:paraId="652BC649" w14:textId="5B62D761" w:rsidR="009012AF" w:rsidRPr="00A75038" w:rsidRDefault="009012AF" w:rsidP="009012AF">
      <w:pPr>
        <w:tabs>
          <w:tab w:val="left" w:pos="0"/>
          <w:tab w:val="left" w:pos="993"/>
        </w:tabs>
        <w:contextualSpacing/>
        <w:jc w:val="both"/>
        <w:rPr>
          <w:b/>
          <w:bCs/>
          <w:sz w:val="25"/>
          <w:szCs w:val="25"/>
        </w:rPr>
      </w:pPr>
    </w:p>
    <w:p w14:paraId="79ED7D8D" w14:textId="397BEB4E" w:rsidR="009012AF" w:rsidRPr="00A75038" w:rsidRDefault="009012AF" w:rsidP="009012AF">
      <w:pPr>
        <w:tabs>
          <w:tab w:val="left" w:pos="0"/>
          <w:tab w:val="left" w:pos="993"/>
        </w:tabs>
        <w:ind w:firstLine="709"/>
        <w:contextualSpacing/>
        <w:jc w:val="both"/>
        <w:rPr>
          <w:sz w:val="26"/>
          <w:szCs w:val="26"/>
        </w:rPr>
      </w:pPr>
      <w:bookmarkStart w:id="0" w:name="_Hlk158478559"/>
      <w:r w:rsidRPr="00A75038">
        <w:rPr>
          <w:sz w:val="26"/>
          <w:szCs w:val="26"/>
        </w:rPr>
        <w:t>- не выявлено;</w:t>
      </w:r>
    </w:p>
    <w:bookmarkEnd w:id="0"/>
    <w:p w14:paraId="61FED4A5" w14:textId="77777777" w:rsidR="009012AF" w:rsidRPr="00A75038" w:rsidRDefault="009012AF" w:rsidP="009012AF">
      <w:pPr>
        <w:tabs>
          <w:tab w:val="left" w:pos="0"/>
          <w:tab w:val="left" w:pos="993"/>
        </w:tabs>
        <w:ind w:firstLine="709"/>
        <w:contextualSpacing/>
        <w:jc w:val="both"/>
        <w:rPr>
          <w:b/>
          <w:bCs/>
          <w:sz w:val="25"/>
          <w:szCs w:val="25"/>
        </w:rPr>
      </w:pPr>
    </w:p>
    <w:p w14:paraId="3F714A84" w14:textId="2ABC19EC"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услуг (работ), не востребованных гражданами в том объеме, который оказывают муниципальные организации;</w:t>
      </w:r>
    </w:p>
    <w:p w14:paraId="0D3B4456" w14:textId="35B9434D" w:rsidR="009012AF" w:rsidRPr="00A75038" w:rsidRDefault="009012AF" w:rsidP="009012AF">
      <w:pPr>
        <w:tabs>
          <w:tab w:val="left" w:pos="0"/>
          <w:tab w:val="left" w:pos="993"/>
        </w:tabs>
        <w:contextualSpacing/>
        <w:jc w:val="both"/>
        <w:rPr>
          <w:b/>
          <w:bCs/>
          <w:sz w:val="25"/>
          <w:szCs w:val="25"/>
        </w:rPr>
      </w:pPr>
    </w:p>
    <w:p w14:paraId="6C770D63" w14:textId="77777777" w:rsidR="009012AF" w:rsidRPr="00A75038" w:rsidRDefault="009012AF" w:rsidP="009012AF">
      <w:pPr>
        <w:tabs>
          <w:tab w:val="left" w:pos="0"/>
          <w:tab w:val="left" w:pos="993"/>
        </w:tabs>
        <w:ind w:firstLine="709"/>
        <w:contextualSpacing/>
        <w:jc w:val="both"/>
        <w:rPr>
          <w:sz w:val="25"/>
          <w:szCs w:val="25"/>
        </w:rPr>
      </w:pPr>
      <w:r w:rsidRPr="00A75038">
        <w:rPr>
          <w:sz w:val="25"/>
          <w:szCs w:val="25"/>
        </w:rPr>
        <w:t>- не выявлено;</w:t>
      </w:r>
    </w:p>
    <w:p w14:paraId="1F57B352" w14:textId="77777777" w:rsidR="009012AF" w:rsidRPr="00A75038" w:rsidRDefault="009012AF" w:rsidP="009012AF">
      <w:pPr>
        <w:tabs>
          <w:tab w:val="left" w:pos="0"/>
          <w:tab w:val="left" w:pos="993"/>
        </w:tabs>
        <w:contextualSpacing/>
        <w:jc w:val="both"/>
        <w:rPr>
          <w:b/>
          <w:bCs/>
          <w:sz w:val="25"/>
          <w:szCs w:val="25"/>
        </w:rPr>
      </w:pPr>
    </w:p>
    <w:p w14:paraId="784482D1" w14:textId="2E49789D"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услуг (работ), по которым муниципальные организации не в полной мере обеспечивают потребности населения, оказывают их неэффективно (не надлежащего качества);</w:t>
      </w:r>
    </w:p>
    <w:p w14:paraId="53A4FD5E" w14:textId="7B98F349" w:rsidR="009012AF" w:rsidRPr="00A75038" w:rsidRDefault="009012AF" w:rsidP="009012AF">
      <w:pPr>
        <w:tabs>
          <w:tab w:val="left" w:pos="0"/>
          <w:tab w:val="left" w:pos="993"/>
        </w:tabs>
        <w:contextualSpacing/>
        <w:jc w:val="both"/>
        <w:rPr>
          <w:b/>
          <w:bCs/>
          <w:sz w:val="25"/>
          <w:szCs w:val="25"/>
        </w:rPr>
      </w:pPr>
    </w:p>
    <w:p w14:paraId="23A28801" w14:textId="3CB0E0D7" w:rsidR="009012AF" w:rsidRPr="00A75038" w:rsidRDefault="00322834" w:rsidP="009012AF">
      <w:pPr>
        <w:tabs>
          <w:tab w:val="left" w:pos="0"/>
          <w:tab w:val="left" w:pos="993"/>
        </w:tabs>
        <w:ind w:firstLine="709"/>
        <w:contextualSpacing/>
        <w:jc w:val="both"/>
        <w:rPr>
          <w:sz w:val="25"/>
          <w:szCs w:val="25"/>
        </w:rPr>
      </w:pPr>
      <w:r w:rsidRPr="00A75038">
        <w:rPr>
          <w:b/>
          <w:bCs/>
          <w:sz w:val="25"/>
          <w:szCs w:val="25"/>
        </w:rPr>
        <w:t>-</w:t>
      </w:r>
      <w:r w:rsidR="009012AF" w:rsidRPr="00A75038">
        <w:rPr>
          <w:b/>
          <w:bCs/>
          <w:sz w:val="25"/>
          <w:szCs w:val="25"/>
        </w:rPr>
        <w:t xml:space="preserve"> </w:t>
      </w:r>
      <w:r w:rsidR="009012AF" w:rsidRPr="00A75038">
        <w:rPr>
          <w:sz w:val="25"/>
          <w:szCs w:val="25"/>
        </w:rPr>
        <w:t>не выявлено;</w:t>
      </w:r>
    </w:p>
    <w:p w14:paraId="35BA2631" w14:textId="77777777" w:rsidR="009012AF" w:rsidRPr="00A75038" w:rsidRDefault="009012AF" w:rsidP="009012AF">
      <w:pPr>
        <w:tabs>
          <w:tab w:val="left" w:pos="0"/>
          <w:tab w:val="left" w:pos="993"/>
        </w:tabs>
        <w:contextualSpacing/>
        <w:jc w:val="both"/>
        <w:rPr>
          <w:b/>
          <w:bCs/>
          <w:sz w:val="25"/>
          <w:szCs w:val="25"/>
        </w:rPr>
      </w:pPr>
    </w:p>
    <w:p w14:paraId="775B7619" w14:textId="2D486090" w:rsidR="0088485F" w:rsidRPr="00A75038" w:rsidRDefault="0088485F" w:rsidP="003B1F0E">
      <w:pPr>
        <w:numPr>
          <w:ilvl w:val="0"/>
          <w:numId w:val="6"/>
        </w:numPr>
        <w:tabs>
          <w:tab w:val="left" w:pos="0"/>
          <w:tab w:val="left" w:pos="993"/>
        </w:tabs>
        <w:ind w:left="0" w:firstLine="709"/>
        <w:contextualSpacing/>
        <w:jc w:val="both"/>
        <w:rPr>
          <w:b/>
          <w:bCs/>
          <w:sz w:val="25"/>
          <w:szCs w:val="25"/>
        </w:rPr>
      </w:pPr>
      <w:r w:rsidRPr="00A75038">
        <w:rPr>
          <w:b/>
          <w:bCs/>
          <w:sz w:val="25"/>
          <w:szCs w:val="25"/>
        </w:rPr>
        <w:t>услуг (работ), востребованных у граждан, но не оказываемых муниципальными организациями.</w:t>
      </w:r>
    </w:p>
    <w:p w14:paraId="4CAD31C1" w14:textId="2B5A90DB" w:rsidR="009012AF" w:rsidRPr="00A75038" w:rsidRDefault="009012AF" w:rsidP="003B1F0E">
      <w:pPr>
        <w:tabs>
          <w:tab w:val="left" w:pos="0"/>
          <w:tab w:val="left" w:pos="993"/>
        </w:tabs>
        <w:contextualSpacing/>
        <w:jc w:val="both"/>
        <w:rPr>
          <w:b/>
          <w:bCs/>
          <w:sz w:val="25"/>
          <w:szCs w:val="25"/>
        </w:rPr>
      </w:pPr>
    </w:p>
    <w:p w14:paraId="555AA396" w14:textId="77777777" w:rsidR="003B1F0E" w:rsidRPr="003B1F0E" w:rsidRDefault="003B1F0E" w:rsidP="003B1F0E">
      <w:pPr>
        <w:tabs>
          <w:tab w:val="left" w:pos="0"/>
          <w:tab w:val="left" w:pos="993"/>
        </w:tabs>
        <w:ind w:firstLine="709"/>
        <w:contextualSpacing/>
        <w:jc w:val="both"/>
        <w:rPr>
          <w:rFonts w:eastAsiaTheme="minorHAnsi"/>
          <w:sz w:val="25"/>
          <w:szCs w:val="25"/>
          <w:lang w:eastAsia="en-US"/>
        </w:rPr>
      </w:pPr>
      <w:r w:rsidRPr="003B1F0E">
        <w:rPr>
          <w:rFonts w:eastAsiaTheme="minorHAnsi"/>
          <w:sz w:val="25"/>
          <w:szCs w:val="25"/>
          <w:lang w:eastAsia="en-US"/>
        </w:rPr>
        <w:t>В сфере образования и молодёжной политики - не выявлено.</w:t>
      </w:r>
    </w:p>
    <w:p w14:paraId="11428F02" w14:textId="77777777" w:rsidR="003B1F0E" w:rsidRPr="003B1F0E" w:rsidRDefault="003B1F0E" w:rsidP="003B1F0E">
      <w:pPr>
        <w:tabs>
          <w:tab w:val="left" w:pos="0"/>
          <w:tab w:val="left" w:pos="993"/>
        </w:tabs>
        <w:ind w:firstLine="709"/>
        <w:contextualSpacing/>
        <w:jc w:val="both"/>
        <w:rPr>
          <w:rFonts w:eastAsiaTheme="minorHAnsi"/>
          <w:sz w:val="25"/>
          <w:szCs w:val="25"/>
          <w:lang w:eastAsia="en-US"/>
        </w:rPr>
      </w:pPr>
      <w:r w:rsidRPr="003B1F0E">
        <w:rPr>
          <w:rFonts w:eastAsiaTheme="minorHAnsi"/>
          <w:sz w:val="25"/>
          <w:szCs w:val="25"/>
          <w:lang w:eastAsia="en-US"/>
        </w:rPr>
        <w:t>В сфере культуры - публичный показ музейных предметов, музейных коллекций (удаленно через сеть Интернет).</w:t>
      </w:r>
    </w:p>
    <w:p w14:paraId="4174E737" w14:textId="77777777" w:rsidR="003B1F0E" w:rsidRPr="003B1F0E" w:rsidRDefault="003B1F0E" w:rsidP="003B1F0E">
      <w:pPr>
        <w:tabs>
          <w:tab w:val="left" w:pos="0"/>
          <w:tab w:val="left" w:pos="993"/>
        </w:tabs>
        <w:ind w:firstLine="709"/>
        <w:contextualSpacing/>
        <w:jc w:val="both"/>
        <w:rPr>
          <w:rFonts w:eastAsiaTheme="minorHAnsi"/>
          <w:sz w:val="25"/>
          <w:szCs w:val="25"/>
          <w:lang w:eastAsia="en-US"/>
        </w:rPr>
      </w:pPr>
      <w:r w:rsidRPr="003B1F0E">
        <w:rPr>
          <w:rFonts w:eastAsiaTheme="minorHAnsi"/>
          <w:sz w:val="25"/>
          <w:szCs w:val="25"/>
          <w:lang w:eastAsia="en-US"/>
        </w:rPr>
        <w:t>В сфере спорта - не выявлено.</w:t>
      </w:r>
    </w:p>
    <w:p w14:paraId="3CD6F841" w14:textId="77777777" w:rsidR="003B1F0E" w:rsidRPr="003B1F0E" w:rsidRDefault="003B1F0E" w:rsidP="003B1F0E">
      <w:pPr>
        <w:tabs>
          <w:tab w:val="left" w:pos="0"/>
          <w:tab w:val="left" w:pos="993"/>
        </w:tabs>
        <w:spacing w:line="276" w:lineRule="auto"/>
        <w:ind w:left="709"/>
        <w:contextualSpacing/>
        <w:jc w:val="both"/>
        <w:rPr>
          <w:rFonts w:eastAsiaTheme="minorHAnsi"/>
          <w:b/>
          <w:sz w:val="26"/>
          <w:szCs w:val="26"/>
          <w:lang w:eastAsia="en-US"/>
        </w:rPr>
      </w:pPr>
    </w:p>
    <w:p w14:paraId="0ACE85C3" w14:textId="4A8478D1" w:rsidR="0088485F" w:rsidRPr="00A75038" w:rsidRDefault="0088485F" w:rsidP="009012AF">
      <w:pPr>
        <w:numPr>
          <w:ilvl w:val="1"/>
          <w:numId w:val="4"/>
        </w:numPr>
        <w:tabs>
          <w:tab w:val="left" w:pos="0"/>
          <w:tab w:val="left" w:pos="1276"/>
        </w:tabs>
        <w:ind w:left="0" w:firstLine="709"/>
        <w:contextualSpacing/>
        <w:jc w:val="both"/>
        <w:rPr>
          <w:b/>
          <w:bCs/>
          <w:sz w:val="25"/>
          <w:szCs w:val="25"/>
        </w:rPr>
      </w:pPr>
      <w:r w:rsidRPr="00A75038">
        <w:rPr>
          <w:b/>
          <w:bCs/>
          <w:sz w:val="25"/>
          <w:szCs w:val="25"/>
        </w:rPr>
        <w:t>Наличие по переданным услугам (работам) утвержденных стандартов оказания услуг (выполнения работ), а также порядков определения стоимости (тарифов).</w:t>
      </w:r>
    </w:p>
    <w:p w14:paraId="571BC809" w14:textId="57D10720" w:rsidR="003B1F0E" w:rsidRPr="00A75038" w:rsidRDefault="003B1F0E" w:rsidP="003B1F0E">
      <w:pPr>
        <w:tabs>
          <w:tab w:val="left" w:pos="0"/>
          <w:tab w:val="left" w:pos="1276"/>
        </w:tabs>
        <w:contextualSpacing/>
        <w:jc w:val="both"/>
        <w:rPr>
          <w:b/>
          <w:bCs/>
          <w:sz w:val="25"/>
          <w:szCs w:val="25"/>
        </w:rPr>
      </w:pPr>
    </w:p>
    <w:p w14:paraId="0E094E3B" w14:textId="77777777" w:rsidR="003B1F0E" w:rsidRPr="009012AF" w:rsidRDefault="003B1F0E" w:rsidP="0089495B">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Проведена работа по стандартизации предоставления услуг (выполнения работ), которые могут быть переданы на исполнение негосударственным (немуниципальным) организациям, в т.ч. СО НКО, в сферах:</w:t>
      </w:r>
    </w:p>
    <w:p w14:paraId="160AD885" w14:textId="77777777" w:rsidR="003B1F0E" w:rsidRPr="009012AF" w:rsidRDefault="003B1F0E" w:rsidP="0089495B">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образование и молодёжная политика: приказ департамента образования и молодежной политики от 05.06.2017 № 484-0 «О стандартизации предоставления услуг (работ), которые могут быть переданы на исполнение негосударственным организациям, в том числе социально ориентированным некоммерческим организациям, в департаменте образования и молодёжной политики Нефтеюганского района»;</w:t>
      </w:r>
    </w:p>
    <w:p w14:paraId="39212ACD" w14:textId="77777777" w:rsidR="003B1F0E" w:rsidRPr="009012AF" w:rsidRDefault="003B1F0E" w:rsidP="0089495B">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культура: приказ департамента культуры и спорта Нефтеюганского района от 16.03.2018 № 22 «Об утверждении стандарта качества предоставления услуги «Организация и проведение мероприятий» (культурно-массовых (иной деятельности, в результате которой сохраняются, создаются, распространяются и осваиваются культурные ценности), предоставляемой негосударственными (немуниципальными) организациями, в том числе социально ориентированными некоммерческими организациями на территории Нефтеюганского района»;</w:t>
      </w:r>
    </w:p>
    <w:p w14:paraId="4873D510" w14:textId="77777777" w:rsidR="003B1F0E" w:rsidRPr="009012AF" w:rsidRDefault="003B1F0E" w:rsidP="0089495B">
      <w:pPr>
        <w:tabs>
          <w:tab w:val="left" w:pos="0"/>
          <w:tab w:val="left" w:pos="1276"/>
        </w:tabs>
        <w:ind w:firstLine="709"/>
        <w:contextualSpacing/>
        <w:jc w:val="both"/>
        <w:rPr>
          <w:rFonts w:eastAsiaTheme="minorHAnsi"/>
          <w:sz w:val="25"/>
          <w:szCs w:val="25"/>
          <w:lang w:eastAsia="en-US"/>
        </w:rPr>
      </w:pPr>
      <w:r w:rsidRPr="009012AF">
        <w:rPr>
          <w:rFonts w:eastAsiaTheme="minorHAnsi"/>
          <w:sz w:val="25"/>
          <w:szCs w:val="25"/>
          <w:lang w:eastAsia="en-US"/>
        </w:rPr>
        <w:t>- физическая культура и спорт: приказ департамента культуры и спорта Нефтеюганского района от 15.12.2017 № 108 «О введении стандарта качества услуги «Организация и проведение официальных спортивных мероприятий».</w:t>
      </w:r>
    </w:p>
    <w:p w14:paraId="00089B48" w14:textId="77777777" w:rsidR="003B1F0E" w:rsidRPr="00A75038" w:rsidRDefault="003B1F0E" w:rsidP="003B1F0E">
      <w:pPr>
        <w:tabs>
          <w:tab w:val="left" w:pos="0"/>
          <w:tab w:val="left" w:pos="1276"/>
        </w:tabs>
        <w:contextualSpacing/>
        <w:jc w:val="both"/>
        <w:rPr>
          <w:b/>
          <w:bCs/>
          <w:sz w:val="25"/>
          <w:szCs w:val="25"/>
        </w:rPr>
      </w:pPr>
    </w:p>
    <w:p w14:paraId="2FEE33E0" w14:textId="64CFF879" w:rsidR="0088485F" w:rsidRPr="00A75038" w:rsidRDefault="0088485F" w:rsidP="003B1F0E">
      <w:pPr>
        <w:numPr>
          <w:ilvl w:val="1"/>
          <w:numId w:val="4"/>
        </w:numPr>
        <w:tabs>
          <w:tab w:val="left" w:pos="0"/>
          <w:tab w:val="left" w:pos="1276"/>
        </w:tabs>
        <w:ind w:left="0" w:firstLine="709"/>
        <w:contextualSpacing/>
        <w:jc w:val="both"/>
        <w:rPr>
          <w:b/>
          <w:bCs/>
          <w:sz w:val="25"/>
          <w:szCs w:val="25"/>
        </w:rPr>
      </w:pPr>
      <w:r w:rsidRPr="00A75038">
        <w:rPr>
          <w:b/>
          <w:bCs/>
          <w:sz w:val="25"/>
          <w:szCs w:val="25"/>
        </w:rPr>
        <w:t>Анализ динамики количества поставщиков (государственных (муниципальных), негосударственных (немуниципальных), оказывающих услуги (выполняющих работы) социальной сферы в муниципальном образовании и включенных в реестры (перечни) поставщиков.</w:t>
      </w:r>
    </w:p>
    <w:p w14:paraId="197C2901" w14:textId="4B3DC62E" w:rsidR="003B1F0E" w:rsidRPr="00A75038" w:rsidRDefault="003B1F0E" w:rsidP="003B1F0E">
      <w:pPr>
        <w:tabs>
          <w:tab w:val="left" w:pos="0"/>
          <w:tab w:val="left" w:pos="1276"/>
        </w:tabs>
        <w:contextualSpacing/>
        <w:jc w:val="both"/>
        <w:rPr>
          <w:b/>
          <w:bCs/>
          <w:sz w:val="25"/>
          <w:szCs w:val="25"/>
        </w:rPr>
      </w:pPr>
    </w:p>
    <w:p w14:paraId="55719E10" w14:textId="356B80CA" w:rsidR="003B1F0E" w:rsidRPr="003B1F0E" w:rsidRDefault="003B1F0E" w:rsidP="003B1F0E">
      <w:pPr>
        <w:ind w:firstLine="709"/>
        <w:jc w:val="both"/>
        <w:rPr>
          <w:rFonts w:eastAsiaTheme="minorHAnsi"/>
          <w:sz w:val="25"/>
          <w:szCs w:val="25"/>
          <w:lang w:eastAsia="en-US"/>
        </w:rPr>
      </w:pPr>
      <w:r w:rsidRPr="003B1F0E">
        <w:rPr>
          <w:rFonts w:eastAsiaTheme="minorHAnsi"/>
          <w:sz w:val="25"/>
          <w:szCs w:val="25"/>
          <w:lang w:eastAsia="en-US"/>
        </w:rPr>
        <w:t>Количество поставщиков, состоящих в отраслевых реестрах поставщиков услуг в социальной сфере в районе составляет всего 5</w:t>
      </w:r>
      <w:r w:rsidR="002B2C04" w:rsidRPr="00A75038">
        <w:rPr>
          <w:rFonts w:eastAsiaTheme="minorHAnsi"/>
          <w:sz w:val="25"/>
          <w:szCs w:val="25"/>
          <w:lang w:eastAsia="en-US"/>
        </w:rPr>
        <w:t>4</w:t>
      </w:r>
      <w:r w:rsidRPr="003B1F0E">
        <w:rPr>
          <w:rFonts w:eastAsiaTheme="minorHAnsi"/>
          <w:sz w:val="25"/>
          <w:szCs w:val="25"/>
          <w:lang w:eastAsia="en-US"/>
        </w:rPr>
        <w:t xml:space="preserve"> единиц: 3</w:t>
      </w:r>
      <w:r w:rsidR="002B2C04" w:rsidRPr="00A75038">
        <w:rPr>
          <w:rFonts w:eastAsiaTheme="minorHAnsi"/>
          <w:sz w:val="25"/>
          <w:szCs w:val="25"/>
          <w:lang w:eastAsia="en-US"/>
        </w:rPr>
        <w:t>5</w:t>
      </w:r>
      <w:r w:rsidRPr="003B1F0E">
        <w:rPr>
          <w:rFonts w:eastAsiaTheme="minorHAnsi"/>
          <w:sz w:val="25"/>
          <w:szCs w:val="25"/>
          <w:lang w:eastAsia="en-US"/>
        </w:rPr>
        <w:t xml:space="preserve"> муниципальных учреждения и 1</w:t>
      </w:r>
      <w:r w:rsidR="002B2C04" w:rsidRPr="00A75038">
        <w:rPr>
          <w:rFonts w:eastAsiaTheme="minorHAnsi"/>
          <w:sz w:val="25"/>
          <w:szCs w:val="25"/>
          <w:lang w:eastAsia="en-US"/>
        </w:rPr>
        <w:t>9</w:t>
      </w:r>
      <w:r w:rsidRPr="003B1F0E">
        <w:rPr>
          <w:rFonts w:eastAsiaTheme="minorHAnsi"/>
          <w:sz w:val="25"/>
          <w:szCs w:val="25"/>
          <w:lang w:eastAsia="en-US"/>
        </w:rPr>
        <w:t xml:space="preserve"> немуниципальных. (АППГ – всего 5</w:t>
      </w:r>
      <w:r w:rsidR="00961E86" w:rsidRPr="00A75038">
        <w:rPr>
          <w:rFonts w:eastAsiaTheme="minorHAnsi"/>
          <w:sz w:val="25"/>
          <w:szCs w:val="25"/>
          <w:lang w:eastAsia="en-US"/>
        </w:rPr>
        <w:t>6</w:t>
      </w:r>
      <w:r w:rsidRPr="003B1F0E">
        <w:rPr>
          <w:rFonts w:eastAsiaTheme="minorHAnsi"/>
          <w:sz w:val="25"/>
          <w:szCs w:val="25"/>
          <w:lang w:eastAsia="en-US"/>
        </w:rPr>
        <w:t>: муниципальных – 3</w:t>
      </w:r>
      <w:r w:rsidR="00961E86" w:rsidRPr="00A75038">
        <w:rPr>
          <w:rFonts w:eastAsiaTheme="minorHAnsi"/>
          <w:sz w:val="25"/>
          <w:szCs w:val="25"/>
          <w:lang w:eastAsia="en-US"/>
        </w:rPr>
        <w:t>8</w:t>
      </w:r>
      <w:r w:rsidRPr="003B1F0E">
        <w:rPr>
          <w:rFonts w:eastAsiaTheme="minorHAnsi"/>
          <w:sz w:val="25"/>
          <w:szCs w:val="25"/>
          <w:lang w:eastAsia="en-US"/>
        </w:rPr>
        <w:t>; немуниципальных – 1</w:t>
      </w:r>
      <w:r w:rsidR="00961E86" w:rsidRPr="00A75038">
        <w:rPr>
          <w:rFonts w:eastAsiaTheme="minorHAnsi"/>
          <w:sz w:val="25"/>
          <w:szCs w:val="25"/>
          <w:lang w:eastAsia="en-US"/>
        </w:rPr>
        <w:t>8</w:t>
      </w:r>
      <w:r w:rsidRPr="003B1F0E">
        <w:rPr>
          <w:rFonts w:eastAsiaTheme="minorHAnsi"/>
          <w:sz w:val="25"/>
          <w:szCs w:val="25"/>
          <w:lang w:eastAsia="en-US"/>
        </w:rPr>
        <w:t>).</w:t>
      </w:r>
    </w:p>
    <w:p w14:paraId="02C9B7A3" w14:textId="7B394340" w:rsidR="003B1F0E" w:rsidRPr="003B1F0E" w:rsidRDefault="003B1F0E" w:rsidP="003B1F0E">
      <w:pPr>
        <w:ind w:firstLine="709"/>
        <w:jc w:val="both"/>
        <w:rPr>
          <w:rFonts w:eastAsiaTheme="minorHAnsi"/>
          <w:sz w:val="25"/>
          <w:szCs w:val="25"/>
          <w:lang w:eastAsia="en-US"/>
        </w:rPr>
      </w:pPr>
      <w:r w:rsidRPr="003B1F0E">
        <w:rPr>
          <w:rFonts w:eastAsiaTheme="minorHAnsi"/>
          <w:sz w:val="25"/>
          <w:szCs w:val="25"/>
          <w:lang w:eastAsia="en-US"/>
        </w:rPr>
        <w:t>В реестре поставщиков услуг в сфере образования</w:t>
      </w:r>
      <w:r w:rsidR="00DB09DE" w:rsidRPr="00A75038">
        <w:rPr>
          <w:rFonts w:eastAsiaTheme="minorHAnsi"/>
          <w:sz w:val="25"/>
          <w:szCs w:val="25"/>
          <w:lang w:eastAsia="en-US"/>
        </w:rPr>
        <w:t xml:space="preserve"> </w:t>
      </w:r>
      <w:r w:rsidRPr="003B1F0E">
        <w:rPr>
          <w:rFonts w:eastAsiaTheme="minorHAnsi"/>
          <w:sz w:val="25"/>
          <w:szCs w:val="25"/>
          <w:lang w:eastAsia="en-US"/>
        </w:rPr>
        <w:t>числится 4</w:t>
      </w:r>
      <w:r w:rsidR="002B2C04" w:rsidRPr="00A75038">
        <w:rPr>
          <w:rFonts w:eastAsiaTheme="minorHAnsi"/>
          <w:sz w:val="25"/>
          <w:szCs w:val="25"/>
          <w:lang w:eastAsia="en-US"/>
        </w:rPr>
        <w:t>3</w:t>
      </w:r>
      <w:r w:rsidRPr="003B1F0E">
        <w:rPr>
          <w:rFonts w:eastAsiaTheme="minorHAnsi"/>
          <w:sz w:val="25"/>
          <w:szCs w:val="25"/>
          <w:lang w:eastAsia="en-US"/>
        </w:rPr>
        <w:t xml:space="preserve"> единиц: 2</w:t>
      </w:r>
      <w:r w:rsidR="002B2C04" w:rsidRPr="00A75038">
        <w:rPr>
          <w:rFonts w:eastAsiaTheme="minorHAnsi"/>
          <w:sz w:val="25"/>
          <w:szCs w:val="25"/>
          <w:lang w:eastAsia="en-US"/>
        </w:rPr>
        <w:t>8</w:t>
      </w:r>
      <w:r w:rsidRPr="003B1F0E">
        <w:rPr>
          <w:rFonts w:eastAsiaTheme="minorHAnsi"/>
          <w:sz w:val="25"/>
          <w:szCs w:val="25"/>
          <w:lang w:eastAsia="en-US"/>
        </w:rPr>
        <w:t xml:space="preserve"> муниципальных учреждений (АППГ-</w:t>
      </w:r>
      <w:r w:rsidR="00DB09DE" w:rsidRPr="00A75038">
        <w:rPr>
          <w:rFonts w:eastAsiaTheme="minorHAnsi"/>
          <w:sz w:val="25"/>
          <w:szCs w:val="25"/>
          <w:lang w:eastAsia="en-US"/>
        </w:rPr>
        <w:t>30)</w:t>
      </w:r>
      <w:r w:rsidRPr="003B1F0E">
        <w:rPr>
          <w:rFonts w:eastAsiaTheme="minorHAnsi"/>
          <w:sz w:val="25"/>
          <w:szCs w:val="25"/>
          <w:lang w:eastAsia="en-US"/>
        </w:rPr>
        <w:t xml:space="preserve"> и 1</w:t>
      </w:r>
      <w:r w:rsidR="00DB09DE" w:rsidRPr="00A75038">
        <w:rPr>
          <w:rFonts w:eastAsiaTheme="minorHAnsi"/>
          <w:sz w:val="25"/>
          <w:szCs w:val="25"/>
          <w:lang w:eastAsia="en-US"/>
        </w:rPr>
        <w:t>4</w:t>
      </w:r>
      <w:r w:rsidRPr="003B1F0E">
        <w:rPr>
          <w:rFonts w:eastAsiaTheme="minorHAnsi"/>
          <w:sz w:val="25"/>
          <w:szCs w:val="25"/>
          <w:lang w:eastAsia="en-US"/>
        </w:rPr>
        <w:t xml:space="preserve"> немуниципальных организации (АППГ-1</w:t>
      </w:r>
      <w:r w:rsidR="00DB09DE" w:rsidRPr="00A75038">
        <w:rPr>
          <w:rFonts w:eastAsiaTheme="minorHAnsi"/>
          <w:sz w:val="25"/>
          <w:szCs w:val="25"/>
          <w:lang w:eastAsia="en-US"/>
        </w:rPr>
        <w:t>4</w:t>
      </w:r>
      <w:r w:rsidRPr="003B1F0E">
        <w:rPr>
          <w:rFonts w:eastAsiaTheme="minorHAnsi"/>
          <w:sz w:val="25"/>
          <w:szCs w:val="25"/>
          <w:lang w:eastAsia="en-US"/>
        </w:rPr>
        <w:t xml:space="preserve">). </w:t>
      </w:r>
    </w:p>
    <w:p w14:paraId="0F96AA4E" w14:textId="77777777" w:rsidR="003B1F0E" w:rsidRPr="003B1F0E" w:rsidRDefault="003B1F0E" w:rsidP="003B1F0E">
      <w:pPr>
        <w:ind w:firstLine="709"/>
        <w:jc w:val="both"/>
        <w:rPr>
          <w:rFonts w:eastAsiaTheme="minorHAnsi"/>
          <w:sz w:val="25"/>
          <w:szCs w:val="25"/>
          <w:lang w:eastAsia="en-US"/>
        </w:rPr>
      </w:pPr>
      <w:r w:rsidRPr="003B1F0E">
        <w:rPr>
          <w:rFonts w:eastAsiaTheme="minorHAnsi"/>
          <w:sz w:val="25"/>
          <w:szCs w:val="25"/>
          <w:lang w:eastAsia="en-US"/>
        </w:rPr>
        <w:lastRenderedPageBreak/>
        <w:t>В реестр поставщиков услуг в сфере культуры, физической культуры и спорта количество поставщиков в сфере культуры, физической культуры и спорта составляет 11 единиц:</w:t>
      </w:r>
    </w:p>
    <w:p w14:paraId="22102DC2" w14:textId="3FE48911" w:rsidR="003B1F0E" w:rsidRPr="003B1F0E" w:rsidRDefault="003B1F0E" w:rsidP="003B1F0E">
      <w:pPr>
        <w:ind w:firstLine="709"/>
        <w:jc w:val="both"/>
        <w:rPr>
          <w:rFonts w:eastAsiaTheme="minorHAnsi"/>
          <w:sz w:val="25"/>
          <w:szCs w:val="25"/>
          <w:lang w:eastAsia="en-US"/>
        </w:rPr>
      </w:pPr>
      <w:r w:rsidRPr="003B1F0E">
        <w:rPr>
          <w:rFonts w:eastAsiaTheme="minorHAnsi"/>
          <w:sz w:val="25"/>
          <w:szCs w:val="25"/>
          <w:lang w:eastAsia="en-US"/>
        </w:rPr>
        <w:t xml:space="preserve">- в сфере культуры 8 единиц (АППГ – </w:t>
      </w:r>
      <w:r w:rsidR="00DB09DE" w:rsidRPr="00A75038">
        <w:rPr>
          <w:rFonts w:eastAsiaTheme="minorHAnsi"/>
          <w:sz w:val="25"/>
          <w:szCs w:val="25"/>
          <w:lang w:eastAsia="en-US"/>
        </w:rPr>
        <w:t>9</w:t>
      </w:r>
      <w:r w:rsidRPr="003B1F0E">
        <w:rPr>
          <w:rFonts w:eastAsiaTheme="minorHAnsi"/>
          <w:sz w:val="25"/>
          <w:szCs w:val="25"/>
          <w:lang w:eastAsia="en-US"/>
        </w:rPr>
        <w:t xml:space="preserve">) - </w:t>
      </w:r>
      <w:r w:rsidR="00DB09DE" w:rsidRPr="00A75038">
        <w:rPr>
          <w:rFonts w:eastAsiaTheme="minorHAnsi"/>
          <w:sz w:val="25"/>
          <w:szCs w:val="25"/>
          <w:lang w:eastAsia="en-US"/>
        </w:rPr>
        <w:t>6</w:t>
      </w:r>
      <w:r w:rsidRPr="003B1F0E">
        <w:rPr>
          <w:rFonts w:eastAsiaTheme="minorHAnsi"/>
          <w:sz w:val="25"/>
          <w:szCs w:val="25"/>
          <w:lang w:eastAsia="en-US"/>
        </w:rPr>
        <w:t xml:space="preserve"> муниципальных учреждений и 3 немуниципальных организаций; </w:t>
      </w:r>
    </w:p>
    <w:p w14:paraId="61B83787" w14:textId="77777777" w:rsidR="003B1F0E" w:rsidRPr="003B1F0E" w:rsidRDefault="003B1F0E" w:rsidP="003B1F0E">
      <w:pPr>
        <w:ind w:firstLine="709"/>
        <w:jc w:val="both"/>
        <w:rPr>
          <w:rFonts w:eastAsiaTheme="minorHAnsi"/>
          <w:sz w:val="25"/>
          <w:szCs w:val="25"/>
          <w:lang w:eastAsia="en-US"/>
        </w:rPr>
      </w:pPr>
      <w:r w:rsidRPr="003B1F0E">
        <w:rPr>
          <w:rFonts w:eastAsiaTheme="minorHAnsi"/>
          <w:sz w:val="25"/>
          <w:szCs w:val="25"/>
          <w:lang w:eastAsia="en-US"/>
        </w:rPr>
        <w:t xml:space="preserve">- в сфере физической культуры и спорта 3 единицы (АППГ – 3): 2 муниципальных учреждения и 1 немуниципальная организация. </w:t>
      </w:r>
    </w:p>
    <w:p w14:paraId="1BE8C31B" w14:textId="4B91A7F8" w:rsidR="003B1F0E" w:rsidRPr="00A75038" w:rsidRDefault="003B1F0E" w:rsidP="003B1F0E">
      <w:pPr>
        <w:tabs>
          <w:tab w:val="left" w:pos="0"/>
          <w:tab w:val="left" w:pos="1276"/>
        </w:tabs>
        <w:contextualSpacing/>
        <w:jc w:val="both"/>
        <w:rPr>
          <w:b/>
          <w:bCs/>
          <w:sz w:val="25"/>
          <w:szCs w:val="25"/>
        </w:rPr>
      </w:pPr>
    </w:p>
    <w:p w14:paraId="6048EE64" w14:textId="195B3E7B" w:rsidR="0088485F" w:rsidRPr="00773A54" w:rsidRDefault="0088485F" w:rsidP="003B1F0E">
      <w:pPr>
        <w:numPr>
          <w:ilvl w:val="1"/>
          <w:numId w:val="4"/>
        </w:numPr>
        <w:tabs>
          <w:tab w:val="left" w:pos="0"/>
          <w:tab w:val="left" w:pos="1276"/>
        </w:tabs>
        <w:ind w:left="0" w:firstLine="709"/>
        <w:contextualSpacing/>
        <w:jc w:val="both"/>
        <w:rPr>
          <w:b/>
          <w:bCs/>
          <w:sz w:val="25"/>
          <w:szCs w:val="25"/>
        </w:rPr>
      </w:pPr>
      <w:r w:rsidRPr="00773A54">
        <w:rPr>
          <w:b/>
          <w:bCs/>
          <w:sz w:val="25"/>
          <w:szCs w:val="25"/>
        </w:rPr>
        <w:t>Создание и функционирование муниципальных ресурсных центров для некоммерческих организаций, добровольцев.</w:t>
      </w:r>
    </w:p>
    <w:p w14:paraId="5C78B7D1" w14:textId="64E85E68" w:rsidR="003B1F0E" w:rsidRPr="00A75038" w:rsidRDefault="003B1F0E" w:rsidP="003B1F0E">
      <w:pPr>
        <w:tabs>
          <w:tab w:val="left" w:pos="0"/>
          <w:tab w:val="left" w:pos="1276"/>
        </w:tabs>
        <w:contextualSpacing/>
        <w:jc w:val="both"/>
        <w:rPr>
          <w:b/>
          <w:bCs/>
          <w:sz w:val="25"/>
          <w:szCs w:val="25"/>
        </w:rPr>
      </w:pPr>
    </w:p>
    <w:p w14:paraId="15852C3A" w14:textId="3707A0F4" w:rsidR="003B1F0E" w:rsidRPr="003B1F0E" w:rsidRDefault="00D033B6" w:rsidP="00D033B6">
      <w:pPr>
        <w:tabs>
          <w:tab w:val="left" w:pos="0"/>
          <w:tab w:val="left" w:pos="1276"/>
        </w:tabs>
        <w:ind w:firstLine="709"/>
        <w:contextualSpacing/>
        <w:jc w:val="both"/>
        <w:rPr>
          <w:sz w:val="25"/>
          <w:szCs w:val="25"/>
        </w:rPr>
      </w:pPr>
      <w:r w:rsidRPr="00A75038">
        <w:rPr>
          <w:sz w:val="25"/>
          <w:szCs w:val="25"/>
        </w:rPr>
        <w:t xml:space="preserve">В Нефтеюганском районе на основании распоряжения </w:t>
      </w:r>
      <w:r w:rsidR="003B1F0E" w:rsidRPr="003B1F0E">
        <w:rPr>
          <w:sz w:val="25"/>
          <w:szCs w:val="25"/>
        </w:rPr>
        <w:t xml:space="preserve">Администрации Нефтеюганского района от 27.07.2021 № 447-ра «О создании муниципального автономного учреждения Нефтеюганского района «Комплексный молодежный центр «Перспектива» было создано муниципальное автономное учреждение Нефтеюганского района «Комплексный молодежный центр «Перспектива», структурным подразделением которого является многопрофильный ресурсный центр в сфере развития социально ориентированных некоммерческих организаций, добровольческих (волонтерских) объединений и реализации инициативных проектов на территории Нефтеюганского района. </w:t>
      </w:r>
    </w:p>
    <w:p w14:paraId="30FE66FE" w14:textId="77777777" w:rsidR="003B1F0E" w:rsidRPr="003B1F0E" w:rsidRDefault="003B1F0E" w:rsidP="00D033B6">
      <w:pPr>
        <w:tabs>
          <w:tab w:val="left" w:pos="0"/>
          <w:tab w:val="left" w:pos="1276"/>
        </w:tabs>
        <w:ind w:firstLine="709"/>
        <w:contextualSpacing/>
        <w:jc w:val="both"/>
        <w:rPr>
          <w:sz w:val="25"/>
          <w:szCs w:val="25"/>
        </w:rPr>
      </w:pPr>
      <w:r w:rsidRPr="003B1F0E">
        <w:rPr>
          <w:sz w:val="25"/>
          <w:szCs w:val="25"/>
        </w:rPr>
        <w:t>Цель работы ресурсного центра заключается в оказании информационной, консультационной, образовательной, организационной и иной ресурсной поддержки социально ориентированным некоммерческим организациям, добровольческим (волонтерским) организациям, гражданским активистам, инициативным группам граждан, креативным сообществам, социальному бизнесу.</w:t>
      </w:r>
    </w:p>
    <w:p w14:paraId="417AA488" w14:textId="1906CCB3" w:rsidR="003B1F0E" w:rsidRPr="00A75038" w:rsidRDefault="003B1F0E" w:rsidP="003B1F0E">
      <w:pPr>
        <w:tabs>
          <w:tab w:val="left" w:pos="0"/>
          <w:tab w:val="left" w:pos="1276"/>
        </w:tabs>
        <w:contextualSpacing/>
        <w:jc w:val="both"/>
        <w:rPr>
          <w:b/>
          <w:bCs/>
          <w:sz w:val="25"/>
          <w:szCs w:val="25"/>
        </w:rPr>
      </w:pPr>
    </w:p>
    <w:p w14:paraId="68EE603F" w14:textId="629907EB" w:rsidR="0088485F" w:rsidRPr="00A75038" w:rsidRDefault="0088485F" w:rsidP="009012AF">
      <w:pPr>
        <w:numPr>
          <w:ilvl w:val="1"/>
          <w:numId w:val="4"/>
        </w:numPr>
        <w:tabs>
          <w:tab w:val="left" w:pos="0"/>
          <w:tab w:val="left" w:pos="1276"/>
        </w:tabs>
        <w:ind w:left="0" w:firstLine="709"/>
        <w:contextualSpacing/>
        <w:jc w:val="both"/>
        <w:rPr>
          <w:b/>
          <w:bCs/>
          <w:sz w:val="25"/>
          <w:szCs w:val="25"/>
        </w:rPr>
      </w:pPr>
      <w:r w:rsidRPr="00A75038">
        <w:rPr>
          <w:b/>
          <w:bCs/>
          <w:sz w:val="25"/>
          <w:szCs w:val="25"/>
        </w:rPr>
        <w:t>Создание и функционирование муниципальных ресурсных центров для социальных предпринимателей.</w:t>
      </w:r>
    </w:p>
    <w:p w14:paraId="23D1B085" w14:textId="7C160EA4" w:rsidR="003B1F0E" w:rsidRPr="00A75038" w:rsidRDefault="003B1F0E" w:rsidP="003B1F0E">
      <w:pPr>
        <w:tabs>
          <w:tab w:val="left" w:pos="0"/>
          <w:tab w:val="left" w:pos="1276"/>
        </w:tabs>
        <w:contextualSpacing/>
        <w:jc w:val="both"/>
        <w:rPr>
          <w:b/>
          <w:bCs/>
          <w:sz w:val="25"/>
          <w:szCs w:val="25"/>
        </w:rPr>
      </w:pPr>
    </w:p>
    <w:p w14:paraId="2E452802" w14:textId="623C6F74" w:rsidR="003B1F0E" w:rsidRPr="003B1F0E" w:rsidRDefault="002927A3" w:rsidP="003B1F0E">
      <w:pPr>
        <w:tabs>
          <w:tab w:val="left" w:pos="0"/>
          <w:tab w:val="left" w:pos="1276"/>
        </w:tabs>
        <w:spacing w:after="200"/>
        <w:ind w:firstLine="709"/>
        <w:contextualSpacing/>
        <w:jc w:val="both"/>
        <w:rPr>
          <w:sz w:val="25"/>
          <w:szCs w:val="25"/>
        </w:rPr>
      </w:pPr>
      <w:r w:rsidRPr="00A75038">
        <w:rPr>
          <w:sz w:val="25"/>
          <w:szCs w:val="25"/>
        </w:rPr>
        <w:t>В</w:t>
      </w:r>
      <w:r w:rsidR="003B1F0E" w:rsidRPr="003B1F0E">
        <w:rPr>
          <w:sz w:val="25"/>
          <w:szCs w:val="25"/>
        </w:rPr>
        <w:t xml:space="preserve"> соответствии с постановлением Администрации Нефтеюганского района от 27.07.2021 № 447-ра «О создании муниципального автономного учреждения Нефтеюганского района «Комплексный молодежный центр «Перспектива» было создано муниципальное автономное учреждение Нефтеюганского района «Комплексный молодежный центр «Перспектива», структурным подразделением которого является многопрофильный ресурсный центр в сфере развития социально ориентированных некоммерческих организаций, добровольческих (волонтерских) объединений и реализации инициативных проектов на территории Нефтеюганского района. </w:t>
      </w:r>
    </w:p>
    <w:p w14:paraId="2E1CA4C0" w14:textId="77777777" w:rsidR="003B1F0E" w:rsidRPr="003B1F0E" w:rsidRDefault="003B1F0E" w:rsidP="003B1F0E">
      <w:pPr>
        <w:tabs>
          <w:tab w:val="left" w:pos="0"/>
          <w:tab w:val="left" w:pos="1276"/>
        </w:tabs>
        <w:spacing w:after="200"/>
        <w:ind w:firstLine="709"/>
        <w:contextualSpacing/>
        <w:jc w:val="both"/>
        <w:rPr>
          <w:sz w:val="25"/>
          <w:szCs w:val="25"/>
        </w:rPr>
      </w:pPr>
      <w:r w:rsidRPr="003B1F0E">
        <w:rPr>
          <w:sz w:val="25"/>
          <w:szCs w:val="25"/>
        </w:rPr>
        <w:t>Цель работы ресурсного центра заключается в оказании информационной, консультационной, образовательной, организационной и иной ресурсной поддержки социально ориентированным некоммерческим организациям, добровольческим (волонтерским) организациям, гражданским активистам, инициативным группам граждан, креативным сообществам, социальному бизнесу.</w:t>
      </w:r>
    </w:p>
    <w:p w14:paraId="1BE9334B" w14:textId="77777777" w:rsidR="003B1F0E" w:rsidRPr="003B1F0E" w:rsidRDefault="003B1F0E" w:rsidP="003B1F0E">
      <w:pPr>
        <w:tabs>
          <w:tab w:val="left" w:pos="0"/>
          <w:tab w:val="left" w:pos="1276"/>
        </w:tabs>
        <w:ind w:left="709"/>
        <w:contextualSpacing/>
        <w:jc w:val="both"/>
        <w:rPr>
          <w:rFonts w:eastAsiaTheme="minorHAnsi"/>
          <w:b/>
          <w:sz w:val="25"/>
          <w:szCs w:val="25"/>
          <w:lang w:eastAsia="en-US"/>
        </w:rPr>
      </w:pPr>
    </w:p>
    <w:p w14:paraId="1BEF3CA3" w14:textId="316EE4ED" w:rsidR="0088485F" w:rsidRPr="00A75038" w:rsidRDefault="0088485F" w:rsidP="009012AF">
      <w:pPr>
        <w:numPr>
          <w:ilvl w:val="1"/>
          <w:numId w:val="4"/>
        </w:numPr>
        <w:tabs>
          <w:tab w:val="left" w:pos="0"/>
          <w:tab w:val="left" w:pos="1276"/>
        </w:tabs>
        <w:ind w:left="0" w:firstLine="709"/>
        <w:contextualSpacing/>
        <w:jc w:val="both"/>
        <w:rPr>
          <w:b/>
          <w:bCs/>
          <w:sz w:val="25"/>
          <w:szCs w:val="25"/>
        </w:rPr>
      </w:pPr>
      <w:r w:rsidRPr="00A75038">
        <w:rPr>
          <w:b/>
          <w:bCs/>
          <w:sz w:val="25"/>
          <w:szCs w:val="25"/>
        </w:rPr>
        <w:t>Сведения о предоставлении возможности негосударственным (немуниципальным) поставщикам получать меры поддержки в электронной форме (по принципу «одного окна»).</w:t>
      </w:r>
    </w:p>
    <w:p w14:paraId="0651232E" w14:textId="71BF4F55" w:rsidR="003B1F0E" w:rsidRPr="00A75038" w:rsidRDefault="003B1F0E" w:rsidP="003B1F0E">
      <w:pPr>
        <w:tabs>
          <w:tab w:val="left" w:pos="0"/>
          <w:tab w:val="left" w:pos="1276"/>
        </w:tabs>
        <w:contextualSpacing/>
        <w:jc w:val="both"/>
        <w:rPr>
          <w:b/>
          <w:bCs/>
          <w:sz w:val="25"/>
          <w:szCs w:val="25"/>
        </w:rPr>
      </w:pPr>
    </w:p>
    <w:p w14:paraId="6C4DA96B" w14:textId="77777777" w:rsidR="003B1F0E" w:rsidRPr="003B1F0E" w:rsidRDefault="003B1F0E" w:rsidP="009C2C9A">
      <w:pPr>
        <w:tabs>
          <w:tab w:val="left" w:pos="0"/>
          <w:tab w:val="left" w:pos="1276"/>
        </w:tabs>
        <w:ind w:firstLine="709"/>
        <w:contextualSpacing/>
        <w:jc w:val="both"/>
        <w:rPr>
          <w:sz w:val="25"/>
          <w:szCs w:val="25"/>
        </w:rPr>
      </w:pPr>
      <w:r w:rsidRPr="003B1F0E">
        <w:rPr>
          <w:sz w:val="25"/>
          <w:szCs w:val="25"/>
        </w:rPr>
        <w:t xml:space="preserve">В соответствии с Порядком предоставления субсидий из бюджета Нефтеюганского района социальные предприниматели могут подать заявление на получение мер поддержки в электронном виде посредством электронного сервиса «Одно окно» на Инвестиционном портале Нефтеюганского района (http://invest.admoil.ru). </w:t>
      </w:r>
    </w:p>
    <w:p w14:paraId="3D0C0A41" w14:textId="77777777" w:rsidR="003B1F0E" w:rsidRPr="00A75038" w:rsidRDefault="003B1F0E" w:rsidP="003B1F0E">
      <w:pPr>
        <w:tabs>
          <w:tab w:val="left" w:pos="0"/>
          <w:tab w:val="left" w:pos="1276"/>
        </w:tabs>
        <w:contextualSpacing/>
        <w:jc w:val="both"/>
        <w:rPr>
          <w:b/>
          <w:bCs/>
          <w:sz w:val="25"/>
          <w:szCs w:val="25"/>
        </w:rPr>
      </w:pPr>
    </w:p>
    <w:p w14:paraId="43F5F455" w14:textId="77777777" w:rsidR="0088485F" w:rsidRPr="00A75038" w:rsidRDefault="0088485F" w:rsidP="009012AF">
      <w:pPr>
        <w:numPr>
          <w:ilvl w:val="0"/>
          <w:numId w:val="3"/>
        </w:numPr>
        <w:tabs>
          <w:tab w:val="left" w:pos="0"/>
        </w:tabs>
        <w:ind w:left="0" w:firstLine="709"/>
        <w:contextualSpacing/>
        <w:jc w:val="both"/>
        <w:rPr>
          <w:b/>
          <w:bCs/>
          <w:sz w:val="25"/>
          <w:szCs w:val="25"/>
        </w:rPr>
      </w:pPr>
      <w:r w:rsidRPr="00A75038">
        <w:rPr>
          <w:b/>
          <w:bCs/>
          <w:sz w:val="25"/>
          <w:szCs w:val="25"/>
        </w:rPr>
        <w:lastRenderedPageBreak/>
        <w:t>Меры поддержки негосударственных (немуниципальных) поставщиков услуг (работ) в социальной сфере.</w:t>
      </w:r>
    </w:p>
    <w:p w14:paraId="4DAB46C8" w14:textId="77777777" w:rsidR="0088485F" w:rsidRPr="00A75038" w:rsidRDefault="0088485F" w:rsidP="009012AF">
      <w:pPr>
        <w:numPr>
          <w:ilvl w:val="0"/>
          <w:numId w:val="5"/>
        </w:numPr>
        <w:tabs>
          <w:tab w:val="left" w:pos="0"/>
          <w:tab w:val="left" w:pos="1276"/>
        </w:tabs>
        <w:ind w:left="0" w:firstLine="709"/>
        <w:contextualSpacing/>
        <w:jc w:val="both"/>
        <w:rPr>
          <w:b/>
          <w:bCs/>
          <w:sz w:val="25"/>
          <w:szCs w:val="25"/>
        </w:rPr>
      </w:pPr>
      <w:r w:rsidRPr="00A75038">
        <w:rPr>
          <w:b/>
          <w:bCs/>
          <w:sz w:val="25"/>
          <w:szCs w:val="25"/>
        </w:rPr>
        <w:t>Финансовая поддержка:</w:t>
      </w:r>
    </w:p>
    <w:p w14:paraId="3EC741B2" w14:textId="0C942A07"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механизмы финансирования услуг (работ) социальной сферы, предусмотренные для негосударственных (немуниципальных) организаций;</w:t>
      </w:r>
    </w:p>
    <w:p w14:paraId="2B1CFD3A" w14:textId="122B53C5" w:rsidR="003B1F0E" w:rsidRPr="00A75038" w:rsidRDefault="003B1F0E" w:rsidP="003B1F0E">
      <w:pPr>
        <w:tabs>
          <w:tab w:val="left" w:pos="0"/>
          <w:tab w:val="left" w:pos="993"/>
        </w:tabs>
        <w:contextualSpacing/>
        <w:jc w:val="both"/>
        <w:rPr>
          <w:b/>
          <w:bCs/>
          <w:sz w:val="25"/>
          <w:szCs w:val="25"/>
        </w:rPr>
      </w:pPr>
    </w:p>
    <w:p w14:paraId="7BDC9939" w14:textId="77777777" w:rsidR="003B1F0E" w:rsidRPr="003B1F0E" w:rsidRDefault="003B1F0E" w:rsidP="003B1F0E">
      <w:pPr>
        <w:autoSpaceDE w:val="0"/>
        <w:autoSpaceDN w:val="0"/>
        <w:adjustRightInd w:val="0"/>
        <w:ind w:firstLine="708"/>
        <w:jc w:val="both"/>
        <w:rPr>
          <w:sz w:val="25"/>
          <w:szCs w:val="25"/>
        </w:rPr>
      </w:pPr>
      <w:r w:rsidRPr="003B1F0E">
        <w:rPr>
          <w:sz w:val="25"/>
          <w:szCs w:val="25"/>
        </w:rPr>
        <w:t>В Нефтеюганском районе используются следующие механизмы передачи средств бюджета на оказание услуг (выполнение работ) социальной сферы для негосударственных организаций:</w:t>
      </w:r>
    </w:p>
    <w:p w14:paraId="58EF0B14" w14:textId="77777777" w:rsidR="003B1F0E" w:rsidRPr="003B1F0E" w:rsidRDefault="003B1F0E" w:rsidP="003B1F0E">
      <w:pPr>
        <w:autoSpaceDE w:val="0"/>
        <w:autoSpaceDN w:val="0"/>
        <w:adjustRightInd w:val="0"/>
        <w:ind w:firstLine="708"/>
        <w:jc w:val="both"/>
        <w:rPr>
          <w:sz w:val="25"/>
          <w:szCs w:val="25"/>
        </w:rPr>
      </w:pPr>
      <w:r w:rsidRPr="003B1F0E">
        <w:rPr>
          <w:sz w:val="25"/>
          <w:szCs w:val="25"/>
        </w:rPr>
        <w:t>субсидии на реализацию программ (проектов);</w:t>
      </w:r>
    </w:p>
    <w:p w14:paraId="6588E358" w14:textId="77777777" w:rsidR="003B1F0E" w:rsidRPr="003B1F0E" w:rsidRDefault="003B1F0E" w:rsidP="003B1F0E">
      <w:pPr>
        <w:autoSpaceDE w:val="0"/>
        <w:autoSpaceDN w:val="0"/>
        <w:adjustRightInd w:val="0"/>
        <w:ind w:firstLine="708"/>
        <w:jc w:val="both"/>
        <w:rPr>
          <w:sz w:val="25"/>
          <w:szCs w:val="25"/>
        </w:rPr>
      </w:pPr>
      <w:r w:rsidRPr="003B1F0E">
        <w:rPr>
          <w:sz w:val="25"/>
          <w:szCs w:val="25"/>
        </w:rPr>
        <w:t>конкурентные способы закупки;</w:t>
      </w:r>
    </w:p>
    <w:p w14:paraId="4F868215" w14:textId="77777777" w:rsidR="003B1F0E" w:rsidRPr="003B1F0E" w:rsidRDefault="003B1F0E" w:rsidP="003B1F0E">
      <w:pPr>
        <w:autoSpaceDE w:val="0"/>
        <w:autoSpaceDN w:val="0"/>
        <w:adjustRightInd w:val="0"/>
        <w:ind w:firstLine="708"/>
        <w:jc w:val="both"/>
        <w:rPr>
          <w:sz w:val="25"/>
          <w:szCs w:val="25"/>
        </w:rPr>
      </w:pPr>
      <w:r w:rsidRPr="003B1F0E">
        <w:rPr>
          <w:sz w:val="25"/>
          <w:szCs w:val="25"/>
        </w:rPr>
        <w:t>целевые потребительские субсидии на получение услуг (сертификат);</w:t>
      </w:r>
    </w:p>
    <w:p w14:paraId="763934AB" w14:textId="77777777" w:rsidR="003B1F0E" w:rsidRPr="003B1F0E" w:rsidRDefault="003B1F0E" w:rsidP="003B1F0E">
      <w:pPr>
        <w:autoSpaceDE w:val="0"/>
        <w:autoSpaceDN w:val="0"/>
        <w:adjustRightInd w:val="0"/>
        <w:ind w:firstLine="708"/>
        <w:jc w:val="both"/>
        <w:rPr>
          <w:sz w:val="25"/>
          <w:szCs w:val="25"/>
        </w:rPr>
      </w:pPr>
      <w:r w:rsidRPr="003B1F0E">
        <w:rPr>
          <w:sz w:val="25"/>
          <w:szCs w:val="25"/>
        </w:rPr>
        <w:t>предоставление грантов в форме субсидий для СО НКО на реализацию социально значимых программ и проектов.</w:t>
      </w:r>
    </w:p>
    <w:p w14:paraId="0BA68A8C" w14:textId="77777777" w:rsidR="003B1F0E" w:rsidRPr="003B1F0E" w:rsidRDefault="003B1F0E" w:rsidP="003B1F0E">
      <w:pPr>
        <w:autoSpaceDE w:val="0"/>
        <w:autoSpaceDN w:val="0"/>
        <w:adjustRightInd w:val="0"/>
        <w:ind w:firstLine="708"/>
        <w:jc w:val="both"/>
        <w:rPr>
          <w:sz w:val="25"/>
          <w:szCs w:val="25"/>
        </w:rPr>
      </w:pPr>
    </w:p>
    <w:p w14:paraId="0F1DCB3E" w14:textId="77777777" w:rsidR="003B1F0E" w:rsidRPr="003B1F0E" w:rsidRDefault="003B1F0E" w:rsidP="003B1F0E">
      <w:pPr>
        <w:tabs>
          <w:tab w:val="left" w:pos="0"/>
          <w:tab w:val="left" w:pos="993"/>
        </w:tabs>
        <w:ind w:firstLine="709"/>
        <w:contextualSpacing/>
        <w:jc w:val="both"/>
        <w:rPr>
          <w:sz w:val="25"/>
          <w:szCs w:val="25"/>
        </w:rPr>
      </w:pPr>
      <w:r w:rsidRPr="003B1F0E">
        <w:rPr>
          <w:sz w:val="25"/>
          <w:szCs w:val="25"/>
        </w:rPr>
        <w:t>Финансовая поддержка СОНКО предоставляется в рамках реализации муниципальной программы «Развитие гражданского общества» (основное мероприятие «Оказание поддержки социально ориентированным некоммерческим организациям в Нефтеюганском районе» подпрограммы I «Поддержка социально 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 на конкурсной основе в форме субсидий на реализацию социально значимых проектов (программ).</w:t>
      </w:r>
    </w:p>
    <w:p w14:paraId="050ACDB6" w14:textId="77777777" w:rsidR="003B1F0E" w:rsidRPr="003B1F0E" w:rsidRDefault="003B1F0E" w:rsidP="003B1F0E">
      <w:pPr>
        <w:tabs>
          <w:tab w:val="left" w:pos="0"/>
          <w:tab w:val="left" w:pos="993"/>
        </w:tabs>
        <w:ind w:firstLine="709"/>
        <w:contextualSpacing/>
        <w:jc w:val="both"/>
        <w:rPr>
          <w:sz w:val="25"/>
          <w:szCs w:val="25"/>
        </w:rPr>
      </w:pPr>
      <w:r w:rsidRPr="003B1F0E">
        <w:rPr>
          <w:sz w:val="25"/>
          <w:szCs w:val="25"/>
        </w:rPr>
        <w:t>В сфере образования используются следующие механизмы передачи средств бюджета на оказание услуг (выполнение работ) социальной сферы для негосударственных организаций:</w:t>
      </w:r>
    </w:p>
    <w:p w14:paraId="0A827DD6" w14:textId="77777777" w:rsidR="003B1F0E" w:rsidRPr="003B1F0E" w:rsidRDefault="003B1F0E" w:rsidP="003B1F0E">
      <w:pPr>
        <w:tabs>
          <w:tab w:val="left" w:pos="0"/>
          <w:tab w:val="left" w:pos="993"/>
        </w:tabs>
        <w:ind w:firstLine="709"/>
        <w:contextualSpacing/>
        <w:jc w:val="both"/>
        <w:rPr>
          <w:sz w:val="25"/>
          <w:szCs w:val="25"/>
        </w:rPr>
      </w:pPr>
      <w:r w:rsidRPr="003B1F0E">
        <w:rPr>
          <w:sz w:val="25"/>
          <w:szCs w:val="25"/>
        </w:rPr>
        <w:t>конкурентные способы закупки;</w:t>
      </w:r>
    </w:p>
    <w:p w14:paraId="4B222F7E" w14:textId="77777777" w:rsidR="003B1F0E" w:rsidRPr="003B1F0E" w:rsidRDefault="003B1F0E" w:rsidP="003B1F0E">
      <w:pPr>
        <w:tabs>
          <w:tab w:val="left" w:pos="0"/>
          <w:tab w:val="left" w:pos="993"/>
        </w:tabs>
        <w:ind w:firstLine="709"/>
        <w:contextualSpacing/>
        <w:jc w:val="both"/>
        <w:rPr>
          <w:sz w:val="25"/>
          <w:szCs w:val="25"/>
        </w:rPr>
      </w:pPr>
      <w:r w:rsidRPr="003B1F0E">
        <w:rPr>
          <w:sz w:val="25"/>
          <w:szCs w:val="25"/>
        </w:rPr>
        <w:t>целевые потребительские субсидии на получение услуг (сертификат).</w:t>
      </w:r>
    </w:p>
    <w:p w14:paraId="7984C9D0" w14:textId="77777777" w:rsidR="003B1F0E" w:rsidRPr="003B1F0E" w:rsidRDefault="003B1F0E" w:rsidP="003B1F0E">
      <w:pPr>
        <w:tabs>
          <w:tab w:val="left" w:pos="0"/>
          <w:tab w:val="left" w:pos="993"/>
        </w:tabs>
        <w:ind w:firstLine="709"/>
        <w:contextualSpacing/>
        <w:jc w:val="both"/>
        <w:rPr>
          <w:sz w:val="25"/>
          <w:szCs w:val="25"/>
        </w:rPr>
      </w:pPr>
      <w:r w:rsidRPr="003B1F0E">
        <w:rPr>
          <w:sz w:val="25"/>
          <w:szCs w:val="25"/>
        </w:rPr>
        <w:t>В сфере культуры и спорта - субсидия направляется на финансовое обеспечение (возмещения затрат) оказания общественно полезных услуг в сфере культуры и спорта в соответствии с соглашением (договором) о предоставлении субсидий из бюджета Нефтеюганского района некоммерческим организациям, не являющимся государственными (муниципальными) учреждениями в целях финансового обеспечения (возмещения затрат) оказания общественно полезных услуг. Сумма предоставленной субсидии на реализацию программы (проекта) определяется в результате оценки членами конкурсной комиссии представленных на конкурсный отбор заявок, далее размер субсидии определяется в соответствии с методикой, установленной соответствующим порядком предоставления субсидии.</w:t>
      </w:r>
    </w:p>
    <w:p w14:paraId="763F36FB" w14:textId="77777777" w:rsidR="003B1F0E" w:rsidRPr="003B1F0E" w:rsidRDefault="003B1F0E" w:rsidP="003B1F0E">
      <w:pPr>
        <w:tabs>
          <w:tab w:val="left" w:pos="709"/>
        </w:tabs>
        <w:ind w:firstLine="709"/>
        <w:jc w:val="both"/>
        <w:rPr>
          <w:sz w:val="25"/>
          <w:szCs w:val="25"/>
        </w:rPr>
      </w:pPr>
      <w:r w:rsidRPr="003B1F0E">
        <w:rPr>
          <w:sz w:val="25"/>
          <w:szCs w:val="25"/>
        </w:rPr>
        <w:t xml:space="preserve">В сфере укрепления межнационального согласия, поддержку и развития языков, народных промыслов – субсидия направляется на реализацию программ (проектов), направленных на укрепление финно-угорских связей, этнографического туризма, поддержку и развитие языков и культуры коренных малочисленных народов проживающих на территории Нефтеюганского района в рамках реализации муниципальной программы «Устойчивое развитие коренных малочисленных народов Севера» утвержденной постановлением администрации Нефтеюганского района от 31.10.2022 № 2069-па-нпа (с изм. от 15.05.2023 № 659-па-нпа) (основное мероприятие 4 «Меры поддержки, просветительские мероприятия направленные на популяризацию и  поддержку родных языков народов ханты, манси, ненцев»).    </w:t>
      </w:r>
    </w:p>
    <w:p w14:paraId="722D364A" w14:textId="77777777" w:rsidR="003B1F0E" w:rsidRPr="003B1F0E" w:rsidRDefault="003B1F0E" w:rsidP="003B1F0E">
      <w:pPr>
        <w:tabs>
          <w:tab w:val="left" w:pos="709"/>
        </w:tabs>
        <w:ind w:firstLine="709"/>
        <w:jc w:val="both"/>
        <w:rPr>
          <w:sz w:val="25"/>
          <w:szCs w:val="25"/>
        </w:rPr>
      </w:pPr>
      <w:r w:rsidRPr="003B1F0E">
        <w:rPr>
          <w:sz w:val="25"/>
          <w:szCs w:val="25"/>
        </w:rPr>
        <w:t xml:space="preserve">Выплата субсидий некоммерческим организациям (в том числе СО НКО) производится в целях оказания финансовой поддержки социально ориентированным некоммерческим организациям на оплату жилищно-коммунальных услуг, содержания имущества в рамках реализации муниципальной программы «Реализация социально-значимых проектов на территории городского поселения </w:t>
      </w:r>
      <w:proofErr w:type="spellStart"/>
      <w:r w:rsidRPr="003B1F0E">
        <w:rPr>
          <w:sz w:val="25"/>
          <w:szCs w:val="25"/>
        </w:rPr>
        <w:t>Пойковский</w:t>
      </w:r>
      <w:proofErr w:type="spellEnd"/>
      <w:r w:rsidRPr="003B1F0E">
        <w:rPr>
          <w:sz w:val="25"/>
          <w:szCs w:val="25"/>
        </w:rPr>
        <w:t xml:space="preserve"> на 2019-2024 годы </w:t>
      </w:r>
      <w:r w:rsidRPr="003B1F0E">
        <w:rPr>
          <w:sz w:val="25"/>
          <w:szCs w:val="25"/>
        </w:rPr>
        <w:lastRenderedPageBreak/>
        <w:t xml:space="preserve">и на период до 2030 года», утвержденной постановлением администрации </w:t>
      </w:r>
      <w:proofErr w:type="spellStart"/>
      <w:r w:rsidRPr="003B1F0E">
        <w:rPr>
          <w:sz w:val="25"/>
          <w:szCs w:val="25"/>
        </w:rPr>
        <w:t>гп</w:t>
      </w:r>
      <w:proofErr w:type="spellEnd"/>
      <w:r w:rsidRPr="003B1F0E">
        <w:rPr>
          <w:sz w:val="25"/>
          <w:szCs w:val="25"/>
        </w:rPr>
        <w:t xml:space="preserve">. </w:t>
      </w:r>
      <w:proofErr w:type="spellStart"/>
      <w:r w:rsidRPr="003B1F0E">
        <w:rPr>
          <w:sz w:val="25"/>
          <w:szCs w:val="25"/>
        </w:rPr>
        <w:t>Пойковский</w:t>
      </w:r>
      <w:proofErr w:type="spellEnd"/>
      <w:r w:rsidRPr="003B1F0E">
        <w:rPr>
          <w:sz w:val="25"/>
          <w:szCs w:val="25"/>
        </w:rPr>
        <w:t xml:space="preserve"> от 31.10.2018 № 753-п. Основное мероприятие «Оказание финансовой поддержки социально ориентированным некоммерческим организациям».</w:t>
      </w:r>
    </w:p>
    <w:p w14:paraId="4B889F81" w14:textId="77777777" w:rsidR="003B1F0E" w:rsidRPr="003B1F0E" w:rsidRDefault="003B1F0E" w:rsidP="003B1F0E">
      <w:pPr>
        <w:tabs>
          <w:tab w:val="left" w:pos="0"/>
          <w:tab w:val="left" w:pos="993"/>
        </w:tabs>
        <w:ind w:firstLine="709"/>
        <w:contextualSpacing/>
        <w:jc w:val="both"/>
        <w:rPr>
          <w:sz w:val="25"/>
          <w:szCs w:val="25"/>
        </w:rPr>
      </w:pPr>
      <w:r w:rsidRPr="003B1F0E">
        <w:rPr>
          <w:sz w:val="25"/>
          <w:szCs w:val="25"/>
        </w:rPr>
        <w:t>Оказание финансовой поддержки социальным предпринимателям осуществляется в рамках муниципальной программы Нефтеюганского района «Содействие развитию малого и среднего предпринимательства», утвержденной постановлением администрации Нефтеюганского района от 31.10.2022 № 2063-па-нпа. Основные мероприятия: «Региональный проект «Акселерация субъектов малого и среднего предпринимательства», «Региональный проект «Создание условий для легкого старта и комфортного ведения бизнеса», «Финансовая поддержка субъектов малого и среднего предпринимательства и начинающих предпринимателей».</w:t>
      </w:r>
    </w:p>
    <w:p w14:paraId="23395ACD" w14:textId="6A5D20B8" w:rsidR="003B1F0E" w:rsidRPr="00A75038" w:rsidRDefault="003B1F0E" w:rsidP="003B1F0E">
      <w:pPr>
        <w:tabs>
          <w:tab w:val="left" w:pos="0"/>
          <w:tab w:val="left" w:pos="993"/>
        </w:tabs>
        <w:contextualSpacing/>
        <w:jc w:val="both"/>
        <w:rPr>
          <w:b/>
          <w:bCs/>
          <w:sz w:val="25"/>
          <w:szCs w:val="25"/>
        </w:rPr>
      </w:pPr>
    </w:p>
    <w:p w14:paraId="7D3017BC" w14:textId="6CD9CDE6"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объемов предоставляемой финансовой поддержки;</w:t>
      </w:r>
    </w:p>
    <w:p w14:paraId="7ABCE5AA" w14:textId="3BC3A75D" w:rsidR="003B1F0E" w:rsidRPr="00A75038" w:rsidRDefault="003B1F0E" w:rsidP="003B1F0E">
      <w:pPr>
        <w:tabs>
          <w:tab w:val="left" w:pos="0"/>
          <w:tab w:val="left" w:pos="993"/>
        </w:tabs>
        <w:contextualSpacing/>
        <w:jc w:val="both"/>
        <w:rPr>
          <w:b/>
          <w:bCs/>
          <w:sz w:val="25"/>
          <w:szCs w:val="25"/>
        </w:rPr>
      </w:pPr>
    </w:p>
    <w:p w14:paraId="0B26D5C4" w14:textId="641F494E" w:rsidR="003B1F0E" w:rsidRPr="003B1F0E" w:rsidRDefault="003B1F0E" w:rsidP="002C7A46">
      <w:pPr>
        <w:shd w:val="clear" w:color="auto" w:fill="FFFFFF" w:themeFill="background1"/>
        <w:tabs>
          <w:tab w:val="left" w:pos="0"/>
          <w:tab w:val="left" w:pos="993"/>
        </w:tabs>
        <w:ind w:firstLine="709"/>
        <w:contextualSpacing/>
        <w:jc w:val="both"/>
        <w:rPr>
          <w:sz w:val="25"/>
          <w:szCs w:val="25"/>
        </w:rPr>
      </w:pPr>
      <w:r w:rsidRPr="003B1F0E">
        <w:rPr>
          <w:sz w:val="25"/>
          <w:szCs w:val="25"/>
        </w:rPr>
        <w:t xml:space="preserve">В 2023 году </w:t>
      </w:r>
      <w:r w:rsidR="0061501D" w:rsidRPr="00A75038">
        <w:rPr>
          <w:sz w:val="25"/>
          <w:szCs w:val="25"/>
        </w:rPr>
        <w:t>финансовая поддержка</w:t>
      </w:r>
      <w:r w:rsidRPr="003B1F0E">
        <w:rPr>
          <w:sz w:val="25"/>
          <w:szCs w:val="25"/>
        </w:rPr>
        <w:t xml:space="preserve"> СО НКО </w:t>
      </w:r>
      <w:r w:rsidR="0061501D" w:rsidRPr="00A75038">
        <w:rPr>
          <w:sz w:val="25"/>
          <w:szCs w:val="25"/>
        </w:rPr>
        <w:t>оказана на общую сумму</w:t>
      </w:r>
      <w:r w:rsidRPr="003B1F0E">
        <w:rPr>
          <w:sz w:val="25"/>
          <w:szCs w:val="25"/>
        </w:rPr>
        <w:t xml:space="preserve"> </w:t>
      </w:r>
      <w:r w:rsidR="0061501D" w:rsidRPr="00A75038">
        <w:rPr>
          <w:sz w:val="25"/>
          <w:szCs w:val="25"/>
        </w:rPr>
        <w:t>10</w:t>
      </w:r>
      <w:r w:rsidR="007E5D14" w:rsidRPr="00A75038">
        <w:rPr>
          <w:sz w:val="25"/>
          <w:szCs w:val="25"/>
        </w:rPr>
        <w:t>,</w:t>
      </w:r>
      <w:r w:rsidR="0061501D" w:rsidRPr="00A75038">
        <w:rPr>
          <w:sz w:val="25"/>
          <w:szCs w:val="25"/>
        </w:rPr>
        <w:t>7</w:t>
      </w:r>
      <w:r w:rsidR="007E5D14" w:rsidRPr="00A75038">
        <w:rPr>
          <w:sz w:val="25"/>
          <w:szCs w:val="25"/>
        </w:rPr>
        <w:t xml:space="preserve"> </w:t>
      </w:r>
      <w:proofErr w:type="spellStart"/>
      <w:r w:rsidR="007E5D14" w:rsidRPr="003B1F0E">
        <w:rPr>
          <w:sz w:val="25"/>
          <w:szCs w:val="25"/>
        </w:rPr>
        <w:t>млн.руб</w:t>
      </w:r>
      <w:proofErr w:type="spellEnd"/>
      <w:r w:rsidR="007E5D14" w:rsidRPr="003B1F0E">
        <w:rPr>
          <w:sz w:val="25"/>
          <w:szCs w:val="25"/>
        </w:rPr>
        <w:t>.</w:t>
      </w:r>
      <w:r w:rsidRPr="003B1F0E">
        <w:rPr>
          <w:sz w:val="25"/>
          <w:szCs w:val="25"/>
        </w:rPr>
        <w:t xml:space="preserve"> (АППГ</w:t>
      </w:r>
      <w:r w:rsidR="00281086" w:rsidRPr="00A75038">
        <w:rPr>
          <w:sz w:val="25"/>
          <w:szCs w:val="25"/>
        </w:rPr>
        <w:t>-</w:t>
      </w:r>
      <w:r w:rsidR="00D27761" w:rsidRPr="00A75038">
        <w:rPr>
          <w:sz w:val="25"/>
          <w:szCs w:val="25"/>
        </w:rPr>
        <w:t xml:space="preserve"> </w:t>
      </w:r>
      <w:r w:rsidR="005C7AF5" w:rsidRPr="00A75038">
        <w:rPr>
          <w:sz w:val="25"/>
          <w:szCs w:val="25"/>
        </w:rPr>
        <w:t>7</w:t>
      </w:r>
      <w:r w:rsidR="004D1B18">
        <w:rPr>
          <w:sz w:val="25"/>
          <w:szCs w:val="25"/>
        </w:rPr>
        <w:t>,</w:t>
      </w:r>
      <w:r w:rsidR="005C7AF5" w:rsidRPr="00A75038">
        <w:rPr>
          <w:sz w:val="25"/>
          <w:szCs w:val="25"/>
        </w:rPr>
        <w:t>6</w:t>
      </w:r>
      <w:r w:rsidRPr="003B1F0E">
        <w:rPr>
          <w:sz w:val="25"/>
          <w:szCs w:val="25"/>
        </w:rPr>
        <w:t xml:space="preserve"> </w:t>
      </w:r>
      <w:proofErr w:type="spellStart"/>
      <w:r w:rsidR="007E5D14" w:rsidRPr="003B1F0E">
        <w:rPr>
          <w:sz w:val="25"/>
          <w:szCs w:val="25"/>
        </w:rPr>
        <w:t>млн.руб</w:t>
      </w:r>
      <w:proofErr w:type="spellEnd"/>
      <w:r w:rsidR="007E5D14" w:rsidRPr="003B1F0E">
        <w:rPr>
          <w:sz w:val="25"/>
          <w:szCs w:val="25"/>
        </w:rPr>
        <w:t>.</w:t>
      </w:r>
      <w:r w:rsidRPr="003B1F0E">
        <w:rPr>
          <w:sz w:val="25"/>
          <w:szCs w:val="25"/>
        </w:rPr>
        <w:t>).</w:t>
      </w:r>
    </w:p>
    <w:p w14:paraId="5CC1A35F" w14:textId="266DABF0" w:rsidR="00CF5755" w:rsidRPr="00A75038" w:rsidRDefault="003B1F0E" w:rsidP="002C7A46">
      <w:pPr>
        <w:shd w:val="clear" w:color="auto" w:fill="FFFFFF" w:themeFill="background1"/>
        <w:tabs>
          <w:tab w:val="left" w:pos="0"/>
          <w:tab w:val="left" w:pos="993"/>
        </w:tabs>
        <w:ind w:firstLine="709"/>
        <w:contextualSpacing/>
        <w:jc w:val="both"/>
        <w:rPr>
          <w:sz w:val="25"/>
          <w:szCs w:val="25"/>
        </w:rPr>
      </w:pPr>
      <w:r w:rsidRPr="003B1F0E">
        <w:rPr>
          <w:sz w:val="25"/>
          <w:szCs w:val="25"/>
        </w:rPr>
        <w:t xml:space="preserve">Общий объем средств бюджета Нефтеюганского района, направляемых на оказание услуг (выполнение работ) населению </w:t>
      </w:r>
      <w:proofErr w:type="gramStart"/>
      <w:r w:rsidRPr="003B1F0E">
        <w:rPr>
          <w:sz w:val="25"/>
          <w:szCs w:val="25"/>
        </w:rPr>
        <w:t>в социальной сфере</w:t>
      </w:r>
      <w:proofErr w:type="gramEnd"/>
      <w:r w:rsidR="005C7AF5" w:rsidRPr="00A75038">
        <w:rPr>
          <w:sz w:val="25"/>
          <w:szCs w:val="25"/>
        </w:rPr>
        <w:t xml:space="preserve"> составил 22,</w:t>
      </w:r>
      <w:r w:rsidR="00005BF1" w:rsidRPr="00A75038">
        <w:rPr>
          <w:sz w:val="25"/>
          <w:szCs w:val="25"/>
        </w:rPr>
        <w:t>9</w:t>
      </w:r>
      <w:r w:rsidR="005C7AF5" w:rsidRPr="00A75038">
        <w:rPr>
          <w:sz w:val="25"/>
          <w:szCs w:val="25"/>
        </w:rPr>
        <w:t xml:space="preserve"> млн. руб. (АППГ-23,2</w:t>
      </w:r>
      <w:r w:rsidR="00C62576" w:rsidRPr="00C62576">
        <w:rPr>
          <w:sz w:val="25"/>
          <w:szCs w:val="25"/>
        </w:rPr>
        <w:t xml:space="preserve"> </w:t>
      </w:r>
      <w:proofErr w:type="spellStart"/>
      <w:r w:rsidR="00C62576" w:rsidRPr="003B1F0E">
        <w:rPr>
          <w:sz w:val="25"/>
          <w:szCs w:val="25"/>
        </w:rPr>
        <w:t>млн.руб</w:t>
      </w:r>
      <w:proofErr w:type="spellEnd"/>
      <w:r w:rsidR="00C62576" w:rsidRPr="003B1F0E">
        <w:rPr>
          <w:sz w:val="25"/>
          <w:szCs w:val="25"/>
        </w:rPr>
        <w:t>.</w:t>
      </w:r>
      <w:r w:rsidR="005C7AF5" w:rsidRPr="00A75038">
        <w:rPr>
          <w:sz w:val="25"/>
          <w:szCs w:val="25"/>
        </w:rPr>
        <w:t>), в том числе:</w:t>
      </w:r>
    </w:p>
    <w:p w14:paraId="41A2B6E9" w14:textId="0E322D6B" w:rsidR="00CF5755" w:rsidRPr="00A75038" w:rsidRDefault="00CF5755" w:rsidP="00CF5755">
      <w:pPr>
        <w:tabs>
          <w:tab w:val="left" w:pos="0"/>
          <w:tab w:val="left" w:pos="993"/>
        </w:tabs>
        <w:ind w:firstLine="709"/>
        <w:contextualSpacing/>
        <w:jc w:val="both"/>
        <w:rPr>
          <w:sz w:val="25"/>
          <w:szCs w:val="25"/>
        </w:rPr>
      </w:pPr>
      <w:r w:rsidRPr="00A75038">
        <w:rPr>
          <w:sz w:val="25"/>
          <w:szCs w:val="25"/>
        </w:rPr>
        <w:t>-</w:t>
      </w:r>
      <w:r w:rsidR="003B1F0E" w:rsidRPr="003B1F0E">
        <w:rPr>
          <w:sz w:val="25"/>
          <w:szCs w:val="25"/>
        </w:rPr>
        <w:t xml:space="preserve"> через конкурентные процедуры в 2023 года составил 8,</w:t>
      </w:r>
      <w:r w:rsidR="007E5D14" w:rsidRPr="00A75038">
        <w:rPr>
          <w:sz w:val="25"/>
          <w:szCs w:val="25"/>
        </w:rPr>
        <w:t>5</w:t>
      </w:r>
      <w:r w:rsidR="003B1F0E" w:rsidRPr="003B1F0E">
        <w:rPr>
          <w:sz w:val="25"/>
          <w:szCs w:val="25"/>
        </w:rPr>
        <w:t xml:space="preserve"> </w:t>
      </w:r>
      <w:proofErr w:type="spellStart"/>
      <w:r w:rsidR="003B1F0E" w:rsidRPr="003B1F0E">
        <w:rPr>
          <w:sz w:val="25"/>
          <w:szCs w:val="25"/>
        </w:rPr>
        <w:t>млн.руб</w:t>
      </w:r>
      <w:proofErr w:type="spellEnd"/>
      <w:r w:rsidR="003B1F0E" w:rsidRPr="003B1F0E">
        <w:rPr>
          <w:sz w:val="25"/>
          <w:szCs w:val="25"/>
        </w:rPr>
        <w:t>. (АППГ-</w:t>
      </w:r>
      <w:r w:rsidR="008571D2" w:rsidRPr="00A75038">
        <w:rPr>
          <w:sz w:val="25"/>
          <w:szCs w:val="25"/>
        </w:rPr>
        <w:t>7,1</w:t>
      </w:r>
      <w:r w:rsidR="00C62576" w:rsidRPr="00C62576">
        <w:rPr>
          <w:sz w:val="25"/>
          <w:szCs w:val="25"/>
        </w:rPr>
        <w:t xml:space="preserve"> </w:t>
      </w:r>
      <w:proofErr w:type="spellStart"/>
      <w:r w:rsidR="00C62576" w:rsidRPr="003B1F0E">
        <w:rPr>
          <w:sz w:val="25"/>
          <w:szCs w:val="25"/>
        </w:rPr>
        <w:t>млн.руб</w:t>
      </w:r>
      <w:proofErr w:type="spellEnd"/>
      <w:r w:rsidR="00C62576" w:rsidRPr="003B1F0E">
        <w:rPr>
          <w:sz w:val="25"/>
          <w:szCs w:val="25"/>
        </w:rPr>
        <w:t>.</w:t>
      </w:r>
      <w:r w:rsidR="003B1F0E" w:rsidRPr="003B1F0E">
        <w:rPr>
          <w:sz w:val="25"/>
          <w:szCs w:val="25"/>
        </w:rPr>
        <w:t>)</w:t>
      </w:r>
      <w:r w:rsidRPr="00A75038">
        <w:rPr>
          <w:sz w:val="25"/>
          <w:szCs w:val="25"/>
        </w:rPr>
        <w:t>;</w:t>
      </w:r>
    </w:p>
    <w:p w14:paraId="6BE37194" w14:textId="710AC6A8" w:rsidR="003B1F0E" w:rsidRPr="003B1F0E" w:rsidRDefault="00CF5755" w:rsidP="00CF5755">
      <w:pPr>
        <w:pStyle w:val="ae"/>
        <w:autoSpaceDN w:val="0"/>
        <w:ind w:left="0" w:firstLine="709"/>
        <w:jc w:val="both"/>
        <w:rPr>
          <w:sz w:val="25"/>
          <w:szCs w:val="25"/>
        </w:rPr>
      </w:pPr>
      <w:r w:rsidRPr="00A75038">
        <w:rPr>
          <w:sz w:val="25"/>
          <w:szCs w:val="25"/>
        </w:rPr>
        <w:t>- через целевые потребительские субсидии на получение услуг (сертификаты) в сумме 14,4 млн. руб. (АППГ-16,1</w:t>
      </w:r>
      <w:r w:rsidR="00C62576" w:rsidRPr="00C62576">
        <w:rPr>
          <w:sz w:val="25"/>
          <w:szCs w:val="25"/>
        </w:rPr>
        <w:t xml:space="preserve"> </w:t>
      </w:r>
      <w:proofErr w:type="spellStart"/>
      <w:r w:rsidR="00C62576" w:rsidRPr="003B1F0E">
        <w:rPr>
          <w:sz w:val="25"/>
          <w:szCs w:val="25"/>
        </w:rPr>
        <w:t>млн.руб</w:t>
      </w:r>
      <w:proofErr w:type="spellEnd"/>
      <w:r w:rsidR="00C62576" w:rsidRPr="003B1F0E">
        <w:rPr>
          <w:sz w:val="25"/>
          <w:szCs w:val="25"/>
        </w:rPr>
        <w:t>.</w:t>
      </w:r>
      <w:r w:rsidRPr="00A75038">
        <w:rPr>
          <w:sz w:val="25"/>
          <w:szCs w:val="25"/>
        </w:rPr>
        <w:t xml:space="preserve">). </w:t>
      </w:r>
    </w:p>
    <w:p w14:paraId="5BF87752" w14:textId="66066B24" w:rsidR="003B1F0E" w:rsidRPr="00A75038" w:rsidRDefault="003B1F0E" w:rsidP="003B1F0E">
      <w:pPr>
        <w:tabs>
          <w:tab w:val="left" w:pos="0"/>
          <w:tab w:val="left" w:pos="993"/>
        </w:tabs>
        <w:contextualSpacing/>
        <w:jc w:val="both"/>
        <w:rPr>
          <w:sz w:val="25"/>
          <w:szCs w:val="25"/>
        </w:rPr>
      </w:pPr>
    </w:p>
    <w:p w14:paraId="390B91D7" w14:textId="6CC5259B"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количества негосударственных (немуниципальных) поставщиков, которым предоставлены финансовые меры поддержки;</w:t>
      </w:r>
    </w:p>
    <w:p w14:paraId="62408A3E" w14:textId="61044BC1" w:rsidR="003B1F0E" w:rsidRPr="00A75038" w:rsidRDefault="003B1F0E" w:rsidP="003B1F0E">
      <w:pPr>
        <w:tabs>
          <w:tab w:val="left" w:pos="0"/>
          <w:tab w:val="left" w:pos="993"/>
        </w:tabs>
        <w:contextualSpacing/>
        <w:jc w:val="both"/>
        <w:rPr>
          <w:b/>
          <w:bCs/>
          <w:sz w:val="25"/>
          <w:szCs w:val="25"/>
        </w:rPr>
      </w:pPr>
    </w:p>
    <w:p w14:paraId="1C809E24" w14:textId="4A8CFC03" w:rsidR="003B1F0E" w:rsidRPr="003B1F0E" w:rsidRDefault="003B1F0E" w:rsidP="003B1F0E">
      <w:pPr>
        <w:autoSpaceDE w:val="0"/>
        <w:autoSpaceDN w:val="0"/>
        <w:adjustRightInd w:val="0"/>
        <w:ind w:firstLine="708"/>
        <w:jc w:val="both"/>
        <w:rPr>
          <w:sz w:val="25"/>
          <w:szCs w:val="25"/>
        </w:rPr>
      </w:pPr>
      <w:r w:rsidRPr="003B1F0E">
        <w:rPr>
          <w:sz w:val="25"/>
          <w:szCs w:val="25"/>
        </w:rPr>
        <w:t>Общее количество негосударственных (немуниципальных) поставщиков, которым в 2023 год</w:t>
      </w:r>
      <w:r w:rsidR="001708C4" w:rsidRPr="00A75038">
        <w:rPr>
          <w:sz w:val="25"/>
          <w:szCs w:val="25"/>
        </w:rPr>
        <w:t>у</w:t>
      </w:r>
      <w:r w:rsidRPr="003B1F0E">
        <w:rPr>
          <w:sz w:val="25"/>
          <w:szCs w:val="25"/>
        </w:rPr>
        <w:t xml:space="preserve"> оказаны финансовые меры поддержки, составляет </w:t>
      </w:r>
      <w:r w:rsidR="00931C6D" w:rsidRPr="00A75038">
        <w:rPr>
          <w:sz w:val="25"/>
          <w:szCs w:val="25"/>
        </w:rPr>
        <w:t>33</w:t>
      </w:r>
      <w:r w:rsidRPr="003B1F0E">
        <w:rPr>
          <w:sz w:val="25"/>
          <w:szCs w:val="25"/>
        </w:rPr>
        <w:t xml:space="preserve"> единиц (АППГ- </w:t>
      </w:r>
      <w:r w:rsidR="005B609A" w:rsidRPr="00A75038">
        <w:rPr>
          <w:sz w:val="25"/>
          <w:szCs w:val="25"/>
        </w:rPr>
        <w:t>33</w:t>
      </w:r>
      <w:r w:rsidRPr="003B1F0E">
        <w:rPr>
          <w:sz w:val="25"/>
          <w:szCs w:val="25"/>
        </w:rPr>
        <w:t>), в том числе:</w:t>
      </w:r>
    </w:p>
    <w:p w14:paraId="0D3F8021" w14:textId="384DDB87" w:rsidR="003B1F0E" w:rsidRPr="003B1F0E" w:rsidRDefault="003B1F0E" w:rsidP="003B1F0E">
      <w:pPr>
        <w:autoSpaceDE w:val="0"/>
        <w:autoSpaceDN w:val="0"/>
        <w:adjustRightInd w:val="0"/>
        <w:ind w:firstLine="708"/>
        <w:jc w:val="both"/>
        <w:rPr>
          <w:sz w:val="25"/>
          <w:szCs w:val="25"/>
        </w:rPr>
      </w:pPr>
      <w:r w:rsidRPr="003B1F0E">
        <w:rPr>
          <w:sz w:val="25"/>
          <w:szCs w:val="25"/>
        </w:rPr>
        <w:t xml:space="preserve">- 13 СО НКО на реализацию 14 социально значимых проектов (АППГ </w:t>
      </w:r>
      <w:r w:rsidR="001708C4" w:rsidRPr="00A75038">
        <w:rPr>
          <w:sz w:val="25"/>
          <w:szCs w:val="25"/>
        </w:rPr>
        <w:t>-</w:t>
      </w:r>
      <w:r w:rsidRPr="003B1F0E">
        <w:rPr>
          <w:sz w:val="25"/>
          <w:szCs w:val="25"/>
        </w:rPr>
        <w:t xml:space="preserve"> 11 СО НКО, 12 социально значимых проектов);</w:t>
      </w:r>
    </w:p>
    <w:p w14:paraId="58233C8A" w14:textId="5DAA5E1D" w:rsidR="003B1F0E" w:rsidRPr="003B1F0E" w:rsidRDefault="003B1F0E" w:rsidP="003B1F0E">
      <w:pPr>
        <w:autoSpaceDE w:val="0"/>
        <w:autoSpaceDN w:val="0"/>
        <w:adjustRightInd w:val="0"/>
        <w:ind w:firstLine="708"/>
        <w:jc w:val="both"/>
        <w:rPr>
          <w:sz w:val="25"/>
          <w:szCs w:val="25"/>
        </w:rPr>
      </w:pPr>
      <w:r w:rsidRPr="003B1F0E">
        <w:rPr>
          <w:sz w:val="25"/>
          <w:szCs w:val="25"/>
        </w:rPr>
        <w:t xml:space="preserve">- </w:t>
      </w:r>
      <w:r w:rsidR="00E733C7" w:rsidRPr="00A75038">
        <w:rPr>
          <w:sz w:val="25"/>
          <w:szCs w:val="25"/>
        </w:rPr>
        <w:t>1</w:t>
      </w:r>
      <w:r w:rsidR="0097038A" w:rsidRPr="00A75038">
        <w:rPr>
          <w:sz w:val="25"/>
          <w:szCs w:val="25"/>
        </w:rPr>
        <w:t>5</w:t>
      </w:r>
      <w:r w:rsidRPr="003B1F0E">
        <w:rPr>
          <w:sz w:val="25"/>
          <w:szCs w:val="25"/>
        </w:rPr>
        <w:t xml:space="preserve"> негосударственных (немуниципальных) поставщиков услуг (работ) в сфере образования (АППГ- </w:t>
      </w:r>
      <w:r w:rsidR="00065FEE" w:rsidRPr="00A75038">
        <w:rPr>
          <w:sz w:val="25"/>
          <w:szCs w:val="25"/>
        </w:rPr>
        <w:t>14</w:t>
      </w:r>
      <w:r w:rsidRPr="003B1F0E">
        <w:rPr>
          <w:sz w:val="25"/>
          <w:szCs w:val="25"/>
        </w:rPr>
        <w:t>);</w:t>
      </w:r>
    </w:p>
    <w:p w14:paraId="5AD67012" w14:textId="0432276D" w:rsidR="003B1F0E" w:rsidRPr="003B1F0E" w:rsidRDefault="003B1F0E" w:rsidP="003B1F0E">
      <w:pPr>
        <w:autoSpaceDE w:val="0"/>
        <w:autoSpaceDN w:val="0"/>
        <w:adjustRightInd w:val="0"/>
        <w:ind w:firstLine="708"/>
        <w:jc w:val="both"/>
        <w:rPr>
          <w:sz w:val="25"/>
          <w:szCs w:val="25"/>
        </w:rPr>
      </w:pPr>
      <w:r w:rsidRPr="003B1F0E">
        <w:rPr>
          <w:sz w:val="25"/>
          <w:szCs w:val="25"/>
        </w:rPr>
        <w:t>- в сфере культуры и физической культуры и спорта субсидии на реализацию социально значимых проектов не предоставлялись</w:t>
      </w:r>
      <w:r w:rsidR="005B609A" w:rsidRPr="00A75038">
        <w:rPr>
          <w:sz w:val="25"/>
          <w:szCs w:val="25"/>
        </w:rPr>
        <w:t xml:space="preserve"> 0 (АППГ-4)</w:t>
      </w:r>
      <w:r w:rsidRPr="003B1F0E">
        <w:rPr>
          <w:sz w:val="25"/>
          <w:szCs w:val="25"/>
        </w:rPr>
        <w:t>;</w:t>
      </w:r>
    </w:p>
    <w:p w14:paraId="6F9638A1" w14:textId="286B29BD" w:rsidR="003B1F0E" w:rsidRPr="003B1F0E" w:rsidRDefault="003B1F0E" w:rsidP="003B1F0E">
      <w:pPr>
        <w:autoSpaceDE w:val="0"/>
        <w:autoSpaceDN w:val="0"/>
        <w:adjustRightInd w:val="0"/>
        <w:ind w:firstLine="708"/>
        <w:jc w:val="both"/>
        <w:rPr>
          <w:sz w:val="25"/>
          <w:szCs w:val="25"/>
        </w:rPr>
      </w:pPr>
      <w:r w:rsidRPr="003B1F0E">
        <w:rPr>
          <w:sz w:val="25"/>
          <w:szCs w:val="25"/>
        </w:rPr>
        <w:t xml:space="preserve">- </w:t>
      </w:r>
      <w:r w:rsidR="001708C4" w:rsidRPr="00A75038">
        <w:rPr>
          <w:sz w:val="25"/>
          <w:szCs w:val="25"/>
        </w:rPr>
        <w:t>1</w:t>
      </w:r>
      <w:r w:rsidR="001708C4" w:rsidRPr="003B1F0E">
        <w:rPr>
          <w:sz w:val="25"/>
          <w:szCs w:val="25"/>
        </w:rPr>
        <w:t xml:space="preserve"> СО НКО </w:t>
      </w:r>
      <w:r w:rsidRPr="003B1F0E">
        <w:rPr>
          <w:sz w:val="25"/>
          <w:szCs w:val="25"/>
        </w:rPr>
        <w:t>на реализацию программ (проектов), направленных на укрепление финно-угорских связей, поддержку и развитие языков и культуры коренных малочисленных народов Севера на территории Нефтеюганского района</w:t>
      </w:r>
      <w:r w:rsidR="001708C4" w:rsidRPr="00A75038">
        <w:rPr>
          <w:sz w:val="25"/>
          <w:szCs w:val="25"/>
        </w:rPr>
        <w:t xml:space="preserve"> </w:t>
      </w:r>
      <w:r w:rsidR="001708C4" w:rsidRPr="003B1F0E">
        <w:rPr>
          <w:sz w:val="25"/>
          <w:szCs w:val="25"/>
        </w:rPr>
        <w:t>(АППГ-</w:t>
      </w:r>
      <w:r w:rsidR="00EA5024" w:rsidRPr="00A75038">
        <w:rPr>
          <w:sz w:val="25"/>
          <w:szCs w:val="25"/>
        </w:rPr>
        <w:t>2</w:t>
      </w:r>
      <w:r w:rsidR="001708C4" w:rsidRPr="003B1F0E">
        <w:rPr>
          <w:sz w:val="25"/>
          <w:szCs w:val="25"/>
        </w:rPr>
        <w:t>)</w:t>
      </w:r>
      <w:r w:rsidRPr="003B1F0E">
        <w:rPr>
          <w:sz w:val="25"/>
          <w:szCs w:val="25"/>
        </w:rPr>
        <w:t>;</w:t>
      </w:r>
    </w:p>
    <w:p w14:paraId="71076D60" w14:textId="726D255F" w:rsidR="003B1F0E" w:rsidRPr="003B1F0E" w:rsidRDefault="003B1F0E" w:rsidP="003B1F0E">
      <w:pPr>
        <w:autoSpaceDE w:val="0"/>
        <w:autoSpaceDN w:val="0"/>
        <w:adjustRightInd w:val="0"/>
        <w:ind w:firstLine="708"/>
        <w:jc w:val="both"/>
        <w:rPr>
          <w:sz w:val="25"/>
          <w:szCs w:val="25"/>
        </w:rPr>
      </w:pPr>
      <w:r w:rsidRPr="003B1F0E">
        <w:rPr>
          <w:sz w:val="25"/>
          <w:szCs w:val="25"/>
        </w:rPr>
        <w:t>- 4 СО НКО (на возмещение расходов по коммунальным услугам и содержанию имущества) (АППГ-</w:t>
      </w:r>
      <w:r w:rsidR="007A504A" w:rsidRPr="00A75038">
        <w:rPr>
          <w:sz w:val="25"/>
          <w:szCs w:val="25"/>
        </w:rPr>
        <w:t>2</w:t>
      </w:r>
      <w:r w:rsidRPr="003B1F0E">
        <w:rPr>
          <w:sz w:val="25"/>
          <w:szCs w:val="25"/>
        </w:rPr>
        <w:t xml:space="preserve">) в </w:t>
      </w:r>
      <w:proofErr w:type="spellStart"/>
      <w:r w:rsidRPr="003B1F0E">
        <w:rPr>
          <w:sz w:val="25"/>
          <w:szCs w:val="25"/>
        </w:rPr>
        <w:t>гп.Пойковский</w:t>
      </w:r>
      <w:proofErr w:type="spellEnd"/>
      <w:r w:rsidRPr="003B1F0E">
        <w:rPr>
          <w:sz w:val="25"/>
          <w:szCs w:val="25"/>
        </w:rPr>
        <w:t>.</w:t>
      </w:r>
    </w:p>
    <w:p w14:paraId="7CDB2624" w14:textId="7E533D05" w:rsidR="003B1F0E" w:rsidRPr="00A75038" w:rsidRDefault="003B1F0E" w:rsidP="003B1F0E">
      <w:pPr>
        <w:tabs>
          <w:tab w:val="left" w:pos="0"/>
          <w:tab w:val="left" w:pos="993"/>
        </w:tabs>
        <w:contextualSpacing/>
        <w:jc w:val="both"/>
        <w:rPr>
          <w:b/>
          <w:bCs/>
          <w:sz w:val="25"/>
          <w:szCs w:val="25"/>
        </w:rPr>
      </w:pPr>
    </w:p>
    <w:p w14:paraId="0BE6B967" w14:textId="10382BFB"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количества потребителей, воспользовавшихся услугами (работами) негосударственных (немуниципальных) поставщиков;</w:t>
      </w:r>
    </w:p>
    <w:p w14:paraId="55FC0816" w14:textId="40CF0DE8" w:rsidR="003B1F0E" w:rsidRPr="00A75038" w:rsidRDefault="003B1F0E" w:rsidP="003B1F0E">
      <w:pPr>
        <w:tabs>
          <w:tab w:val="left" w:pos="0"/>
          <w:tab w:val="left" w:pos="993"/>
        </w:tabs>
        <w:contextualSpacing/>
        <w:jc w:val="both"/>
        <w:rPr>
          <w:b/>
          <w:bCs/>
          <w:sz w:val="25"/>
          <w:szCs w:val="25"/>
        </w:rPr>
      </w:pPr>
    </w:p>
    <w:p w14:paraId="32865E3B" w14:textId="196861EB" w:rsidR="003B1F0E" w:rsidRPr="003B1F0E" w:rsidRDefault="003B1F0E" w:rsidP="003B1F0E">
      <w:pPr>
        <w:autoSpaceDE w:val="0"/>
        <w:autoSpaceDN w:val="0"/>
        <w:adjustRightInd w:val="0"/>
        <w:ind w:firstLine="708"/>
        <w:jc w:val="both"/>
        <w:rPr>
          <w:sz w:val="25"/>
          <w:szCs w:val="25"/>
        </w:rPr>
      </w:pPr>
      <w:r w:rsidRPr="003B1F0E">
        <w:rPr>
          <w:sz w:val="25"/>
          <w:szCs w:val="25"/>
        </w:rPr>
        <w:t>В 2023 году мероприятиями социальной направленности охвачено 8 000 человек (по данным отчетов, предоставляемых СОНКО об использовании субсидии на реализацию социально значимых проектов) (АППГ – 8 100 человек).</w:t>
      </w:r>
    </w:p>
    <w:p w14:paraId="67D9BCF8" w14:textId="77777777" w:rsidR="003B1F0E" w:rsidRPr="00F05151" w:rsidRDefault="003B1F0E" w:rsidP="003B1F0E">
      <w:pPr>
        <w:autoSpaceDE w:val="0"/>
        <w:autoSpaceDN w:val="0"/>
        <w:adjustRightInd w:val="0"/>
        <w:ind w:firstLine="708"/>
        <w:jc w:val="both"/>
        <w:rPr>
          <w:sz w:val="25"/>
          <w:szCs w:val="25"/>
        </w:rPr>
      </w:pPr>
      <w:r w:rsidRPr="00F05151">
        <w:rPr>
          <w:sz w:val="25"/>
          <w:szCs w:val="25"/>
        </w:rPr>
        <w:t>Количество потребителей, воспользовавшихся услугами негосударственных (немуниципальных) организаций:</w:t>
      </w:r>
    </w:p>
    <w:p w14:paraId="2733777F" w14:textId="63FBF79E" w:rsidR="003B1F0E" w:rsidRPr="00F05151" w:rsidRDefault="003B1F0E" w:rsidP="003B1F0E">
      <w:pPr>
        <w:autoSpaceDE w:val="0"/>
        <w:autoSpaceDN w:val="0"/>
        <w:adjustRightInd w:val="0"/>
        <w:ind w:firstLine="708"/>
        <w:jc w:val="both"/>
        <w:rPr>
          <w:sz w:val="25"/>
          <w:szCs w:val="25"/>
        </w:rPr>
      </w:pPr>
      <w:r w:rsidRPr="00F05151">
        <w:rPr>
          <w:rFonts w:eastAsiaTheme="minorHAnsi"/>
          <w:b/>
          <w:sz w:val="26"/>
          <w:szCs w:val="26"/>
          <w:lang w:eastAsia="en-US"/>
        </w:rPr>
        <w:t>в сфере образования</w:t>
      </w:r>
      <w:r w:rsidRPr="00F05151">
        <w:rPr>
          <w:rFonts w:eastAsiaTheme="minorHAnsi"/>
          <w:sz w:val="26"/>
          <w:szCs w:val="26"/>
          <w:lang w:eastAsia="en-US"/>
        </w:rPr>
        <w:t xml:space="preserve"> </w:t>
      </w:r>
      <w:r w:rsidRPr="00F05151">
        <w:rPr>
          <w:sz w:val="25"/>
          <w:szCs w:val="25"/>
        </w:rPr>
        <w:t>составляет 1</w:t>
      </w:r>
      <w:r w:rsidR="00E5499F" w:rsidRPr="00F05151">
        <w:rPr>
          <w:sz w:val="25"/>
          <w:szCs w:val="25"/>
        </w:rPr>
        <w:t>45</w:t>
      </w:r>
      <w:r w:rsidRPr="00F05151">
        <w:rPr>
          <w:sz w:val="25"/>
          <w:szCs w:val="25"/>
        </w:rPr>
        <w:t xml:space="preserve">3 (АППГ </w:t>
      </w:r>
      <w:r w:rsidR="00E5499F" w:rsidRPr="00F05151">
        <w:rPr>
          <w:sz w:val="25"/>
          <w:szCs w:val="25"/>
        </w:rPr>
        <w:t>–</w:t>
      </w:r>
      <w:r w:rsidRPr="00F05151">
        <w:rPr>
          <w:sz w:val="25"/>
          <w:szCs w:val="25"/>
        </w:rPr>
        <w:t xml:space="preserve"> </w:t>
      </w:r>
      <w:r w:rsidR="00E5499F" w:rsidRPr="00F05151">
        <w:rPr>
          <w:sz w:val="25"/>
          <w:szCs w:val="25"/>
        </w:rPr>
        <w:t>1381</w:t>
      </w:r>
      <w:r w:rsidRPr="00F05151">
        <w:rPr>
          <w:sz w:val="25"/>
          <w:szCs w:val="25"/>
        </w:rPr>
        <w:t>), в том числе:</w:t>
      </w:r>
    </w:p>
    <w:p w14:paraId="7C7C1135" w14:textId="2E1B2EDE" w:rsidR="003B1F0E" w:rsidRPr="00F05151" w:rsidRDefault="00D27761" w:rsidP="00F05151">
      <w:pPr>
        <w:shd w:val="clear" w:color="auto" w:fill="FFFFFF" w:themeFill="background1"/>
        <w:autoSpaceDE w:val="0"/>
        <w:autoSpaceDN w:val="0"/>
        <w:adjustRightInd w:val="0"/>
        <w:ind w:firstLine="708"/>
        <w:jc w:val="both"/>
        <w:rPr>
          <w:sz w:val="25"/>
          <w:szCs w:val="25"/>
        </w:rPr>
      </w:pPr>
      <w:r w:rsidRPr="00F05151">
        <w:rPr>
          <w:sz w:val="25"/>
          <w:szCs w:val="25"/>
        </w:rPr>
        <w:t>968</w:t>
      </w:r>
      <w:r w:rsidR="003B1F0E" w:rsidRPr="00F05151">
        <w:rPr>
          <w:sz w:val="25"/>
          <w:szCs w:val="25"/>
        </w:rPr>
        <w:t xml:space="preserve"> чел. (АППГ - </w:t>
      </w:r>
      <w:r w:rsidR="00E5499F" w:rsidRPr="00F05151">
        <w:rPr>
          <w:sz w:val="25"/>
          <w:szCs w:val="25"/>
        </w:rPr>
        <w:t>864</w:t>
      </w:r>
      <w:r w:rsidR="003B1F0E" w:rsidRPr="00F05151">
        <w:rPr>
          <w:sz w:val="25"/>
          <w:szCs w:val="25"/>
        </w:rPr>
        <w:t>) - число обучающихся по образовательным программам дополнительного образования;</w:t>
      </w:r>
    </w:p>
    <w:p w14:paraId="3EAD28CC" w14:textId="3D62E31C" w:rsidR="003B1F0E" w:rsidRPr="00F05151" w:rsidRDefault="00B90741" w:rsidP="00F05151">
      <w:pPr>
        <w:shd w:val="clear" w:color="auto" w:fill="FFFFFF" w:themeFill="background1"/>
        <w:autoSpaceDE w:val="0"/>
        <w:autoSpaceDN w:val="0"/>
        <w:adjustRightInd w:val="0"/>
        <w:ind w:firstLine="708"/>
        <w:jc w:val="both"/>
        <w:rPr>
          <w:sz w:val="25"/>
          <w:szCs w:val="25"/>
        </w:rPr>
      </w:pPr>
      <w:r w:rsidRPr="00F05151">
        <w:rPr>
          <w:sz w:val="25"/>
          <w:szCs w:val="25"/>
        </w:rPr>
        <w:lastRenderedPageBreak/>
        <w:t>440</w:t>
      </w:r>
      <w:r w:rsidR="003B1F0E" w:rsidRPr="00F05151">
        <w:rPr>
          <w:sz w:val="25"/>
          <w:szCs w:val="25"/>
        </w:rPr>
        <w:t xml:space="preserve"> чел. (АППГ - </w:t>
      </w:r>
      <w:r w:rsidR="00E5499F" w:rsidRPr="00F05151">
        <w:rPr>
          <w:sz w:val="25"/>
          <w:szCs w:val="25"/>
        </w:rPr>
        <w:t>394</w:t>
      </w:r>
      <w:r w:rsidR="003B1F0E" w:rsidRPr="00F05151">
        <w:rPr>
          <w:sz w:val="25"/>
          <w:szCs w:val="25"/>
        </w:rPr>
        <w:t>) - число детей, получивших услуги по отдыху и оздоровлению;</w:t>
      </w:r>
    </w:p>
    <w:p w14:paraId="1402EE68" w14:textId="1000B674" w:rsidR="003B1F0E" w:rsidRPr="003B1F0E" w:rsidRDefault="000B1117" w:rsidP="00F05151">
      <w:pPr>
        <w:shd w:val="clear" w:color="auto" w:fill="FFFFFF" w:themeFill="background1"/>
        <w:autoSpaceDE w:val="0"/>
        <w:autoSpaceDN w:val="0"/>
        <w:adjustRightInd w:val="0"/>
        <w:ind w:firstLine="708"/>
        <w:jc w:val="both"/>
        <w:rPr>
          <w:sz w:val="25"/>
          <w:szCs w:val="25"/>
        </w:rPr>
      </w:pPr>
      <w:r w:rsidRPr="00F05151">
        <w:rPr>
          <w:sz w:val="25"/>
          <w:szCs w:val="25"/>
        </w:rPr>
        <w:t>54</w:t>
      </w:r>
      <w:r w:rsidR="003B1F0E" w:rsidRPr="00F05151">
        <w:rPr>
          <w:sz w:val="25"/>
          <w:szCs w:val="25"/>
        </w:rPr>
        <w:t xml:space="preserve"> чел. (АППГ - </w:t>
      </w:r>
      <w:r w:rsidR="00A00DBD" w:rsidRPr="00F05151">
        <w:rPr>
          <w:sz w:val="25"/>
          <w:szCs w:val="25"/>
        </w:rPr>
        <w:t>31</w:t>
      </w:r>
      <w:r w:rsidR="003B1F0E" w:rsidRPr="00F05151">
        <w:rPr>
          <w:sz w:val="25"/>
          <w:szCs w:val="25"/>
        </w:rPr>
        <w:t>) - число детей, по образовательным программам дошкольного образования;</w:t>
      </w:r>
    </w:p>
    <w:p w14:paraId="1B32E1C3" w14:textId="77777777" w:rsidR="003B1F0E" w:rsidRPr="003B1F0E" w:rsidRDefault="003B1F0E" w:rsidP="003B1F0E">
      <w:pPr>
        <w:autoSpaceDE w:val="0"/>
        <w:autoSpaceDN w:val="0"/>
        <w:adjustRightInd w:val="0"/>
        <w:spacing w:line="276" w:lineRule="auto"/>
        <w:ind w:firstLine="708"/>
        <w:jc w:val="both"/>
        <w:rPr>
          <w:rFonts w:eastAsiaTheme="minorHAnsi"/>
          <w:sz w:val="26"/>
          <w:szCs w:val="26"/>
          <w:lang w:eastAsia="en-US"/>
        </w:rPr>
      </w:pPr>
    </w:p>
    <w:p w14:paraId="2D636528" w14:textId="5166840A"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объемов предоставляемых грантов социально ориентированным некоммерческим организациям (далее СО НКО) на реализацию проектов в социальной сфере, а также количества таких СО НКО, в том числе с использованием информационной системы «</w:t>
      </w:r>
      <w:proofErr w:type="spellStart"/>
      <w:r w:rsidRPr="00A75038">
        <w:rPr>
          <w:b/>
          <w:bCs/>
          <w:sz w:val="25"/>
          <w:szCs w:val="25"/>
        </w:rPr>
        <w:t>Грантгубернатора.рф</w:t>
      </w:r>
      <w:proofErr w:type="spellEnd"/>
      <w:r w:rsidRPr="00A75038">
        <w:rPr>
          <w:b/>
          <w:bCs/>
          <w:sz w:val="25"/>
          <w:szCs w:val="25"/>
        </w:rPr>
        <w:t>» и Единый личный кабинет активиста (ЕЛКА).</w:t>
      </w:r>
    </w:p>
    <w:p w14:paraId="64E44E5E" w14:textId="259F6B14" w:rsidR="003B1F0E" w:rsidRPr="00A75038" w:rsidRDefault="003B1F0E" w:rsidP="003B1F0E">
      <w:pPr>
        <w:tabs>
          <w:tab w:val="left" w:pos="0"/>
          <w:tab w:val="left" w:pos="993"/>
        </w:tabs>
        <w:contextualSpacing/>
        <w:jc w:val="both"/>
        <w:rPr>
          <w:b/>
          <w:bCs/>
          <w:sz w:val="25"/>
          <w:szCs w:val="25"/>
        </w:rPr>
      </w:pPr>
    </w:p>
    <w:p w14:paraId="1476F69D" w14:textId="2AD11CBC" w:rsidR="003B1F0E" w:rsidRPr="003B1F0E" w:rsidRDefault="003B1F0E" w:rsidP="003B1F0E">
      <w:pPr>
        <w:autoSpaceDE w:val="0"/>
        <w:autoSpaceDN w:val="0"/>
        <w:adjustRightInd w:val="0"/>
        <w:ind w:firstLine="708"/>
        <w:jc w:val="both"/>
        <w:rPr>
          <w:sz w:val="25"/>
          <w:szCs w:val="25"/>
        </w:rPr>
      </w:pPr>
      <w:r w:rsidRPr="003B1F0E">
        <w:rPr>
          <w:sz w:val="25"/>
          <w:szCs w:val="25"/>
        </w:rPr>
        <w:t>На отчетную дату по результатам конкурсов на получение субсидий на реализацию социально значимых проектов СО НКО выделено 5</w:t>
      </w:r>
      <w:r w:rsidR="007E1C22" w:rsidRPr="00A75038">
        <w:rPr>
          <w:sz w:val="25"/>
          <w:szCs w:val="25"/>
        </w:rPr>
        <w:t> 900</w:t>
      </w:r>
      <w:r w:rsidRPr="003B1F0E">
        <w:rPr>
          <w:sz w:val="25"/>
          <w:szCs w:val="25"/>
        </w:rPr>
        <w:t xml:space="preserve"> тыс. рублей (АППГ </w:t>
      </w:r>
      <w:r w:rsidR="007E1C22" w:rsidRPr="00A75038">
        <w:rPr>
          <w:sz w:val="25"/>
          <w:szCs w:val="25"/>
        </w:rPr>
        <w:t>-</w:t>
      </w:r>
      <w:r w:rsidRPr="003B1F0E">
        <w:rPr>
          <w:sz w:val="25"/>
          <w:szCs w:val="25"/>
        </w:rPr>
        <w:t xml:space="preserve"> 6 000 тыс. рублей). Субсидии предоставлены 1</w:t>
      </w:r>
      <w:r w:rsidR="007E1C22" w:rsidRPr="00A75038">
        <w:rPr>
          <w:sz w:val="25"/>
          <w:szCs w:val="25"/>
        </w:rPr>
        <w:t>8</w:t>
      </w:r>
      <w:r w:rsidRPr="003B1F0E">
        <w:rPr>
          <w:sz w:val="25"/>
          <w:szCs w:val="25"/>
        </w:rPr>
        <w:t xml:space="preserve"> СО НКО на реализацию 1</w:t>
      </w:r>
      <w:r w:rsidR="007E1C22" w:rsidRPr="00A75038">
        <w:rPr>
          <w:sz w:val="25"/>
          <w:szCs w:val="25"/>
        </w:rPr>
        <w:t>5</w:t>
      </w:r>
      <w:r w:rsidRPr="003B1F0E">
        <w:rPr>
          <w:sz w:val="25"/>
          <w:szCs w:val="25"/>
        </w:rPr>
        <w:t xml:space="preserve"> социально значимых проектов (АППГ – 1</w:t>
      </w:r>
      <w:r w:rsidR="00A4540A" w:rsidRPr="00A75038">
        <w:rPr>
          <w:sz w:val="25"/>
          <w:szCs w:val="25"/>
        </w:rPr>
        <w:t>5</w:t>
      </w:r>
      <w:r w:rsidRPr="003B1F0E">
        <w:rPr>
          <w:sz w:val="25"/>
          <w:szCs w:val="25"/>
        </w:rPr>
        <w:t xml:space="preserve"> СО НКО, 1</w:t>
      </w:r>
      <w:r w:rsidR="00A4540A" w:rsidRPr="00A75038">
        <w:rPr>
          <w:sz w:val="25"/>
          <w:szCs w:val="25"/>
        </w:rPr>
        <w:t>4</w:t>
      </w:r>
      <w:r w:rsidRPr="003B1F0E">
        <w:rPr>
          <w:sz w:val="25"/>
          <w:szCs w:val="25"/>
        </w:rPr>
        <w:t xml:space="preserve"> социально значимых проектов).</w:t>
      </w:r>
    </w:p>
    <w:p w14:paraId="6FDBAC90" w14:textId="59780965" w:rsidR="003B1F0E" w:rsidRPr="00A75038" w:rsidRDefault="003B1F0E" w:rsidP="003B1F0E">
      <w:pPr>
        <w:tabs>
          <w:tab w:val="left" w:pos="0"/>
          <w:tab w:val="left" w:pos="993"/>
        </w:tabs>
        <w:contextualSpacing/>
        <w:jc w:val="both"/>
        <w:rPr>
          <w:b/>
          <w:bCs/>
          <w:sz w:val="25"/>
          <w:szCs w:val="25"/>
        </w:rPr>
      </w:pPr>
    </w:p>
    <w:p w14:paraId="6D0D55E9" w14:textId="5DFCFEEA" w:rsidR="003B1F0E" w:rsidRPr="00A75038" w:rsidRDefault="00FF5B83" w:rsidP="00FF5B83">
      <w:pPr>
        <w:tabs>
          <w:tab w:val="left" w:pos="0"/>
          <w:tab w:val="left" w:pos="993"/>
        </w:tabs>
        <w:ind w:firstLine="709"/>
        <w:contextualSpacing/>
        <w:jc w:val="both"/>
        <w:rPr>
          <w:sz w:val="25"/>
          <w:szCs w:val="25"/>
        </w:rPr>
      </w:pPr>
      <w:r w:rsidRPr="00A75038">
        <w:rPr>
          <w:sz w:val="25"/>
          <w:szCs w:val="25"/>
        </w:rPr>
        <w:t xml:space="preserve">В 2023 году по результатам конкурсов по предоставлению гранта Губернатора Югры, Фонда президентских грантов на реализацию проектов в социальной сфере 11 </w:t>
      </w:r>
      <w:r w:rsidR="00350D53" w:rsidRPr="00A75038">
        <w:rPr>
          <w:sz w:val="25"/>
          <w:szCs w:val="25"/>
        </w:rPr>
        <w:t>СО НКО</w:t>
      </w:r>
      <w:r w:rsidRPr="00A75038">
        <w:rPr>
          <w:sz w:val="25"/>
          <w:szCs w:val="25"/>
        </w:rPr>
        <w:t xml:space="preserve"> Нефтеюганского района получили грантовую поддержку в размере 10</w:t>
      </w:r>
      <w:r w:rsidR="00350D53" w:rsidRPr="00A75038">
        <w:rPr>
          <w:sz w:val="25"/>
          <w:szCs w:val="25"/>
        </w:rPr>
        <w:t> </w:t>
      </w:r>
      <w:r w:rsidRPr="00A75038">
        <w:rPr>
          <w:sz w:val="25"/>
          <w:szCs w:val="25"/>
        </w:rPr>
        <w:t>357</w:t>
      </w:r>
      <w:r w:rsidR="00350D53" w:rsidRPr="00A75038">
        <w:rPr>
          <w:sz w:val="25"/>
          <w:szCs w:val="25"/>
        </w:rPr>
        <w:t xml:space="preserve"> </w:t>
      </w:r>
      <w:proofErr w:type="spellStart"/>
      <w:proofErr w:type="gramStart"/>
      <w:r w:rsidR="00350D53" w:rsidRPr="00A75038">
        <w:rPr>
          <w:sz w:val="25"/>
          <w:szCs w:val="25"/>
        </w:rPr>
        <w:t>тыс.</w:t>
      </w:r>
      <w:r w:rsidRPr="00A75038">
        <w:rPr>
          <w:sz w:val="25"/>
          <w:szCs w:val="25"/>
        </w:rPr>
        <w:t>рублей</w:t>
      </w:r>
      <w:proofErr w:type="spellEnd"/>
      <w:proofErr w:type="gramEnd"/>
      <w:r w:rsidRPr="00A75038">
        <w:rPr>
          <w:sz w:val="25"/>
          <w:szCs w:val="25"/>
        </w:rPr>
        <w:t>.</w:t>
      </w:r>
    </w:p>
    <w:p w14:paraId="75E6EB10" w14:textId="77777777" w:rsidR="003B1F0E" w:rsidRPr="00A75038" w:rsidRDefault="003B1F0E" w:rsidP="003B1F0E">
      <w:pPr>
        <w:tabs>
          <w:tab w:val="left" w:pos="0"/>
          <w:tab w:val="left" w:pos="993"/>
        </w:tabs>
        <w:contextualSpacing/>
        <w:jc w:val="both"/>
        <w:rPr>
          <w:sz w:val="25"/>
          <w:szCs w:val="25"/>
        </w:rPr>
      </w:pPr>
    </w:p>
    <w:p w14:paraId="592C86F9" w14:textId="77777777" w:rsidR="0088485F" w:rsidRPr="00A75038" w:rsidRDefault="0088485F" w:rsidP="009012AF">
      <w:pPr>
        <w:numPr>
          <w:ilvl w:val="0"/>
          <w:numId w:val="5"/>
        </w:numPr>
        <w:tabs>
          <w:tab w:val="left" w:pos="0"/>
          <w:tab w:val="left" w:pos="1276"/>
        </w:tabs>
        <w:ind w:left="0" w:firstLine="709"/>
        <w:contextualSpacing/>
        <w:jc w:val="both"/>
        <w:rPr>
          <w:b/>
          <w:bCs/>
          <w:sz w:val="25"/>
          <w:szCs w:val="25"/>
        </w:rPr>
      </w:pPr>
      <w:r w:rsidRPr="00A75038">
        <w:rPr>
          <w:b/>
          <w:bCs/>
          <w:sz w:val="25"/>
          <w:szCs w:val="25"/>
        </w:rPr>
        <w:t>Имущественная поддержка:</w:t>
      </w:r>
    </w:p>
    <w:p w14:paraId="1C42D753" w14:textId="1A792132"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наличие утвержденного перечня муниципального имущества, свободного от прав третьих лиц (за исключением имущественных прав некоммерческих организаций), которое может быть использовано только в целях предоставления его во владение и (или) в пользование СО НКО (далее – перечень СО НКО);</w:t>
      </w:r>
    </w:p>
    <w:p w14:paraId="33FB3D1A" w14:textId="4863E24A" w:rsidR="003B1F0E" w:rsidRPr="00A75038" w:rsidRDefault="003B1F0E" w:rsidP="003B1F0E">
      <w:pPr>
        <w:tabs>
          <w:tab w:val="left" w:pos="0"/>
          <w:tab w:val="left" w:pos="993"/>
        </w:tabs>
        <w:contextualSpacing/>
        <w:jc w:val="both"/>
        <w:rPr>
          <w:b/>
          <w:bCs/>
          <w:sz w:val="25"/>
          <w:szCs w:val="25"/>
        </w:rPr>
      </w:pPr>
    </w:p>
    <w:p w14:paraId="57F462F2" w14:textId="77777777" w:rsidR="00F23059" w:rsidRPr="00F23059" w:rsidRDefault="00F23059" w:rsidP="00F23059">
      <w:pPr>
        <w:tabs>
          <w:tab w:val="left" w:pos="993"/>
        </w:tabs>
        <w:ind w:firstLine="567"/>
        <w:jc w:val="both"/>
        <w:rPr>
          <w:rFonts w:eastAsiaTheme="minorHAnsi"/>
          <w:sz w:val="25"/>
          <w:szCs w:val="25"/>
          <w:lang w:eastAsia="en-US"/>
        </w:rPr>
      </w:pPr>
      <w:r w:rsidRPr="00F23059">
        <w:rPr>
          <w:rFonts w:eastAsiaTheme="minorHAnsi"/>
          <w:sz w:val="25"/>
          <w:szCs w:val="25"/>
          <w:lang w:eastAsia="en-US"/>
        </w:rPr>
        <w:t>В Нефтеюганском муниципальном районе Ханты-Мансийского автономного округа – Югры:</w:t>
      </w:r>
    </w:p>
    <w:p w14:paraId="5584C47D" w14:textId="77777777" w:rsidR="00F23059" w:rsidRPr="00F23059" w:rsidRDefault="00F23059" w:rsidP="00F23059">
      <w:pPr>
        <w:tabs>
          <w:tab w:val="left" w:pos="993"/>
        </w:tabs>
        <w:ind w:firstLine="567"/>
        <w:jc w:val="both"/>
        <w:rPr>
          <w:rFonts w:eastAsiaTheme="minorHAnsi"/>
          <w:sz w:val="25"/>
          <w:szCs w:val="25"/>
          <w:lang w:eastAsia="en-US"/>
        </w:rPr>
      </w:pPr>
      <w:r w:rsidRPr="00F23059">
        <w:rPr>
          <w:rFonts w:eastAsiaTheme="minorHAnsi"/>
          <w:sz w:val="25"/>
          <w:szCs w:val="25"/>
          <w:lang w:eastAsia="en-US"/>
        </w:rPr>
        <w:t xml:space="preserve"> - распоряжение департамента имущественных отношений Нефтеюганского района от 22.09.2023 № 292 «Об утверждении перечня муниципального имущества Нефтеюганского муниципального района Ханты-Мансийского автономного округа - Югры свободного от прав третьих лиц (за исключением имущественных прав некоммерческих организаций), которое может быть предоставлено социально ориентированным некоммерческим организациям»;</w:t>
      </w:r>
    </w:p>
    <w:p w14:paraId="6172E2CC" w14:textId="77777777" w:rsidR="00F23059" w:rsidRPr="00F23059" w:rsidRDefault="00F23059" w:rsidP="00F23059">
      <w:pPr>
        <w:tabs>
          <w:tab w:val="left" w:pos="993"/>
        </w:tabs>
        <w:ind w:firstLine="567"/>
        <w:jc w:val="both"/>
        <w:rPr>
          <w:rFonts w:eastAsiaTheme="minorHAnsi"/>
          <w:sz w:val="25"/>
          <w:szCs w:val="25"/>
          <w:lang w:eastAsia="en-US"/>
        </w:rPr>
      </w:pPr>
      <w:r w:rsidRPr="00F23059">
        <w:rPr>
          <w:rFonts w:eastAsiaTheme="minorHAnsi"/>
          <w:sz w:val="25"/>
          <w:szCs w:val="25"/>
          <w:lang w:eastAsia="en-US"/>
        </w:rPr>
        <w:t xml:space="preserve">В муниципальном образовании городское поселение </w:t>
      </w:r>
      <w:proofErr w:type="spellStart"/>
      <w:r w:rsidRPr="00F23059">
        <w:rPr>
          <w:rFonts w:eastAsiaTheme="minorHAnsi"/>
          <w:sz w:val="25"/>
          <w:szCs w:val="25"/>
          <w:lang w:eastAsia="en-US"/>
        </w:rPr>
        <w:t>Пойковский</w:t>
      </w:r>
      <w:proofErr w:type="spellEnd"/>
      <w:r w:rsidRPr="00F23059">
        <w:rPr>
          <w:rFonts w:eastAsiaTheme="minorHAnsi"/>
          <w:sz w:val="25"/>
          <w:szCs w:val="25"/>
          <w:lang w:eastAsia="en-US"/>
        </w:rPr>
        <w:t>:</w:t>
      </w:r>
    </w:p>
    <w:p w14:paraId="0F73A1D3" w14:textId="426AAFF8" w:rsidR="00F23059" w:rsidRPr="00F23059" w:rsidRDefault="00F23059" w:rsidP="00F23059">
      <w:pPr>
        <w:tabs>
          <w:tab w:val="left" w:pos="993"/>
        </w:tabs>
        <w:ind w:firstLine="567"/>
        <w:jc w:val="both"/>
        <w:rPr>
          <w:rFonts w:eastAsiaTheme="minorHAnsi"/>
          <w:sz w:val="25"/>
          <w:szCs w:val="25"/>
          <w:lang w:eastAsia="en-US"/>
        </w:rPr>
      </w:pPr>
      <w:r w:rsidRPr="00F23059">
        <w:rPr>
          <w:rFonts w:eastAsiaTheme="minorHAnsi"/>
          <w:sz w:val="25"/>
          <w:szCs w:val="25"/>
          <w:lang w:eastAsia="en-US"/>
        </w:rPr>
        <w:t>-</w:t>
      </w:r>
      <w:r w:rsidRPr="00F23059">
        <w:rPr>
          <w:rFonts w:eastAsiaTheme="minorHAnsi"/>
          <w:b/>
          <w:bCs/>
          <w:sz w:val="25"/>
          <w:szCs w:val="25"/>
          <w:lang w:eastAsia="en-US"/>
        </w:rPr>
        <w:t xml:space="preserve"> </w:t>
      </w:r>
      <w:r w:rsidRPr="00F23059">
        <w:rPr>
          <w:rFonts w:eastAsiaTheme="minorHAnsi"/>
          <w:sz w:val="25"/>
          <w:szCs w:val="25"/>
          <w:lang w:eastAsia="en-US"/>
        </w:rPr>
        <w:t xml:space="preserve">постановление администрации городское поселение </w:t>
      </w:r>
      <w:proofErr w:type="spellStart"/>
      <w:r w:rsidRPr="00F23059">
        <w:rPr>
          <w:rFonts w:eastAsiaTheme="minorHAnsi"/>
          <w:sz w:val="25"/>
          <w:szCs w:val="25"/>
          <w:lang w:eastAsia="en-US"/>
        </w:rPr>
        <w:t>Пойковский</w:t>
      </w:r>
      <w:proofErr w:type="spellEnd"/>
      <w:r w:rsidRPr="00F23059">
        <w:rPr>
          <w:rFonts w:eastAsiaTheme="minorHAnsi"/>
          <w:sz w:val="25"/>
          <w:szCs w:val="25"/>
          <w:lang w:eastAsia="en-US"/>
        </w:rPr>
        <w:t xml:space="preserve"> от 24.06.2019 </w:t>
      </w:r>
      <w:r w:rsidRPr="00A75038">
        <w:rPr>
          <w:rFonts w:eastAsiaTheme="minorHAnsi"/>
          <w:sz w:val="25"/>
          <w:szCs w:val="25"/>
          <w:lang w:eastAsia="en-US"/>
        </w:rPr>
        <w:t xml:space="preserve">    </w:t>
      </w:r>
      <w:r w:rsidRPr="00F23059">
        <w:rPr>
          <w:rFonts w:eastAsiaTheme="minorHAnsi"/>
          <w:sz w:val="25"/>
          <w:szCs w:val="25"/>
          <w:lang w:eastAsia="en-US"/>
        </w:rPr>
        <w:t>№ 384</w:t>
      </w:r>
      <w:r w:rsidR="00F11E08" w:rsidRPr="00A75038">
        <w:rPr>
          <w:rFonts w:eastAsiaTheme="minorHAnsi"/>
          <w:sz w:val="25"/>
          <w:szCs w:val="25"/>
          <w:lang w:eastAsia="en-US"/>
        </w:rPr>
        <w:t>-</w:t>
      </w:r>
      <w:r w:rsidRPr="00F23059">
        <w:rPr>
          <w:rFonts w:eastAsiaTheme="minorHAnsi"/>
          <w:sz w:val="25"/>
          <w:szCs w:val="25"/>
          <w:lang w:eastAsia="en-US"/>
        </w:rPr>
        <w:t xml:space="preserve">п «Об утверждении перечня муниципального имущества городского поселения </w:t>
      </w:r>
      <w:proofErr w:type="spellStart"/>
      <w:r w:rsidRPr="00F23059">
        <w:rPr>
          <w:rFonts w:eastAsiaTheme="minorHAnsi"/>
          <w:sz w:val="25"/>
          <w:szCs w:val="25"/>
          <w:lang w:eastAsia="en-US"/>
        </w:rPr>
        <w:t>Пойковский</w:t>
      </w:r>
      <w:proofErr w:type="spellEnd"/>
      <w:r w:rsidRPr="00F23059">
        <w:rPr>
          <w:rFonts w:eastAsiaTheme="minorHAnsi"/>
          <w:sz w:val="25"/>
          <w:szCs w:val="25"/>
          <w:lang w:eastAsia="en-US"/>
        </w:rPr>
        <w:t xml:space="preserve">, предоставляемого социально ориентированным некоммерческим организациям»; </w:t>
      </w:r>
    </w:p>
    <w:p w14:paraId="6213DCD7" w14:textId="77777777" w:rsidR="00F23059" w:rsidRPr="00F23059" w:rsidRDefault="00F23059" w:rsidP="00F23059">
      <w:pPr>
        <w:tabs>
          <w:tab w:val="left" w:pos="993"/>
        </w:tabs>
        <w:ind w:firstLine="567"/>
        <w:jc w:val="both"/>
        <w:rPr>
          <w:rFonts w:eastAsiaTheme="minorHAnsi"/>
          <w:sz w:val="25"/>
          <w:szCs w:val="25"/>
          <w:lang w:eastAsia="en-US"/>
        </w:rPr>
      </w:pPr>
      <w:r w:rsidRPr="00F23059">
        <w:rPr>
          <w:rFonts w:eastAsiaTheme="minorHAnsi"/>
          <w:sz w:val="25"/>
          <w:szCs w:val="25"/>
          <w:lang w:eastAsia="en-US"/>
        </w:rPr>
        <w:t>В муниципальном образовании сельское поселение Салым:</w:t>
      </w:r>
    </w:p>
    <w:p w14:paraId="2F0BFEFF" w14:textId="77777777" w:rsidR="00F23059" w:rsidRPr="00F23059" w:rsidRDefault="00F23059" w:rsidP="00F23059">
      <w:pPr>
        <w:tabs>
          <w:tab w:val="left" w:pos="993"/>
        </w:tabs>
        <w:ind w:firstLine="567"/>
        <w:jc w:val="both"/>
        <w:rPr>
          <w:sz w:val="25"/>
          <w:szCs w:val="25"/>
        </w:rPr>
      </w:pPr>
      <w:r w:rsidRPr="00F23059">
        <w:rPr>
          <w:rFonts w:eastAsiaTheme="minorHAnsi"/>
          <w:sz w:val="25"/>
          <w:szCs w:val="25"/>
          <w:lang w:eastAsia="en-US"/>
        </w:rPr>
        <w:t xml:space="preserve">- постановлением администрации сельское поселение Салым от 20.03.2023 № 36-п постановление администрации сельского поселения Салым от 27.10.2020 № 118-п «Об утверждении Перечня муниципального имущества сельского поселения Салым, предоставляемого социально ориентированным некоммерческим организациям» признано утратившим силу, в связи с тем, что из перечня исключен объект недвижимого имущества, который включен в перечень муниципального имущества </w:t>
      </w:r>
      <w:r w:rsidRPr="00F23059">
        <w:rPr>
          <w:sz w:val="25"/>
          <w:szCs w:val="25"/>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7A423CC6" w14:textId="77777777" w:rsidR="00F23059" w:rsidRPr="00F23059" w:rsidRDefault="00F23059" w:rsidP="00F23059">
      <w:pPr>
        <w:tabs>
          <w:tab w:val="left" w:pos="993"/>
        </w:tabs>
        <w:ind w:firstLine="567"/>
        <w:jc w:val="both"/>
        <w:rPr>
          <w:sz w:val="25"/>
          <w:szCs w:val="25"/>
        </w:rPr>
      </w:pPr>
      <w:r w:rsidRPr="00F23059">
        <w:rPr>
          <w:sz w:val="25"/>
          <w:szCs w:val="25"/>
        </w:rPr>
        <w:lastRenderedPageBreak/>
        <w:t xml:space="preserve">В муниципальном образовании сельское поселение </w:t>
      </w:r>
      <w:proofErr w:type="spellStart"/>
      <w:r w:rsidRPr="00F23059">
        <w:rPr>
          <w:sz w:val="25"/>
          <w:szCs w:val="25"/>
        </w:rPr>
        <w:t>Лемпино</w:t>
      </w:r>
      <w:proofErr w:type="spellEnd"/>
      <w:r w:rsidRPr="00F23059">
        <w:rPr>
          <w:sz w:val="25"/>
          <w:szCs w:val="25"/>
        </w:rPr>
        <w:t>:</w:t>
      </w:r>
    </w:p>
    <w:p w14:paraId="5A22645A" w14:textId="77777777" w:rsidR="00F23059" w:rsidRPr="00F23059" w:rsidRDefault="00F23059" w:rsidP="00F23059">
      <w:pPr>
        <w:tabs>
          <w:tab w:val="left" w:pos="993"/>
        </w:tabs>
        <w:ind w:firstLine="567"/>
        <w:jc w:val="both"/>
        <w:rPr>
          <w:rFonts w:eastAsiaTheme="minorHAnsi"/>
          <w:sz w:val="25"/>
          <w:szCs w:val="25"/>
          <w:lang w:eastAsia="en-US"/>
        </w:rPr>
      </w:pPr>
      <w:r w:rsidRPr="00F23059">
        <w:rPr>
          <w:sz w:val="25"/>
          <w:szCs w:val="25"/>
        </w:rPr>
        <w:t xml:space="preserve">-постановление администрации сельского поселения </w:t>
      </w:r>
      <w:proofErr w:type="spellStart"/>
      <w:r w:rsidRPr="00F23059">
        <w:rPr>
          <w:sz w:val="25"/>
          <w:szCs w:val="25"/>
        </w:rPr>
        <w:t>Лемпино</w:t>
      </w:r>
      <w:proofErr w:type="spellEnd"/>
      <w:r w:rsidRPr="00F23059">
        <w:rPr>
          <w:sz w:val="25"/>
          <w:szCs w:val="25"/>
        </w:rPr>
        <w:t xml:space="preserve"> от 04.07.2023 № 78 «Об утверждении перечня муниципального имущества сельского поселения </w:t>
      </w:r>
      <w:proofErr w:type="spellStart"/>
      <w:r w:rsidRPr="00F23059">
        <w:rPr>
          <w:sz w:val="25"/>
          <w:szCs w:val="25"/>
        </w:rPr>
        <w:t>Лемпино</w:t>
      </w:r>
      <w:proofErr w:type="spellEnd"/>
      <w:r w:rsidRPr="00F23059">
        <w:rPr>
          <w:sz w:val="25"/>
          <w:szCs w:val="25"/>
        </w:rPr>
        <w:t>, предоставляемого социально ориентированным некоммерческим организациям».</w:t>
      </w:r>
    </w:p>
    <w:p w14:paraId="1705325E" w14:textId="77777777" w:rsidR="003B1F0E" w:rsidRPr="00A75038" w:rsidRDefault="003B1F0E" w:rsidP="003B1F0E">
      <w:pPr>
        <w:tabs>
          <w:tab w:val="left" w:pos="0"/>
          <w:tab w:val="left" w:pos="993"/>
        </w:tabs>
        <w:contextualSpacing/>
        <w:jc w:val="both"/>
        <w:rPr>
          <w:b/>
          <w:bCs/>
          <w:sz w:val="25"/>
          <w:szCs w:val="25"/>
        </w:rPr>
      </w:pPr>
    </w:p>
    <w:p w14:paraId="4B4B4EF6" w14:textId="5C988DF2"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наличие утвержденного перечня муниципального имущества, свободного от прав третьих лиц (за исключением имущественных прав социальных предпринимателей), которое может быть использовано только в целях предоставления его во владение и (или) в пользование социальным предпринимателям (далее – перечень СП);</w:t>
      </w:r>
    </w:p>
    <w:p w14:paraId="638A575A" w14:textId="4D45FAC0" w:rsidR="003B1F0E" w:rsidRPr="00A75038" w:rsidRDefault="003B1F0E" w:rsidP="003B1F0E">
      <w:pPr>
        <w:tabs>
          <w:tab w:val="left" w:pos="0"/>
          <w:tab w:val="left" w:pos="993"/>
        </w:tabs>
        <w:contextualSpacing/>
        <w:jc w:val="both"/>
        <w:rPr>
          <w:b/>
          <w:bCs/>
          <w:sz w:val="25"/>
          <w:szCs w:val="25"/>
        </w:rPr>
      </w:pPr>
    </w:p>
    <w:p w14:paraId="323F26E0" w14:textId="77777777" w:rsidR="00F11E08" w:rsidRPr="00F11E08" w:rsidRDefault="00F11E08" w:rsidP="00F11E08">
      <w:pPr>
        <w:tabs>
          <w:tab w:val="left" w:pos="0"/>
          <w:tab w:val="left" w:pos="993"/>
        </w:tabs>
        <w:ind w:firstLine="567"/>
        <w:contextualSpacing/>
        <w:jc w:val="both"/>
        <w:rPr>
          <w:sz w:val="25"/>
          <w:szCs w:val="25"/>
        </w:rPr>
      </w:pPr>
      <w:r w:rsidRPr="00F11E08">
        <w:rPr>
          <w:sz w:val="25"/>
          <w:szCs w:val="25"/>
        </w:rPr>
        <w:t>В муниципальных образованиях Нефтеюганского района утверждены перечни СП и МСП:</w:t>
      </w:r>
    </w:p>
    <w:p w14:paraId="3BC32330" w14:textId="77777777" w:rsidR="00F11E08" w:rsidRPr="00F11E08" w:rsidRDefault="00F11E08" w:rsidP="00F11E08">
      <w:pPr>
        <w:numPr>
          <w:ilvl w:val="0"/>
          <w:numId w:val="10"/>
        </w:numPr>
        <w:tabs>
          <w:tab w:val="left" w:pos="0"/>
          <w:tab w:val="left" w:pos="993"/>
        </w:tabs>
        <w:spacing w:after="200"/>
        <w:ind w:left="0" w:firstLine="567"/>
        <w:contextualSpacing/>
        <w:jc w:val="both"/>
        <w:rPr>
          <w:sz w:val="25"/>
          <w:szCs w:val="25"/>
        </w:rPr>
      </w:pPr>
      <w:r w:rsidRPr="00F11E08">
        <w:rPr>
          <w:sz w:val="25"/>
          <w:szCs w:val="25"/>
        </w:rPr>
        <w:t>Распоряжение департамента имущественных отношений Нефтеюганского района от 08.10.2019 № 647.</w:t>
      </w:r>
    </w:p>
    <w:p w14:paraId="4829AAAD" w14:textId="16980FCB" w:rsidR="00F11E08" w:rsidRPr="00F11E08" w:rsidRDefault="00F11E08" w:rsidP="00F11E08">
      <w:pPr>
        <w:numPr>
          <w:ilvl w:val="0"/>
          <w:numId w:val="10"/>
        </w:numPr>
        <w:tabs>
          <w:tab w:val="left" w:pos="0"/>
          <w:tab w:val="left" w:pos="993"/>
        </w:tabs>
        <w:spacing w:after="200"/>
        <w:ind w:left="0" w:firstLine="567"/>
        <w:contextualSpacing/>
        <w:jc w:val="both"/>
        <w:rPr>
          <w:sz w:val="25"/>
          <w:szCs w:val="25"/>
        </w:rPr>
      </w:pPr>
      <w:r w:rsidRPr="00F11E08">
        <w:rPr>
          <w:sz w:val="25"/>
          <w:szCs w:val="25"/>
        </w:rPr>
        <w:t xml:space="preserve">Постановление администрации </w:t>
      </w:r>
      <w:proofErr w:type="spellStart"/>
      <w:r w:rsidRPr="00A75038">
        <w:rPr>
          <w:sz w:val="25"/>
          <w:szCs w:val="25"/>
        </w:rPr>
        <w:t>сп.</w:t>
      </w:r>
      <w:r w:rsidRPr="00F11E08">
        <w:rPr>
          <w:sz w:val="25"/>
          <w:szCs w:val="25"/>
        </w:rPr>
        <w:t>Каркатеевы</w:t>
      </w:r>
      <w:proofErr w:type="spellEnd"/>
      <w:r w:rsidRPr="00F11E08">
        <w:rPr>
          <w:sz w:val="25"/>
          <w:szCs w:val="25"/>
        </w:rPr>
        <w:t xml:space="preserve"> от 10.08.2018 № 150-па.</w:t>
      </w:r>
    </w:p>
    <w:p w14:paraId="01857835" w14:textId="0573B616" w:rsidR="00F11E08" w:rsidRPr="00F11E08" w:rsidRDefault="00F11E08" w:rsidP="00F11E08">
      <w:pPr>
        <w:numPr>
          <w:ilvl w:val="0"/>
          <w:numId w:val="10"/>
        </w:numPr>
        <w:tabs>
          <w:tab w:val="left" w:pos="0"/>
          <w:tab w:val="left" w:pos="993"/>
        </w:tabs>
        <w:spacing w:after="200"/>
        <w:ind w:left="0" w:firstLine="567"/>
        <w:contextualSpacing/>
        <w:jc w:val="both"/>
        <w:rPr>
          <w:sz w:val="25"/>
          <w:szCs w:val="25"/>
        </w:rPr>
      </w:pPr>
      <w:r w:rsidRPr="00F11E08">
        <w:rPr>
          <w:sz w:val="25"/>
          <w:szCs w:val="25"/>
        </w:rPr>
        <w:t xml:space="preserve">Постановление администрации </w:t>
      </w:r>
      <w:proofErr w:type="spellStart"/>
      <w:r w:rsidRPr="00A75038">
        <w:rPr>
          <w:sz w:val="25"/>
          <w:szCs w:val="25"/>
        </w:rPr>
        <w:t>гп.</w:t>
      </w:r>
      <w:r w:rsidRPr="00F11E08">
        <w:rPr>
          <w:sz w:val="25"/>
          <w:szCs w:val="25"/>
        </w:rPr>
        <w:t>Пойковский</w:t>
      </w:r>
      <w:proofErr w:type="spellEnd"/>
      <w:r w:rsidRPr="00F11E08">
        <w:rPr>
          <w:sz w:val="25"/>
          <w:szCs w:val="25"/>
        </w:rPr>
        <w:t xml:space="preserve"> от 23.12.2019 № 781-п.</w:t>
      </w:r>
    </w:p>
    <w:p w14:paraId="7861360F" w14:textId="09FC1082" w:rsidR="00F11E08" w:rsidRPr="00F11E08" w:rsidRDefault="00F11E08" w:rsidP="00F11E08">
      <w:pPr>
        <w:numPr>
          <w:ilvl w:val="0"/>
          <w:numId w:val="10"/>
        </w:numPr>
        <w:tabs>
          <w:tab w:val="left" w:pos="993"/>
        </w:tabs>
        <w:spacing w:after="200"/>
        <w:ind w:left="0" w:firstLine="567"/>
        <w:contextualSpacing/>
        <w:jc w:val="both"/>
        <w:rPr>
          <w:sz w:val="25"/>
          <w:szCs w:val="25"/>
        </w:rPr>
      </w:pPr>
      <w:r w:rsidRPr="00F11E08">
        <w:rPr>
          <w:sz w:val="25"/>
          <w:szCs w:val="25"/>
        </w:rPr>
        <w:t xml:space="preserve">Постановление администрации </w:t>
      </w:r>
      <w:proofErr w:type="spellStart"/>
      <w:r w:rsidRPr="00A75038">
        <w:rPr>
          <w:sz w:val="25"/>
          <w:szCs w:val="25"/>
        </w:rPr>
        <w:t>сп.</w:t>
      </w:r>
      <w:r w:rsidRPr="00F11E08">
        <w:rPr>
          <w:sz w:val="25"/>
          <w:szCs w:val="25"/>
        </w:rPr>
        <w:t>Сингапай</w:t>
      </w:r>
      <w:proofErr w:type="spellEnd"/>
      <w:r w:rsidRPr="00F11E08">
        <w:rPr>
          <w:sz w:val="25"/>
          <w:szCs w:val="25"/>
        </w:rPr>
        <w:t xml:space="preserve"> от 13.06.2018 № 161.</w:t>
      </w:r>
    </w:p>
    <w:p w14:paraId="4463CF1E" w14:textId="15A22F44" w:rsidR="00F11E08" w:rsidRPr="00F11E08" w:rsidRDefault="00F11E08" w:rsidP="00F11E08">
      <w:pPr>
        <w:numPr>
          <w:ilvl w:val="0"/>
          <w:numId w:val="10"/>
        </w:numPr>
        <w:tabs>
          <w:tab w:val="left" w:pos="993"/>
        </w:tabs>
        <w:spacing w:after="200"/>
        <w:ind w:left="0" w:firstLine="567"/>
        <w:contextualSpacing/>
        <w:jc w:val="both"/>
        <w:rPr>
          <w:sz w:val="25"/>
          <w:szCs w:val="25"/>
        </w:rPr>
      </w:pPr>
      <w:r w:rsidRPr="00F11E08">
        <w:rPr>
          <w:sz w:val="25"/>
          <w:szCs w:val="25"/>
        </w:rPr>
        <w:t xml:space="preserve">Постановление администрации </w:t>
      </w:r>
      <w:proofErr w:type="spellStart"/>
      <w:r w:rsidRPr="00A75038">
        <w:rPr>
          <w:sz w:val="25"/>
          <w:szCs w:val="25"/>
        </w:rPr>
        <w:t>сп.</w:t>
      </w:r>
      <w:r w:rsidRPr="00F11E08">
        <w:rPr>
          <w:sz w:val="25"/>
          <w:szCs w:val="25"/>
        </w:rPr>
        <w:t>Салым</w:t>
      </w:r>
      <w:proofErr w:type="spellEnd"/>
      <w:r w:rsidRPr="00F11E08">
        <w:rPr>
          <w:sz w:val="25"/>
          <w:szCs w:val="25"/>
        </w:rPr>
        <w:t xml:space="preserve"> от 23.03.2023 № 45-п;</w:t>
      </w:r>
    </w:p>
    <w:p w14:paraId="440D860B" w14:textId="79B84FF6" w:rsidR="00F11E08" w:rsidRPr="00F11E08" w:rsidRDefault="00F11E08" w:rsidP="00F11E08">
      <w:pPr>
        <w:numPr>
          <w:ilvl w:val="0"/>
          <w:numId w:val="10"/>
        </w:numPr>
        <w:tabs>
          <w:tab w:val="left" w:pos="993"/>
        </w:tabs>
        <w:spacing w:after="200"/>
        <w:ind w:left="0" w:firstLine="567"/>
        <w:contextualSpacing/>
        <w:jc w:val="both"/>
        <w:rPr>
          <w:sz w:val="25"/>
          <w:szCs w:val="25"/>
        </w:rPr>
      </w:pPr>
      <w:r w:rsidRPr="00F11E08">
        <w:rPr>
          <w:sz w:val="25"/>
          <w:szCs w:val="25"/>
        </w:rPr>
        <w:t xml:space="preserve">Распоряжение администрации </w:t>
      </w:r>
      <w:proofErr w:type="spellStart"/>
      <w:r w:rsidRPr="00A75038">
        <w:rPr>
          <w:sz w:val="25"/>
          <w:szCs w:val="25"/>
        </w:rPr>
        <w:t>сп.</w:t>
      </w:r>
      <w:r w:rsidRPr="00F11E08">
        <w:rPr>
          <w:sz w:val="25"/>
          <w:szCs w:val="25"/>
        </w:rPr>
        <w:t>Усть-Юган</w:t>
      </w:r>
      <w:proofErr w:type="spellEnd"/>
      <w:r w:rsidRPr="00F11E08">
        <w:rPr>
          <w:sz w:val="25"/>
          <w:szCs w:val="25"/>
        </w:rPr>
        <w:t xml:space="preserve"> от 06.03.2019 № 77-ра.</w:t>
      </w:r>
    </w:p>
    <w:p w14:paraId="55DC2D29" w14:textId="794D74D1" w:rsidR="00F11E08" w:rsidRPr="00F11E08" w:rsidRDefault="00F11E08" w:rsidP="00F11E08">
      <w:pPr>
        <w:numPr>
          <w:ilvl w:val="0"/>
          <w:numId w:val="10"/>
        </w:numPr>
        <w:tabs>
          <w:tab w:val="left" w:pos="993"/>
        </w:tabs>
        <w:spacing w:after="200"/>
        <w:ind w:left="0" w:firstLine="567"/>
        <w:contextualSpacing/>
        <w:jc w:val="both"/>
        <w:rPr>
          <w:sz w:val="25"/>
          <w:szCs w:val="25"/>
        </w:rPr>
      </w:pPr>
      <w:r w:rsidRPr="00F11E08">
        <w:rPr>
          <w:sz w:val="25"/>
          <w:szCs w:val="25"/>
        </w:rPr>
        <w:t xml:space="preserve">Распоряжение администрации </w:t>
      </w:r>
      <w:proofErr w:type="spellStart"/>
      <w:r w:rsidRPr="00A75038">
        <w:rPr>
          <w:sz w:val="25"/>
          <w:szCs w:val="25"/>
        </w:rPr>
        <w:t>сп.</w:t>
      </w:r>
      <w:r w:rsidRPr="00F11E08">
        <w:rPr>
          <w:sz w:val="25"/>
          <w:szCs w:val="25"/>
        </w:rPr>
        <w:t>Сентябрьский</w:t>
      </w:r>
      <w:proofErr w:type="spellEnd"/>
      <w:r w:rsidRPr="00F11E08">
        <w:rPr>
          <w:sz w:val="25"/>
          <w:szCs w:val="25"/>
        </w:rPr>
        <w:t xml:space="preserve"> от 29.10.2018 № 98-ра.</w:t>
      </w:r>
    </w:p>
    <w:p w14:paraId="7ABD5D93" w14:textId="1E8EC131" w:rsidR="00F11E08" w:rsidRPr="00F11E08" w:rsidRDefault="00F11E08" w:rsidP="00F11E08">
      <w:pPr>
        <w:numPr>
          <w:ilvl w:val="0"/>
          <w:numId w:val="10"/>
        </w:numPr>
        <w:tabs>
          <w:tab w:val="left" w:pos="993"/>
        </w:tabs>
        <w:spacing w:after="200"/>
        <w:ind w:left="0" w:firstLine="567"/>
        <w:contextualSpacing/>
        <w:jc w:val="both"/>
        <w:rPr>
          <w:sz w:val="25"/>
          <w:szCs w:val="25"/>
        </w:rPr>
      </w:pPr>
      <w:r w:rsidRPr="00F11E08">
        <w:rPr>
          <w:sz w:val="25"/>
          <w:szCs w:val="25"/>
        </w:rPr>
        <w:t xml:space="preserve">Постановление администрации </w:t>
      </w:r>
      <w:proofErr w:type="spellStart"/>
      <w:r w:rsidRPr="00A75038">
        <w:rPr>
          <w:sz w:val="25"/>
          <w:szCs w:val="25"/>
        </w:rPr>
        <w:t>сп.</w:t>
      </w:r>
      <w:r w:rsidRPr="00F11E08">
        <w:rPr>
          <w:sz w:val="25"/>
          <w:szCs w:val="25"/>
        </w:rPr>
        <w:t>Куть</w:t>
      </w:r>
      <w:proofErr w:type="spellEnd"/>
      <w:r w:rsidRPr="00F11E08">
        <w:rPr>
          <w:sz w:val="25"/>
          <w:szCs w:val="25"/>
        </w:rPr>
        <w:t>-Ях от 27.06.2018 № 148.</w:t>
      </w:r>
    </w:p>
    <w:p w14:paraId="4DBBCEE1" w14:textId="2701ADAE" w:rsidR="00F11E08" w:rsidRPr="00F11E08" w:rsidRDefault="00F11E08" w:rsidP="00F11E08">
      <w:pPr>
        <w:numPr>
          <w:ilvl w:val="0"/>
          <w:numId w:val="10"/>
        </w:numPr>
        <w:tabs>
          <w:tab w:val="left" w:pos="993"/>
        </w:tabs>
        <w:spacing w:after="200"/>
        <w:ind w:left="0" w:firstLine="567"/>
        <w:contextualSpacing/>
        <w:jc w:val="both"/>
        <w:rPr>
          <w:sz w:val="25"/>
          <w:szCs w:val="25"/>
        </w:rPr>
      </w:pPr>
      <w:r w:rsidRPr="00F11E08">
        <w:rPr>
          <w:sz w:val="25"/>
          <w:szCs w:val="25"/>
        </w:rPr>
        <w:t xml:space="preserve">Распоряжение администрации </w:t>
      </w:r>
      <w:proofErr w:type="spellStart"/>
      <w:r w:rsidR="00F14371" w:rsidRPr="00A75038">
        <w:rPr>
          <w:sz w:val="25"/>
          <w:szCs w:val="25"/>
        </w:rPr>
        <w:t>сп.</w:t>
      </w:r>
      <w:r w:rsidRPr="00F11E08">
        <w:rPr>
          <w:sz w:val="25"/>
          <w:szCs w:val="25"/>
        </w:rPr>
        <w:t>Лемпино</w:t>
      </w:r>
      <w:proofErr w:type="spellEnd"/>
      <w:r w:rsidRPr="00F11E08">
        <w:rPr>
          <w:sz w:val="25"/>
          <w:szCs w:val="25"/>
        </w:rPr>
        <w:t xml:space="preserve"> от 28.06.2018№ 65р.</w:t>
      </w:r>
    </w:p>
    <w:p w14:paraId="4AAF569F" w14:textId="77777777" w:rsidR="003B1F0E" w:rsidRPr="00A75038" w:rsidRDefault="003B1F0E" w:rsidP="003B1F0E">
      <w:pPr>
        <w:tabs>
          <w:tab w:val="left" w:pos="0"/>
          <w:tab w:val="left" w:pos="993"/>
        </w:tabs>
        <w:contextualSpacing/>
        <w:jc w:val="both"/>
        <w:rPr>
          <w:b/>
          <w:bCs/>
          <w:sz w:val="25"/>
          <w:szCs w:val="25"/>
        </w:rPr>
      </w:pPr>
    </w:p>
    <w:p w14:paraId="23211BF8" w14:textId="49C2300F"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информация об актуализации перечня СОНКО и перечня СП с указанием даты последнего внесения изменений;</w:t>
      </w:r>
    </w:p>
    <w:p w14:paraId="39BA8F36" w14:textId="4514CECD" w:rsidR="003B1F0E" w:rsidRPr="00A75038" w:rsidRDefault="003B1F0E" w:rsidP="003B1F0E">
      <w:pPr>
        <w:tabs>
          <w:tab w:val="left" w:pos="0"/>
          <w:tab w:val="left" w:pos="993"/>
        </w:tabs>
        <w:contextualSpacing/>
        <w:jc w:val="both"/>
        <w:rPr>
          <w:b/>
          <w:bCs/>
          <w:sz w:val="25"/>
          <w:szCs w:val="25"/>
        </w:rPr>
      </w:pPr>
    </w:p>
    <w:p w14:paraId="5158F3AB" w14:textId="77777777" w:rsidR="00821CB6" w:rsidRPr="00821CB6" w:rsidRDefault="00821CB6" w:rsidP="00821CB6">
      <w:pPr>
        <w:tabs>
          <w:tab w:val="left" w:pos="993"/>
        </w:tabs>
        <w:ind w:firstLine="567"/>
        <w:jc w:val="both"/>
        <w:rPr>
          <w:rFonts w:eastAsiaTheme="minorHAnsi"/>
          <w:b/>
          <w:bCs/>
          <w:sz w:val="25"/>
          <w:szCs w:val="25"/>
          <w:lang w:eastAsia="en-US"/>
        </w:rPr>
      </w:pPr>
      <w:r w:rsidRPr="00821CB6">
        <w:rPr>
          <w:rFonts w:eastAsiaTheme="minorHAnsi"/>
          <w:b/>
          <w:bCs/>
          <w:sz w:val="25"/>
          <w:szCs w:val="25"/>
          <w:lang w:eastAsia="en-US"/>
        </w:rPr>
        <w:t>СОНКО:</w:t>
      </w:r>
    </w:p>
    <w:p w14:paraId="5C88D68A"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В Нефтеюганском муниципальном районе Ханты-Мансийского автономного округа – Югры распоряжение департамента имущественных отношений Нефтеюганского района от 22.09.2023 № 292 «Об утверждении перечня муниципального имущества Нефтеюганского муниципального района Ханты-Мансийского автономного округа - Югры свободного от прав третьих лиц (за исключением имущественных прав некоммерческих организаций), которое может быть предоставлено социально ориентированным некоммерческим организациям» является актуальным.</w:t>
      </w:r>
    </w:p>
    <w:p w14:paraId="089B49CC"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 xml:space="preserve">В муниципальном образовании городское поселение </w:t>
      </w:r>
      <w:proofErr w:type="spellStart"/>
      <w:r w:rsidRPr="00821CB6">
        <w:rPr>
          <w:rFonts w:eastAsiaTheme="minorHAnsi"/>
          <w:sz w:val="25"/>
          <w:szCs w:val="25"/>
          <w:lang w:eastAsia="en-US"/>
        </w:rPr>
        <w:t>Пойковский</w:t>
      </w:r>
      <w:proofErr w:type="spellEnd"/>
      <w:r w:rsidRPr="00821CB6">
        <w:rPr>
          <w:rFonts w:eastAsiaTheme="minorHAnsi"/>
          <w:b/>
          <w:sz w:val="25"/>
          <w:szCs w:val="25"/>
          <w:lang w:eastAsia="en-US"/>
        </w:rPr>
        <w:t xml:space="preserve"> </w:t>
      </w:r>
      <w:r w:rsidRPr="00821CB6">
        <w:rPr>
          <w:rFonts w:eastAsiaTheme="minorHAnsi"/>
          <w:sz w:val="25"/>
          <w:szCs w:val="25"/>
          <w:lang w:eastAsia="en-US"/>
        </w:rPr>
        <w:t xml:space="preserve">последнее изменение внесено постановлением администрации городское поселение </w:t>
      </w:r>
      <w:proofErr w:type="spellStart"/>
      <w:r w:rsidRPr="00821CB6">
        <w:rPr>
          <w:rFonts w:eastAsiaTheme="minorHAnsi"/>
          <w:sz w:val="25"/>
          <w:szCs w:val="25"/>
          <w:lang w:eastAsia="en-US"/>
        </w:rPr>
        <w:t>Пойковский</w:t>
      </w:r>
      <w:proofErr w:type="spellEnd"/>
      <w:r w:rsidRPr="00821CB6">
        <w:rPr>
          <w:rFonts w:eastAsiaTheme="minorHAnsi"/>
          <w:b/>
          <w:sz w:val="25"/>
          <w:szCs w:val="25"/>
          <w:lang w:eastAsia="en-US"/>
        </w:rPr>
        <w:t xml:space="preserve"> </w:t>
      </w:r>
      <w:r w:rsidRPr="00821CB6">
        <w:rPr>
          <w:rFonts w:eastAsiaTheme="minorHAnsi"/>
          <w:sz w:val="25"/>
          <w:szCs w:val="25"/>
          <w:lang w:eastAsia="en-US"/>
        </w:rPr>
        <w:t xml:space="preserve">от 31.01.2023 № 53-п «О внесении изменений в постановление администрации городское поселение </w:t>
      </w:r>
      <w:proofErr w:type="spellStart"/>
      <w:r w:rsidRPr="00821CB6">
        <w:rPr>
          <w:rFonts w:eastAsiaTheme="minorHAnsi"/>
          <w:sz w:val="25"/>
          <w:szCs w:val="25"/>
          <w:lang w:eastAsia="en-US"/>
        </w:rPr>
        <w:t>Пойковский</w:t>
      </w:r>
      <w:proofErr w:type="spellEnd"/>
      <w:r w:rsidRPr="00821CB6">
        <w:rPr>
          <w:rFonts w:eastAsiaTheme="minorHAnsi"/>
          <w:sz w:val="25"/>
          <w:szCs w:val="25"/>
          <w:lang w:eastAsia="en-US"/>
        </w:rPr>
        <w:t xml:space="preserve"> от 24.06.2019 № 384-п «Об утверждении перечня муниципального имущества городского поселения </w:t>
      </w:r>
      <w:proofErr w:type="spellStart"/>
      <w:r w:rsidRPr="00821CB6">
        <w:rPr>
          <w:rFonts w:eastAsiaTheme="minorHAnsi"/>
          <w:sz w:val="25"/>
          <w:szCs w:val="25"/>
          <w:lang w:eastAsia="en-US"/>
        </w:rPr>
        <w:t>Пойковский</w:t>
      </w:r>
      <w:proofErr w:type="spellEnd"/>
      <w:r w:rsidRPr="00821CB6">
        <w:rPr>
          <w:rFonts w:eastAsiaTheme="minorHAnsi"/>
          <w:sz w:val="25"/>
          <w:szCs w:val="25"/>
          <w:lang w:eastAsia="en-US"/>
        </w:rPr>
        <w:t>, предоставляемого социально ориентированным некоммерческим организациям», перечень актуализирован.</w:t>
      </w:r>
    </w:p>
    <w:p w14:paraId="486ACC88" w14:textId="3587B9E7" w:rsidR="00821CB6" w:rsidRPr="00821CB6" w:rsidRDefault="00821CB6" w:rsidP="00821CB6">
      <w:pPr>
        <w:tabs>
          <w:tab w:val="left" w:pos="993"/>
        </w:tabs>
        <w:ind w:firstLine="567"/>
        <w:jc w:val="both"/>
        <w:rPr>
          <w:sz w:val="25"/>
          <w:szCs w:val="25"/>
        </w:rPr>
      </w:pPr>
      <w:r w:rsidRPr="00821CB6">
        <w:rPr>
          <w:rFonts w:eastAsiaTheme="minorHAnsi"/>
          <w:sz w:val="25"/>
          <w:szCs w:val="25"/>
          <w:lang w:eastAsia="en-US"/>
        </w:rPr>
        <w:t xml:space="preserve">В муниципальном образовании сельское поселение Салым постановлением администрации сельское поселение Салым от 20.03.2023 № 36-п постановление администрации сельского поселения Салым от 27.10.2020 № 118-п «Об утверждении Перечня муниципального имущества сельского поселения Салым, предоставляемого социально ориентированным некоммерческим организациям» признано утратившим силу, в связи с тем, что из перечня исключен объект недвижимого имущества, который включен в перечень муниципального имущества </w:t>
      </w:r>
      <w:r w:rsidRPr="00821CB6">
        <w:rPr>
          <w:sz w:val="25"/>
          <w:szCs w:val="25"/>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44356ACD" w14:textId="77777777" w:rsidR="00821CB6" w:rsidRPr="00821CB6" w:rsidRDefault="00821CB6" w:rsidP="00821CB6">
      <w:pPr>
        <w:tabs>
          <w:tab w:val="left" w:pos="993"/>
        </w:tabs>
        <w:ind w:firstLine="567"/>
        <w:jc w:val="both"/>
        <w:rPr>
          <w:rFonts w:eastAsiaTheme="minorHAnsi"/>
          <w:sz w:val="25"/>
          <w:szCs w:val="25"/>
          <w:lang w:eastAsia="en-US"/>
        </w:rPr>
      </w:pPr>
      <w:r w:rsidRPr="00821CB6">
        <w:rPr>
          <w:sz w:val="25"/>
          <w:szCs w:val="25"/>
        </w:rPr>
        <w:lastRenderedPageBreak/>
        <w:t xml:space="preserve">В муниципальном образовании сельское поселение </w:t>
      </w:r>
      <w:proofErr w:type="spellStart"/>
      <w:r w:rsidRPr="00821CB6">
        <w:rPr>
          <w:sz w:val="25"/>
          <w:szCs w:val="25"/>
        </w:rPr>
        <w:t>Лемпино</w:t>
      </w:r>
      <w:proofErr w:type="spellEnd"/>
      <w:r w:rsidRPr="00821CB6">
        <w:rPr>
          <w:sz w:val="25"/>
          <w:szCs w:val="25"/>
        </w:rPr>
        <w:t xml:space="preserve"> постановление администрации сельского поселения </w:t>
      </w:r>
      <w:proofErr w:type="spellStart"/>
      <w:r w:rsidRPr="00821CB6">
        <w:rPr>
          <w:sz w:val="25"/>
          <w:szCs w:val="25"/>
        </w:rPr>
        <w:t>Лемпино</w:t>
      </w:r>
      <w:proofErr w:type="spellEnd"/>
      <w:r w:rsidRPr="00821CB6">
        <w:rPr>
          <w:sz w:val="25"/>
          <w:szCs w:val="25"/>
        </w:rPr>
        <w:t xml:space="preserve"> от 04.07.2023 № 78 «Об утверждении перечня муниципального имущества сельского поселения </w:t>
      </w:r>
      <w:proofErr w:type="spellStart"/>
      <w:r w:rsidRPr="00821CB6">
        <w:rPr>
          <w:sz w:val="25"/>
          <w:szCs w:val="25"/>
        </w:rPr>
        <w:t>Лемпино</w:t>
      </w:r>
      <w:proofErr w:type="spellEnd"/>
      <w:r w:rsidRPr="00821CB6">
        <w:rPr>
          <w:sz w:val="25"/>
          <w:szCs w:val="25"/>
        </w:rPr>
        <w:t>, предоставляемого социально ориентированным некоммерческим организациям» является актуальным.</w:t>
      </w:r>
    </w:p>
    <w:p w14:paraId="504F1BCE" w14:textId="77777777" w:rsidR="00821CB6" w:rsidRPr="00821CB6" w:rsidRDefault="00821CB6" w:rsidP="00821CB6">
      <w:pPr>
        <w:tabs>
          <w:tab w:val="left" w:pos="993"/>
        </w:tabs>
        <w:ind w:firstLine="567"/>
        <w:jc w:val="both"/>
        <w:rPr>
          <w:rFonts w:eastAsiaTheme="minorHAnsi"/>
          <w:sz w:val="25"/>
          <w:szCs w:val="25"/>
          <w:lang w:eastAsia="en-US"/>
        </w:rPr>
      </w:pPr>
    </w:p>
    <w:p w14:paraId="05EA85CE" w14:textId="77777777" w:rsidR="00821CB6" w:rsidRPr="00821CB6" w:rsidRDefault="00821CB6" w:rsidP="00821CB6">
      <w:pPr>
        <w:tabs>
          <w:tab w:val="left" w:pos="993"/>
        </w:tabs>
        <w:ind w:firstLine="567"/>
        <w:jc w:val="both"/>
        <w:rPr>
          <w:rFonts w:eastAsiaTheme="minorHAnsi"/>
          <w:b/>
          <w:sz w:val="25"/>
          <w:szCs w:val="25"/>
          <w:lang w:eastAsia="en-US"/>
        </w:rPr>
      </w:pPr>
      <w:r w:rsidRPr="00821CB6">
        <w:rPr>
          <w:rFonts w:eastAsiaTheme="minorHAnsi"/>
          <w:b/>
          <w:sz w:val="25"/>
          <w:szCs w:val="25"/>
          <w:lang w:eastAsia="en-US"/>
        </w:rPr>
        <w:t>СП и МСП:</w:t>
      </w:r>
    </w:p>
    <w:p w14:paraId="111BECC1"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В Нефтеюганском муниципальном районе Ханты-Мансийского автономного округа - Югры последнее изменение внесено распоряжением департамента имущественных отношений Нефтеюганского района от 10.05.2023 № 130 «О внесении изменений в распоряжение департамента имущественных отношений Нефтеюганского района от 08.10.2019 № 647 «Об утверждении перечня муниципального имущества муниципального образования Нефтеюганский район,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предоставляемого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перечень актуализирован.</w:t>
      </w:r>
    </w:p>
    <w:p w14:paraId="77567570"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 xml:space="preserve">В муниципальном образовании городское поселение </w:t>
      </w:r>
      <w:proofErr w:type="spellStart"/>
      <w:r w:rsidRPr="00821CB6">
        <w:rPr>
          <w:rFonts w:eastAsiaTheme="minorHAnsi"/>
          <w:sz w:val="25"/>
          <w:szCs w:val="25"/>
          <w:lang w:eastAsia="en-US"/>
        </w:rPr>
        <w:t>Пойковский</w:t>
      </w:r>
      <w:proofErr w:type="spellEnd"/>
      <w:r w:rsidRPr="00821CB6">
        <w:rPr>
          <w:rFonts w:eastAsiaTheme="minorHAnsi"/>
          <w:b/>
          <w:sz w:val="25"/>
          <w:szCs w:val="25"/>
          <w:lang w:eastAsia="en-US"/>
        </w:rPr>
        <w:t xml:space="preserve"> </w:t>
      </w:r>
      <w:r w:rsidRPr="00821CB6">
        <w:rPr>
          <w:rFonts w:eastAsiaTheme="minorHAnsi"/>
          <w:sz w:val="25"/>
          <w:szCs w:val="25"/>
          <w:lang w:eastAsia="en-US"/>
        </w:rPr>
        <w:t>последнее изменение внесено</w:t>
      </w:r>
      <w:r w:rsidRPr="00821CB6">
        <w:rPr>
          <w:rFonts w:asciiTheme="minorHAnsi" w:eastAsiaTheme="minorHAnsi" w:hAnsiTheme="minorHAnsi" w:cstheme="minorBidi"/>
          <w:sz w:val="25"/>
          <w:szCs w:val="25"/>
          <w:lang w:eastAsia="en-US"/>
        </w:rPr>
        <w:t xml:space="preserve"> </w:t>
      </w:r>
      <w:r w:rsidRPr="00821CB6">
        <w:rPr>
          <w:rFonts w:eastAsiaTheme="minorHAnsi"/>
          <w:sz w:val="25"/>
          <w:szCs w:val="25"/>
          <w:lang w:eastAsia="en-US"/>
        </w:rPr>
        <w:t xml:space="preserve">постановлением администрации городского поселения </w:t>
      </w:r>
      <w:proofErr w:type="spellStart"/>
      <w:r w:rsidRPr="00821CB6">
        <w:rPr>
          <w:rFonts w:eastAsiaTheme="minorHAnsi"/>
          <w:sz w:val="25"/>
          <w:szCs w:val="25"/>
          <w:lang w:eastAsia="en-US"/>
        </w:rPr>
        <w:t>Пойковский</w:t>
      </w:r>
      <w:proofErr w:type="spellEnd"/>
      <w:r w:rsidRPr="00821CB6">
        <w:rPr>
          <w:rFonts w:eastAsiaTheme="minorHAnsi"/>
          <w:sz w:val="25"/>
          <w:szCs w:val="25"/>
          <w:lang w:eastAsia="en-US"/>
        </w:rPr>
        <w:t xml:space="preserve"> от 21.08.2023 № 672-п «О внесении изменений в постановление администрации городского поселения </w:t>
      </w:r>
      <w:proofErr w:type="spellStart"/>
      <w:r w:rsidRPr="00821CB6">
        <w:rPr>
          <w:rFonts w:eastAsiaTheme="minorHAnsi"/>
          <w:sz w:val="25"/>
          <w:szCs w:val="25"/>
          <w:lang w:eastAsia="en-US"/>
        </w:rPr>
        <w:t>Пойковский</w:t>
      </w:r>
      <w:proofErr w:type="spellEnd"/>
      <w:r w:rsidRPr="00821CB6">
        <w:rPr>
          <w:rFonts w:eastAsiaTheme="minorHAnsi"/>
          <w:sz w:val="25"/>
          <w:szCs w:val="25"/>
          <w:lang w:eastAsia="en-US"/>
        </w:rPr>
        <w:t xml:space="preserve"> от 23.12.2019 № 781-п «Об утверждении перечня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порядка его ведения, и распоряжения имуществом, указанном в нем», перечень актуализирован.</w:t>
      </w:r>
    </w:p>
    <w:p w14:paraId="4AE434E9" w14:textId="66FE3814"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 xml:space="preserve">В муниципальном образовании сельское поселение Салым последнее изменение внесено постановлением администрации сельского поселения Салым от 30.05.2023 </w:t>
      </w:r>
      <w:r w:rsidRPr="00A75038">
        <w:rPr>
          <w:rFonts w:eastAsiaTheme="minorHAnsi"/>
          <w:sz w:val="25"/>
          <w:szCs w:val="25"/>
          <w:lang w:eastAsia="en-US"/>
        </w:rPr>
        <w:t xml:space="preserve">        </w:t>
      </w:r>
      <w:r w:rsidRPr="00821CB6">
        <w:rPr>
          <w:rFonts w:eastAsiaTheme="minorHAnsi"/>
          <w:sz w:val="25"/>
          <w:szCs w:val="25"/>
          <w:lang w:eastAsia="en-US"/>
        </w:rPr>
        <w:t>№ 88-п «О внесении изменений в постановление администрации сельского поселения Салым от 23.03.2023 № 45-п «Об утверждении перечня муниципального имущества муниципального образования сельского поселения Салым,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предоставляемого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перечень актуализирован.</w:t>
      </w:r>
    </w:p>
    <w:p w14:paraId="2FCEA5CA"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 xml:space="preserve">В муниципальном образовании сельское поселение </w:t>
      </w:r>
      <w:proofErr w:type="spellStart"/>
      <w:r w:rsidRPr="00821CB6">
        <w:rPr>
          <w:rFonts w:eastAsiaTheme="minorHAnsi"/>
          <w:sz w:val="25"/>
          <w:szCs w:val="25"/>
          <w:lang w:eastAsia="en-US"/>
        </w:rPr>
        <w:t>Каркатеевы</w:t>
      </w:r>
      <w:proofErr w:type="spellEnd"/>
      <w:r w:rsidRPr="00821CB6">
        <w:rPr>
          <w:rFonts w:eastAsiaTheme="minorHAnsi"/>
          <w:sz w:val="25"/>
          <w:szCs w:val="25"/>
          <w:lang w:eastAsia="en-US"/>
        </w:rPr>
        <w:t xml:space="preserve"> последнее изменение внесено постановлением администрации сельского поселения </w:t>
      </w:r>
      <w:proofErr w:type="spellStart"/>
      <w:r w:rsidRPr="00821CB6">
        <w:rPr>
          <w:rFonts w:eastAsiaTheme="minorHAnsi"/>
          <w:sz w:val="25"/>
          <w:szCs w:val="25"/>
          <w:lang w:eastAsia="en-US"/>
        </w:rPr>
        <w:t>Каркатеевы</w:t>
      </w:r>
      <w:proofErr w:type="spellEnd"/>
      <w:r w:rsidRPr="00821CB6">
        <w:rPr>
          <w:rFonts w:eastAsiaTheme="minorHAnsi"/>
          <w:sz w:val="25"/>
          <w:szCs w:val="25"/>
          <w:lang w:eastAsia="en-US"/>
        </w:rPr>
        <w:t xml:space="preserve"> от 05.06.2023   № 79-па «О внесении изменений в постановление администрации сельского поселения </w:t>
      </w:r>
      <w:proofErr w:type="spellStart"/>
      <w:r w:rsidRPr="00821CB6">
        <w:rPr>
          <w:rFonts w:eastAsiaTheme="minorHAnsi"/>
          <w:sz w:val="25"/>
          <w:szCs w:val="25"/>
          <w:lang w:eastAsia="en-US"/>
        </w:rPr>
        <w:t>Каркатеевы</w:t>
      </w:r>
      <w:proofErr w:type="spellEnd"/>
      <w:r w:rsidRPr="00821CB6">
        <w:rPr>
          <w:rFonts w:eastAsiaTheme="minorHAnsi"/>
          <w:sz w:val="25"/>
          <w:szCs w:val="25"/>
          <w:lang w:eastAsia="en-US"/>
        </w:rPr>
        <w:t xml:space="preserve"> от 10.08.2018 № 150-па «Об утверждении перечня муниципального имущества, предоставляемого во владение и (или) пользование субъектам малого и среднего предпринимательства», перечень актуализирован.</w:t>
      </w:r>
    </w:p>
    <w:p w14:paraId="25BAF360"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 xml:space="preserve">В муниципальном образовании сельское поселение </w:t>
      </w:r>
      <w:proofErr w:type="spellStart"/>
      <w:r w:rsidRPr="00821CB6">
        <w:rPr>
          <w:rFonts w:eastAsiaTheme="minorHAnsi"/>
          <w:sz w:val="25"/>
          <w:szCs w:val="25"/>
          <w:lang w:eastAsia="en-US"/>
        </w:rPr>
        <w:t>Усть-Юган</w:t>
      </w:r>
      <w:proofErr w:type="spellEnd"/>
      <w:r w:rsidRPr="00821CB6">
        <w:rPr>
          <w:rFonts w:eastAsiaTheme="minorHAnsi"/>
          <w:sz w:val="25"/>
          <w:szCs w:val="25"/>
          <w:lang w:eastAsia="en-US"/>
        </w:rPr>
        <w:t xml:space="preserve"> распоряжение администрации сельского поселения </w:t>
      </w:r>
      <w:proofErr w:type="spellStart"/>
      <w:r w:rsidRPr="00821CB6">
        <w:rPr>
          <w:rFonts w:eastAsiaTheme="minorHAnsi"/>
          <w:sz w:val="25"/>
          <w:szCs w:val="25"/>
          <w:lang w:eastAsia="en-US"/>
        </w:rPr>
        <w:t>Усть-Юган</w:t>
      </w:r>
      <w:proofErr w:type="spellEnd"/>
      <w:r w:rsidRPr="00821CB6">
        <w:rPr>
          <w:rFonts w:eastAsiaTheme="minorHAnsi"/>
          <w:sz w:val="25"/>
          <w:szCs w:val="25"/>
          <w:lang w:eastAsia="en-US"/>
        </w:rPr>
        <w:t xml:space="preserve"> от 06.03.2019 № 77-ра «О перечне муниципального имущества, предназначенного для передачи во владение и (или) пользование на долгосрочной основе субъектам малого и среднего предпринимательства» является актуальным.</w:t>
      </w:r>
    </w:p>
    <w:p w14:paraId="10177E2C"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 xml:space="preserve">В муниципальном образовании сельское поселение Сентябрьский  распоряжение администрации сельского поселения Сентябрьский от 29.10.2018 № 98-ра «Об утверждении перечня муниципального имущества муниципального образования сельское поселение Сентябрьский, свободного от прав третьих лиц (за исключением права хозяйственного ведения, оперативного управления, а так же имущественных прав субъектов малого и среднего предпринимательства),  предоставляемого во владение и </w:t>
      </w:r>
      <w:r w:rsidRPr="00821CB6">
        <w:rPr>
          <w:rFonts w:eastAsiaTheme="minorHAnsi"/>
          <w:sz w:val="25"/>
          <w:szCs w:val="25"/>
          <w:lang w:eastAsia="en-US"/>
        </w:rPr>
        <w:lastRenderedPageBreak/>
        <w:t>(или) пользование субъектам малого и среднего предпринимательства» является актуальным.</w:t>
      </w:r>
    </w:p>
    <w:p w14:paraId="70501EB8"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 xml:space="preserve">В муниципальном образовании сельское поселение </w:t>
      </w:r>
      <w:proofErr w:type="spellStart"/>
      <w:r w:rsidRPr="00821CB6">
        <w:rPr>
          <w:rFonts w:eastAsiaTheme="minorHAnsi"/>
          <w:sz w:val="25"/>
          <w:szCs w:val="25"/>
          <w:lang w:eastAsia="en-US"/>
        </w:rPr>
        <w:t>Сингапай</w:t>
      </w:r>
      <w:proofErr w:type="spellEnd"/>
      <w:r w:rsidRPr="00821CB6">
        <w:rPr>
          <w:rFonts w:eastAsiaTheme="minorHAnsi"/>
          <w:sz w:val="25"/>
          <w:szCs w:val="25"/>
          <w:lang w:eastAsia="en-US"/>
        </w:rPr>
        <w:t xml:space="preserve"> последнее изменение внесено постановлением администрации сельское поселение </w:t>
      </w:r>
      <w:proofErr w:type="spellStart"/>
      <w:r w:rsidRPr="00821CB6">
        <w:rPr>
          <w:rFonts w:eastAsiaTheme="minorHAnsi"/>
          <w:sz w:val="25"/>
          <w:szCs w:val="25"/>
          <w:lang w:eastAsia="en-US"/>
        </w:rPr>
        <w:t>Сингапай</w:t>
      </w:r>
      <w:proofErr w:type="spellEnd"/>
      <w:r w:rsidRPr="00821CB6">
        <w:rPr>
          <w:rFonts w:eastAsiaTheme="minorHAnsi"/>
          <w:sz w:val="25"/>
          <w:szCs w:val="25"/>
          <w:lang w:eastAsia="en-US"/>
        </w:rPr>
        <w:t xml:space="preserve"> от 10.09.2021         № 346 «О внесении изменений в постановление администрации сельского поселения </w:t>
      </w:r>
      <w:proofErr w:type="spellStart"/>
      <w:r w:rsidRPr="00821CB6">
        <w:rPr>
          <w:rFonts w:eastAsiaTheme="minorHAnsi"/>
          <w:sz w:val="25"/>
          <w:szCs w:val="25"/>
          <w:lang w:eastAsia="en-US"/>
        </w:rPr>
        <w:t>Сингапай</w:t>
      </w:r>
      <w:proofErr w:type="spellEnd"/>
      <w:r w:rsidRPr="00821CB6">
        <w:rPr>
          <w:rFonts w:eastAsiaTheme="minorHAnsi"/>
          <w:sz w:val="25"/>
          <w:szCs w:val="25"/>
          <w:lang w:eastAsia="en-US"/>
        </w:rPr>
        <w:t xml:space="preserve"> от 13.06.2018 № 161 «Об утверждении перечня муниципального имущества, предоставляемого во владение и (или) пользование субъектам малого и среднего предпринимательства», перечень актуализирован.</w:t>
      </w:r>
    </w:p>
    <w:p w14:paraId="4CB776A6"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 xml:space="preserve">В муниципальном образовании сельское поселение </w:t>
      </w:r>
      <w:proofErr w:type="spellStart"/>
      <w:r w:rsidRPr="00821CB6">
        <w:rPr>
          <w:rFonts w:eastAsiaTheme="minorHAnsi"/>
          <w:sz w:val="25"/>
          <w:szCs w:val="25"/>
          <w:lang w:eastAsia="en-US"/>
        </w:rPr>
        <w:t>Куть</w:t>
      </w:r>
      <w:proofErr w:type="spellEnd"/>
      <w:r w:rsidRPr="00821CB6">
        <w:rPr>
          <w:rFonts w:eastAsiaTheme="minorHAnsi"/>
          <w:sz w:val="25"/>
          <w:szCs w:val="25"/>
          <w:lang w:eastAsia="en-US"/>
        </w:rPr>
        <w:t xml:space="preserve">-Ях постановление администрации сельского поселения </w:t>
      </w:r>
      <w:proofErr w:type="spellStart"/>
      <w:r w:rsidRPr="00821CB6">
        <w:rPr>
          <w:rFonts w:eastAsiaTheme="minorHAnsi"/>
          <w:sz w:val="25"/>
          <w:szCs w:val="25"/>
          <w:lang w:eastAsia="en-US"/>
        </w:rPr>
        <w:t>Куть</w:t>
      </w:r>
      <w:proofErr w:type="spellEnd"/>
      <w:r w:rsidRPr="00821CB6">
        <w:rPr>
          <w:rFonts w:eastAsiaTheme="minorHAnsi"/>
          <w:sz w:val="25"/>
          <w:szCs w:val="25"/>
          <w:lang w:eastAsia="en-US"/>
        </w:rPr>
        <w:t xml:space="preserve">-Ях от 27.06.2018 № 148 «Об утверждении перечня муниципального имущества муниципального образования сельского поселения </w:t>
      </w:r>
      <w:proofErr w:type="spellStart"/>
      <w:r w:rsidRPr="00821CB6">
        <w:rPr>
          <w:rFonts w:eastAsiaTheme="minorHAnsi"/>
          <w:sz w:val="25"/>
          <w:szCs w:val="25"/>
          <w:lang w:eastAsia="en-US"/>
        </w:rPr>
        <w:t>Куть</w:t>
      </w:r>
      <w:proofErr w:type="spellEnd"/>
      <w:r w:rsidRPr="00821CB6">
        <w:rPr>
          <w:rFonts w:eastAsiaTheme="minorHAnsi"/>
          <w:sz w:val="25"/>
          <w:szCs w:val="25"/>
          <w:lang w:eastAsia="en-US"/>
        </w:rPr>
        <w:t>-Ях, свободного от прав третьих лиц (за исключением права хозяйственного ведения, оперативного управления, а так же имущественных прав субъектов малого и среднего предпринимательства),  предоставляемого во владение и (или) пользование субъектам малого и среднего предпринимательства» является актуальным.</w:t>
      </w:r>
    </w:p>
    <w:p w14:paraId="354F973F" w14:textId="77777777" w:rsidR="00821CB6" w:rsidRPr="00821CB6" w:rsidRDefault="00821CB6" w:rsidP="00821CB6">
      <w:pPr>
        <w:tabs>
          <w:tab w:val="left" w:pos="993"/>
        </w:tabs>
        <w:ind w:firstLine="567"/>
        <w:jc w:val="both"/>
        <w:rPr>
          <w:rFonts w:eastAsiaTheme="minorHAnsi"/>
          <w:sz w:val="25"/>
          <w:szCs w:val="25"/>
          <w:lang w:eastAsia="en-US"/>
        </w:rPr>
      </w:pPr>
      <w:r w:rsidRPr="00821CB6">
        <w:rPr>
          <w:rFonts w:eastAsiaTheme="minorHAnsi"/>
          <w:sz w:val="25"/>
          <w:szCs w:val="25"/>
          <w:lang w:eastAsia="en-US"/>
        </w:rPr>
        <w:t xml:space="preserve">В муниципальном образовании сельское поселение </w:t>
      </w:r>
      <w:proofErr w:type="spellStart"/>
      <w:r w:rsidRPr="00821CB6">
        <w:rPr>
          <w:rFonts w:eastAsiaTheme="minorHAnsi"/>
          <w:sz w:val="25"/>
          <w:szCs w:val="25"/>
          <w:lang w:eastAsia="en-US"/>
        </w:rPr>
        <w:t>Лемпино</w:t>
      </w:r>
      <w:proofErr w:type="spellEnd"/>
      <w:r w:rsidRPr="00821CB6">
        <w:rPr>
          <w:rFonts w:eastAsiaTheme="minorHAnsi"/>
          <w:sz w:val="25"/>
          <w:szCs w:val="25"/>
          <w:lang w:eastAsia="en-US"/>
        </w:rPr>
        <w:t xml:space="preserve"> распоряжение администрации сельского поселения </w:t>
      </w:r>
      <w:proofErr w:type="spellStart"/>
      <w:r w:rsidRPr="00821CB6">
        <w:rPr>
          <w:rFonts w:eastAsiaTheme="minorHAnsi"/>
          <w:sz w:val="25"/>
          <w:szCs w:val="25"/>
          <w:lang w:eastAsia="en-US"/>
        </w:rPr>
        <w:t>Лемпино</w:t>
      </w:r>
      <w:proofErr w:type="spellEnd"/>
      <w:r w:rsidRPr="00821CB6">
        <w:rPr>
          <w:rFonts w:eastAsiaTheme="minorHAnsi"/>
          <w:sz w:val="25"/>
          <w:szCs w:val="25"/>
          <w:lang w:eastAsia="en-US"/>
        </w:rPr>
        <w:t xml:space="preserve"> от 28.06.2018 № 65р «О перечне муниципального имущества, предназначенного для передачи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является актуальным.</w:t>
      </w:r>
    </w:p>
    <w:p w14:paraId="31F4CF3A" w14:textId="77777777" w:rsidR="003B1F0E" w:rsidRPr="00A75038" w:rsidRDefault="003B1F0E" w:rsidP="003B1F0E">
      <w:pPr>
        <w:tabs>
          <w:tab w:val="left" w:pos="0"/>
          <w:tab w:val="left" w:pos="993"/>
        </w:tabs>
        <w:contextualSpacing/>
        <w:jc w:val="both"/>
        <w:rPr>
          <w:b/>
          <w:bCs/>
          <w:sz w:val="25"/>
          <w:szCs w:val="25"/>
        </w:rPr>
      </w:pPr>
    </w:p>
    <w:p w14:paraId="483AC273" w14:textId="0BD7951D"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площади имущества, земельных участков, движимого имущества, включенного в перечень СОНКО и перечень СП, а также фактически предоставленного СОНКО и социальным предпринимателям;</w:t>
      </w:r>
    </w:p>
    <w:p w14:paraId="68803207" w14:textId="190C3519" w:rsidR="002242FA" w:rsidRPr="00A75038" w:rsidRDefault="002242FA" w:rsidP="002242FA">
      <w:pPr>
        <w:tabs>
          <w:tab w:val="left" w:pos="0"/>
          <w:tab w:val="left" w:pos="993"/>
        </w:tabs>
        <w:contextualSpacing/>
        <w:jc w:val="both"/>
        <w:rPr>
          <w:b/>
          <w:bCs/>
          <w:sz w:val="25"/>
          <w:szCs w:val="25"/>
        </w:rPr>
      </w:pPr>
    </w:p>
    <w:p w14:paraId="60283DAC" w14:textId="77777777" w:rsidR="000F692D" w:rsidRPr="000F692D" w:rsidRDefault="000F692D" w:rsidP="000F692D">
      <w:pPr>
        <w:tabs>
          <w:tab w:val="left" w:pos="993"/>
        </w:tabs>
        <w:ind w:firstLine="567"/>
        <w:jc w:val="both"/>
        <w:rPr>
          <w:b/>
          <w:sz w:val="25"/>
          <w:szCs w:val="25"/>
        </w:rPr>
      </w:pPr>
      <w:r w:rsidRPr="000F692D">
        <w:rPr>
          <w:b/>
          <w:sz w:val="25"/>
          <w:szCs w:val="25"/>
        </w:rPr>
        <w:t>СОНКО:</w:t>
      </w:r>
    </w:p>
    <w:p w14:paraId="02D2EAF8" w14:textId="77777777" w:rsidR="000F692D" w:rsidRPr="000F692D" w:rsidRDefault="000F692D" w:rsidP="000F692D">
      <w:pPr>
        <w:tabs>
          <w:tab w:val="left" w:pos="993"/>
        </w:tabs>
        <w:ind w:firstLine="567"/>
        <w:jc w:val="both"/>
        <w:rPr>
          <w:sz w:val="25"/>
          <w:szCs w:val="25"/>
        </w:rPr>
      </w:pPr>
      <w:r w:rsidRPr="000F692D">
        <w:rPr>
          <w:sz w:val="25"/>
          <w:szCs w:val="25"/>
        </w:rPr>
        <w:t xml:space="preserve">По состоянию на 01.01.2024 общая площадь помещений муниципального имущества, свободного от прав третьих лиц и предназначенного для передачи во временное владение и (или) пользование СОНКО составляет 763,47 </w:t>
      </w:r>
      <w:proofErr w:type="spellStart"/>
      <w:r w:rsidRPr="000F692D">
        <w:rPr>
          <w:sz w:val="25"/>
          <w:szCs w:val="25"/>
        </w:rPr>
        <w:t>кв.м</w:t>
      </w:r>
      <w:proofErr w:type="spellEnd"/>
      <w:r w:rsidRPr="000F692D">
        <w:rPr>
          <w:sz w:val="25"/>
          <w:szCs w:val="25"/>
        </w:rPr>
        <w:t xml:space="preserve">. (АППГ - 779,37 </w:t>
      </w:r>
      <w:proofErr w:type="spellStart"/>
      <w:r w:rsidRPr="000F692D">
        <w:rPr>
          <w:sz w:val="25"/>
          <w:szCs w:val="25"/>
        </w:rPr>
        <w:t>кв.м</w:t>
      </w:r>
      <w:proofErr w:type="spellEnd"/>
      <w:r w:rsidRPr="000F692D">
        <w:rPr>
          <w:sz w:val="25"/>
          <w:szCs w:val="25"/>
        </w:rPr>
        <w:t>.), в том числе:</w:t>
      </w:r>
    </w:p>
    <w:p w14:paraId="708CECC1" w14:textId="247B6DCC" w:rsidR="000F692D" w:rsidRPr="000F692D" w:rsidRDefault="000F692D" w:rsidP="000F692D">
      <w:pPr>
        <w:tabs>
          <w:tab w:val="left" w:pos="993"/>
        </w:tabs>
        <w:ind w:firstLine="567"/>
        <w:jc w:val="both"/>
        <w:rPr>
          <w:sz w:val="25"/>
          <w:szCs w:val="25"/>
        </w:rPr>
      </w:pPr>
      <w:r w:rsidRPr="000F692D">
        <w:rPr>
          <w:sz w:val="25"/>
          <w:szCs w:val="25"/>
        </w:rPr>
        <w:t>-</w:t>
      </w:r>
      <w:r w:rsidR="000A389B" w:rsidRPr="00A75038">
        <w:rPr>
          <w:sz w:val="25"/>
          <w:szCs w:val="25"/>
        </w:rPr>
        <w:t xml:space="preserve"> </w:t>
      </w:r>
      <w:r w:rsidRPr="000F692D">
        <w:rPr>
          <w:sz w:val="25"/>
          <w:szCs w:val="25"/>
        </w:rPr>
        <w:t xml:space="preserve">Нефтеюганский муниципальный район 268,97 </w:t>
      </w:r>
      <w:proofErr w:type="spellStart"/>
      <w:r w:rsidRPr="000F692D">
        <w:rPr>
          <w:sz w:val="25"/>
          <w:szCs w:val="25"/>
        </w:rPr>
        <w:t>кв.м</w:t>
      </w:r>
      <w:proofErr w:type="spellEnd"/>
      <w:r w:rsidRPr="000F692D">
        <w:rPr>
          <w:sz w:val="25"/>
          <w:szCs w:val="25"/>
        </w:rPr>
        <w:t xml:space="preserve">. (АППГ- 236,37 </w:t>
      </w:r>
      <w:proofErr w:type="spellStart"/>
      <w:r w:rsidRPr="000F692D">
        <w:rPr>
          <w:sz w:val="25"/>
          <w:szCs w:val="25"/>
        </w:rPr>
        <w:t>кв.м</w:t>
      </w:r>
      <w:proofErr w:type="spellEnd"/>
      <w:r w:rsidRPr="000F692D">
        <w:rPr>
          <w:sz w:val="25"/>
          <w:szCs w:val="25"/>
        </w:rPr>
        <w:t>.);</w:t>
      </w:r>
    </w:p>
    <w:p w14:paraId="69639EF3" w14:textId="7F32BE60" w:rsidR="000F692D" w:rsidRPr="000F692D" w:rsidRDefault="000F692D" w:rsidP="000F692D">
      <w:pPr>
        <w:tabs>
          <w:tab w:val="left" w:pos="993"/>
        </w:tabs>
        <w:ind w:firstLine="567"/>
        <w:jc w:val="both"/>
        <w:rPr>
          <w:sz w:val="25"/>
          <w:szCs w:val="25"/>
        </w:rPr>
      </w:pPr>
      <w:r w:rsidRPr="000F692D">
        <w:rPr>
          <w:sz w:val="25"/>
          <w:szCs w:val="25"/>
        </w:rPr>
        <w:t xml:space="preserve">- </w:t>
      </w:r>
      <w:proofErr w:type="spellStart"/>
      <w:r w:rsidR="000A389B" w:rsidRPr="00A75038">
        <w:rPr>
          <w:sz w:val="25"/>
          <w:szCs w:val="25"/>
        </w:rPr>
        <w:t>гп.</w:t>
      </w:r>
      <w:r w:rsidRPr="000F692D">
        <w:rPr>
          <w:sz w:val="25"/>
          <w:szCs w:val="25"/>
        </w:rPr>
        <w:t>Пойковский</w:t>
      </w:r>
      <w:proofErr w:type="spellEnd"/>
      <w:r w:rsidRPr="000F692D">
        <w:rPr>
          <w:sz w:val="25"/>
          <w:szCs w:val="25"/>
        </w:rPr>
        <w:t xml:space="preserve"> 421,00 </w:t>
      </w:r>
      <w:proofErr w:type="spellStart"/>
      <w:r w:rsidRPr="000F692D">
        <w:rPr>
          <w:sz w:val="25"/>
          <w:szCs w:val="25"/>
        </w:rPr>
        <w:t>кв.м</w:t>
      </w:r>
      <w:proofErr w:type="spellEnd"/>
      <w:r w:rsidRPr="000F692D">
        <w:rPr>
          <w:sz w:val="25"/>
          <w:szCs w:val="25"/>
        </w:rPr>
        <w:t>. (АППГ</w:t>
      </w:r>
      <w:r w:rsidR="000A389B" w:rsidRPr="00A75038">
        <w:rPr>
          <w:sz w:val="25"/>
          <w:szCs w:val="25"/>
        </w:rPr>
        <w:t xml:space="preserve"> </w:t>
      </w:r>
      <w:r w:rsidRPr="000F692D">
        <w:rPr>
          <w:sz w:val="25"/>
          <w:szCs w:val="25"/>
        </w:rPr>
        <w:t>-</w:t>
      </w:r>
      <w:r w:rsidR="000A389B" w:rsidRPr="00A75038">
        <w:rPr>
          <w:sz w:val="25"/>
          <w:szCs w:val="25"/>
        </w:rPr>
        <w:t xml:space="preserve"> </w:t>
      </w:r>
      <w:r w:rsidRPr="000F692D">
        <w:rPr>
          <w:sz w:val="25"/>
          <w:szCs w:val="25"/>
        </w:rPr>
        <w:t xml:space="preserve">404,80 </w:t>
      </w:r>
      <w:proofErr w:type="spellStart"/>
      <w:r w:rsidRPr="000F692D">
        <w:rPr>
          <w:sz w:val="25"/>
          <w:szCs w:val="25"/>
        </w:rPr>
        <w:t>кв.м</w:t>
      </w:r>
      <w:proofErr w:type="spellEnd"/>
      <w:r w:rsidRPr="000F692D">
        <w:rPr>
          <w:sz w:val="25"/>
          <w:szCs w:val="25"/>
        </w:rPr>
        <w:t>.);</w:t>
      </w:r>
    </w:p>
    <w:p w14:paraId="2DD5C458" w14:textId="5A459833" w:rsidR="000F692D" w:rsidRPr="000F692D" w:rsidRDefault="000F692D" w:rsidP="000F692D">
      <w:pPr>
        <w:tabs>
          <w:tab w:val="left" w:pos="993"/>
        </w:tabs>
        <w:ind w:firstLine="567"/>
        <w:jc w:val="both"/>
        <w:rPr>
          <w:sz w:val="25"/>
          <w:szCs w:val="25"/>
        </w:rPr>
      </w:pPr>
      <w:r w:rsidRPr="000F692D">
        <w:rPr>
          <w:sz w:val="25"/>
          <w:szCs w:val="25"/>
        </w:rPr>
        <w:t xml:space="preserve">- </w:t>
      </w:r>
      <w:proofErr w:type="spellStart"/>
      <w:r w:rsidR="000A389B" w:rsidRPr="00A75038">
        <w:rPr>
          <w:sz w:val="25"/>
          <w:szCs w:val="25"/>
        </w:rPr>
        <w:t>сп.</w:t>
      </w:r>
      <w:r w:rsidRPr="000F692D">
        <w:rPr>
          <w:sz w:val="25"/>
          <w:szCs w:val="25"/>
        </w:rPr>
        <w:t>Салым</w:t>
      </w:r>
      <w:proofErr w:type="spellEnd"/>
      <w:r w:rsidRPr="000F692D">
        <w:rPr>
          <w:sz w:val="25"/>
          <w:szCs w:val="25"/>
        </w:rPr>
        <w:t xml:space="preserve"> 0 </w:t>
      </w:r>
      <w:proofErr w:type="spellStart"/>
      <w:r w:rsidRPr="000F692D">
        <w:rPr>
          <w:sz w:val="25"/>
          <w:szCs w:val="25"/>
        </w:rPr>
        <w:t>кв.м</w:t>
      </w:r>
      <w:proofErr w:type="spellEnd"/>
      <w:r w:rsidRPr="000F692D">
        <w:rPr>
          <w:sz w:val="25"/>
          <w:szCs w:val="25"/>
        </w:rPr>
        <w:t xml:space="preserve">. (АППГ - 138,20 </w:t>
      </w:r>
      <w:proofErr w:type="spellStart"/>
      <w:r w:rsidRPr="000F692D">
        <w:rPr>
          <w:sz w:val="25"/>
          <w:szCs w:val="25"/>
        </w:rPr>
        <w:t>кв.м</w:t>
      </w:r>
      <w:proofErr w:type="spellEnd"/>
      <w:r w:rsidRPr="000F692D">
        <w:rPr>
          <w:sz w:val="25"/>
          <w:szCs w:val="25"/>
        </w:rPr>
        <w:t>.);</w:t>
      </w:r>
    </w:p>
    <w:p w14:paraId="7CDA254E" w14:textId="1EEDD119" w:rsidR="000F692D" w:rsidRPr="000F692D" w:rsidRDefault="000F692D" w:rsidP="000F692D">
      <w:pPr>
        <w:tabs>
          <w:tab w:val="left" w:pos="993"/>
        </w:tabs>
        <w:ind w:firstLine="567"/>
        <w:jc w:val="both"/>
        <w:rPr>
          <w:sz w:val="25"/>
          <w:szCs w:val="25"/>
        </w:rPr>
      </w:pPr>
      <w:r w:rsidRPr="000F692D">
        <w:rPr>
          <w:sz w:val="25"/>
          <w:szCs w:val="25"/>
        </w:rPr>
        <w:t>-</w:t>
      </w:r>
      <w:r w:rsidR="000A389B" w:rsidRPr="00A75038">
        <w:rPr>
          <w:sz w:val="25"/>
          <w:szCs w:val="25"/>
        </w:rPr>
        <w:t xml:space="preserve"> </w:t>
      </w:r>
      <w:proofErr w:type="spellStart"/>
      <w:r w:rsidR="000A389B" w:rsidRPr="00A75038">
        <w:rPr>
          <w:sz w:val="25"/>
          <w:szCs w:val="25"/>
        </w:rPr>
        <w:t>сп.</w:t>
      </w:r>
      <w:r w:rsidRPr="000F692D">
        <w:rPr>
          <w:sz w:val="25"/>
          <w:szCs w:val="25"/>
        </w:rPr>
        <w:t>Лемпино</w:t>
      </w:r>
      <w:proofErr w:type="spellEnd"/>
      <w:r w:rsidRPr="000F692D">
        <w:rPr>
          <w:sz w:val="25"/>
          <w:szCs w:val="25"/>
        </w:rPr>
        <w:t xml:space="preserve"> 73,5 </w:t>
      </w:r>
      <w:proofErr w:type="spellStart"/>
      <w:r w:rsidRPr="000F692D">
        <w:rPr>
          <w:sz w:val="25"/>
          <w:szCs w:val="25"/>
        </w:rPr>
        <w:t>кв.м</w:t>
      </w:r>
      <w:proofErr w:type="spellEnd"/>
      <w:r w:rsidRPr="000F692D">
        <w:rPr>
          <w:sz w:val="25"/>
          <w:szCs w:val="25"/>
        </w:rPr>
        <w:t xml:space="preserve">. (АППГ - 0 </w:t>
      </w:r>
      <w:proofErr w:type="spellStart"/>
      <w:r w:rsidRPr="000F692D">
        <w:rPr>
          <w:sz w:val="25"/>
          <w:szCs w:val="25"/>
        </w:rPr>
        <w:t>кв.м</w:t>
      </w:r>
      <w:proofErr w:type="spellEnd"/>
      <w:r w:rsidRPr="000F692D">
        <w:rPr>
          <w:sz w:val="25"/>
          <w:szCs w:val="25"/>
        </w:rPr>
        <w:t>.).</w:t>
      </w:r>
    </w:p>
    <w:p w14:paraId="57D60A29" w14:textId="77777777" w:rsidR="000F692D" w:rsidRPr="000F692D" w:rsidRDefault="000F692D" w:rsidP="000F692D">
      <w:pPr>
        <w:tabs>
          <w:tab w:val="left" w:pos="993"/>
        </w:tabs>
        <w:ind w:firstLine="567"/>
        <w:jc w:val="both"/>
        <w:rPr>
          <w:sz w:val="25"/>
          <w:szCs w:val="25"/>
        </w:rPr>
      </w:pPr>
    </w:p>
    <w:p w14:paraId="4950A53B" w14:textId="77777777" w:rsidR="000F692D" w:rsidRPr="000F692D" w:rsidRDefault="000F692D" w:rsidP="000F692D">
      <w:pPr>
        <w:tabs>
          <w:tab w:val="left" w:pos="993"/>
        </w:tabs>
        <w:ind w:firstLine="567"/>
        <w:jc w:val="both"/>
        <w:rPr>
          <w:b/>
          <w:sz w:val="25"/>
          <w:szCs w:val="25"/>
        </w:rPr>
      </w:pPr>
      <w:r w:rsidRPr="000F692D">
        <w:rPr>
          <w:b/>
          <w:sz w:val="25"/>
          <w:szCs w:val="25"/>
        </w:rPr>
        <w:t>СП и МСП:</w:t>
      </w:r>
    </w:p>
    <w:p w14:paraId="35DF9636" w14:textId="77777777" w:rsidR="000F692D" w:rsidRPr="000F692D" w:rsidRDefault="000F692D" w:rsidP="000F692D">
      <w:pPr>
        <w:tabs>
          <w:tab w:val="left" w:pos="993"/>
        </w:tabs>
        <w:ind w:firstLine="567"/>
        <w:jc w:val="both"/>
        <w:rPr>
          <w:sz w:val="25"/>
          <w:szCs w:val="25"/>
        </w:rPr>
      </w:pPr>
      <w:r w:rsidRPr="000F692D">
        <w:rPr>
          <w:sz w:val="25"/>
          <w:szCs w:val="25"/>
        </w:rPr>
        <w:t xml:space="preserve">По состоянию на 01.01.2024 общая площадь помещений муниципального имущества, </w:t>
      </w:r>
      <w:r w:rsidRPr="000F692D">
        <w:rPr>
          <w:rFonts w:eastAsiaTheme="minorHAnsi"/>
          <w:sz w:val="25"/>
          <w:szCs w:val="25"/>
          <w:lang w:eastAsia="en-US"/>
        </w:rPr>
        <w:t xml:space="preserve">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предоставляемого во владение и (или) в пользование субъектам малого и среднего предпринимательства </w:t>
      </w:r>
      <w:r w:rsidRPr="000F692D">
        <w:rPr>
          <w:sz w:val="25"/>
          <w:szCs w:val="25"/>
        </w:rPr>
        <w:t xml:space="preserve">увеличилась на 795,97 </w:t>
      </w:r>
      <w:proofErr w:type="spellStart"/>
      <w:r w:rsidRPr="000F692D">
        <w:rPr>
          <w:sz w:val="25"/>
          <w:szCs w:val="25"/>
        </w:rPr>
        <w:t>кв.м</w:t>
      </w:r>
      <w:proofErr w:type="spellEnd"/>
      <w:r w:rsidRPr="000F692D">
        <w:rPr>
          <w:sz w:val="25"/>
          <w:szCs w:val="25"/>
        </w:rPr>
        <w:t xml:space="preserve">. и составляет 5442,17 </w:t>
      </w:r>
      <w:proofErr w:type="spellStart"/>
      <w:r w:rsidRPr="000F692D">
        <w:rPr>
          <w:sz w:val="25"/>
          <w:szCs w:val="25"/>
        </w:rPr>
        <w:t>кв.м</w:t>
      </w:r>
      <w:proofErr w:type="spellEnd"/>
      <w:r w:rsidRPr="000F692D">
        <w:rPr>
          <w:sz w:val="25"/>
          <w:szCs w:val="25"/>
        </w:rPr>
        <w:t xml:space="preserve">. (АППГ- 4646,2 </w:t>
      </w:r>
      <w:proofErr w:type="spellStart"/>
      <w:r w:rsidRPr="000F692D">
        <w:rPr>
          <w:sz w:val="25"/>
          <w:szCs w:val="25"/>
        </w:rPr>
        <w:t>кв.м</w:t>
      </w:r>
      <w:proofErr w:type="spellEnd"/>
      <w:r w:rsidRPr="000F692D">
        <w:rPr>
          <w:sz w:val="25"/>
          <w:szCs w:val="25"/>
        </w:rPr>
        <w:t>.), в том числе:</w:t>
      </w:r>
    </w:p>
    <w:p w14:paraId="5D925DEC" w14:textId="7573662A" w:rsidR="000F692D" w:rsidRPr="000F692D" w:rsidRDefault="000F692D" w:rsidP="000F692D">
      <w:pPr>
        <w:tabs>
          <w:tab w:val="left" w:pos="993"/>
        </w:tabs>
        <w:ind w:firstLine="567"/>
        <w:jc w:val="both"/>
        <w:rPr>
          <w:sz w:val="25"/>
          <w:szCs w:val="25"/>
        </w:rPr>
      </w:pPr>
      <w:r w:rsidRPr="000F692D">
        <w:rPr>
          <w:sz w:val="25"/>
          <w:szCs w:val="25"/>
        </w:rPr>
        <w:t>-</w:t>
      </w:r>
      <w:r w:rsidR="00DD48C1" w:rsidRPr="00A75038">
        <w:rPr>
          <w:sz w:val="25"/>
          <w:szCs w:val="25"/>
        </w:rPr>
        <w:t xml:space="preserve"> </w:t>
      </w:r>
      <w:r w:rsidRPr="000F692D">
        <w:rPr>
          <w:sz w:val="25"/>
          <w:szCs w:val="25"/>
        </w:rPr>
        <w:t xml:space="preserve">Нефтеюганский муниципальный район 2903,7 </w:t>
      </w:r>
      <w:proofErr w:type="spellStart"/>
      <w:r w:rsidRPr="000F692D">
        <w:rPr>
          <w:sz w:val="25"/>
          <w:szCs w:val="25"/>
        </w:rPr>
        <w:t>кв.м</w:t>
      </w:r>
      <w:proofErr w:type="spellEnd"/>
      <w:r w:rsidRPr="000F692D">
        <w:rPr>
          <w:sz w:val="25"/>
          <w:szCs w:val="25"/>
        </w:rPr>
        <w:t xml:space="preserve">. (АППГ- 1839,1 </w:t>
      </w:r>
      <w:proofErr w:type="spellStart"/>
      <w:r w:rsidRPr="000F692D">
        <w:rPr>
          <w:sz w:val="25"/>
          <w:szCs w:val="25"/>
        </w:rPr>
        <w:t>кв.м</w:t>
      </w:r>
      <w:proofErr w:type="spellEnd"/>
      <w:r w:rsidRPr="000F692D">
        <w:rPr>
          <w:sz w:val="25"/>
          <w:szCs w:val="25"/>
        </w:rPr>
        <w:t>.);</w:t>
      </w:r>
    </w:p>
    <w:p w14:paraId="532A0B70" w14:textId="5E3EE973" w:rsidR="000F692D" w:rsidRPr="000F692D" w:rsidRDefault="000F692D" w:rsidP="000F692D">
      <w:pPr>
        <w:tabs>
          <w:tab w:val="left" w:pos="993"/>
        </w:tabs>
        <w:ind w:firstLine="567"/>
        <w:jc w:val="both"/>
        <w:rPr>
          <w:sz w:val="25"/>
          <w:szCs w:val="25"/>
        </w:rPr>
      </w:pPr>
      <w:r w:rsidRPr="000F692D">
        <w:rPr>
          <w:sz w:val="25"/>
          <w:szCs w:val="25"/>
        </w:rPr>
        <w:t>-</w:t>
      </w:r>
      <w:r w:rsidR="00DD48C1" w:rsidRPr="00A75038">
        <w:rPr>
          <w:sz w:val="25"/>
          <w:szCs w:val="25"/>
        </w:rPr>
        <w:t xml:space="preserve"> </w:t>
      </w:r>
      <w:proofErr w:type="spellStart"/>
      <w:r w:rsidR="00DD48C1" w:rsidRPr="00A75038">
        <w:rPr>
          <w:sz w:val="25"/>
          <w:szCs w:val="25"/>
        </w:rPr>
        <w:t>гп.</w:t>
      </w:r>
      <w:r w:rsidRPr="000F692D">
        <w:rPr>
          <w:sz w:val="25"/>
          <w:szCs w:val="25"/>
        </w:rPr>
        <w:t>Пойковский</w:t>
      </w:r>
      <w:proofErr w:type="spellEnd"/>
      <w:r w:rsidRPr="000F692D">
        <w:rPr>
          <w:sz w:val="25"/>
          <w:szCs w:val="25"/>
        </w:rPr>
        <w:t xml:space="preserve"> 1368,7 </w:t>
      </w:r>
      <w:proofErr w:type="spellStart"/>
      <w:r w:rsidRPr="000F692D">
        <w:rPr>
          <w:sz w:val="25"/>
          <w:szCs w:val="25"/>
        </w:rPr>
        <w:t>кв.м</w:t>
      </w:r>
      <w:proofErr w:type="spellEnd"/>
      <w:r w:rsidRPr="000F692D">
        <w:rPr>
          <w:sz w:val="25"/>
          <w:szCs w:val="25"/>
        </w:rPr>
        <w:t xml:space="preserve">. (АППГ-1337,2 </w:t>
      </w:r>
      <w:proofErr w:type="spellStart"/>
      <w:r w:rsidRPr="000F692D">
        <w:rPr>
          <w:sz w:val="25"/>
          <w:szCs w:val="25"/>
        </w:rPr>
        <w:t>кв.м</w:t>
      </w:r>
      <w:proofErr w:type="spellEnd"/>
      <w:r w:rsidRPr="000F692D">
        <w:rPr>
          <w:sz w:val="25"/>
          <w:szCs w:val="25"/>
        </w:rPr>
        <w:t>.);</w:t>
      </w:r>
    </w:p>
    <w:p w14:paraId="0F05A653" w14:textId="1421061A" w:rsidR="000F692D" w:rsidRPr="000F692D" w:rsidRDefault="000F692D" w:rsidP="000F692D">
      <w:pPr>
        <w:tabs>
          <w:tab w:val="left" w:pos="993"/>
        </w:tabs>
        <w:ind w:firstLine="567"/>
        <w:jc w:val="both"/>
        <w:rPr>
          <w:sz w:val="25"/>
          <w:szCs w:val="25"/>
        </w:rPr>
      </w:pPr>
      <w:r w:rsidRPr="000F692D">
        <w:rPr>
          <w:sz w:val="25"/>
          <w:szCs w:val="25"/>
        </w:rPr>
        <w:t>-</w:t>
      </w:r>
      <w:r w:rsidR="00DD48C1" w:rsidRPr="00A75038">
        <w:rPr>
          <w:sz w:val="25"/>
          <w:szCs w:val="25"/>
        </w:rPr>
        <w:t xml:space="preserve"> </w:t>
      </w:r>
      <w:proofErr w:type="spellStart"/>
      <w:r w:rsidR="00DD48C1" w:rsidRPr="00A75038">
        <w:rPr>
          <w:sz w:val="25"/>
          <w:szCs w:val="25"/>
        </w:rPr>
        <w:t>сп.</w:t>
      </w:r>
      <w:r w:rsidRPr="000F692D">
        <w:rPr>
          <w:sz w:val="25"/>
          <w:szCs w:val="25"/>
        </w:rPr>
        <w:t>Салым</w:t>
      </w:r>
      <w:proofErr w:type="spellEnd"/>
      <w:r w:rsidRPr="000F692D">
        <w:rPr>
          <w:sz w:val="25"/>
          <w:szCs w:val="25"/>
        </w:rPr>
        <w:t xml:space="preserve"> 138,2 </w:t>
      </w:r>
      <w:proofErr w:type="spellStart"/>
      <w:r w:rsidRPr="000F692D">
        <w:rPr>
          <w:sz w:val="25"/>
          <w:szCs w:val="25"/>
        </w:rPr>
        <w:t>кв.м</w:t>
      </w:r>
      <w:proofErr w:type="spellEnd"/>
      <w:r w:rsidRPr="000F692D">
        <w:rPr>
          <w:sz w:val="25"/>
          <w:szCs w:val="25"/>
        </w:rPr>
        <w:t xml:space="preserve">. (АППГ- 329,5 </w:t>
      </w:r>
      <w:proofErr w:type="spellStart"/>
      <w:r w:rsidRPr="000F692D">
        <w:rPr>
          <w:sz w:val="25"/>
          <w:szCs w:val="25"/>
        </w:rPr>
        <w:t>кв.м</w:t>
      </w:r>
      <w:proofErr w:type="spellEnd"/>
      <w:r w:rsidRPr="000F692D">
        <w:rPr>
          <w:sz w:val="25"/>
          <w:szCs w:val="25"/>
        </w:rPr>
        <w:t>.);</w:t>
      </w:r>
    </w:p>
    <w:p w14:paraId="66CA8170" w14:textId="019AD54D" w:rsidR="000F692D" w:rsidRPr="000F692D" w:rsidRDefault="000F692D" w:rsidP="000F692D">
      <w:pPr>
        <w:tabs>
          <w:tab w:val="left" w:pos="993"/>
        </w:tabs>
        <w:ind w:firstLine="567"/>
        <w:jc w:val="both"/>
        <w:rPr>
          <w:sz w:val="25"/>
          <w:szCs w:val="25"/>
        </w:rPr>
      </w:pPr>
      <w:r w:rsidRPr="000F692D">
        <w:rPr>
          <w:sz w:val="25"/>
          <w:szCs w:val="25"/>
        </w:rPr>
        <w:t>-</w:t>
      </w:r>
      <w:r w:rsidR="00DD48C1" w:rsidRPr="00A75038">
        <w:rPr>
          <w:sz w:val="25"/>
          <w:szCs w:val="25"/>
        </w:rPr>
        <w:t xml:space="preserve"> </w:t>
      </w:r>
      <w:proofErr w:type="spellStart"/>
      <w:r w:rsidR="00DD48C1" w:rsidRPr="00A75038">
        <w:rPr>
          <w:sz w:val="25"/>
          <w:szCs w:val="25"/>
        </w:rPr>
        <w:t>сп.</w:t>
      </w:r>
      <w:r w:rsidRPr="000F692D">
        <w:rPr>
          <w:sz w:val="25"/>
          <w:szCs w:val="25"/>
        </w:rPr>
        <w:t>Каркатеевы</w:t>
      </w:r>
      <w:proofErr w:type="spellEnd"/>
      <w:r w:rsidRPr="000F692D">
        <w:rPr>
          <w:sz w:val="25"/>
          <w:szCs w:val="25"/>
        </w:rPr>
        <w:t xml:space="preserve"> 567,07 </w:t>
      </w:r>
      <w:proofErr w:type="spellStart"/>
      <w:r w:rsidRPr="000F692D">
        <w:rPr>
          <w:sz w:val="25"/>
          <w:szCs w:val="25"/>
        </w:rPr>
        <w:t>кв.м</w:t>
      </w:r>
      <w:proofErr w:type="spellEnd"/>
      <w:r w:rsidRPr="000F692D">
        <w:rPr>
          <w:sz w:val="25"/>
          <w:szCs w:val="25"/>
        </w:rPr>
        <w:t xml:space="preserve">. (АППГ-675,9 </w:t>
      </w:r>
      <w:proofErr w:type="spellStart"/>
      <w:r w:rsidRPr="000F692D">
        <w:rPr>
          <w:sz w:val="25"/>
          <w:szCs w:val="25"/>
        </w:rPr>
        <w:t>кв.м</w:t>
      </w:r>
      <w:proofErr w:type="spellEnd"/>
      <w:r w:rsidRPr="000F692D">
        <w:rPr>
          <w:sz w:val="25"/>
          <w:szCs w:val="25"/>
        </w:rPr>
        <w:t>.);</w:t>
      </w:r>
    </w:p>
    <w:p w14:paraId="01D483E0" w14:textId="2F36C6B9" w:rsidR="000F692D" w:rsidRPr="000F692D" w:rsidRDefault="000F692D" w:rsidP="000F692D">
      <w:pPr>
        <w:tabs>
          <w:tab w:val="left" w:pos="993"/>
        </w:tabs>
        <w:ind w:firstLine="567"/>
        <w:jc w:val="both"/>
        <w:rPr>
          <w:sz w:val="25"/>
          <w:szCs w:val="25"/>
        </w:rPr>
      </w:pPr>
      <w:r w:rsidRPr="000F692D">
        <w:rPr>
          <w:sz w:val="25"/>
          <w:szCs w:val="25"/>
        </w:rPr>
        <w:t>-</w:t>
      </w:r>
      <w:r w:rsidR="00DD48C1" w:rsidRPr="00A75038">
        <w:rPr>
          <w:sz w:val="25"/>
          <w:szCs w:val="25"/>
        </w:rPr>
        <w:t xml:space="preserve"> </w:t>
      </w:r>
      <w:proofErr w:type="spellStart"/>
      <w:r w:rsidR="00DD48C1" w:rsidRPr="00A75038">
        <w:rPr>
          <w:sz w:val="25"/>
          <w:szCs w:val="25"/>
        </w:rPr>
        <w:t>сп.</w:t>
      </w:r>
      <w:r w:rsidRPr="000F692D">
        <w:rPr>
          <w:sz w:val="25"/>
          <w:szCs w:val="25"/>
        </w:rPr>
        <w:t>Сингапай</w:t>
      </w:r>
      <w:proofErr w:type="spellEnd"/>
      <w:r w:rsidRPr="000F692D">
        <w:rPr>
          <w:sz w:val="25"/>
          <w:szCs w:val="25"/>
        </w:rPr>
        <w:t xml:space="preserve"> 464,5 </w:t>
      </w:r>
      <w:proofErr w:type="spellStart"/>
      <w:r w:rsidRPr="000F692D">
        <w:rPr>
          <w:sz w:val="25"/>
          <w:szCs w:val="25"/>
        </w:rPr>
        <w:t>кв.м</w:t>
      </w:r>
      <w:proofErr w:type="spellEnd"/>
      <w:r w:rsidRPr="000F692D">
        <w:rPr>
          <w:sz w:val="25"/>
          <w:szCs w:val="25"/>
        </w:rPr>
        <w:t xml:space="preserve">. (АППГ- 464,5 </w:t>
      </w:r>
      <w:proofErr w:type="spellStart"/>
      <w:r w:rsidRPr="000F692D">
        <w:rPr>
          <w:sz w:val="25"/>
          <w:szCs w:val="25"/>
        </w:rPr>
        <w:t>кв.м</w:t>
      </w:r>
      <w:proofErr w:type="spellEnd"/>
      <w:r w:rsidRPr="000F692D">
        <w:rPr>
          <w:sz w:val="25"/>
          <w:szCs w:val="25"/>
        </w:rPr>
        <w:t>.).</w:t>
      </w:r>
    </w:p>
    <w:p w14:paraId="50D3E837" w14:textId="77777777" w:rsidR="000F692D" w:rsidRPr="000F692D" w:rsidRDefault="000F692D" w:rsidP="000F692D">
      <w:pPr>
        <w:tabs>
          <w:tab w:val="left" w:pos="993"/>
        </w:tabs>
        <w:ind w:firstLine="567"/>
        <w:jc w:val="both"/>
        <w:rPr>
          <w:sz w:val="25"/>
          <w:szCs w:val="25"/>
        </w:rPr>
      </w:pPr>
    </w:p>
    <w:p w14:paraId="114288F3" w14:textId="048AEAC5"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 xml:space="preserve">информация о предоставлении в аренду (безвозмездное пользование) помещений муниципальной собственности, находящихся на праве хозяйственного ведения или оперативного управления у муниципальных унитарных предприятий и </w:t>
      </w:r>
      <w:r w:rsidRPr="00A75038">
        <w:rPr>
          <w:b/>
          <w:bCs/>
          <w:sz w:val="25"/>
          <w:szCs w:val="25"/>
        </w:rPr>
        <w:lastRenderedPageBreak/>
        <w:t>муниципальных учреждений СОНКО и социальным предпринимателям, с указанием наименования арендаторов и арендодателей;</w:t>
      </w:r>
    </w:p>
    <w:p w14:paraId="35736A6F" w14:textId="77777777" w:rsidR="002242FA" w:rsidRPr="00A75038" w:rsidRDefault="002242FA" w:rsidP="002242FA">
      <w:pPr>
        <w:tabs>
          <w:tab w:val="left" w:pos="0"/>
          <w:tab w:val="left" w:pos="993"/>
        </w:tabs>
        <w:contextualSpacing/>
        <w:jc w:val="both"/>
        <w:rPr>
          <w:b/>
          <w:bCs/>
          <w:sz w:val="25"/>
          <w:szCs w:val="25"/>
        </w:rPr>
      </w:pPr>
    </w:p>
    <w:p w14:paraId="408C9D95" w14:textId="27C6E1B1"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 xml:space="preserve">информация о передаче в аренду (безвозмездное пользование) муниципального имущества, переданного во временное владение (пользование) СОНКО и социальным предпринимателям, в том числе имеющим статус социального </w:t>
      </w:r>
      <w:proofErr w:type="gramStart"/>
      <w:r w:rsidRPr="00A75038">
        <w:rPr>
          <w:b/>
          <w:bCs/>
          <w:sz w:val="25"/>
          <w:szCs w:val="25"/>
        </w:rPr>
        <w:t>предприятия</w:t>
      </w:r>
      <w:proofErr w:type="gramEnd"/>
      <w:r w:rsidRPr="00A75038">
        <w:rPr>
          <w:b/>
          <w:bCs/>
          <w:sz w:val="25"/>
          <w:szCs w:val="25"/>
        </w:rPr>
        <w:t xml:space="preserve"> но находящегося вне перечня СОНКО или перечня СП;</w:t>
      </w:r>
    </w:p>
    <w:p w14:paraId="22F7F55F" w14:textId="77777777" w:rsidR="002242FA" w:rsidRPr="00A75038" w:rsidRDefault="002242FA" w:rsidP="002242FA">
      <w:pPr>
        <w:tabs>
          <w:tab w:val="left" w:pos="0"/>
          <w:tab w:val="left" w:pos="993"/>
        </w:tabs>
        <w:contextualSpacing/>
        <w:jc w:val="both"/>
        <w:rPr>
          <w:b/>
          <w:bCs/>
          <w:sz w:val="25"/>
          <w:szCs w:val="25"/>
        </w:rPr>
      </w:pPr>
    </w:p>
    <w:p w14:paraId="6D8625A8" w14:textId="3C362C91"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льготы для СОНКО и социальных предпринимателей при предоставлении во владение и (или) в пользование муниципального имущества;</w:t>
      </w:r>
    </w:p>
    <w:p w14:paraId="05589C22" w14:textId="336A7595" w:rsidR="002242FA" w:rsidRPr="00A75038" w:rsidRDefault="002242FA" w:rsidP="002242FA">
      <w:pPr>
        <w:tabs>
          <w:tab w:val="left" w:pos="0"/>
          <w:tab w:val="left" w:pos="993"/>
        </w:tabs>
        <w:contextualSpacing/>
        <w:jc w:val="both"/>
        <w:rPr>
          <w:b/>
          <w:bCs/>
          <w:sz w:val="25"/>
          <w:szCs w:val="25"/>
        </w:rPr>
      </w:pPr>
    </w:p>
    <w:p w14:paraId="0B46510B" w14:textId="77777777" w:rsidR="002242FA" w:rsidRPr="002242FA" w:rsidRDefault="002242FA" w:rsidP="002242FA">
      <w:pPr>
        <w:tabs>
          <w:tab w:val="left" w:pos="0"/>
          <w:tab w:val="left" w:pos="993"/>
        </w:tabs>
        <w:ind w:firstLine="709"/>
        <w:contextualSpacing/>
        <w:jc w:val="both"/>
        <w:rPr>
          <w:sz w:val="25"/>
          <w:szCs w:val="25"/>
        </w:rPr>
      </w:pPr>
      <w:r w:rsidRPr="002660D4">
        <w:rPr>
          <w:b/>
          <w:bCs/>
          <w:sz w:val="25"/>
          <w:szCs w:val="25"/>
        </w:rPr>
        <w:t>Размер льготы</w:t>
      </w:r>
      <w:r w:rsidRPr="002242FA">
        <w:rPr>
          <w:sz w:val="25"/>
          <w:szCs w:val="25"/>
        </w:rPr>
        <w:t xml:space="preserve"> составляет 100 %, так как в муниципальных образованиях муниципальное имущество предоставлено </w:t>
      </w:r>
      <w:r w:rsidRPr="002660D4">
        <w:rPr>
          <w:b/>
          <w:bCs/>
          <w:sz w:val="25"/>
          <w:szCs w:val="25"/>
        </w:rPr>
        <w:t>СО НКО</w:t>
      </w:r>
      <w:r w:rsidRPr="002242FA">
        <w:rPr>
          <w:sz w:val="25"/>
          <w:szCs w:val="25"/>
        </w:rPr>
        <w:t xml:space="preserve"> на безвозмездной основе.</w:t>
      </w:r>
    </w:p>
    <w:p w14:paraId="16779E65" w14:textId="77777777" w:rsidR="002660D4" w:rsidRDefault="002242FA" w:rsidP="002242FA">
      <w:pPr>
        <w:tabs>
          <w:tab w:val="left" w:pos="0"/>
          <w:tab w:val="left" w:pos="993"/>
        </w:tabs>
        <w:ind w:firstLine="709"/>
        <w:contextualSpacing/>
        <w:jc w:val="both"/>
        <w:rPr>
          <w:sz w:val="25"/>
          <w:szCs w:val="25"/>
        </w:rPr>
      </w:pPr>
      <w:r w:rsidRPr="002660D4">
        <w:rPr>
          <w:b/>
          <w:bCs/>
          <w:sz w:val="25"/>
          <w:szCs w:val="25"/>
        </w:rPr>
        <w:t>Размер льготы</w:t>
      </w:r>
      <w:r w:rsidRPr="002242FA">
        <w:rPr>
          <w:sz w:val="25"/>
          <w:szCs w:val="25"/>
        </w:rPr>
        <w:t xml:space="preserve"> </w:t>
      </w:r>
      <w:r w:rsidRPr="002660D4">
        <w:rPr>
          <w:b/>
          <w:bCs/>
          <w:sz w:val="25"/>
          <w:szCs w:val="25"/>
        </w:rPr>
        <w:t>социальным предприятиям</w:t>
      </w:r>
      <w:r w:rsidR="002660D4">
        <w:rPr>
          <w:sz w:val="25"/>
          <w:szCs w:val="25"/>
        </w:rPr>
        <w:t>:</w:t>
      </w:r>
    </w:p>
    <w:p w14:paraId="77ABD9A8" w14:textId="17F39EC6" w:rsidR="002660D4" w:rsidRDefault="002660D4" w:rsidP="002242FA">
      <w:pPr>
        <w:tabs>
          <w:tab w:val="left" w:pos="0"/>
          <w:tab w:val="left" w:pos="993"/>
        </w:tabs>
        <w:ind w:firstLine="709"/>
        <w:contextualSpacing/>
        <w:jc w:val="both"/>
        <w:rPr>
          <w:sz w:val="25"/>
          <w:szCs w:val="25"/>
        </w:rPr>
      </w:pPr>
      <w:r>
        <w:rPr>
          <w:sz w:val="25"/>
          <w:szCs w:val="25"/>
        </w:rPr>
        <w:t xml:space="preserve">- </w:t>
      </w:r>
      <w:r w:rsidR="002242FA" w:rsidRPr="002242FA">
        <w:rPr>
          <w:sz w:val="25"/>
          <w:szCs w:val="25"/>
        </w:rPr>
        <w:t>составляет 90%</w:t>
      </w:r>
      <w:r>
        <w:rPr>
          <w:sz w:val="25"/>
          <w:szCs w:val="25"/>
        </w:rPr>
        <w:t>;</w:t>
      </w:r>
    </w:p>
    <w:p w14:paraId="239FBDEF" w14:textId="52DDB20B" w:rsidR="002242FA" w:rsidRPr="002242FA" w:rsidRDefault="002660D4" w:rsidP="002242FA">
      <w:pPr>
        <w:tabs>
          <w:tab w:val="left" w:pos="0"/>
          <w:tab w:val="left" w:pos="993"/>
        </w:tabs>
        <w:ind w:firstLine="709"/>
        <w:contextualSpacing/>
        <w:jc w:val="both"/>
        <w:rPr>
          <w:sz w:val="25"/>
          <w:szCs w:val="25"/>
        </w:rPr>
      </w:pPr>
      <w:r>
        <w:rPr>
          <w:sz w:val="25"/>
          <w:szCs w:val="25"/>
        </w:rPr>
        <w:t xml:space="preserve">- </w:t>
      </w:r>
      <w:r w:rsidR="001C014F" w:rsidRPr="001C014F">
        <w:rPr>
          <w:rFonts w:eastAsia="Calibri"/>
          <w:sz w:val="26"/>
          <w:szCs w:val="26"/>
          <w:lang w:eastAsia="en-US"/>
        </w:rPr>
        <w:t>установлен размер (начальный (минимальный) размер) арендной платы в первые 2 года аренды имущества в сумме 1 рубль в месяц (в том числе НДС) за 1 объект имущества</w:t>
      </w:r>
      <w:r w:rsidR="001C014F" w:rsidRPr="001C014F">
        <w:rPr>
          <w:rFonts w:eastAsia="Calibri"/>
          <w:sz w:val="26"/>
          <w:szCs w:val="26"/>
        </w:rPr>
        <w:t xml:space="preserve"> </w:t>
      </w:r>
      <w:r w:rsidR="001C014F" w:rsidRPr="001C014F">
        <w:rPr>
          <w:rFonts w:eastAsia="Calibri"/>
          <w:sz w:val="26"/>
          <w:szCs w:val="26"/>
          <w:lang w:eastAsia="en-US"/>
        </w:rPr>
        <w:t xml:space="preserve">при условии, если субъект </w:t>
      </w:r>
      <w:r w:rsidR="001C014F">
        <w:rPr>
          <w:rFonts w:eastAsia="Calibri"/>
          <w:sz w:val="26"/>
          <w:szCs w:val="26"/>
          <w:lang w:eastAsia="en-US"/>
        </w:rPr>
        <w:t>МСП</w:t>
      </w:r>
      <w:r w:rsidR="001C014F" w:rsidRPr="001C014F">
        <w:rPr>
          <w:rFonts w:eastAsia="Calibri"/>
          <w:sz w:val="26"/>
          <w:szCs w:val="26"/>
          <w:lang w:eastAsia="en-US"/>
        </w:rPr>
        <w:t xml:space="preserve"> ранее не арендовал объект имущества на вышеуказанных условиях</w:t>
      </w:r>
      <w:r>
        <w:rPr>
          <w:rFonts w:eastAsia="Calibri"/>
          <w:sz w:val="26"/>
          <w:szCs w:val="26"/>
          <w:lang w:eastAsia="en-US"/>
        </w:rPr>
        <w:t>;</w:t>
      </w:r>
    </w:p>
    <w:p w14:paraId="2C8CC51E" w14:textId="77777777" w:rsidR="000F692D" w:rsidRPr="000F692D" w:rsidRDefault="000F692D" w:rsidP="000F692D">
      <w:pPr>
        <w:tabs>
          <w:tab w:val="left" w:pos="993"/>
        </w:tabs>
        <w:ind w:firstLine="709"/>
        <w:jc w:val="both"/>
        <w:rPr>
          <w:rFonts w:eastAsiaTheme="minorHAnsi"/>
          <w:sz w:val="25"/>
          <w:szCs w:val="25"/>
        </w:rPr>
      </w:pPr>
      <w:r w:rsidRPr="002660D4">
        <w:rPr>
          <w:rFonts w:eastAsiaTheme="minorHAnsi"/>
          <w:b/>
          <w:bCs/>
          <w:sz w:val="25"/>
          <w:szCs w:val="25"/>
        </w:rPr>
        <w:t>Размер льготы МСП</w:t>
      </w:r>
      <w:r w:rsidRPr="000F692D">
        <w:rPr>
          <w:rFonts w:eastAsiaTheme="minorHAnsi"/>
          <w:sz w:val="25"/>
          <w:szCs w:val="25"/>
        </w:rPr>
        <w:t xml:space="preserve"> составляет 50 %.</w:t>
      </w:r>
    </w:p>
    <w:p w14:paraId="710E7CD1" w14:textId="77777777" w:rsidR="002242FA" w:rsidRPr="00A75038" w:rsidRDefault="002242FA" w:rsidP="002242FA">
      <w:pPr>
        <w:tabs>
          <w:tab w:val="left" w:pos="0"/>
          <w:tab w:val="left" w:pos="993"/>
        </w:tabs>
        <w:contextualSpacing/>
        <w:jc w:val="both"/>
        <w:rPr>
          <w:b/>
          <w:bCs/>
          <w:sz w:val="25"/>
          <w:szCs w:val="25"/>
        </w:rPr>
      </w:pPr>
    </w:p>
    <w:p w14:paraId="4E5F97A4" w14:textId="1D8D04C5"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количества СОНКО и социальных предпринимателей, которым предоставлено муниципальное имущество на льготных условиях;</w:t>
      </w:r>
    </w:p>
    <w:p w14:paraId="2E5AA152" w14:textId="77777777" w:rsidR="002242FA" w:rsidRPr="002242FA" w:rsidRDefault="002242FA" w:rsidP="002242FA">
      <w:pPr>
        <w:tabs>
          <w:tab w:val="left" w:pos="0"/>
          <w:tab w:val="left" w:pos="993"/>
        </w:tabs>
        <w:spacing w:line="276" w:lineRule="auto"/>
        <w:ind w:firstLine="709"/>
        <w:contextualSpacing/>
        <w:jc w:val="both"/>
        <w:rPr>
          <w:rFonts w:eastAsiaTheme="minorHAnsi"/>
          <w:i/>
          <w:sz w:val="26"/>
          <w:szCs w:val="26"/>
          <w:lang w:eastAsia="en-US"/>
        </w:rPr>
      </w:pPr>
    </w:p>
    <w:p w14:paraId="4BA70AC5" w14:textId="77777777" w:rsidR="00E16F34" w:rsidRPr="00E16F34" w:rsidRDefault="00E16F34" w:rsidP="00E16F34">
      <w:pPr>
        <w:tabs>
          <w:tab w:val="left" w:pos="993"/>
        </w:tabs>
        <w:ind w:firstLine="567"/>
        <w:jc w:val="both"/>
        <w:rPr>
          <w:b/>
          <w:sz w:val="25"/>
          <w:szCs w:val="25"/>
        </w:rPr>
      </w:pPr>
      <w:r w:rsidRPr="00E16F34">
        <w:rPr>
          <w:b/>
          <w:sz w:val="25"/>
          <w:szCs w:val="25"/>
        </w:rPr>
        <w:t>СОНКО:</w:t>
      </w:r>
    </w:p>
    <w:p w14:paraId="6255091F" w14:textId="77777777" w:rsidR="00E16F34" w:rsidRPr="00E16F34" w:rsidRDefault="00E16F34" w:rsidP="00E16F34">
      <w:pPr>
        <w:tabs>
          <w:tab w:val="left" w:pos="993"/>
        </w:tabs>
        <w:ind w:firstLine="567"/>
        <w:jc w:val="both"/>
        <w:rPr>
          <w:sz w:val="25"/>
          <w:szCs w:val="25"/>
        </w:rPr>
      </w:pPr>
      <w:r w:rsidRPr="00E16F34">
        <w:rPr>
          <w:sz w:val="25"/>
          <w:szCs w:val="25"/>
        </w:rPr>
        <w:t>По состоянию на 01.01.2024 в качестве имущественной поддержки муниципальное имущество предоставлено 9 СОНКО (АППГ- 8 СОНКО), в том числе:</w:t>
      </w:r>
    </w:p>
    <w:p w14:paraId="734BD721" w14:textId="6D036FC0" w:rsidR="00E16F34" w:rsidRPr="00E16F34" w:rsidRDefault="00E16F34" w:rsidP="00E16F34">
      <w:pPr>
        <w:tabs>
          <w:tab w:val="left" w:pos="993"/>
        </w:tabs>
        <w:ind w:firstLine="567"/>
        <w:jc w:val="both"/>
        <w:rPr>
          <w:sz w:val="25"/>
          <w:szCs w:val="25"/>
        </w:rPr>
      </w:pPr>
      <w:r w:rsidRPr="00E16F34">
        <w:rPr>
          <w:sz w:val="25"/>
          <w:szCs w:val="25"/>
        </w:rPr>
        <w:t>В Нефтеюганском муниципальном районе 4 СОНКО (АППГ- 3 СОНКО):</w:t>
      </w:r>
    </w:p>
    <w:p w14:paraId="3F890A45" w14:textId="37E31222" w:rsidR="00E16F34" w:rsidRPr="00E16F34" w:rsidRDefault="00E16F34" w:rsidP="00E16F34">
      <w:pPr>
        <w:tabs>
          <w:tab w:val="left" w:pos="993"/>
        </w:tabs>
        <w:ind w:firstLine="567"/>
        <w:jc w:val="both"/>
        <w:rPr>
          <w:sz w:val="25"/>
          <w:szCs w:val="25"/>
        </w:rPr>
      </w:pPr>
      <w:r w:rsidRPr="00E16F34">
        <w:rPr>
          <w:sz w:val="25"/>
          <w:szCs w:val="25"/>
        </w:rPr>
        <w:t>1.</w:t>
      </w:r>
      <w:r w:rsidR="00010FBD" w:rsidRPr="00A75038">
        <w:rPr>
          <w:sz w:val="25"/>
          <w:szCs w:val="25"/>
        </w:rPr>
        <w:t xml:space="preserve"> </w:t>
      </w:r>
      <w:r w:rsidRPr="00E16F34">
        <w:rPr>
          <w:sz w:val="25"/>
          <w:szCs w:val="25"/>
        </w:rPr>
        <w:t>Некоммерческая унитарная организация Фонд «Благотворительный фонд Благодарность»;</w:t>
      </w:r>
    </w:p>
    <w:p w14:paraId="075BC785" w14:textId="1D3B8615" w:rsidR="00E16F34" w:rsidRPr="00E16F34" w:rsidRDefault="00E16F34" w:rsidP="00E16F34">
      <w:pPr>
        <w:tabs>
          <w:tab w:val="left" w:pos="993"/>
        </w:tabs>
        <w:ind w:firstLine="567"/>
        <w:jc w:val="both"/>
        <w:rPr>
          <w:sz w:val="25"/>
          <w:szCs w:val="25"/>
        </w:rPr>
      </w:pPr>
      <w:r w:rsidRPr="00E16F34">
        <w:rPr>
          <w:sz w:val="25"/>
          <w:szCs w:val="25"/>
        </w:rPr>
        <w:t>2.</w:t>
      </w:r>
      <w:r w:rsidR="00010FBD" w:rsidRPr="00A75038">
        <w:rPr>
          <w:sz w:val="25"/>
          <w:szCs w:val="25"/>
        </w:rPr>
        <w:t xml:space="preserve"> </w:t>
      </w:r>
      <w:r w:rsidRPr="00E16F34">
        <w:rPr>
          <w:sz w:val="25"/>
          <w:szCs w:val="25"/>
        </w:rPr>
        <w:t>Автономная некоммерческая организация дополнительного образования «Развивающий центр «Реченька»;</w:t>
      </w:r>
    </w:p>
    <w:p w14:paraId="6701F39C" w14:textId="0F93A468" w:rsidR="00E16F34" w:rsidRPr="00E16F34" w:rsidRDefault="00E16F34" w:rsidP="00E16F34">
      <w:pPr>
        <w:tabs>
          <w:tab w:val="left" w:pos="993"/>
        </w:tabs>
        <w:ind w:firstLine="567"/>
        <w:jc w:val="both"/>
        <w:rPr>
          <w:bCs/>
          <w:iCs/>
          <w:sz w:val="25"/>
          <w:szCs w:val="25"/>
        </w:rPr>
      </w:pPr>
      <w:r w:rsidRPr="00E16F34">
        <w:rPr>
          <w:sz w:val="25"/>
          <w:szCs w:val="25"/>
        </w:rPr>
        <w:t>3.</w:t>
      </w:r>
      <w:r w:rsidR="00010FBD" w:rsidRPr="00A75038">
        <w:rPr>
          <w:sz w:val="25"/>
          <w:szCs w:val="25"/>
        </w:rPr>
        <w:t xml:space="preserve"> </w:t>
      </w:r>
      <w:r w:rsidRPr="00E16F34">
        <w:rPr>
          <w:bCs/>
          <w:iCs/>
          <w:sz w:val="25"/>
          <w:szCs w:val="25"/>
        </w:rPr>
        <w:t>Автономная некоммерческая организация дополнительного профессионального образования «Открытая гимназия»;</w:t>
      </w:r>
    </w:p>
    <w:p w14:paraId="50EB8DA6" w14:textId="77777777" w:rsidR="00E16F34" w:rsidRPr="00E16F34" w:rsidRDefault="00E16F34" w:rsidP="00E16F34">
      <w:pPr>
        <w:tabs>
          <w:tab w:val="left" w:pos="993"/>
        </w:tabs>
        <w:ind w:firstLine="567"/>
        <w:jc w:val="both"/>
        <w:rPr>
          <w:bCs/>
          <w:iCs/>
          <w:sz w:val="25"/>
          <w:szCs w:val="25"/>
        </w:rPr>
      </w:pPr>
      <w:r w:rsidRPr="00E16F34">
        <w:rPr>
          <w:bCs/>
          <w:iCs/>
          <w:sz w:val="25"/>
          <w:szCs w:val="25"/>
        </w:rPr>
        <w:t>4.</w:t>
      </w:r>
      <w:r w:rsidRPr="00E16F34">
        <w:rPr>
          <w:rFonts w:asciiTheme="minorHAnsi" w:hAnsiTheme="minorHAnsi" w:cstheme="minorBidi"/>
          <w:bCs/>
          <w:iCs/>
          <w:sz w:val="23"/>
          <w:szCs w:val="23"/>
        </w:rPr>
        <w:t xml:space="preserve"> </w:t>
      </w:r>
      <w:r w:rsidRPr="00E16F34">
        <w:rPr>
          <w:bCs/>
          <w:iCs/>
          <w:sz w:val="25"/>
          <w:szCs w:val="25"/>
        </w:rPr>
        <w:t>Нефтеюганская районная местная организация Ханты-Мансийской общественной региональной организации Общероссийской общественной организации «Всероссийское общество инвалидов» в Ханты-Мансийском автономном округе – Югре.</w:t>
      </w:r>
    </w:p>
    <w:p w14:paraId="77A5FB4F" w14:textId="6A056BBF" w:rsidR="00E16F34" w:rsidRPr="00E16F34" w:rsidRDefault="00E16F34" w:rsidP="00E16F34">
      <w:pPr>
        <w:tabs>
          <w:tab w:val="left" w:pos="993"/>
        </w:tabs>
        <w:ind w:firstLine="567"/>
        <w:jc w:val="both"/>
        <w:rPr>
          <w:sz w:val="25"/>
          <w:szCs w:val="25"/>
        </w:rPr>
      </w:pPr>
      <w:r w:rsidRPr="00E16F34">
        <w:rPr>
          <w:sz w:val="25"/>
          <w:szCs w:val="25"/>
        </w:rPr>
        <w:t xml:space="preserve"> В муниципальном образовании </w:t>
      </w:r>
      <w:proofErr w:type="spellStart"/>
      <w:r w:rsidR="00010FBD" w:rsidRPr="00A75038">
        <w:rPr>
          <w:sz w:val="25"/>
          <w:szCs w:val="25"/>
        </w:rPr>
        <w:t>гп.</w:t>
      </w:r>
      <w:r w:rsidRPr="00E16F34">
        <w:rPr>
          <w:sz w:val="25"/>
          <w:szCs w:val="25"/>
        </w:rPr>
        <w:t>Пойковский</w:t>
      </w:r>
      <w:proofErr w:type="spellEnd"/>
      <w:r w:rsidRPr="00E16F34">
        <w:rPr>
          <w:sz w:val="25"/>
          <w:szCs w:val="25"/>
        </w:rPr>
        <w:t xml:space="preserve"> 4 СОНКО (АППГ-4 СОНКО):</w:t>
      </w:r>
    </w:p>
    <w:p w14:paraId="35A6F605" w14:textId="40B9A646" w:rsidR="00E16F34" w:rsidRPr="00E16F34" w:rsidRDefault="00E16F34" w:rsidP="00E16F34">
      <w:pPr>
        <w:tabs>
          <w:tab w:val="left" w:pos="993"/>
        </w:tabs>
        <w:ind w:firstLine="567"/>
        <w:jc w:val="both"/>
        <w:rPr>
          <w:sz w:val="25"/>
          <w:szCs w:val="25"/>
        </w:rPr>
      </w:pPr>
      <w:r w:rsidRPr="00E16F34">
        <w:rPr>
          <w:sz w:val="25"/>
          <w:szCs w:val="25"/>
        </w:rPr>
        <w:t>1.</w:t>
      </w:r>
      <w:r w:rsidR="00010FBD" w:rsidRPr="00A75038">
        <w:rPr>
          <w:sz w:val="25"/>
          <w:szCs w:val="25"/>
        </w:rPr>
        <w:t xml:space="preserve"> </w:t>
      </w:r>
      <w:r w:rsidRPr="00E16F34">
        <w:rPr>
          <w:sz w:val="25"/>
          <w:szCs w:val="25"/>
        </w:rPr>
        <w:t>Нефтеюганская районная организация общероссийской общественной организации «Всероссийское общество инвалидов» (с организацией заключены 4 договора);</w:t>
      </w:r>
    </w:p>
    <w:p w14:paraId="6138DC15" w14:textId="0E6B766A" w:rsidR="00E16F34" w:rsidRPr="00E16F34" w:rsidRDefault="00E16F34" w:rsidP="00E16F34">
      <w:pPr>
        <w:tabs>
          <w:tab w:val="left" w:pos="993"/>
        </w:tabs>
        <w:ind w:firstLine="567"/>
        <w:jc w:val="both"/>
        <w:rPr>
          <w:sz w:val="25"/>
          <w:szCs w:val="25"/>
        </w:rPr>
      </w:pPr>
      <w:r w:rsidRPr="00E16F34">
        <w:rPr>
          <w:sz w:val="25"/>
          <w:szCs w:val="25"/>
        </w:rPr>
        <w:t>2.</w:t>
      </w:r>
      <w:r w:rsidR="00010FBD" w:rsidRPr="00A75038">
        <w:rPr>
          <w:sz w:val="25"/>
          <w:szCs w:val="25"/>
        </w:rPr>
        <w:t xml:space="preserve"> </w:t>
      </w:r>
      <w:r w:rsidRPr="00E16F34">
        <w:rPr>
          <w:sz w:val="25"/>
          <w:szCs w:val="25"/>
        </w:rPr>
        <w:t xml:space="preserve">Общественная организация ветеранов (пенсионеров) войны, труда, Вооруженных сил и правоохранительных органов ВОП </w:t>
      </w:r>
      <w:proofErr w:type="spellStart"/>
      <w:r w:rsidRPr="00E16F34">
        <w:rPr>
          <w:sz w:val="25"/>
          <w:szCs w:val="25"/>
        </w:rPr>
        <w:t>пгт</w:t>
      </w:r>
      <w:proofErr w:type="spellEnd"/>
      <w:r w:rsidRPr="00E16F34">
        <w:rPr>
          <w:sz w:val="25"/>
          <w:szCs w:val="25"/>
        </w:rPr>
        <w:t xml:space="preserve">. </w:t>
      </w:r>
      <w:proofErr w:type="spellStart"/>
      <w:r w:rsidRPr="00E16F34">
        <w:rPr>
          <w:sz w:val="25"/>
          <w:szCs w:val="25"/>
        </w:rPr>
        <w:t>Пойковский</w:t>
      </w:r>
      <w:proofErr w:type="spellEnd"/>
      <w:r w:rsidRPr="00E16F34">
        <w:rPr>
          <w:sz w:val="25"/>
          <w:szCs w:val="25"/>
        </w:rPr>
        <w:t>;</w:t>
      </w:r>
    </w:p>
    <w:p w14:paraId="5D5FE94B" w14:textId="2D2CB48E" w:rsidR="00E16F34" w:rsidRPr="00E16F34" w:rsidRDefault="00E16F34" w:rsidP="00E16F34">
      <w:pPr>
        <w:tabs>
          <w:tab w:val="left" w:pos="993"/>
        </w:tabs>
        <w:ind w:firstLine="567"/>
        <w:jc w:val="both"/>
        <w:rPr>
          <w:sz w:val="25"/>
          <w:szCs w:val="25"/>
        </w:rPr>
      </w:pPr>
      <w:r w:rsidRPr="00E16F34">
        <w:rPr>
          <w:sz w:val="25"/>
          <w:szCs w:val="25"/>
        </w:rPr>
        <w:t>3.</w:t>
      </w:r>
      <w:r w:rsidR="00010FBD" w:rsidRPr="00A75038">
        <w:rPr>
          <w:sz w:val="25"/>
          <w:szCs w:val="25"/>
        </w:rPr>
        <w:t xml:space="preserve"> </w:t>
      </w:r>
      <w:r w:rsidRPr="00E16F34">
        <w:rPr>
          <w:sz w:val="25"/>
          <w:szCs w:val="25"/>
        </w:rPr>
        <w:t>Местная общественная организация ветеранов войн и вооруженных конфликтов, военной службы, правоохранительных органов, участников военных действий «ВОЕНСКОЕ БРАТСТВО НЕФТЕЮГАНСКОГО РАЙОНА»;</w:t>
      </w:r>
    </w:p>
    <w:p w14:paraId="4385D004" w14:textId="77777777" w:rsidR="00E16F34" w:rsidRPr="00E16F34" w:rsidRDefault="00E16F34" w:rsidP="00E16F34">
      <w:pPr>
        <w:tabs>
          <w:tab w:val="left" w:pos="993"/>
        </w:tabs>
        <w:ind w:firstLine="567"/>
        <w:jc w:val="both"/>
        <w:rPr>
          <w:rFonts w:eastAsiaTheme="minorHAnsi"/>
          <w:sz w:val="25"/>
          <w:szCs w:val="25"/>
          <w:lang w:eastAsia="en-US"/>
        </w:rPr>
      </w:pPr>
      <w:r w:rsidRPr="00E16F34">
        <w:rPr>
          <w:sz w:val="25"/>
          <w:szCs w:val="25"/>
        </w:rPr>
        <w:t>4. Местная общественная организация Нефтеюганского района «Центр развития культуры и национальных традиций чувашей «РОДНИК».</w:t>
      </w:r>
    </w:p>
    <w:p w14:paraId="7F8A0743" w14:textId="0472F2CD" w:rsidR="00E16F34" w:rsidRPr="00E16F34" w:rsidRDefault="00E16F34" w:rsidP="00E16F34">
      <w:pPr>
        <w:tabs>
          <w:tab w:val="left" w:pos="993"/>
        </w:tabs>
        <w:ind w:firstLine="567"/>
        <w:jc w:val="both"/>
        <w:rPr>
          <w:rFonts w:eastAsiaTheme="minorHAnsi"/>
          <w:sz w:val="25"/>
          <w:szCs w:val="25"/>
          <w:lang w:eastAsia="en-US"/>
        </w:rPr>
      </w:pPr>
      <w:r w:rsidRPr="00E16F34">
        <w:rPr>
          <w:rFonts w:eastAsiaTheme="minorHAnsi"/>
          <w:sz w:val="25"/>
          <w:szCs w:val="25"/>
          <w:lang w:eastAsia="en-US"/>
        </w:rPr>
        <w:t xml:space="preserve">В муниципальном образовании </w:t>
      </w:r>
      <w:proofErr w:type="spellStart"/>
      <w:r w:rsidR="00010FBD" w:rsidRPr="00A75038">
        <w:rPr>
          <w:rFonts w:eastAsiaTheme="minorHAnsi"/>
          <w:sz w:val="25"/>
          <w:szCs w:val="25"/>
          <w:lang w:eastAsia="en-US"/>
        </w:rPr>
        <w:t>сп.</w:t>
      </w:r>
      <w:r w:rsidRPr="00E16F34">
        <w:rPr>
          <w:rFonts w:eastAsiaTheme="minorHAnsi"/>
          <w:sz w:val="25"/>
          <w:szCs w:val="25"/>
          <w:lang w:eastAsia="en-US"/>
        </w:rPr>
        <w:t>Салым</w:t>
      </w:r>
      <w:proofErr w:type="spellEnd"/>
      <w:r w:rsidRPr="00E16F34">
        <w:rPr>
          <w:rFonts w:eastAsiaTheme="minorHAnsi"/>
          <w:sz w:val="25"/>
          <w:szCs w:val="25"/>
          <w:lang w:eastAsia="en-US"/>
        </w:rPr>
        <w:t xml:space="preserve"> 0 СОНКО (АППГ - 1 СОНКО).</w:t>
      </w:r>
    </w:p>
    <w:p w14:paraId="6D457F10" w14:textId="75B68063" w:rsidR="00E16F34" w:rsidRPr="00E16F34" w:rsidRDefault="00E16F34" w:rsidP="00E16F34">
      <w:pPr>
        <w:tabs>
          <w:tab w:val="left" w:pos="993"/>
        </w:tabs>
        <w:ind w:firstLine="567"/>
        <w:jc w:val="both"/>
        <w:rPr>
          <w:rFonts w:eastAsiaTheme="minorHAnsi"/>
          <w:sz w:val="25"/>
          <w:szCs w:val="25"/>
          <w:lang w:eastAsia="en-US"/>
        </w:rPr>
      </w:pPr>
      <w:r w:rsidRPr="00E16F34">
        <w:rPr>
          <w:rFonts w:eastAsiaTheme="minorHAnsi"/>
          <w:sz w:val="25"/>
          <w:szCs w:val="25"/>
          <w:lang w:eastAsia="en-US"/>
        </w:rPr>
        <w:t xml:space="preserve">В муниципальном образовании </w:t>
      </w:r>
      <w:proofErr w:type="spellStart"/>
      <w:r w:rsidR="00010FBD" w:rsidRPr="00A75038">
        <w:rPr>
          <w:rFonts w:eastAsiaTheme="minorHAnsi"/>
          <w:sz w:val="25"/>
          <w:szCs w:val="25"/>
          <w:lang w:eastAsia="en-US"/>
        </w:rPr>
        <w:t>сп.</w:t>
      </w:r>
      <w:r w:rsidRPr="00E16F34">
        <w:rPr>
          <w:rFonts w:eastAsiaTheme="minorHAnsi"/>
          <w:sz w:val="25"/>
          <w:szCs w:val="25"/>
          <w:lang w:eastAsia="en-US"/>
        </w:rPr>
        <w:t>Лемпино</w:t>
      </w:r>
      <w:proofErr w:type="spellEnd"/>
      <w:r w:rsidRPr="00E16F34">
        <w:rPr>
          <w:rFonts w:eastAsiaTheme="minorHAnsi"/>
          <w:sz w:val="25"/>
          <w:szCs w:val="25"/>
          <w:lang w:eastAsia="en-US"/>
        </w:rPr>
        <w:t xml:space="preserve"> 1 СОНКО (АППГ - 0 СОНКО):</w:t>
      </w:r>
    </w:p>
    <w:p w14:paraId="1E286E0B" w14:textId="77777777" w:rsidR="00E16F34" w:rsidRPr="00E16F34" w:rsidRDefault="00E16F34" w:rsidP="00E16F34">
      <w:pPr>
        <w:tabs>
          <w:tab w:val="left" w:pos="993"/>
        </w:tabs>
        <w:ind w:firstLine="567"/>
        <w:jc w:val="both"/>
        <w:rPr>
          <w:rFonts w:eastAsiaTheme="minorHAnsi"/>
          <w:sz w:val="25"/>
          <w:szCs w:val="25"/>
          <w:lang w:eastAsia="en-US"/>
        </w:rPr>
      </w:pPr>
      <w:r w:rsidRPr="00E16F34">
        <w:rPr>
          <w:rFonts w:eastAsiaTheme="minorHAnsi"/>
          <w:sz w:val="25"/>
          <w:szCs w:val="25"/>
          <w:lang w:eastAsia="en-US"/>
        </w:rPr>
        <w:t>1. Автономная некоммерческая организация «Мастерская резьбы по дереву «</w:t>
      </w:r>
      <w:proofErr w:type="spellStart"/>
      <w:r w:rsidRPr="00E16F34">
        <w:rPr>
          <w:rFonts w:eastAsiaTheme="minorHAnsi"/>
          <w:sz w:val="25"/>
          <w:szCs w:val="25"/>
          <w:lang w:eastAsia="en-US"/>
        </w:rPr>
        <w:t>Вонт-Ики</w:t>
      </w:r>
      <w:proofErr w:type="spellEnd"/>
      <w:r w:rsidRPr="00E16F34">
        <w:rPr>
          <w:rFonts w:eastAsiaTheme="minorHAnsi"/>
          <w:sz w:val="25"/>
          <w:szCs w:val="25"/>
          <w:lang w:eastAsia="en-US"/>
        </w:rPr>
        <w:t xml:space="preserve"> (Бог леса)».</w:t>
      </w:r>
    </w:p>
    <w:p w14:paraId="10125EC3" w14:textId="77777777" w:rsidR="00E16F34" w:rsidRPr="00E16F34" w:rsidRDefault="00E16F34" w:rsidP="00E16F34">
      <w:pPr>
        <w:tabs>
          <w:tab w:val="left" w:pos="993"/>
        </w:tabs>
        <w:ind w:firstLine="567"/>
        <w:jc w:val="both"/>
        <w:rPr>
          <w:rFonts w:eastAsiaTheme="minorHAnsi"/>
          <w:sz w:val="25"/>
          <w:szCs w:val="25"/>
          <w:lang w:eastAsia="en-US"/>
        </w:rPr>
      </w:pPr>
    </w:p>
    <w:p w14:paraId="2BCA0C3F" w14:textId="77777777" w:rsidR="00E16F34" w:rsidRPr="00E16F34" w:rsidRDefault="00E16F34" w:rsidP="00E16F34">
      <w:pPr>
        <w:tabs>
          <w:tab w:val="left" w:pos="993"/>
        </w:tabs>
        <w:ind w:firstLine="567"/>
        <w:jc w:val="both"/>
        <w:rPr>
          <w:rFonts w:eastAsiaTheme="minorHAnsi"/>
          <w:b/>
          <w:sz w:val="25"/>
          <w:szCs w:val="25"/>
          <w:lang w:eastAsia="en-US"/>
        </w:rPr>
      </w:pPr>
      <w:r w:rsidRPr="00E16F34">
        <w:rPr>
          <w:rFonts w:eastAsiaTheme="minorHAnsi"/>
          <w:b/>
          <w:sz w:val="25"/>
          <w:szCs w:val="25"/>
          <w:lang w:eastAsia="en-US"/>
        </w:rPr>
        <w:lastRenderedPageBreak/>
        <w:t>СП:</w:t>
      </w:r>
    </w:p>
    <w:p w14:paraId="0144A994" w14:textId="77777777" w:rsidR="00E16F34" w:rsidRPr="00E16F34" w:rsidRDefault="00E16F34" w:rsidP="00E16F34">
      <w:pPr>
        <w:tabs>
          <w:tab w:val="left" w:pos="993"/>
        </w:tabs>
        <w:ind w:firstLine="567"/>
        <w:jc w:val="both"/>
        <w:rPr>
          <w:rFonts w:eastAsiaTheme="minorHAnsi"/>
          <w:sz w:val="25"/>
          <w:szCs w:val="25"/>
          <w:lang w:eastAsia="en-US"/>
        </w:rPr>
      </w:pPr>
      <w:r w:rsidRPr="00E16F34">
        <w:rPr>
          <w:rFonts w:eastAsiaTheme="minorHAnsi"/>
          <w:sz w:val="25"/>
          <w:szCs w:val="25"/>
          <w:lang w:eastAsia="en-US"/>
        </w:rPr>
        <w:t xml:space="preserve">По состоянию на 01.01.2024 в качестве </w:t>
      </w:r>
      <w:r w:rsidRPr="00E16F34">
        <w:rPr>
          <w:sz w:val="25"/>
          <w:szCs w:val="25"/>
        </w:rPr>
        <w:t>имущественной поддержки по договорам аренды муниципального имущества предоставлена льгота 1 социальному предприятию (АППГ- 0 социальным предприятиям) ООО</w:t>
      </w:r>
      <w:r w:rsidRPr="00E16F34">
        <w:rPr>
          <w:rFonts w:eastAsiaTheme="minorHAnsi"/>
          <w:sz w:val="25"/>
          <w:szCs w:val="25"/>
          <w:lang w:eastAsia="en-US"/>
        </w:rPr>
        <w:t xml:space="preserve"> «Семь гномов» (с обществом заключено 2 договора).</w:t>
      </w:r>
    </w:p>
    <w:p w14:paraId="422A3A54" w14:textId="77777777" w:rsidR="00E16F34" w:rsidRPr="00E16F34" w:rsidRDefault="00E16F34" w:rsidP="00E16F34">
      <w:pPr>
        <w:tabs>
          <w:tab w:val="left" w:pos="993"/>
        </w:tabs>
        <w:ind w:firstLine="567"/>
        <w:jc w:val="both"/>
        <w:rPr>
          <w:rFonts w:eastAsiaTheme="minorHAnsi"/>
          <w:sz w:val="25"/>
          <w:szCs w:val="25"/>
          <w:lang w:eastAsia="en-US"/>
        </w:rPr>
      </w:pPr>
    </w:p>
    <w:p w14:paraId="690C7EC2" w14:textId="77777777" w:rsidR="00E16F34" w:rsidRPr="00E16F34" w:rsidRDefault="00E16F34" w:rsidP="00E16F34">
      <w:pPr>
        <w:tabs>
          <w:tab w:val="left" w:pos="993"/>
        </w:tabs>
        <w:ind w:firstLine="567"/>
        <w:jc w:val="both"/>
        <w:rPr>
          <w:rFonts w:eastAsiaTheme="minorHAnsi"/>
          <w:b/>
          <w:sz w:val="25"/>
          <w:szCs w:val="25"/>
          <w:lang w:eastAsia="en-US"/>
        </w:rPr>
      </w:pPr>
      <w:r w:rsidRPr="00E16F34">
        <w:rPr>
          <w:rFonts w:eastAsiaTheme="minorHAnsi"/>
          <w:b/>
          <w:sz w:val="25"/>
          <w:szCs w:val="25"/>
          <w:lang w:eastAsia="en-US"/>
        </w:rPr>
        <w:t>МСП:</w:t>
      </w:r>
    </w:p>
    <w:p w14:paraId="1F67C068" w14:textId="77777777" w:rsidR="00E16F34" w:rsidRPr="00E16F34" w:rsidRDefault="00E16F34" w:rsidP="00E16F34">
      <w:pPr>
        <w:tabs>
          <w:tab w:val="left" w:pos="993"/>
        </w:tabs>
        <w:ind w:firstLine="567"/>
        <w:jc w:val="both"/>
        <w:rPr>
          <w:sz w:val="25"/>
          <w:szCs w:val="25"/>
        </w:rPr>
      </w:pPr>
      <w:r w:rsidRPr="00E16F34">
        <w:rPr>
          <w:sz w:val="25"/>
          <w:szCs w:val="25"/>
        </w:rPr>
        <w:t xml:space="preserve">По состоянию на 01.01.2024 в качестве имущественной поддержки муниципальное имущество предоставлено 19 субъектам МСП, в том числе: </w:t>
      </w:r>
    </w:p>
    <w:p w14:paraId="6A4D06C8" w14:textId="2144F9D6" w:rsidR="00E16F34" w:rsidRPr="00E16F34" w:rsidRDefault="00E16F34" w:rsidP="00E16F34">
      <w:pPr>
        <w:ind w:firstLine="567"/>
        <w:jc w:val="both"/>
        <w:rPr>
          <w:rFonts w:eastAsia="Calibri"/>
          <w:i/>
          <w:iCs/>
          <w:sz w:val="25"/>
          <w:szCs w:val="25"/>
          <w:lang w:eastAsia="en-US"/>
        </w:rPr>
      </w:pPr>
      <w:r w:rsidRPr="00E16F34">
        <w:rPr>
          <w:i/>
          <w:iCs/>
          <w:sz w:val="25"/>
          <w:szCs w:val="25"/>
        </w:rPr>
        <w:t xml:space="preserve">В Нефтеюганском муниципальном районе </w:t>
      </w:r>
      <w:r w:rsidR="003D5A3E" w:rsidRPr="00A75038">
        <w:rPr>
          <w:rFonts w:eastAsia="Calibri"/>
          <w:i/>
          <w:iCs/>
          <w:sz w:val="25"/>
          <w:szCs w:val="25"/>
          <w:lang w:eastAsia="en-US"/>
        </w:rPr>
        <w:t>3</w:t>
      </w:r>
      <w:r w:rsidRPr="00E16F34">
        <w:rPr>
          <w:rFonts w:eastAsia="Calibri"/>
          <w:i/>
          <w:iCs/>
          <w:sz w:val="25"/>
          <w:szCs w:val="25"/>
          <w:lang w:eastAsia="en-US"/>
        </w:rPr>
        <w:t xml:space="preserve"> субъект</w:t>
      </w:r>
      <w:r w:rsidR="003D5A3E" w:rsidRPr="00A75038">
        <w:rPr>
          <w:rFonts w:eastAsia="Calibri"/>
          <w:i/>
          <w:iCs/>
          <w:sz w:val="25"/>
          <w:szCs w:val="25"/>
          <w:lang w:eastAsia="en-US"/>
        </w:rPr>
        <w:t>а</w:t>
      </w:r>
      <w:r w:rsidRPr="00E16F34">
        <w:rPr>
          <w:rFonts w:eastAsia="Calibri"/>
          <w:i/>
          <w:iCs/>
          <w:sz w:val="25"/>
          <w:szCs w:val="25"/>
          <w:lang w:eastAsia="en-US"/>
        </w:rPr>
        <w:t xml:space="preserve"> МСП:</w:t>
      </w:r>
    </w:p>
    <w:p w14:paraId="280A1EEB" w14:textId="643624CB" w:rsidR="00E16F34" w:rsidRPr="00A75038" w:rsidRDefault="00E16F34" w:rsidP="00E16F34">
      <w:pPr>
        <w:ind w:firstLine="567"/>
        <w:jc w:val="both"/>
        <w:rPr>
          <w:rFonts w:eastAsia="Calibri"/>
          <w:sz w:val="25"/>
          <w:szCs w:val="25"/>
          <w:lang w:eastAsia="en-US"/>
        </w:rPr>
      </w:pPr>
      <w:r w:rsidRPr="00E16F34">
        <w:rPr>
          <w:rFonts w:eastAsia="Calibri"/>
          <w:sz w:val="25"/>
          <w:szCs w:val="25"/>
          <w:lang w:eastAsia="en-US"/>
        </w:rPr>
        <w:t>1.</w:t>
      </w:r>
      <w:r w:rsidRPr="00A75038">
        <w:rPr>
          <w:rFonts w:eastAsia="Calibri"/>
          <w:sz w:val="25"/>
          <w:szCs w:val="25"/>
          <w:lang w:eastAsia="en-US"/>
        </w:rPr>
        <w:t xml:space="preserve"> </w:t>
      </w:r>
      <w:r w:rsidRPr="00E16F34">
        <w:rPr>
          <w:rFonts w:eastAsia="Calibri"/>
          <w:sz w:val="25"/>
          <w:szCs w:val="25"/>
          <w:lang w:eastAsia="en-US"/>
        </w:rPr>
        <w:t>Общество с ограниченной ответственностью «Сибирь»;</w:t>
      </w:r>
    </w:p>
    <w:p w14:paraId="5DFCBA13" w14:textId="77777777" w:rsidR="00E16F34" w:rsidRPr="00E16F34" w:rsidRDefault="00E16F34" w:rsidP="00E16F34">
      <w:pPr>
        <w:ind w:firstLine="567"/>
        <w:jc w:val="both"/>
        <w:rPr>
          <w:rFonts w:eastAsia="Calibri"/>
          <w:sz w:val="25"/>
          <w:szCs w:val="25"/>
          <w:lang w:eastAsia="en-US"/>
        </w:rPr>
      </w:pPr>
    </w:p>
    <w:p w14:paraId="2750E54E" w14:textId="2A87A403" w:rsidR="00E16F34" w:rsidRPr="00E16F34" w:rsidRDefault="00E16F34" w:rsidP="00E16F34">
      <w:pPr>
        <w:ind w:firstLine="567"/>
        <w:jc w:val="both"/>
        <w:rPr>
          <w:sz w:val="25"/>
          <w:szCs w:val="25"/>
        </w:rPr>
      </w:pPr>
      <w:r w:rsidRPr="00E16F34">
        <w:rPr>
          <w:rFonts w:eastAsia="Calibri"/>
          <w:sz w:val="25"/>
          <w:szCs w:val="25"/>
          <w:lang w:eastAsia="en-US"/>
        </w:rPr>
        <w:t>2.</w:t>
      </w:r>
      <w:r w:rsidRPr="00A75038">
        <w:rPr>
          <w:rFonts w:eastAsia="Calibri"/>
          <w:sz w:val="25"/>
          <w:szCs w:val="25"/>
          <w:lang w:eastAsia="en-US"/>
        </w:rPr>
        <w:t xml:space="preserve"> ООО</w:t>
      </w:r>
      <w:r w:rsidRPr="00E16F34">
        <w:rPr>
          <w:rFonts w:eastAsia="Calibri"/>
          <w:sz w:val="25"/>
          <w:szCs w:val="25"/>
          <w:lang w:eastAsia="en-US"/>
        </w:rPr>
        <w:t xml:space="preserve"> «</w:t>
      </w:r>
      <w:proofErr w:type="spellStart"/>
      <w:r w:rsidRPr="00E16F34">
        <w:rPr>
          <w:rFonts w:eastAsia="Calibri"/>
          <w:sz w:val="25"/>
          <w:szCs w:val="25"/>
          <w:lang w:eastAsia="en-US"/>
        </w:rPr>
        <w:t>УниверсалСтройКомплекс</w:t>
      </w:r>
      <w:proofErr w:type="spellEnd"/>
      <w:r w:rsidRPr="00E16F34">
        <w:rPr>
          <w:rFonts w:eastAsia="Calibri"/>
          <w:sz w:val="25"/>
          <w:szCs w:val="25"/>
          <w:lang w:eastAsia="en-US"/>
        </w:rPr>
        <w:t>» (</w:t>
      </w:r>
      <w:r w:rsidRPr="00E16F34">
        <w:rPr>
          <w:sz w:val="25"/>
          <w:szCs w:val="25"/>
        </w:rPr>
        <w:t>с организацией заключены 2 договора);</w:t>
      </w:r>
    </w:p>
    <w:p w14:paraId="11275F32" w14:textId="350506D2" w:rsidR="00E16F34" w:rsidRPr="00E16F34" w:rsidRDefault="00E16F34" w:rsidP="003D5A3E">
      <w:pPr>
        <w:ind w:firstLine="567"/>
        <w:jc w:val="both"/>
        <w:rPr>
          <w:rFonts w:eastAsia="Calibri"/>
          <w:sz w:val="25"/>
          <w:szCs w:val="25"/>
          <w:lang w:eastAsia="en-US"/>
        </w:rPr>
      </w:pPr>
      <w:r w:rsidRPr="00E16F34">
        <w:rPr>
          <w:rFonts w:eastAsia="Calibri"/>
          <w:sz w:val="25"/>
          <w:szCs w:val="25"/>
          <w:lang w:eastAsia="en-US"/>
        </w:rPr>
        <w:t>3.</w:t>
      </w:r>
      <w:r w:rsidRPr="00A75038">
        <w:rPr>
          <w:rFonts w:eastAsia="Calibri"/>
          <w:sz w:val="25"/>
          <w:szCs w:val="25"/>
          <w:lang w:eastAsia="en-US"/>
        </w:rPr>
        <w:t xml:space="preserve"> ИП </w:t>
      </w:r>
      <w:r w:rsidRPr="00E16F34">
        <w:rPr>
          <w:rFonts w:eastAsia="Calibri"/>
          <w:sz w:val="25"/>
          <w:szCs w:val="25"/>
          <w:lang w:eastAsia="en-US"/>
        </w:rPr>
        <w:t>Жаркова Евгения Александровна;</w:t>
      </w:r>
    </w:p>
    <w:p w14:paraId="2E7BCA98" w14:textId="5CAE2EC4" w:rsidR="00E16F34" w:rsidRPr="00E16F34" w:rsidRDefault="00E16F34" w:rsidP="00E16F34">
      <w:pPr>
        <w:ind w:firstLine="567"/>
        <w:jc w:val="both"/>
        <w:rPr>
          <w:i/>
          <w:iCs/>
          <w:sz w:val="25"/>
          <w:szCs w:val="25"/>
        </w:rPr>
      </w:pPr>
      <w:r w:rsidRPr="00E16F34">
        <w:rPr>
          <w:i/>
          <w:iCs/>
          <w:sz w:val="25"/>
          <w:szCs w:val="25"/>
        </w:rPr>
        <w:t xml:space="preserve">В муниципальном образовании </w:t>
      </w:r>
      <w:proofErr w:type="spellStart"/>
      <w:r w:rsidR="00BC27F3" w:rsidRPr="00A75038">
        <w:rPr>
          <w:i/>
          <w:iCs/>
          <w:sz w:val="25"/>
          <w:szCs w:val="25"/>
        </w:rPr>
        <w:t>гп.</w:t>
      </w:r>
      <w:r w:rsidRPr="00E16F34">
        <w:rPr>
          <w:i/>
          <w:iCs/>
          <w:sz w:val="25"/>
          <w:szCs w:val="25"/>
        </w:rPr>
        <w:t>Пойковский</w:t>
      </w:r>
      <w:proofErr w:type="spellEnd"/>
      <w:r w:rsidRPr="00E16F34">
        <w:rPr>
          <w:i/>
          <w:iCs/>
          <w:sz w:val="25"/>
          <w:szCs w:val="25"/>
        </w:rPr>
        <w:t xml:space="preserve"> </w:t>
      </w:r>
      <w:r w:rsidR="003D5A3E" w:rsidRPr="00A75038">
        <w:rPr>
          <w:i/>
          <w:iCs/>
          <w:sz w:val="25"/>
          <w:szCs w:val="25"/>
        </w:rPr>
        <w:t xml:space="preserve">4 </w:t>
      </w:r>
      <w:r w:rsidRPr="00E16F34">
        <w:rPr>
          <w:i/>
          <w:iCs/>
          <w:sz w:val="25"/>
          <w:szCs w:val="25"/>
        </w:rPr>
        <w:t>субъект</w:t>
      </w:r>
      <w:r w:rsidR="003D5A3E" w:rsidRPr="00A75038">
        <w:rPr>
          <w:i/>
          <w:iCs/>
          <w:sz w:val="25"/>
          <w:szCs w:val="25"/>
        </w:rPr>
        <w:t>а</w:t>
      </w:r>
      <w:r w:rsidRPr="00E16F34">
        <w:rPr>
          <w:i/>
          <w:iCs/>
          <w:sz w:val="25"/>
          <w:szCs w:val="25"/>
        </w:rPr>
        <w:t xml:space="preserve"> МСП:</w:t>
      </w:r>
    </w:p>
    <w:p w14:paraId="5E18035B" w14:textId="7C08A865" w:rsidR="00E16F34" w:rsidRPr="00E16F34" w:rsidRDefault="00E16F34" w:rsidP="00E16F34">
      <w:pPr>
        <w:ind w:firstLine="567"/>
        <w:jc w:val="both"/>
        <w:rPr>
          <w:rFonts w:eastAsia="Calibri"/>
          <w:sz w:val="25"/>
          <w:szCs w:val="25"/>
          <w:lang w:eastAsia="en-US"/>
        </w:rPr>
      </w:pPr>
      <w:r w:rsidRPr="00E16F34">
        <w:rPr>
          <w:sz w:val="25"/>
          <w:szCs w:val="25"/>
        </w:rPr>
        <w:t>1.</w:t>
      </w:r>
      <w:r w:rsidRPr="00A75038">
        <w:rPr>
          <w:sz w:val="25"/>
          <w:szCs w:val="25"/>
        </w:rPr>
        <w:t xml:space="preserve"> ИП</w:t>
      </w:r>
      <w:r w:rsidRPr="00E16F34">
        <w:rPr>
          <w:rFonts w:eastAsia="Calibri"/>
          <w:sz w:val="25"/>
          <w:szCs w:val="25"/>
          <w:lang w:eastAsia="en-US"/>
        </w:rPr>
        <w:t xml:space="preserve"> Шадрина Анна Александровна;</w:t>
      </w:r>
    </w:p>
    <w:p w14:paraId="5A45A79A" w14:textId="42BA7041" w:rsidR="00E16F34" w:rsidRPr="00E16F34" w:rsidRDefault="00E16F34" w:rsidP="00E16F34">
      <w:pPr>
        <w:ind w:firstLine="567"/>
        <w:jc w:val="both"/>
        <w:rPr>
          <w:rFonts w:eastAsia="Calibri"/>
          <w:sz w:val="25"/>
          <w:szCs w:val="25"/>
          <w:lang w:eastAsia="en-US"/>
        </w:rPr>
      </w:pPr>
      <w:r w:rsidRPr="00E16F34">
        <w:rPr>
          <w:rFonts w:eastAsia="Calibri"/>
          <w:sz w:val="25"/>
          <w:szCs w:val="25"/>
          <w:lang w:eastAsia="en-US"/>
        </w:rPr>
        <w:t>2.</w:t>
      </w:r>
      <w:r w:rsidRPr="00A75038">
        <w:rPr>
          <w:rFonts w:eastAsia="Calibri"/>
          <w:sz w:val="25"/>
          <w:szCs w:val="25"/>
          <w:lang w:eastAsia="en-US"/>
        </w:rPr>
        <w:t xml:space="preserve"> ООО</w:t>
      </w:r>
      <w:r w:rsidRPr="00E16F34">
        <w:rPr>
          <w:rFonts w:eastAsia="Calibri"/>
          <w:sz w:val="25"/>
          <w:szCs w:val="25"/>
          <w:lang w:eastAsia="en-US"/>
        </w:rPr>
        <w:t xml:space="preserve"> «Городское агентство воздушных сообщений и путешествий»;</w:t>
      </w:r>
    </w:p>
    <w:p w14:paraId="359743B5" w14:textId="7EA0D46D" w:rsidR="00E16F34" w:rsidRPr="00E16F34" w:rsidRDefault="00E16F34" w:rsidP="003D5A3E">
      <w:pPr>
        <w:ind w:firstLine="567"/>
        <w:jc w:val="both"/>
        <w:rPr>
          <w:rFonts w:eastAsia="Calibri"/>
          <w:sz w:val="25"/>
          <w:szCs w:val="25"/>
          <w:lang w:eastAsia="en-US"/>
        </w:rPr>
      </w:pPr>
      <w:r w:rsidRPr="00E16F34">
        <w:rPr>
          <w:rFonts w:eastAsia="Calibri"/>
          <w:sz w:val="25"/>
          <w:szCs w:val="25"/>
          <w:lang w:eastAsia="en-US"/>
        </w:rPr>
        <w:t>3.</w:t>
      </w:r>
      <w:r w:rsidRPr="00A75038">
        <w:rPr>
          <w:rFonts w:eastAsia="Calibri"/>
          <w:sz w:val="25"/>
          <w:szCs w:val="25"/>
          <w:lang w:eastAsia="en-US"/>
        </w:rPr>
        <w:t xml:space="preserve"> ИП</w:t>
      </w:r>
      <w:r w:rsidRPr="00E16F34">
        <w:rPr>
          <w:rFonts w:eastAsia="Calibri"/>
          <w:sz w:val="25"/>
          <w:szCs w:val="25"/>
          <w:lang w:eastAsia="en-US"/>
        </w:rPr>
        <w:t xml:space="preserve"> Пышная Надежда Николаевна;</w:t>
      </w:r>
    </w:p>
    <w:p w14:paraId="070D346C" w14:textId="221F7789" w:rsidR="00E16F34" w:rsidRPr="00E16F34" w:rsidRDefault="003D5A3E" w:rsidP="00E16F34">
      <w:pPr>
        <w:ind w:firstLine="567"/>
        <w:jc w:val="both"/>
        <w:rPr>
          <w:rFonts w:eastAsia="Calibri"/>
          <w:sz w:val="25"/>
          <w:szCs w:val="25"/>
          <w:lang w:eastAsia="en-US"/>
        </w:rPr>
      </w:pPr>
      <w:r w:rsidRPr="00A75038">
        <w:rPr>
          <w:rFonts w:eastAsia="Calibri"/>
          <w:sz w:val="25"/>
          <w:szCs w:val="25"/>
          <w:lang w:eastAsia="en-US"/>
        </w:rPr>
        <w:t>4</w:t>
      </w:r>
      <w:r w:rsidR="00E16F34" w:rsidRPr="00E16F34">
        <w:rPr>
          <w:rFonts w:eastAsia="Calibri"/>
          <w:sz w:val="25"/>
          <w:szCs w:val="25"/>
          <w:lang w:eastAsia="en-US"/>
        </w:rPr>
        <w:t>.</w:t>
      </w:r>
      <w:r w:rsidR="00E16F34" w:rsidRPr="00A75038">
        <w:rPr>
          <w:rFonts w:eastAsia="Calibri"/>
          <w:sz w:val="25"/>
          <w:szCs w:val="25"/>
          <w:lang w:eastAsia="en-US"/>
        </w:rPr>
        <w:t xml:space="preserve"> ИП</w:t>
      </w:r>
      <w:r w:rsidR="00E16F34" w:rsidRPr="00E16F34">
        <w:rPr>
          <w:rFonts w:eastAsia="Calibri"/>
          <w:sz w:val="25"/>
          <w:szCs w:val="25"/>
          <w:lang w:eastAsia="en-US"/>
        </w:rPr>
        <w:t xml:space="preserve"> </w:t>
      </w:r>
      <w:proofErr w:type="spellStart"/>
      <w:r w:rsidR="00E16F34" w:rsidRPr="00E16F34">
        <w:rPr>
          <w:rFonts w:eastAsia="Calibri"/>
          <w:sz w:val="25"/>
          <w:szCs w:val="25"/>
          <w:lang w:eastAsia="en-US"/>
        </w:rPr>
        <w:t>Жалнин</w:t>
      </w:r>
      <w:proofErr w:type="spellEnd"/>
      <w:r w:rsidR="00E16F34" w:rsidRPr="00E16F34">
        <w:rPr>
          <w:rFonts w:eastAsia="Calibri"/>
          <w:sz w:val="25"/>
          <w:szCs w:val="25"/>
          <w:lang w:eastAsia="en-US"/>
        </w:rPr>
        <w:t xml:space="preserve"> Евгений Васильевич.</w:t>
      </w:r>
    </w:p>
    <w:p w14:paraId="20A0D985" w14:textId="5FDA51D7" w:rsidR="00E16F34" w:rsidRPr="00E16F34" w:rsidRDefault="00E16F34" w:rsidP="00E16F34">
      <w:pPr>
        <w:ind w:firstLine="567"/>
        <w:jc w:val="both"/>
        <w:rPr>
          <w:rFonts w:eastAsiaTheme="minorHAnsi"/>
          <w:i/>
          <w:iCs/>
          <w:sz w:val="25"/>
          <w:szCs w:val="25"/>
          <w:lang w:eastAsia="en-US"/>
        </w:rPr>
      </w:pPr>
      <w:r w:rsidRPr="00E16F34">
        <w:rPr>
          <w:rFonts w:eastAsiaTheme="minorHAnsi"/>
          <w:i/>
          <w:iCs/>
          <w:sz w:val="25"/>
          <w:szCs w:val="25"/>
          <w:lang w:eastAsia="en-US"/>
        </w:rPr>
        <w:t xml:space="preserve">В муниципальном образовании </w:t>
      </w:r>
      <w:proofErr w:type="spellStart"/>
      <w:r w:rsidR="00BC27F3" w:rsidRPr="00A75038">
        <w:rPr>
          <w:rFonts w:eastAsiaTheme="minorHAnsi"/>
          <w:i/>
          <w:iCs/>
          <w:sz w:val="25"/>
          <w:szCs w:val="25"/>
          <w:lang w:eastAsia="en-US"/>
        </w:rPr>
        <w:t>сп.</w:t>
      </w:r>
      <w:r w:rsidRPr="00E16F34">
        <w:rPr>
          <w:rFonts w:eastAsiaTheme="minorHAnsi"/>
          <w:i/>
          <w:iCs/>
          <w:sz w:val="25"/>
          <w:szCs w:val="25"/>
          <w:lang w:eastAsia="en-US"/>
        </w:rPr>
        <w:t>Каркатеевы</w:t>
      </w:r>
      <w:proofErr w:type="spellEnd"/>
      <w:r w:rsidRPr="00E16F34">
        <w:rPr>
          <w:rFonts w:eastAsiaTheme="minorHAnsi"/>
          <w:i/>
          <w:iCs/>
          <w:sz w:val="25"/>
          <w:szCs w:val="25"/>
          <w:lang w:eastAsia="en-US"/>
        </w:rPr>
        <w:t xml:space="preserve"> </w:t>
      </w:r>
      <w:r w:rsidR="003D5A3E" w:rsidRPr="00A75038">
        <w:rPr>
          <w:rFonts w:eastAsiaTheme="minorHAnsi"/>
          <w:i/>
          <w:iCs/>
          <w:sz w:val="25"/>
          <w:szCs w:val="25"/>
          <w:lang w:eastAsia="en-US"/>
        </w:rPr>
        <w:t>1</w:t>
      </w:r>
      <w:r w:rsidRPr="00E16F34">
        <w:rPr>
          <w:rFonts w:eastAsiaTheme="minorHAnsi"/>
          <w:i/>
          <w:iCs/>
          <w:sz w:val="25"/>
          <w:szCs w:val="25"/>
          <w:lang w:eastAsia="en-US"/>
        </w:rPr>
        <w:t xml:space="preserve"> субъект МСП:</w:t>
      </w:r>
    </w:p>
    <w:p w14:paraId="1598C255" w14:textId="5BF637BC" w:rsidR="00E16F34" w:rsidRPr="00E16F34" w:rsidRDefault="00E16F34" w:rsidP="003D5A3E">
      <w:pPr>
        <w:ind w:firstLine="567"/>
        <w:jc w:val="both"/>
        <w:rPr>
          <w:rFonts w:eastAsia="Calibri"/>
          <w:sz w:val="25"/>
          <w:szCs w:val="25"/>
          <w:lang w:eastAsia="en-US"/>
        </w:rPr>
      </w:pPr>
      <w:r w:rsidRPr="00E16F34">
        <w:rPr>
          <w:rFonts w:eastAsia="Calibri"/>
          <w:sz w:val="25"/>
          <w:szCs w:val="25"/>
          <w:lang w:eastAsia="en-US"/>
        </w:rPr>
        <w:t>1.</w:t>
      </w:r>
      <w:r w:rsidRPr="00A75038">
        <w:rPr>
          <w:rFonts w:eastAsia="Calibri"/>
          <w:sz w:val="25"/>
          <w:szCs w:val="25"/>
          <w:lang w:eastAsia="en-US"/>
        </w:rPr>
        <w:t xml:space="preserve"> ИП</w:t>
      </w:r>
      <w:r w:rsidRPr="00E16F34">
        <w:rPr>
          <w:rFonts w:eastAsia="Calibri"/>
          <w:sz w:val="25"/>
          <w:szCs w:val="25"/>
          <w:lang w:eastAsia="en-US"/>
        </w:rPr>
        <w:t xml:space="preserve"> </w:t>
      </w:r>
      <w:proofErr w:type="spellStart"/>
      <w:r w:rsidRPr="00E16F34">
        <w:rPr>
          <w:rFonts w:eastAsia="Calibri"/>
          <w:sz w:val="25"/>
          <w:szCs w:val="25"/>
          <w:lang w:eastAsia="en-US"/>
        </w:rPr>
        <w:t>Матаева</w:t>
      </w:r>
      <w:proofErr w:type="spellEnd"/>
      <w:r w:rsidRPr="00E16F34">
        <w:rPr>
          <w:rFonts w:eastAsia="Calibri"/>
          <w:sz w:val="25"/>
          <w:szCs w:val="25"/>
          <w:lang w:eastAsia="en-US"/>
        </w:rPr>
        <w:t xml:space="preserve"> Ирина Михайловна (с предпринимателем заключено 5 договоров);</w:t>
      </w:r>
    </w:p>
    <w:p w14:paraId="2063F00D" w14:textId="5101047A" w:rsidR="00E16F34" w:rsidRPr="00E16F34" w:rsidRDefault="00E16F34" w:rsidP="00E16F34">
      <w:pPr>
        <w:ind w:firstLine="567"/>
        <w:jc w:val="both"/>
        <w:rPr>
          <w:rFonts w:eastAsiaTheme="minorHAnsi"/>
          <w:sz w:val="25"/>
          <w:szCs w:val="25"/>
          <w:lang w:eastAsia="en-US"/>
        </w:rPr>
      </w:pPr>
      <w:r w:rsidRPr="00E16F34">
        <w:rPr>
          <w:rFonts w:eastAsiaTheme="minorHAnsi"/>
          <w:sz w:val="25"/>
          <w:szCs w:val="25"/>
          <w:lang w:eastAsia="en-US"/>
        </w:rPr>
        <w:t xml:space="preserve">В муниципальном образовании </w:t>
      </w:r>
      <w:proofErr w:type="spellStart"/>
      <w:r w:rsidR="00BC27F3" w:rsidRPr="00A75038">
        <w:rPr>
          <w:rFonts w:eastAsiaTheme="minorHAnsi"/>
          <w:sz w:val="25"/>
          <w:szCs w:val="25"/>
          <w:lang w:eastAsia="en-US"/>
        </w:rPr>
        <w:t>сп.</w:t>
      </w:r>
      <w:r w:rsidRPr="00E16F34">
        <w:rPr>
          <w:rFonts w:eastAsiaTheme="minorHAnsi"/>
          <w:sz w:val="25"/>
          <w:szCs w:val="25"/>
          <w:lang w:eastAsia="en-US"/>
        </w:rPr>
        <w:t>Салым</w:t>
      </w:r>
      <w:proofErr w:type="spellEnd"/>
      <w:r w:rsidRPr="00E16F34">
        <w:rPr>
          <w:rFonts w:eastAsiaTheme="minorHAnsi"/>
          <w:sz w:val="25"/>
          <w:szCs w:val="25"/>
          <w:lang w:eastAsia="en-US"/>
        </w:rPr>
        <w:t xml:space="preserve"> 2 субъекта МСП:</w:t>
      </w:r>
    </w:p>
    <w:p w14:paraId="34FCECE7" w14:textId="442D8152" w:rsidR="00E16F34" w:rsidRPr="00E16F34" w:rsidRDefault="00E16F34" w:rsidP="00E16F34">
      <w:pPr>
        <w:ind w:firstLine="567"/>
        <w:jc w:val="both"/>
        <w:rPr>
          <w:rFonts w:eastAsia="Calibri"/>
          <w:sz w:val="25"/>
          <w:szCs w:val="25"/>
          <w:lang w:eastAsia="en-US"/>
        </w:rPr>
      </w:pPr>
      <w:r w:rsidRPr="00E16F34">
        <w:rPr>
          <w:rFonts w:eastAsia="Calibri"/>
          <w:sz w:val="25"/>
          <w:szCs w:val="25"/>
          <w:lang w:eastAsia="en-US"/>
        </w:rPr>
        <w:t>1.</w:t>
      </w:r>
      <w:r w:rsidR="003D5A3E" w:rsidRPr="00A75038">
        <w:rPr>
          <w:rFonts w:eastAsia="Calibri"/>
          <w:sz w:val="25"/>
          <w:szCs w:val="25"/>
          <w:lang w:eastAsia="en-US"/>
        </w:rPr>
        <w:t xml:space="preserve"> ИП</w:t>
      </w:r>
      <w:r w:rsidRPr="00E16F34">
        <w:rPr>
          <w:rFonts w:eastAsia="Calibri"/>
          <w:sz w:val="25"/>
          <w:szCs w:val="25"/>
          <w:lang w:eastAsia="en-US"/>
        </w:rPr>
        <w:t xml:space="preserve"> Якупова Наталья Дмитриевна;</w:t>
      </w:r>
    </w:p>
    <w:p w14:paraId="66192D03" w14:textId="64CD2357" w:rsidR="00E16F34" w:rsidRPr="00E16F34" w:rsidRDefault="00E16F34" w:rsidP="00E16F34">
      <w:pPr>
        <w:ind w:firstLine="567"/>
        <w:jc w:val="both"/>
        <w:rPr>
          <w:rFonts w:eastAsia="Calibri"/>
          <w:sz w:val="25"/>
          <w:szCs w:val="25"/>
          <w:lang w:eastAsia="en-US"/>
        </w:rPr>
      </w:pPr>
      <w:r w:rsidRPr="00E16F34">
        <w:rPr>
          <w:rFonts w:eastAsia="Calibri"/>
          <w:sz w:val="25"/>
          <w:szCs w:val="25"/>
          <w:lang w:eastAsia="en-US"/>
        </w:rPr>
        <w:t>2.</w:t>
      </w:r>
      <w:r w:rsidR="003D5A3E" w:rsidRPr="00A75038">
        <w:rPr>
          <w:rFonts w:eastAsia="Calibri"/>
          <w:sz w:val="25"/>
          <w:szCs w:val="25"/>
          <w:lang w:eastAsia="en-US"/>
        </w:rPr>
        <w:t xml:space="preserve"> ИП</w:t>
      </w:r>
      <w:r w:rsidRPr="00E16F34">
        <w:rPr>
          <w:rFonts w:eastAsia="Calibri"/>
          <w:sz w:val="25"/>
          <w:szCs w:val="25"/>
          <w:lang w:eastAsia="en-US"/>
        </w:rPr>
        <w:t xml:space="preserve"> Андронова Алёна Александровна.</w:t>
      </w:r>
    </w:p>
    <w:p w14:paraId="6EE0B6C9" w14:textId="1B5AD7A3" w:rsidR="00E16F34" w:rsidRPr="00E16F34" w:rsidRDefault="00E16F34" w:rsidP="00E16F34">
      <w:pPr>
        <w:ind w:firstLine="567"/>
        <w:jc w:val="both"/>
        <w:rPr>
          <w:rFonts w:eastAsiaTheme="minorHAnsi"/>
          <w:i/>
          <w:iCs/>
          <w:sz w:val="25"/>
          <w:szCs w:val="25"/>
          <w:lang w:eastAsia="en-US"/>
        </w:rPr>
      </w:pPr>
      <w:r w:rsidRPr="00E16F34">
        <w:rPr>
          <w:rFonts w:eastAsiaTheme="minorHAnsi"/>
          <w:i/>
          <w:iCs/>
          <w:sz w:val="25"/>
          <w:szCs w:val="25"/>
          <w:lang w:eastAsia="en-US"/>
        </w:rPr>
        <w:t xml:space="preserve">В муниципальном образовании </w:t>
      </w:r>
      <w:proofErr w:type="spellStart"/>
      <w:r w:rsidR="00BC27F3" w:rsidRPr="00A75038">
        <w:rPr>
          <w:rFonts w:eastAsiaTheme="minorHAnsi"/>
          <w:i/>
          <w:iCs/>
          <w:sz w:val="25"/>
          <w:szCs w:val="25"/>
          <w:lang w:eastAsia="en-US"/>
        </w:rPr>
        <w:t>сп</w:t>
      </w:r>
      <w:r w:rsidRPr="00E16F34">
        <w:rPr>
          <w:rFonts w:eastAsiaTheme="minorHAnsi"/>
          <w:i/>
          <w:iCs/>
          <w:sz w:val="25"/>
          <w:szCs w:val="25"/>
          <w:lang w:eastAsia="en-US"/>
        </w:rPr>
        <w:t>Сингапай</w:t>
      </w:r>
      <w:proofErr w:type="spellEnd"/>
      <w:r w:rsidRPr="00E16F34">
        <w:rPr>
          <w:rFonts w:eastAsiaTheme="minorHAnsi"/>
          <w:i/>
          <w:iCs/>
          <w:sz w:val="25"/>
          <w:szCs w:val="25"/>
          <w:lang w:eastAsia="en-US"/>
        </w:rPr>
        <w:t xml:space="preserve"> 5 субъектов МСП:</w:t>
      </w:r>
    </w:p>
    <w:p w14:paraId="3DD13009" w14:textId="4755E1F2" w:rsidR="00E16F34" w:rsidRPr="00E16F34" w:rsidRDefault="00E16F34" w:rsidP="00E16F34">
      <w:pPr>
        <w:ind w:firstLine="567"/>
        <w:jc w:val="both"/>
        <w:rPr>
          <w:rFonts w:eastAsia="Calibri"/>
          <w:sz w:val="25"/>
          <w:szCs w:val="25"/>
          <w:lang w:eastAsia="en-US"/>
        </w:rPr>
      </w:pPr>
      <w:r w:rsidRPr="00E16F34">
        <w:rPr>
          <w:rFonts w:eastAsiaTheme="minorHAnsi"/>
          <w:sz w:val="25"/>
          <w:szCs w:val="25"/>
          <w:lang w:eastAsia="en-US"/>
        </w:rPr>
        <w:t>1.</w:t>
      </w:r>
      <w:r w:rsidR="003D5A3E" w:rsidRPr="00A75038">
        <w:rPr>
          <w:rFonts w:eastAsiaTheme="minorHAnsi"/>
          <w:sz w:val="25"/>
          <w:szCs w:val="25"/>
          <w:lang w:eastAsia="en-US"/>
        </w:rPr>
        <w:t xml:space="preserve"> ООО</w:t>
      </w:r>
      <w:r w:rsidRPr="00E16F34">
        <w:rPr>
          <w:rFonts w:eastAsia="Calibri"/>
          <w:sz w:val="25"/>
          <w:szCs w:val="25"/>
          <w:lang w:eastAsia="en-US"/>
        </w:rPr>
        <w:t xml:space="preserve"> «Жилой квартал»;</w:t>
      </w:r>
    </w:p>
    <w:p w14:paraId="5371C6BE" w14:textId="7B909D70" w:rsidR="00E16F34" w:rsidRPr="00E16F34" w:rsidRDefault="00E16F34" w:rsidP="00E16F34">
      <w:pPr>
        <w:ind w:firstLine="567"/>
        <w:jc w:val="both"/>
        <w:rPr>
          <w:rFonts w:eastAsia="Calibri"/>
          <w:sz w:val="25"/>
          <w:szCs w:val="25"/>
          <w:lang w:eastAsia="en-US"/>
        </w:rPr>
      </w:pPr>
      <w:r w:rsidRPr="00E16F34">
        <w:rPr>
          <w:rFonts w:eastAsia="Calibri"/>
          <w:sz w:val="25"/>
          <w:szCs w:val="25"/>
          <w:lang w:eastAsia="en-US"/>
        </w:rPr>
        <w:t>2.</w:t>
      </w:r>
      <w:r w:rsidR="003D5A3E" w:rsidRPr="00A75038">
        <w:rPr>
          <w:rFonts w:eastAsia="Calibri"/>
          <w:sz w:val="25"/>
          <w:szCs w:val="25"/>
          <w:lang w:eastAsia="en-US"/>
        </w:rPr>
        <w:t xml:space="preserve"> ИП</w:t>
      </w:r>
      <w:r w:rsidRPr="00E16F34">
        <w:rPr>
          <w:rFonts w:eastAsia="Calibri"/>
          <w:sz w:val="25"/>
          <w:szCs w:val="25"/>
          <w:lang w:eastAsia="en-US"/>
        </w:rPr>
        <w:t xml:space="preserve"> </w:t>
      </w:r>
      <w:proofErr w:type="spellStart"/>
      <w:r w:rsidRPr="00E16F34">
        <w:rPr>
          <w:rFonts w:eastAsia="Calibri"/>
          <w:sz w:val="25"/>
          <w:szCs w:val="25"/>
          <w:lang w:eastAsia="en-US"/>
        </w:rPr>
        <w:t>Киктев</w:t>
      </w:r>
      <w:proofErr w:type="spellEnd"/>
      <w:r w:rsidRPr="00E16F34">
        <w:rPr>
          <w:rFonts w:eastAsia="Calibri"/>
          <w:sz w:val="25"/>
          <w:szCs w:val="25"/>
          <w:lang w:eastAsia="en-US"/>
        </w:rPr>
        <w:t xml:space="preserve"> Олег Николаевич;</w:t>
      </w:r>
    </w:p>
    <w:p w14:paraId="4EE23BEB" w14:textId="3456FF8A" w:rsidR="00E16F34" w:rsidRPr="00E16F34" w:rsidRDefault="003D5A3E" w:rsidP="00E16F34">
      <w:pPr>
        <w:ind w:firstLine="567"/>
        <w:jc w:val="both"/>
        <w:rPr>
          <w:rFonts w:eastAsia="Calibri"/>
          <w:sz w:val="25"/>
          <w:szCs w:val="25"/>
          <w:lang w:eastAsia="en-US"/>
        </w:rPr>
      </w:pPr>
      <w:r w:rsidRPr="00A75038">
        <w:rPr>
          <w:rFonts w:eastAsia="Calibri"/>
          <w:sz w:val="25"/>
          <w:szCs w:val="25"/>
          <w:lang w:eastAsia="en-US"/>
        </w:rPr>
        <w:t>3</w:t>
      </w:r>
      <w:r w:rsidR="00E16F34" w:rsidRPr="00E16F34">
        <w:rPr>
          <w:rFonts w:eastAsia="Calibri"/>
          <w:sz w:val="25"/>
          <w:szCs w:val="25"/>
          <w:lang w:eastAsia="en-US"/>
        </w:rPr>
        <w:t>.</w:t>
      </w:r>
      <w:r w:rsidR="00E16F34" w:rsidRPr="00E16F34">
        <w:rPr>
          <w:rFonts w:eastAsiaTheme="minorHAnsi"/>
          <w:sz w:val="25"/>
          <w:szCs w:val="25"/>
          <w:lang w:eastAsia="en-US"/>
        </w:rPr>
        <w:t xml:space="preserve"> </w:t>
      </w:r>
      <w:r w:rsidRPr="00A75038">
        <w:rPr>
          <w:rFonts w:eastAsiaTheme="minorHAnsi"/>
          <w:sz w:val="25"/>
          <w:szCs w:val="25"/>
          <w:lang w:eastAsia="en-US"/>
        </w:rPr>
        <w:t xml:space="preserve">ООО </w:t>
      </w:r>
      <w:r w:rsidR="00E16F34" w:rsidRPr="00E16F34">
        <w:rPr>
          <w:rFonts w:eastAsia="Calibri"/>
          <w:sz w:val="25"/>
          <w:szCs w:val="25"/>
          <w:lang w:eastAsia="en-US"/>
        </w:rPr>
        <w:t>«</w:t>
      </w:r>
      <w:proofErr w:type="spellStart"/>
      <w:r w:rsidR="00E16F34" w:rsidRPr="00E16F34">
        <w:rPr>
          <w:rFonts w:eastAsia="Calibri"/>
          <w:sz w:val="25"/>
          <w:szCs w:val="25"/>
          <w:lang w:eastAsia="en-US"/>
        </w:rPr>
        <w:t>Агропродукт</w:t>
      </w:r>
      <w:proofErr w:type="spellEnd"/>
      <w:r w:rsidR="00E16F34" w:rsidRPr="00E16F34">
        <w:rPr>
          <w:rFonts w:eastAsia="Calibri"/>
          <w:sz w:val="25"/>
          <w:szCs w:val="25"/>
          <w:lang w:eastAsia="en-US"/>
        </w:rPr>
        <w:t>»</w:t>
      </w:r>
      <w:r w:rsidRPr="00A75038">
        <w:rPr>
          <w:rFonts w:eastAsia="Calibri"/>
          <w:sz w:val="25"/>
          <w:szCs w:val="25"/>
          <w:lang w:eastAsia="en-US"/>
        </w:rPr>
        <w:t>.</w:t>
      </w:r>
    </w:p>
    <w:p w14:paraId="696D4E12" w14:textId="2158F1AA" w:rsidR="002242FA" w:rsidRPr="00A75038" w:rsidRDefault="002242FA" w:rsidP="002242FA">
      <w:pPr>
        <w:tabs>
          <w:tab w:val="left" w:pos="0"/>
          <w:tab w:val="left" w:pos="993"/>
        </w:tabs>
        <w:ind w:firstLine="709"/>
        <w:contextualSpacing/>
        <w:jc w:val="both"/>
        <w:rPr>
          <w:sz w:val="25"/>
          <w:szCs w:val="25"/>
        </w:rPr>
      </w:pPr>
    </w:p>
    <w:p w14:paraId="444940ED" w14:textId="10A677CE"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успешные практики предоставления СОНКО и социальным предпринимателям в аренду (безвозмездное пользование) имущества на льготных условиях.</w:t>
      </w:r>
    </w:p>
    <w:p w14:paraId="5D4EC7D7" w14:textId="77777777" w:rsidR="002242FA" w:rsidRPr="00A75038" w:rsidRDefault="002242FA" w:rsidP="002242FA">
      <w:pPr>
        <w:tabs>
          <w:tab w:val="left" w:pos="0"/>
          <w:tab w:val="left" w:pos="993"/>
        </w:tabs>
        <w:contextualSpacing/>
        <w:jc w:val="both"/>
        <w:rPr>
          <w:b/>
          <w:bCs/>
          <w:sz w:val="25"/>
          <w:szCs w:val="25"/>
        </w:rPr>
      </w:pPr>
    </w:p>
    <w:p w14:paraId="494C8F7A" w14:textId="77777777" w:rsidR="0088485F" w:rsidRPr="00A75038" w:rsidRDefault="0088485F" w:rsidP="009012AF">
      <w:pPr>
        <w:numPr>
          <w:ilvl w:val="0"/>
          <w:numId w:val="5"/>
        </w:numPr>
        <w:tabs>
          <w:tab w:val="left" w:pos="0"/>
          <w:tab w:val="left" w:pos="1276"/>
        </w:tabs>
        <w:ind w:left="0" w:firstLine="709"/>
        <w:contextualSpacing/>
        <w:jc w:val="both"/>
        <w:rPr>
          <w:b/>
          <w:bCs/>
          <w:sz w:val="25"/>
          <w:szCs w:val="25"/>
        </w:rPr>
      </w:pPr>
      <w:r w:rsidRPr="00A75038">
        <w:rPr>
          <w:b/>
          <w:bCs/>
          <w:sz w:val="25"/>
          <w:szCs w:val="25"/>
        </w:rPr>
        <w:t>Налоговые льготы:</w:t>
      </w:r>
    </w:p>
    <w:p w14:paraId="19290AD2" w14:textId="3255712D"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Наличие и размер льгот по земельному налогу для СОНКО и социальных предпринимателей;</w:t>
      </w:r>
    </w:p>
    <w:p w14:paraId="12E39EAC" w14:textId="414ADF5C" w:rsidR="002242FA" w:rsidRPr="00A75038" w:rsidRDefault="002242FA" w:rsidP="002242FA">
      <w:pPr>
        <w:tabs>
          <w:tab w:val="left" w:pos="0"/>
          <w:tab w:val="left" w:pos="993"/>
        </w:tabs>
        <w:contextualSpacing/>
        <w:jc w:val="both"/>
        <w:rPr>
          <w:b/>
          <w:bCs/>
          <w:sz w:val="25"/>
          <w:szCs w:val="25"/>
        </w:rPr>
      </w:pPr>
    </w:p>
    <w:p w14:paraId="053E698F" w14:textId="6743C338" w:rsidR="002242FA" w:rsidRPr="002242FA" w:rsidRDefault="002242FA" w:rsidP="002242FA">
      <w:pPr>
        <w:tabs>
          <w:tab w:val="left" w:pos="0"/>
          <w:tab w:val="left" w:pos="993"/>
        </w:tabs>
        <w:ind w:firstLine="709"/>
        <w:contextualSpacing/>
        <w:jc w:val="both"/>
        <w:rPr>
          <w:sz w:val="25"/>
          <w:szCs w:val="25"/>
        </w:rPr>
      </w:pPr>
      <w:r w:rsidRPr="002242FA">
        <w:rPr>
          <w:sz w:val="25"/>
          <w:szCs w:val="25"/>
        </w:rPr>
        <w:t>Решением Думы Нефтеюганского района от 21.10.2011 № 90 «Об установлении земельного налога» СО НКО</w:t>
      </w:r>
      <w:r w:rsidR="002C0631" w:rsidRPr="00A75038">
        <w:rPr>
          <w:sz w:val="25"/>
          <w:szCs w:val="25"/>
        </w:rPr>
        <w:t xml:space="preserve"> и социальных предприниматели</w:t>
      </w:r>
      <w:r w:rsidRPr="002242FA">
        <w:rPr>
          <w:sz w:val="25"/>
          <w:szCs w:val="25"/>
        </w:rPr>
        <w:t xml:space="preserve"> освобождены от уплаты земельного налога.</w:t>
      </w:r>
    </w:p>
    <w:p w14:paraId="0A49C9ED" w14:textId="61BD891B" w:rsidR="00372275" w:rsidRPr="00A75038" w:rsidRDefault="002242FA" w:rsidP="00372275">
      <w:pPr>
        <w:tabs>
          <w:tab w:val="left" w:pos="0"/>
          <w:tab w:val="left" w:pos="993"/>
        </w:tabs>
        <w:ind w:firstLine="709"/>
        <w:contextualSpacing/>
        <w:jc w:val="both"/>
        <w:rPr>
          <w:sz w:val="25"/>
          <w:szCs w:val="25"/>
        </w:rPr>
      </w:pPr>
      <w:r w:rsidRPr="002242FA">
        <w:rPr>
          <w:sz w:val="25"/>
          <w:szCs w:val="25"/>
        </w:rPr>
        <w:t xml:space="preserve">Решением Совета депутатов </w:t>
      </w:r>
      <w:r w:rsidR="00372275" w:rsidRPr="00A75038">
        <w:rPr>
          <w:sz w:val="25"/>
          <w:szCs w:val="25"/>
        </w:rPr>
        <w:t xml:space="preserve">городского поселения </w:t>
      </w:r>
      <w:proofErr w:type="spellStart"/>
      <w:r w:rsidR="00372275" w:rsidRPr="00A75038">
        <w:rPr>
          <w:sz w:val="25"/>
          <w:szCs w:val="25"/>
        </w:rPr>
        <w:t>Пойковский</w:t>
      </w:r>
      <w:proofErr w:type="spellEnd"/>
      <w:r w:rsidR="00372275" w:rsidRPr="00A75038">
        <w:rPr>
          <w:sz w:val="25"/>
          <w:szCs w:val="25"/>
        </w:rPr>
        <w:t xml:space="preserve"> от 26.09.2014 № 78 «Об установлении земельного налога на территории муниципального образования городское поселение </w:t>
      </w:r>
      <w:proofErr w:type="spellStart"/>
      <w:r w:rsidR="00372275" w:rsidRPr="00A75038">
        <w:rPr>
          <w:sz w:val="25"/>
          <w:szCs w:val="25"/>
        </w:rPr>
        <w:t>Пойковский</w:t>
      </w:r>
      <w:proofErr w:type="spellEnd"/>
      <w:r w:rsidR="00372275" w:rsidRPr="00A75038">
        <w:rPr>
          <w:sz w:val="25"/>
          <w:szCs w:val="25"/>
        </w:rPr>
        <w:t>» (в редакции от 29.09.2023 № 13) установлены преференции в части предоставления 100% льготы для СОНКО и социальных предпринимателей.</w:t>
      </w:r>
    </w:p>
    <w:p w14:paraId="4664332B" w14:textId="4BD44FAE" w:rsidR="002242FA" w:rsidRPr="002242FA" w:rsidRDefault="002242FA" w:rsidP="002242FA">
      <w:pPr>
        <w:tabs>
          <w:tab w:val="left" w:pos="0"/>
          <w:tab w:val="left" w:pos="993"/>
        </w:tabs>
        <w:ind w:firstLine="709"/>
        <w:contextualSpacing/>
        <w:jc w:val="both"/>
        <w:rPr>
          <w:sz w:val="25"/>
          <w:szCs w:val="25"/>
        </w:rPr>
      </w:pPr>
    </w:p>
    <w:p w14:paraId="5690E96A" w14:textId="34AC29B8"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количества СОНКО и социальных предпринимателей, которым предоставлена льгота по земельному налогу.</w:t>
      </w:r>
    </w:p>
    <w:p w14:paraId="4BC949F7" w14:textId="04276592" w:rsidR="002242FA" w:rsidRPr="00A75038" w:rsidRDefault="002242FA" w:rsidP="002242FA">
      <w:pPr>
        <w:tabs>
          <w:tab w:val="left" w:pos="0"/>
          <w:tab w:val="left" w:pos="993"/>
        </w:tabs>
        <w:contextualSpacing/>
        <w:jc w:val="both"/>
        <w:rPr>
          <w:b/>
          <w:bCs/>
          <w:sz w:val="25"/>
          <w:szCs w:val="25"/>
        </w:rPr>
      </w:pPr>
    </w:p>
    <w:p w14:paraId="49B9844B" w14:textId="77777777" w:rsidR="002242FA" w:rsidRPr="002242FA" w:rsidRDefault="002242FA" w:rsidP="00E06262">
      <w:pPr>
        <w:tabs>
          <w:tab w:val="left" w:pos="0"/>
          <w:tab w:val="left" w:pos="993"/>
        </w:tabs>
        <w:ind w:firstLine="709"/>
        <w:contextualSpacing/>
        <w:jc w:val="both"/>
        <w:rPr>
          <w:sz w:val="25"/>
          <w:szCs w:val="25"/>
        </w:rPr>
      </w:pPr>
      <w:r w:rsidRPr="002242FA">
        <w:rPr>
          <w:sz w:val="25"/>
          <w:szCs w:val="25"/>
        </w:rPr>
        <w:t>Анализ не может быть проведен. Никто не воспользовался данной льготой, так как у СОНКО и социальных предпринимателей нет в собственности земельных участков.</w:t>
      </w:r>
    </w:p>
    <w:p w14:paraId="76704789" w14:textId="4C754722" w:rsidR="002242FA" w:rsidRPr="00A75038" w:rsidRDefault="002242FA" w:rsidP="00E06262">
      <w:pPr>
        <w:tabs>
          <w:tab w:val="left" w:pos="0"/>
          <w:tab w:val="left" w:pos="993"/>
        </w:tabs>
        <w:contextualSpacing/>
        <w:jc w:val="both"/>
        <w:rPr>
          <w:b/>
          <w:bCs/>
          <w:sz w:val="25"/>
          <w:szCs w:val="25"/>
        </w:rPr>
      </w:pPr>
    </w:p>
    <w:p w14:paraId="10575A28" w14:textId="77777777" w:rsidR="0088485F" w:rsidRPr="00A75038" w:rsidRDefault="0088485F" w:rsidP="009012AF">
      <w:pPr>
        <w:numPr>
          <w:ilvl w:val="0"/>
          <w:numId w:val="5"/>
        </w:numPr>
        <w:tabs>
          <w:tab w:val="left" w:pos="0"/>
          <w:tab w:val="left" w:pos="1276"/>
        </w:tabs>
        <w:ind w:left="0" w:firstLine="709"/>
        <w:contextualSpacing/>
        <w:jc w:val="both"/>
        <w:rPr>
          <w:b/>
          <w:bCs/>
          <w:sz w:val="25"/>
          <w:szCs w:val="25"/>
        </w:rPr>
      </w:pPr>
      <w:r w:rsidRPr="00A75038">
        <w:rPr>
          <w:b/>
          <w:bCs/>
          <w:sz w:val="25"/>
          <w:szCs w:val="25"/>
        </w:rPr>
        <w:t>Образовательная поддержка:</w:t>
      </w:r>
    </w:p>
    <w:p w14:paraId="022A716C" w14:textId="245FCBC8"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lastRenderedPageBreak/>
        <w:t>образовательные мероприятия (программы повышения квалификации, профессиональной переподготовки), проведенные в муниципальном образовании для представителей негосударственных (немуниципальных) поставщиков услуг (работ) социальной сферы;</w:t>
      </w:r>
    </w:p>
    <w:p w14:paraId="0A19721B" w14:textId="0D3B1D00" w:rsidR="002242FA" w:rsidRPr="00A75038" w:rsidRDefault="002242FA" w:rsidP="002242FA">
      <w:pPr>
        <w:tabs>
          <w:tab w:val="left" w:pos="0"/>
          <w:tab w:val="left" w:pos="993"/>
        </w:tabs>
        <w:contextualSpacing/>
        <w:jc w:val="both"/>
        <w:rPr>
          <w:b/>
          <w:bCs/>
          <w:sz w:val="25"/>
          <w:szCs w:val="25"/>
        </w:rPr>
      </w:pPr>
    </w:p>
    <w:p w14:paraId="1261872E" w14:textId="298FE209" w:rsidR="008D559A" w:rsidRPr="008D559A" w:rsidRDefault="00AB70AA" w:rsidP="002C7A46">
      <w:pPr>
        <w:shd w:val="clear" w:color="auto" w:fill="FFFFFF" w:themeFill="background1"/>
        <w:tabs>
          <w:tab w:val="left" w:pos="0"/>
          <w:tab w:val="left" w:pos="1276"/>
        </w:tabs>
        <w:ind w:firstLine="709"/>
        <w:contextualSpacing/>
        <w:jc w:val="both"/>
        <w:rPr>
          <w:sz w:val="25"/>
          <w:szCs w:val="25"/>
        </w:rPr>
      </w:pPr>
      <w:r w:rsidRPr="00A75038">
        <w:rPr>
          <w:sz w:val="25"/>
          <w:szCs w:val="25"/>
        </w:rPr>
        <w:t>В</w:t>
      </w:r>
      <w:r w:rsidR="00FF5B83" w:rsidRPr="00A75038">
        <w:rPr>
          <w:sz w:val="25"/>
          <w:szCs w:val="25"/>
        </w:rPr>
        <w:t xml:space="preserve"> 2023 год</w:t>
      </w:r>
      <w:r w:rsidRPr="00A75038">
        <w:rPr>
          <w:sz w:val="25"/>
          <w:szCs w:val="25"/>
        </w:rPr>
        <w:t>у</w:t>
      </w:r>
      <w:r w:rsidR="00FF5B83" w:rsidRPr="00A75038">
        <w:rPr>
          <w:sz w:val="25"/>
          <w:szCs w:val="25"/>
        </w:rPr>
        <w:t xml:space="preserve"> </w:t>
      </w:r>
      <w:r w:rsidR="008D559A" w:rsidRPr="008D559A">
        <w:rPr>
          <w:sz w:val="25"/>
          <w:szCs w:val="25"/>
        </w:rPr>
        <w:t>была организована образовательная поддержка через мероприятия:</w:t>
      </w:r>
    </w:p>
    <w:p w14:paraId="428BA223"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1) обучение на онлайн-платформе «Добро. Университет»; </w:t>
      </w:r>
    </w:p>
    <w:p w14:paraId="01D7FBED"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2) обучение по теме «Гражданская активность» в рамках районного слета РДДМ;</w:t>
      </w:r>
    </w:p>
    <w:p w14:paraId="55E85317"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3) обучение по теме «Грант Губернатора Югры для физических лиц»;</w:t>
      </w:r>
    </w:p>
    <w:p w14:paraId="4CC888B3"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4) повышение квалификации по дополнительным профессиональным программам Фонда «Центр гражданских и социальных инициатив Югры»; </w:t>
      </w:r>
    </w:p>
    <w:p w14:paraId="443128B9"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5) обучение по программе «Школа </w:t>
      </w:r>
      <w:proofErr w:type="spellStart"/>
      <w:r w:rsidRPr="008D559A">
        <w:rPr>
          <w:sz w:val="25"/>
          <w:szCs w:val="25"/>
        </w:rPr>
        <w:t>Добро.Университета</w:t>
      </w:r>
      <w:proofErr w:type="spellEnd"/>
      <w:r w:rsidRPr="008D559A">
        <w:rPr>
          <w:sz w:val="25"/>
          <w:szCs w:val="25"/>
        </w:rPr>
        <w:t>», организованной Ассоциацией Волонтерских Центров;</w:t>
      </w:r>
    </w:p>
    <w:p w14:paraId="2CF4180D"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6)  обучающая волонтерская стажировка в г. Волгоград;</w:t>
      </w:r>
    </w:p>
    <w:p w14:paraId="2B4B7235"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7)  обучение по теме «Грант Губернатора для социально ориентированных некоммерческих организаций», организованное Фондом «Центр гражданских и социальных инициатив Югры»;</w:t>
      </w:r>
    </w:p>
    <w:p w14:paraId="086919AC"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8) обучение по заполнению проектной заявки «Росмолодёжь», организованное Фондом «Центр гражданских и социальных инициатив Югры»;</w:t>
      </w:r>
    </w:p>
    <w:p w14:paraId="430A9AB9"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9) обучение по заполнению проектной заявки на премию «Мы вместе!», организованное Фондом «Центр гражданских и социальных инициатив Югры»;</w:t>
      </w:r>
    </w:p>
    <w:p w14:paraId="08DE90BD"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10) просветительское мероприятие для РЦ ХМАО-Югры в городе Ханты-Мансийск и Сургут.</w:t>
      </w:r>
    </w:p>
    <w:p w14:paraId="5D635ADB" w14:textId="3E03EDE8"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В отчетном периоде сотрудники МРЦ организовали </w:t>
      </w:r>
      <w:r w:rsidR="00FF5B83" w:rsidRPr="00A75038">
        <w:rPr>
          <w:sz w:val="25"/>
          <w:szCs w:val="25"/>
        </w:rPr>
        <w:t>1</w:t>
      </w:r>
      <w:r w:rsidRPr="008D559A">
        <w:rPr>
          <w:sz w:val="25"/>
          <w:szCs w:val="25"/>
        </w:rPr>
        <w:t xml:space="preserve">4 выездных обучающих мероприятия по участию в грантовых конкурсах для представителей общественных организаций, СО НКО, физических лиц. </w:t>
      </w:r>
    </w:p>
    <w:p w14:paraId="47A1663D"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- 27 февраля 2023 года на базе на базе Администрации сельского поселения </w:t>
      </w:r>
      <w:proofErr w:type="spellStart"/>
      <w:r w:rsidRPr="008D559A">
        <w:rPr>
          <w:sz w:val="25"/>
          <w:szCs w:val="25"/>
        </w:rPr>
        <w:t>Сингапай</w:t>
      </w:r>
      <w:proofErr w:type="spellEnd"/>
      <w:r w:rsidRPr="008D559A">
        <w:rPr>
          <w:sz w:val="25"/>
          <w:szCs w:val="25"/>
        </w:rPr>
        <w:t xml:space="preserve"> сотрудники МАУ НР «КМЦ «Перспектива» провели обучающее мероприятие по социальному проектированию для участия в грантовых конкурсах для некоммерческих и общественных организаций, физических лиц, инициативных граждан.</w:t>
      </w:r>
    </w:p>
    <w:p w14:paraId="15DC1478"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- 27 февраля 2023 года на базе Администрации сельского поселения </w:t>
      </w:r>
      <w:proofErr w:type="spellStart"/>
      <w:r w:rsidRPr="008D559A">
        <w:rPr>
          <w:sz w:val="25"/>
          <w:szCs w:val="25"/>
        </w:rPr>
        <w:t>Каркатеевы</w:t>
      </w:r>
      <w:proofErr w:type="spellEnd"/>
      <w:r w:rsidRPr="008D559A">
        <w:rPr>
          <w:sz w:val="25"/>
          <w:szCs w:val="25"/>
        </w:rPr>
        <w:t xml:space="preserve"> состоялось обучающее мероприятие по инициативному бюджетированию, в котором приняли участие представители образовательных, административных и общественных организаций.</w:t>
      </w:r>
    </w:p>
    <w:p w14:paraId="3709FF0F"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- 28 февраля 2023 года на базе Бюджетного учреждения Нефтеюганского района «</w:t>
      </w:r>
      <w:proofErr w:type="spellStart"/>
      <w:r w:rsidRPr="008D559A">
        <w:rPr>
          <w:sz w:val="25"/>
          <w:szCs w:val="25"/>
        </w:rPr>
        <w:t>Межпоселенческая</w:t>
      </w:r>
      <w:proofErr w:type="spellEnd"/>
      <w:r w:rsidRPr="008D559A">
        <w:rPr>
          <w:sz w:val="25"/>
          <w:szCs w:val="25"/>
        </w:rPr>
        <w:t xml:space="preserve"> библиотека» сотрудниками МАУ НР «КМЦ «Перспектива» было проведено обучающее мероприятие по заполнению проектной заявки для участия в конкурсе Губернатора Югры для физических лиц.</w:t>
      </w:r>
    </w:p>
    <w:p w14:paraId="158AB686"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- 26 марта 2023 года в </w:t>
      </w:r>
      <w:proofErr w:type="spellStart"/>
      <w:r w:rsidRPr="008D559A">
        <w:rPr>
          <w:sz w:val="25"/>
          <w:szCs w:val="25"/>
        </w:rPr>
        <w:t>сп</w:t>
      </w:r>
      <w:proofErr w:type="spellEnd"/>
      <w:r w:rsidRPr="008D559A">
        <w:rPr>
          <w:sz w:val="25"/>
          <w:szCs w:val="25"/>
        </w:rPr>
        <w:t>. Сентябрьский состоялось обучающее мероприятие «Проектная лаборатория» с участием специалистов МРЦ.</w:t>
      </w:r>
    </w:p>
    <w:p w14:paraId="0588DE84"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22 марта 2023 года на базе Бюджетного учреждения Нефтеюганского района «</w:t>
      </w:r>
      <w:proofErr w:type="spellStart"/>
      <w:r w:rsidRPr="008D559A">
        <w:rPr>
          <w:sz w:val="25"/>
          <w:szCs w:val="25"/>
        </w:rPr>
        <w:t>Межпоселенческая</w:t>
      </w:r>
      <w:proofErr w:type="spellEnd"/>
      <w:r w:rsidRPr="008D559A">
        <w:rPr>
          <w:sz w:val="25"/>
          <w:szCs w:val="25"/>
        </w:rPr>
        <w:t xml:space="preserve"> библиотека» </w:t>
      </w:r>
      <w:proofErr w:type="spellStart"/>
      <w:r w:rsidRPr="008D559A">
        <w:rPr>
          <w:sz w:val="25"/>
          <w:szCs w:val="25"/>
        </w:rPr>
        <w:t>гп</w:t>
      </w:r>
      <w:proofErr w:type="spellEnd"/>
      <w:r w:rsidRPr="008D559A">
        <w:rPr>
          <w:sz w:val="25"/>
          <w:szCs w:val="25"/>
        </w:rPr>
        <w:t xml:space="preserve">. </w:t>
      </w:r>
      <w:proofErr w:type="spellStart"/>
      <w:r w:rsidRPr="008D559A">
        <w:rPr>
          <w:sz w:val="25"/>
          <w:szCs w:val="25"/>
        </w:rPr>
        <w:t>Пойковский</w:t>
      </w:r>
      <w:proofErr w:type="spellEnd"/>
      <w:r w:rsidRPr="008D559A">
        <w:rPr>
          <w:sz w:val="25"/>
          <w:szCs w:val="25"/>
        </w:rPr>
        <w:t xml:space="preserve"> состоялось обучающее мероприятие (семинар-практикум) «Лаборатория межнационального взаимодействия». Организаторами семинара-практикума выступили Администрация Нефтеюганского района, МАУ НР «КМЦ «Перспектива», БУНР «</w:t>
      </w:r>
      <w:proofErr w:type="spellStart"/>
      <w:r w:rsidRPr="008D559A">
        <w:rPr>
          <w:sz w:val="25"/>
          <w:szCs w:val="25"/>
        </w:rPr>
        <w:t>Межпоселенческая</w:t>
      </w:r>
      <w:proofErr w:type="spellEnd"/>
      <w:r w:rsidRPr="008D559A">
        <w:rPr>
          <w:sz w:val="25"/>
          <w:szCs w:val="25"/>
        </w:rPr>
        <w:t xml:space="preserve"> библиотека».</w:t>
      </w:r>
    </w:p>
    <w:p w14:paraId="6ECD2B64"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В период с 26 по 27 января на базе Администрации города Сургут состоялось масштабное мероприятие «Школа устойчивого развития СО НКО». Организатором выступил «Фонд гражданских и социальных инициатив Югры». На первом модуле присутствовали представители СО НКО, Благотворительных фондов, Центров развития ребёнка. Один представитель МРЦ принял участие в мероприятии.</w:t>
      </w:r>
    </w:p>
    <w:p w14:paraId="5006996F"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С 27 по 29 января в районном центре, </w:t>
      </w:r>
      <w:proofErr w:type="spellStart"/>
      <w:r w:rsidRPr="008D559A">
        <w:rPr>
          <w:sz w:val="25"/>
          <w:szCs w:val="25"/>
        </w:rPr>
        <w:t>Приобье</w:t>
      </w:r>
      <w:proofErr w:type="spellEnd"/>
      <w:r w:rsidRPr="008D559A">
        <w:rPr>
          <w:sz w:val="25"/>
          <w:szCs w:val="25"/>
        </w:rPr>
        <w:t xml:space="preserve"> и </w:t>
      </w:r>
      <w:proofErr w:type="spellStart"/>
      <w:r w:rsidRPr="008D559A">
        <w:rPr>
          <w:sz w:val="25"/>
          <w:szCs w:val="25"/>
        </w:rPr>
        <w:t>Унъюгане</w:t>
      </w:r>
      <w:proofErr w:type="spellEnd"/>
      <w:r w:rsidRPr="008D559A">
        <w:rPr>
          <w:sz w:val="25"/>
          <w:szCs w:val="25"/>
        </w:rPr>
        <w:t xml:space="preserve"> прошли стратегические сессии «Новые контуры и формирование архитектуры «Культура Коды: 2023» для специалистов НКО, активных граждан, сотрудников учреждений культуры и </w:t>
      </w:r>
      <w:r w:rsidRPr="008D559A">
        <w:rPr>
          <w:sz w:val="25"/>
          <w:szCs w:val="25"/>
        </w:rPr>
        <w:lastRenderedPageBreak/>
        <w:t xml:space="preserve">образования. С 13 по 14 октября 3 представителя МРЦ и два участника в качестве спикеров приняли участие в просветительском мероприятии для РЦ ХМАО-Югры, которое состоялось в городе Нягань. </w:t>
      </w:r>
    </w:p>
    <w:p w14:paraId="283905C7" w14:textId="77777777" w:rsidR="008D559A" w:rsidRPr="008D559A"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2 февраля 2023 года прошёл обучающий вебинар «Молодежные </w:t>
      </w:r>
      <w:proofErr w:type="spellStart"/>
      <w:r w:rsidRPr="008D559A">
        <w:rPr>
          <w:sz w:val="25"/>
          <w:szCs w:val="25"/>
        </w:rPr>
        <w:t>возМОЖНОсти</w:t>
      </w:r>
      <w:proofErr w:type="spellEnd"/>
      <w:r w:rsidRPr="008D559A">
        <w:rPr>
          <w:sz w:val="25"/>
          <w:szCs w:val="25"/>
        </w:rPr>
        <w:t xml:space="preserve">». Руководитель МРЦ в качестве спикера принял участие в онлайн-мероприятии. </w:t>
      </w:r>
    </w:p>
    <w:p w14:paraId="2E9F5D97" w14:textId="121708E5" w:rsidR="008D559A" w:rsidRPr="00A75038" w:rsidRDefault="008D559A" w:rsidP="002C7A46">
      <w:pPr>
        <w:shd w:val="clear" w:color="auto" w:fill="FFFFFF" w:themeFill="background1"/>
        <w:tabs>
          <w:tab w:val="left" w:pos="0"/>
          <w:tab w:val="left" w:pos="993"/>
        </w:tabs>
        <w:ind w:firstLine="709"/>
        <w:contextualSpacing/>
        <w:jc w:val="both"/>
        <w:rPr>
          <w:sz w:val="25"/>
          <w:szCs w:val="25"/>
        </w:rPr>
      </w:pPr>
      <w:r w:rsidRPr="008D559A">
        <w:rPr>
          <w:sz w:val="25"/>
          <w:szCs w:val="25"/>
        </w:rPr>
        <w:t xml:space="preserve"> 25 января 2023 года в городе Нефтеюганск состоялось обучающее мероприятие для Глав Администраций городского и сельских поселений Нефтеюганского района. Спикером выступил руководитель МРЦ и представил полную информацию о каждом грантовом конкурсе.</w:t>
      </w:r>
    </w:p>
    <w:p w14:paraId="18BCE95F" w14:textId="167E8BA4" w:rsidR="00F551D5" w:rsidRPr="00A75038" w:rsidRDefault="00F551D5" w:rsidP="002C7A46">
      <w:pPr>
        <w:shd w:val="clear" w:color="auto" w:fill="FFFFFF" w:themeFill="background1"/>
        <w:autoSpaceDE w:val="0"/>
        <w:autoSpaceDN w:val="0"/>
        <w:adjustRightInd w:val="0"/>
        <w:ind w:firstLine="708"/>
        <w:jc w:val="both"/>
        <w:rPr>
          <w:sz w:val="25"/>
          <w:szCs w:val="25"/>
        </w:rPr>
      </w:pPr>
      <w:r w:rsidRPr="00F551D5">
        <w:rPr>
          <w:sz w:val="25"/>
          <w:szCs w:val="25"/>
        </w:rPr>
        <w:t xml:space="preserve">15 марта 2023 года в </w:t>
      </w:r>
      <w:proofErr w:type="spellStart"/>
      <w:r w:rsidRPr="00F551D5">
        <w:rPr>
          <w:sz w:val="25"/>
          <w:szCs w:val="25"/>
        </w:rPr>
        <w:t>гп</w:t>
      </w:r>
      <w:proofErr w:type="spellEnd"/>
      <w:r w:rsidRPr="00F551D5">
        <w:rPr>
          <w:sz w:val="25"/>
          <w:szCs w:val="25"/>
        </w:rPr>
        <w:t xml:space="preserve">. </w:t>
      </w:r>
      <w:proofErr w:type="spellStart"/>
      <w:r w:rsidRPr="00F551D5">
        <w:rPr>
          <w:sz w:val="25"/>
          <w:szCs w:val="25"/>
        </w:rPr>
        <w:t>Пойковский</w:t>
      </w:r>
      <w:proofErr w:type="spellEnd"/>
      <w:r w:rsidRPr="00F551D5">
        <w:rPr>
          <w:sz w:val="25"/>
          <w:szCs w:val="25"/>
        </w:rPr>
        <w:t xml:space="preserve"> организован семинар-тренинг «Лаборатория межнационального взаимодействия» для руководителей и представителей СОНКО, осуществляющих деятельность в Нефтеюганском районе.</w:t>
      </w:r>
    </w:p>
    <w:p w14:paraId="61ADB4BF" w14:textId="0DAF2488" w:rsidR="00FF5B83" w:rsidRPr="00A75038" w:rsidRDefault="00FF5B83" w:rsidP="002C7A46">
      <w:pPr>
        <w:shd w:val="clear" w:color="auto" w:fill="FFFFFF" w:themeFill="background1"/>
        <w:tabs>
          <w:tab w:val="left" w:pos="0"/>
          <w:tab w:val="left" w:pos="993"/>
        </w:tabs>
        <w:ind w:firstLine="709"/>
        <w:contextualSpacing/>
        <w:jc w:val="both"/>
        <w:rPr>
          <w:sz w:val="25"/>
          <w:szCs w:val="25"/>
        </w:rPr>
      </w:pPr>
      <w:r w:rsidRPr="00A75038">
        <w:rPr>
          <w:sz w:val="25"/>
          <w:szCs w:val="25"/>
        </w:rPr>
        <w:t xml:space="preserve">18 ноября 2023 года на базе </w:t>
      </w:r>
      <w:proofErr w:type="spellStart"/>
      <w:r w:rsidRPr="00A75038">
        <w:rPr>
          <w:sz w:val="25"/>
          <w:szCs w:val="25"/>
        </w:rPr>
        <w:t>ЦКиД</w:t>
      </w:r>
      <w:proofErr w:type="spellEnd"/>
      <w:r w:rsidRPr="00A75038">
        <w:rPr>
          <w:sz w:val="25"/>
          <w:szCs w:val="25"/>
        </w:rPr>
        <w:t xml:space="preserve"> «Родники» состоялся муниципальный форум инициатив «Неравнодушный район». С целью организации площадки, аккумулирующей общественные и государственные ресурсы для поддержки социально ориентированных некоммерческих организаций, добровольческих (волонтерских) объединений и гражданских активистов Нефтеюганского района.</w:t>
      </w:r>
    </w:p>
    <w:p w14:paraId="08F96EA9" w14:textId="03E5553F" w:rsidR="00FF5B83" w:rsidRPr="00A75038" w:rsidRDefault="00FF5B83" w:rsidP="002C7A46">
      <w:pPr>
        <w:shd w:val="clear" w:color="auto" w:fill="FFFFFF" w:themeFill="background1"/>
        <w:tabs>
          <w:tab w:val="left" w:pos="0"/>
          <w:tab w:val="left" w:pos="993"/>
        </w:tabs>
        <w:ind w:firstLine="709"/>
        <w:contextualSpacing/>
        <w:jc w:val="both"/>
        <w:rPr>
          <w:sz w:val="25"/>
          <w:szCs w:val="25"/>
        </w:rPr>
      </w:pPr>
      <w:r w:rsidRPr="00A75038">
        <w:rPr>
          <w:sz w:val="25"/>
          <w:szCs w:val="25"/>
        </w:rPr>
        <w:t>В течение 2023 года был проведен цикл теоретических и практических просветительских мероприятий:</w:t>
      </w:r>
    </w:p>
    <w:p w14:paraId="6416FDFE" w14:textId="77777777" w:rsidR="00FF5B83" w:rsidRPr="00A75038" w:rsidRDefault="00FF5B83" w:rsidP="002C7A46">
      <w:pPr>
        <w:shd w:val="clear" w:color="auto" w:fill="FFFFFF" w:themeFill="background1"/>
        <w:tabs>
          <w:tab w:val="left" w:pos="0"/>
          <w:tab w:val="left" w:pos="993"/>
        </w:tabs>
        <w:ind w:firstLine="709"/>
        <w:contextualSpacing/>
        <w:jc w:val="both"/>
        <w:rPr>
          <w:sz w:val="25"/>
          <w:szCs w:val="25"/>
        </w:rPr>
      </w:pPr>
      <w:r w:rsidRPr="00A75038">
        <w:rPr>
          <w:sz w:val="25"/>
          <w:szCs w:val="25"/>
        </w:rPr>
        <w:t>- социальное проектирование: генерируем идеи с НКО;</w:t>
      </w:r>
    </w:p>
    <w:p w14:paraId="611AE6BE" w14:textId="77777777" w:rsidR="00FF5B83" w:rsidRPr="00A75038" w:rsidRDefault="00FF5B83" w:rsidP="002C7A46">
      <w:pPr>
        <w:shd w:val="clear" w:color="auto" w:fill="FFFFFF" w:themeFill="background1"/>
        <w:tabs>
          <w:tab w:val="left" w:pos="0"/>
          <w:tab w:val="left" w:pos="993"/>
        </w:tabs>
        <w:ind w:firstLine="709"/>
        <w:contextualSpacing/>
        <w:jc w:val="both"/>
        <w:rPr>
          <w:sz w:val="25"/>
          <w:szCs w:val="25"/>
        </w:rPr>
      </w:pPr>
      <w:r w:rsidRPr="00A75038">
        <w:rPr>
          <w:sz w:val="25"/>
          <w:szCs w:val="25"/>
        </w:rPr>
        <w:t>- оценка креативных проектов;</w:t>
      </w:r>
    </w:p>
    <w:p w14:paraId="6012EF52" w14:textId="77777777" w:rsidR="00FF5B83" w:rsidRPr="00A75038" w:rsidRDefault="00FF5B83" w:rsidP="002C7A46">
      <w:pPr>
        <w:shd w:val="clear" w:color="auto" w:fill="FFFFFF" w:themeFill="background1"/>
        <w:tabs>
          <w:tab w:val="left" w:pos="0"/>
          <w:tab w:val="left" w:pos="993"/>
        </w:tabs>
        <w:ind w:firstLine="709"/>
        <w:contextualSpacing/>
        <w:jc w:val="both"/>
        <w:rPr>
          <w:sz w:val="25"/>
          <w:szCs w:val="25"/>
        </w:rPr>
      </w:pPr>
      <w:r w:rsidRPr="00A75038">
        <w:rPr>
          <w:sz w:val="25"/>
          <w:szCs w:val="25"/>
        </w:rPr>
        <w:t>- ключевые отличия в разработке социального проекта и написании заявки;</w:t>
      </w:r>
    </w:p>
    <w:p w14:paraId="517416FF" w14:textId="77777777" w:rsidR="00FF5B83" w:rsidRPr="00A75038" w:rsidRDefault="00FF5B83" w:rsidP="002C7A46">
      <w:pPr>
        <w:shd w:val="clear" w:color="auto" w:fill="FFFFFF" w:themeFill="background1"/>
        <w:tabs>
          <w:tab w:val="left" w:pos="0"/>
          <w:tab w:val="left" w:pos="993"/>
        </w:tabs>
        <w:ind w:firstLine="709"/>
        <w:contextualSpacing/>
        <w:jc w:val="both"/>
        <w:rPr>
          <w:sz w:val="25"/>
          <w:szCs w:val="25"/>
        </w:rPr>
      </w:pPr>
      <w:r w:rsidRPr="00A75038">
        <w:rPr>
          <w:sz w:val="25"/>
          <w:szCs w:val="25"/>
        </w:rPr>
        <w:t>- методика проведения творческих мастерских;</w:t>
      </w:r>
    </w:p>
    <w:p w14:paraId="6DA3184A" w14:textId="77777777" w:rsidR="00FF5B83" w:rsidRPr="00A75038" w:rsidRDefault="00FF5B83" w:rsidP="002C7A46">
      <w:pPr>
        <w:shd w:val="clear" w:color="auto" w:fill="FFFFFF" w:themeFill="background1"/>
        <w:tabs>
          <w:tab w:val="left" w:pos="0"/>
          <w:tab w:val="left" w:pos="993"/>
        </w:tabs>
        <w:ind w:firstLine="709"/>
        <w:contextualSpacing/>
        <w:jc w:val="both"/>
        <w:rPr>
          <w:sz w:val="25"/>
          <w:szCs w:val="25"/>
        </w:rPr>
      </w:pPr>
      <w:r w:rsidRPr="00A75038">
        <w:rPr>
          <w:sz w:val="25"/>
          <w:szCs w:val="25"/>
        </w:rPr>
        <w:t>- проектная лаборатория для СО НКО;</w:t>
      </w:r>
    </w:p>
    <w:p w14:paraId="24E7BF0D" w14:textId="77777777" w:rsidR="00FF5B83" w:rsidRPr="00A75038" w:rsidRDefault="00FF5B83" w:rsidP="002C7A46">
      <w:pPr>
        <w:shd w:val="clear" w:color="auto" w:fill="FFFFFF" w:themeFill="background1"/>
        <w:tabs>
          <w:tab w:val="left" w:pos="0"/>
          <w:tab w:val="left" w:pos="993"/>
        </w:tabs>
        <w:ind w:firstLine="709"/>
        <w:contextualSpacing/>
        <w:jc w:val="both"/>
        <w:rPr>
          <w:sz w:val="25"/>
          <w:szCs w:val="25"/>
        </w:rPr>
      </w:pPr>
      <w:r w:rsidRPr="00A75038">
        <w:rPr>
          <w:sz w:val="25"/>
          <w:szCs w:val="25"/>
        </w:rPr>
        <w:t>- образовательные интенсивы по инициативному бюджетированию.</w:t>
      </w:r>
    </w:p>
    <w:p w14:paraId="08A359AD" w14:textId="77777777" w:rsidR="00FF5B83" w:rsidRPr="008D559A" w:rsidRDefault="00FF5B83" w:rsidP="002C7A46">
      <w:pPr>
        <w:shd w:val="clear" w:color="auto" w:fill="FFFFFF" w:themeFill="background1"/>
        <w:tabs>
          <w:tab w:val="left" w:pos="0"/>
          <w:tab w:val="left" w:pos="993"/>
        </w:tabs>
        <w:ind w:firstLine="709"/>
        <w:contextualSpacing/>
        <w:jc w:val="both"/>
        <w:rPr>
          <w:sz w:val="25"/>
          <w:szCs w:val="25"/>
        </w:rPr>
      </w:pPr>
    </w:p>
    <w:p w14:paraId="250DCAF7" w14:textId="77777777" w:rsidR="00032004" w:rsidRPr="00A75038" w:rsidRDefault="00032004" w:rsidP="002C7A46">
      <w:pPr>
        <w:shd w:val="clear" w:color="auto" w:fill="FFFFFF" w:themeFill="background1"/>
        <w:tabs>
          <w:tab w:val="left" w:pos="0"/>
        </w:tabs>
        <w:ind w:firstLine="709"/>
        <w:contextualSpacing/>
        <w:jc w:val="both"/>
        <w:rPr>
          <w:sz w:val="25"/>
          <w:szCs w:val="25"/>
        </w:rPr>
      </w:pPr>
      <w:r w:rsidRPr="00A75038">
        <w:rPr>
          <w:sz w:val="25"/>
          <w:szCs w:val="25"/>
        </w:rPr>
        <w:t>10 сотрудников Многопрофильного ресурсного центра в 2023 году прошли курсы повышения квалификации в «Центре гражданских и социальных инициатив Югры» по специальностям «Консультант некоммерческого сектора», «Специалист по сопровождению инициативных проектов», «Менеджер ресурсного центра».</w:t>
      </w:r>
    </w:p>
    <w:p w14:paraId="2FD43C67" w14:textId="7C1E061E" w:rsidR="002242FA" w:rsidRPr="00A75038" w:rsidRDefault="002242FA" w:rsidP="002C7A46">
      <w:pPr>
        <w:shd w:val="clear" w:color="auto" w:fill="FFFFFF" w:themeFill="background1"/>
        <w:tabs>
          <w:tab w:val="left" w:pos="0"/>
          <w:tab w:val="left" w:pos="993"/>
        </w:tabs>
        <w:contextualSpacing/>
        <w:jc w:val="both"/>
        <w:rPr>
          <w:b/>
          <w:bCs/>
          <w:sz w:val="25"/>
          <w:szCs w:val="25"/>
        </w:rPr>
      </w:pPr>
    </w:p>
    <w:p w14:paraId="314DFB40" w14:textId="76DB8E91"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количества представителей негосударственных (немуниципальных) поставщиков услуг (работ) социальной сферы, принявших участие в образовательных мероприятиях, организованных органами местного самоуправления муниципальных образований (в разрезе категорий поставщиков и видов образовательных мероприятий);</w:t>
      </w:r>
    </w:p>
    <w:p w14:paraId="5FF93DEC" w14:textId="77C965AA" w:rsidR="008D559A" w:rsidRPr="00A75038" w:rsidRDefault="008D559A" w:rsidP="008D559A">
      <w:pPr>
        <w:tabs>
          <w:tab w:val="left" w:pos="0"/>
          <w:tab w:val="left" w:pos="993"/>
        </w:tabs>
        <w:contextualSpacing/>
        <w:jc w:val="both"/>
        <w:rPr>
          <w:b/>
          <w:bCs/>
          <w:sz w:val="25"/>
          <w:szCs w:val="25"/>
        </w:rPr>
      </w:pPr>
    </w:p>
    <w:p w14:paraId="567FB41F" w14:textId="6B7A67A6" w:rsidR="008D559A" w:rsidRPr="008D559A" w:rsidRDefault="00032004" w:rsidP="008D559A">
      <w:pPr>
        <w:tabs>
          <w:tab w:val="left" w:pos="0"/>
          <w:tab w:val="left" w:pos="1276"/>
        </w:tabs>
        <w:ind w:firstLine="709"/>
        <w:contextualSpacing/>
        <w:jc w:val="both"/>
        <w:rPr>
          <w:sz w:val="25"/>
          <w:szCs w:val="25"/>
        </w:rPr>
      </w:pPr>
      <w:r w:rsidRPr="00A75038">
        <w:rPr>
          <w:sz w:val="25"/>
          <w:szCs w:val="25"/>
        </w:rPr>
        <w:t>7</w:t>
      </w:r>
      <w:r w:rsidR="00C77ED2" w:rsidRPr="00A75038">
        <w:rPr>
          <w:sz w:val="25"/>
          <w:szCs w:val="25"/>
        </w:rPr>
        <w:t>14</w:t>
      </w:r>
      <w:r w:rsidRPr="00A75038">
        <w:rPr>
          <w:sz w:val="25"/>
          <w:szCs w:val="25"/>
        </w:rPr>
        <w:t xml:space="preserve"> человек </w:t>
      </w:r>
      <w:r w:rsidR="008D559A" w:rsidRPr="008D559A">
        <w:rPr>
          <w:sz w:val="25"/>
          <w:szCs w:val="25"/>
        </w:rPr>
        <w:t>(АППГ - 497) (представителей негосударственных (немуниципальных) поставщиков услуг (работ) социальной сферы (потенциальные ИП и СО НКО) в возрасте до 35 лет, а также старше 35 лет приняли участие в образовательных мероприятиях.</w:t>
      </w:r>
    </w:p>
    <w:p w14:paraId="27B8EB0D" w14:textId="77777777" w:rsidR="008D559A" w:rsidRPr="00A75038" w:rsidRDefault="008D559A" w:rsidP="008D559A">
      <w:pPr>
        <w:tabs>
          <w:tab w:val="left" w:pos="0"/>
          <w:tab w:val="left" w:pos="993"/>
        </w:tabs>
        <w:contextualSpacing/>
        <w:jc w:val="both"/>
        <w:rPr>
          <w:b/>
          <w:bCs/>
          <w:sz w:val="25"/>
          <w:szCs w:val="25"/>
        </w:rPr>
      </w:pPr>
    </w:p>
    <w:p w14:paraId="17AC96E1" w14:textId="491F311A"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объем средств бюджета муниципального образования, направленных на образовательные мероприятия (программы повышения квалификации, профессиональной переподготовки) для представителей негосударственных (немуниципальных) поставщиков услуг (работ) социальной сферы.</w:t>
      </w:r>
    </w:p>
    <w:p w14:paraId="4CAB9533" w14:textId="6D87AECD" w:rsidR="008D559A" w:rsidRPr="00A75038" w:rsidRDefault="008D559A" w:rsidP="008D559A">
      <w:pPr>
        <w:tabs>
          <w:tab w:val="left" w:pos="0"/>
          <w:tab w:val="left" w:pos="993"/>
        </w:tabs>
        <w:contextualSpacing/>
        <w:jc w:val="both"/>
        <w:rPr>
          <w:b/>
          <w:bCs/>
          <w:sz w:val="25"/>
          <w:szCs w:val="25"/>
        </w:rPr>
      </w:pPr>
    </w:p>
    <w:p w14:paraId="692C0552" w14:textId="2D205094" w:rsidR="008D559A" w:rsidRPr="008D559A" w:rsidRDefault="003165AD" w:rsidP="003165AD">
      <w:pPr>
        <w:tabs>
          <w:tab w:val="left" w:pos="0"/>
          <w:tab w:val="left" w:pos="1276"/>
        </w:tabs>
        <w:ind w:firstLine="709"/>
        <w:contextualSpacing/>
        <w:jc w:val="both"/>
        <w:rPr>
          <w:sz w:val="25"/>
          <w:szCs w:val="25"/>
        </w:rPr>
      </w:pPr>
      <w:r w:rsidRPr="00A75038">
        <w:rPr>
          <w:sz w:val="25"/>
          <w:szCs w:val="25"/>
        </w:rPr>
        <w:t xml:space="preserve">В 2023 году объем средств бюджета </w:t>
      </w:r>
      <w:r w:rsidR="00DE5BBB" w:rsidRPr="00A75038">
        <w:rPr>
          <w:sz w:val="25"/>
          <w:szCs w:val="25"/>
        </w:rPr>
        <w:t xml:space="preserve">Нефтеюганского </w:t>
      </w:r>
      <w:r w:rsidRPr="00A75038">
        <w:rPr>
          <w:sz w:val="25"/>
          <w:szCs w:val="25"/>
        </w:rPr>
        <w:t xml:space="preserve">муниципального </w:t>
      </w:r>
      <w:r w:rsidR="00DE5BBB" w:rsidRPr="00A75038">
        <w:rPr>
          <w:sz w:val="25"/>
          <w:szCs w:val="25"/>
        </w:rPr>
        <w:t>района</w:t>
      </w:r>
      <w:r w:rsidRPr="00A75038">
        <w:rPr>
          <w:sz w:val="25"/>
          <w:szCs w:val="25"/>
        </w:rPr>
        <w:t>, направленных на образовательные мероприятия</w:t>
      </w:r>
      <w:r w:rsidR="00CB742C" w:rsidRPr="00A75038">
        <w:rPr>
          <w:sz w:val="25"/>
          <w:szCs w:val="25"/>
        </w:rPr>
        <w:t xml:space="preserve"> </w:t>
      </w:r>
      <w:r w:rsidR="00214BA2" w:rsidRPr="00A75038">
        <w:rPr>
          <w:sz w:val="25"/>
          <w:szCs w:val="25"/>
        </w:rPr>
        <w:t xml:space="preserve">для представителей негосударственных (немуниципальных) поставщиков услуг (работ) социальной сферы </w:t>
      </w:r>
      <w:r w:rsidR="00CB742C" w:rsidRPr="00A75038">
        <w:rPr>
          <w:sz w:val="25"/>
          <w:szCs w:val="25"/>
        </w:rPr>
        <w:t xml:space="preserve">составил 100,99 </w:t>
      </w:r>
      <w:proofErr w:type="spellStart"/>
      <w:proofErr w:type="gramStart"/>
      <w:r w:rsidR="00CB742C" w:rsidRPr="00A75038">
        <w:rPr>
          <w:sz w:val="25"/>
          <w:szCs w:val="25"/>
        </w:rPr>
        <w:t>тыс.рублей</w:t>
      </w:r>
      <w:proofErr w:type="spellEnd"/>
      <w:proofErr w:type="gramEnd"/>
      <w:r w:rsidR="00CB742C" w:rsidRPr="00A75038">
        <w:rPr>
          <w:sz w:val="25"/>
          <w:szCs w:val="25"/>
        </w:rPr>
        <w:t>.</w:t>
      </w:r>
    </w:p>
    <w:p w14:paraId="0949D02F" w14:textId="6FC44927" w:rsidR="008D559A" w:rsidRPr="00A75038" w:rsidRDefault="008D559A" w:rsidP="008D559A">
      <w:pPr>
        <w:tabs>
          <w:tab w:val="left" w:pos="0"/>
          <w:tab w:val="left" w:pos="993"/>
        </w:tabs>
        <w:contextualSpacing/>
        <w:jc w:val="both"/>
        <w:rPr>
          <w:b/>
          <w:bCs/>
          <w:sz w:val="25"/>
          <w:szCs w:val="25"/>
        </w:rPr>
      </w:pPr>
    </w:p>
    <w:p w14:paraId="5324EAF0" w14:textId="77777777" w:rsidR="0088485F" w:rsidRPr="00A75038" w:rsidRDefault="0088485F" w:rsidP="009012AF">
      <w:pPr>
        <w:numPr>
          <w:ilvl w:val="0"/>
          <w:numId w:val="5"/>
        </w:numPr>
        <w:tabs>
          <w:tab w:val="left" w:pos="0"/>
          <w:tab w:val="left" w:pos="1276"/>
        </w:tabs>
        <w:ind w:left="0" w:firstLine="709"/>
        <w:contextualSpacing/>
        <w:jc w:val="both"/>
        <w:rPr>
          <w:b/>
          <w:bCs/>
          <w:sz w:val="25"/>
          <w:szCs w:val="25"/>
        </w:rPr>
      </w:pPr>
      <w:r w:rsidRPr="00A75038">
        <w:rPr>
          <w:b/>
          <w:bCs/>
          <w:sz w:val="25"/>
          <w:szCs w:val="25"/>
        </w:rPr>
        <w:t>Информационно-консультационная и методическая поддержка:</w:t>
      </w:r>
    </w:p>
    <w:p w14:paraId="4A55D1AD" w14:textId="48DF68E1"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lastRenderedPageBreak/>
        <w:t>информационные ресурсы, созданные для популяризации и развития деятельности негосударственных (немуниципальных) поставщиков услуг (работ) социальной сферы, их наполнение, функции и предоставляемые возможности;</w:t>
      </w:r>
    </w:p>
    <w:p w14:paraId="3DC754EF" w14:textId="23121C75" w:rsidR="00697B3E" w:rsidRPr="00A75038" w:rsidRDefault="00697B3E" w:rsidP="00697B3E">
      <w:pPr>
        <w:tabs>
          <w:tab w:val="left" w:pos="0"/>
          <w:tab w:val="left" w:pos="993"/>
        </w:tabs>
        <w:contextualSpacing/>
        <w:jc w:val="both"/>
        <w:rPr>
          <w:b/>
          <w:bCs/>
          <w:sz w:val="25"/>
          <w:szCs w:val="25"/>
        </w:rPr>
      </w:pPr>
    </w:p>
    <w:p w14:paraId="5472D183" w14:textId="084C5FA5" w:rsidR="00697B3E" w:rsidRPr="00A75038" w:rsidRDefault="00D133DE" w:rsidP="00697B3E">
      <w:pPr>
        <w:tabs>
          <w:tab w:val="left" w:pos="0"/>
          <w:tab w:val="left" w:pos="1276"/>
        </w:tabs>
        <w:ind w:firstLine="709"/>
        <w:contextualSpacing/>
        <w:jc w:val="both"/>
        <w:rPr>
          <w:bCs/>
          <w:sz w:val="25"/>
          <w:szCs w:val="25"/>
        </w:rPr>
      </w:pPr>
      <w:r w:rsidRPr="00A75038">
        <w:rPr>
          <w:sz w:val="25"/>
          <w:szCs w:val="25"/>
        </w:rPr>
        <w:t xml:space="preserve">В 2023 году в целях информационно-методического обеспечения на сайте органов местного самоуправления Нефтеюганского района функционировала страница «Развитие гражданского общества», разделы «Поддержка СО НКО» и «Поставщикам социальных услуг». В них размещались актуализированные соответствующие нормативно-правовые акты с сортировкой по федеральному, окружному и муниципальному уровням. В рубриках размещались методические рекомендации для социально ориентированных некоммерческих организаций, индивидуальных предпринимателей, осуществляющих деятельность в сфере социального обслуживания, желающих включиться в реестр поставщиков социальных услуг, права и обязанности поставщиков социальных услуг, перечень социальных услуг, предоставляемых поставщиками социальных услуг, порядок предоставления социальных услуг, порядок определения размера и выплаты компенсации поставщикам социальных услуг, размер платы за предоставление социальных услуг и порядок ее взимания, реестры потенциальных поставщиков услуг и помещений для пользования СОНКО. </w:t>
      </w:r>
      <w:r w:rsidRPr="00A75038">
        <w:rPr>
          <w:bCs/>
          <w:sz w:val="25"/>
          <w:szCs w:val="25"/>
        </w:rPr>
        <w:t xml:space="preserve">Также на странице </w:t>
      </w:r>
      <w:r w:rsidRPr="00A75038">
        <w:rPr>
          <w:sz w:val="25"/>
          <w:szCs w:val="25"/>
        </w:rPr>
        <w:t xml:space="preserve">«Развитие гражданского общества» в подразделе «Поставщикам социальных услуг» </w:t>
      </w:r>
      <w:r w:rsidRPr="00A75038">
        <w:rPr>
          <w:bCs/>
          <w:sz w:val="25"/>
          <w:szCs w:val="25"/>
        </w:rPr>
        <w:t>размещались баннеры со ссылкой на сайт министерства юстиции РФ, были даны ссылки на сайт Фонда поддержки предпринимательства ХМАО-Югры, цифровой платформы «Единый личный кабинет активиста Югры» (</w:t>
      </w:r>
      <w:hyperlink r:id="rId8" w:history="1">
        <w:r w:rsidRPr="00A75038">
          <w:rPr>
            <w:rStyle w:val="aa"/>
            <w:bCs/>
            <w:sz w:val="25"/>
            <w:szCs w:val="25"/>
          </w:rPr>
          <w:t>https://elkanko.ru/</w:t>
        </w:r>
      </w:hyperlink>
      <w:r w:rsidRPr="00A75038">
        <w:rPr>
          <w:bCs/>
          <w:sz w:val="25"/>
          <w:szCs w:val="25"/>
        </w:rPr>
        <w:t xml:space="preserve">). </w:t>
      </w:r>
    </w:p>
    <w:p w14:paraId="74FDE866" w14:textId="0846BAB7" w:rsidR="00D133DE" w:rsidRPr="00697B3E" w:rsidRDefault="00D133DE" w:rsidP="00697B3E">
      <w:pPr>
        <w:tabs>
          <w:tab w:val="left" w:pos="0"/>
          <w:tab w:val="left" w:pos="1276"/>
        </w:tabs>
        <w:ind w:firstLine="709"/>
        <w:contextualSpacing/>
        <w:jc w:val="both"/>
        <w:rPr>
          <w:sz w:val="25"/>
          <w:szCs w:val="25"/>
        </w:rPr>
      </w:pPr>
      <w:r w:rsidRPr="00A75038">
        <w:rPr>
          <w:bCs/>
          <w:sz w:val="25"/>
          <w:szCs w:val="25"/>
        </w:rPr>
        <w:t xml:space="preserve">С 01.01.2024 данная информация размещается на новом сайте органов местного самоуправления Нефтеюганского района на платформе </w:t>
      </w:r>
      <w:proofErr w:type="spellStart"/>
      <w:r w:rsidRPr="00A75038">
        <w:rPr>
          <w:bCs/>
          <w:sz w:val="25"/>
          <w:szCs w:val="25"/>
        </w:rPr>
        <w:t>Госвеб</w:t>
      </w:r>
      <w:proofErr w:type="spellEnd"/>
      <w:r w:rsidRPr="00A75038">
        <w:rPr>
          <w:bCs/>
          <w:sz w:val="25"/>
          <w:szCs w:val="25"/>
        </w:rPr>
        <w:t>.</w:t>
      </w:r>
    </w:p>
    <w:p w14:paraId="3C15F781" w14:textId="674F9234" w:rsidR="00B77E8E" w:rsidRPr="00A75038" w:rsidRDefault="00697B3E" w:rsidP="00B77E8E">
      <w:pPr>
        <w:tabs>
          <w:tab w:val="left" w:pos="0"/>
          <w:tab w:val="left" w:pos="993"/>
        </w:tabs>
        <w:ind w:firstLine="709"/>
        <w:contextualSpacing/>
        <w:jc w:val="both"/>
        <w:rPr>
          <w:sz w:val="25"/>
          <w:szCs w:val="25"/>
        </w:rPr>
      </w:pPr>
      <w:r w:rsidRPr="00697B3E">
        <w:rPr>
          <w:sz w:val="25"/>
          <w:szCs w:val="25"/>
        </w:rPr>
        <w:t>Ресурсным центром в группах «Комплексный молодёжный центр «Перспектива», «Неравнодушный район»</w:t>
      </w:r>
      <w:r w:rsidR="00B77E8E" w:rsidRPr="00A75038">
        <w:rPr>
          <w:sz w:val="25"/>
          <w:szCs w:val="25"/>
        </w:rPr>
        <w:t>, «Центр инициатив «Добрый Дом»</w:t>
      </w:r>
      <w:r w:rsidRPr="00697B3E">
        <w:rPr>
          <w:sz w:val="25"/>
          <w:szCs w:val="25"/>
        </w:rPr>
        <w:t xml:space="preserve"> в социальных сетях «</w:t>
      </w:r>
      <w:proofErr w:type="spellStart"/>
      <w:r w:rsidRPr="00697B3E">
        <w:rPr>
          <w:sz w:val="25"/>
          <w:szCs w:val="25"/>
        </w:rPr>
        <w:t>Вконтакте</w:t>
      </w:r>
      <w:proofErr w:type="spellEnd"/>
      <w:r w:rsidRPr="00697B3E">
        <w:rPr>
          <w:sz w:val="25"/>
          <w:szCs w:val="25"/>
        </w:rPr>
        <w:t xml:space="preserve">» и «Телеграмм канале» </w:t>
      </w:r>
      <w:r w:rsidR="00B77E8E" w:rsidRPr="00A75038">
        <w:rPr>
          <w:sz w:val="25"/>
          <w:szCs w:val="25"/>
        </w:rPr>
        <w:t xml:space="preserve">в группе «Неравнодушный район» </w:t>
      </w:r>
      <w:r w:rsidRPr="00697B3E">
        <w:rPr>
          <w:sz w:val="25"/>
          <w:szCs w:val="25"/>
        </w:rPr>
        <w:t>освещается деятельность социально ориентированных некоммерческих организаций, добровольческих (волонтерских) организаций, осуществляющих деятельность в Нефтеюганском районе</w:t>
      </w:r>
      <w:r w:rsidR="00B77E8E" w:rsidRPr="00A75038">
        <w:rPr>
          <w:sz w:val="25"/>
          <w:szCs w:val="25"/>
        </w:rPr>
        <w:t xml:space="preserve"> и перспективах их развития. </w:t>
      </w:r>
    </w:p>
    <w:p w14:paraId="53DC7BAF" w14:textId="4F44D027" w:rsidR="00697B3E" w:rsidRPr="00697B3E" w:rsidRDefault="00697B3E" w:rsidP="003E4B74">
      <w:pPr>
        <w:tabs>
          <w:tab w:val="left" w:pos="0"/>
          <w:tab w:val="left" w:pos="1276"/>
        </w:tabs>
        <w:contextualSpacing/>
        <w:jc w:val="both"/>
        <w:rPr>
          <w:sz w:val="25"/>
          <w:szCs w:val="25"/>
        </w:rPr>
      </w:pPr>
      <w:r w:rsidRPr="00697B3E">
        <w:rPr>
          <w:sz w:val="25"/>
          <w:szCs w:val="25"/>
        </w:rPr>
        <w:t xml:space="preserve"> </w:t>
      </w:r>
    </w:p>
    <w:p w14:paraId="4C81D465" w14:textId="0FFD4FBF" w:rsidR="00697B3E" w:rsidRPr="00697B3E" w:rsidRDefault="00697B3E" w:rsidP="00697B3E">
      <w:pPr>
        <w:tabs>
          <w:tab w:val="left" w:pos="0"/>
          <w:tab w:val="left" w:pos="993"/>
        </w:tabs>
        <w:ind w:firstLine="709"/>
        <w:contextualSpacing/>
        <w:jc w:val="both"/>
        <w:rPr>
          <w:sz w:val="25"/>
          <w:szCs w:val="25"/>
        </w:rPr>
      </w:pPr>
      <w:r w:rsidRPr="00697B3E">
        <w:rPr>
          <w:sz w:val="25"/>
          <w:szCs w:val="25"/>
        </w:rPr>
        <w:t>В 2023 год</w:t>
      </w:r>
      <w:r w:rsidR="00592738" w:rsidRPr="00A75038">
        <w:rPr>
          <w:sz w:val="25"/>
          <w:szCs w:val="25"/>
        </w:rPr>
        <w:t>у</w:t>
      </w:r>
      <w:r w:rsidRPr="00697B3E">
        <w:rPr>
          <w:sz w:val="25"/>
          <w:szCs w:val="25"/>
        </w:rPr>
        <w:t xml:space="preserve"> реализован медиаплан, направленный на пропаганду и популяризацию деятельности социально ориентированных некоммерческих организаций, осуществляющих деятельность в Нефтеюганском районе, с участием следующих СМИ: ТРК «Сибирь», газеты «Югорское обозрение», сайта органов местного самоуправления Нефтеюганского района, официальных групп «Администрация Нефтеюганского района» в социальных сетях и мессенджерах. </w:t>
      </w:r>
    </w:p>
    <w:p w14:paraId="2BBE0F25" w14:textId="1A6D159C" w:rsidR="00697B3E" w:rsidRPr="00697B3E" w:rsidRDefault="00697B3E" w:rsidP="00697B3E">
      <w:pPr>
        <w:tabs>
          <w:tab w:val="left" w:pos="0"/>
          <w:tab w:val="left" w:pos="993"/>
        </w:tabs>
        <w:ind w:firstLine="709"/>
        <w:contextualSpacing/>
        <w:jc w:val="both"/>
        <w:rPr>
          <w:sz w:val="25"/>
          <w:szCs w:val="25"/>
        </w:rPr>
      </w:pPr>
      <w:r w:rsidRPr="00697B3E">
        <w:rPr>
          <w:sz w:val="25"/>
          <w:szCs w:val="25"/>
        </w:rPr>
        <w:t xml:space="preserve">В СМИ и интернет-ресурсах размещено </w:t>
      </w:r>
      <w:r w:rsidR="00592738" w:rsidRPr="00A75038">
        <w:rPr>
          <w:sz w:val="25"/>
          <w:szCs w:val="25"/>
        </w:rPr>
        <w:t>653</w:t>
      </w:r>
      <w:r w:rsidRPr="00697B3E">
        <w:rPr>
          <w:sz w:val="25"/>
          <w:szCs w:val="25"/>
        </w:rPr>
        <w:t xml:space="preserve"> материал</w:t>
      </w:r>
      <w:r w:rsidR="00592738" w:rsidRPr="00A75038">
        <w:rPr>
          <w:sz w:val="25"/>
          <w:szCs w:val="25"/>
        </w:rPr>
        <w:t>а</w:t>
      </w:r>
      <w:r w:rsidRPr="00697B3E">
        <w:rPr>
          <w:sz w:val="25"/>
          <w:szCs w:val="25"/>
        </w:rPr>
        <w:t xml:space="preserve"> (АППГ - </w:t>
      </w:r>
      <w:r w:rsidR="00592738" w:rsidRPr="00A75038">
        <w:rPr>
          <w:sz w:val="25"/>
          <w:szCs w:val="25"/>
        </w:rPr>
        <w:t>495</w:t>
      </w:r>
      <w:r w:rsidRPr="00697B3E">
        <w:rPr>
          <w:sz w:val="25"/>
          <w:szCs w:val="25"/>
        </w:rPr>
        <w:t>) об общественных организациях, реализации социально значимых проектов, достижениях и т.д.</w:t>
      </w:r>
    </w:p>
    <w:p w14:paraId="3557B9DC" w14:textId="007C5762" w:rsidR="00697B3E" w:rsidRPr="00697B3E" w:rsidRDefault="00697B3E" w:rsidP="00697B3E">
      <w:pPr>
        <w:tabs>
          <w:tab w:val="left" w:pos="0"/>
          <w:tab w:val="left" w:pos="993"/>
        </w:tabs>
        <w:ind w:firstLine="709"/>
        <w:contextualSpacing/>
        <w:jc w:val="both"/>
        <w:rPr>
          <w:sz w:val="25"/>
          <w:szCs w:val="25"/>
        </w:rPr>
      </w:pPr>
      <w:r w:rsidRPr="00697B3E">
        <w:rPr>
          <w:sz w:val="25"/>
          <w:szCs w:val="25"/>
        </w:rPr>
        <w:t xml:space="preserve">Информация о мерах поддержки субъектов малого и среднего предпринимательства, в том числе социального предпринимательства, размещена на официальном сайте органов местного самоуправления Нефтеюганского района в разделах: «Экономика»/ «Предпринимательство», ссылка: </w:t>
      </w:r>
      <w:hyperlink r:id="rId9" w:history="1">
        <w:r w:rsidRPr="00697B3E">
          <w:rPr>
            <w:sz w:val="25"/>
            <w:szCs w:val="25"/>
          </w:rPr>
          <w:t>http://www.admoil.ru/predprinimatelstvo</w:t>
        </w:r>
      </w:hyperlink>
      <w:r w:rsidRPr="00697B3E">
        <w:rPr>
          <w:sz w:val="25"/>
          <w:szCs w:val="25"/>
        </w:rPr>
        <w:t>.</w:t>
      </w:r>
    </w:p>
    <w:p w14:paraId="01820857" w14:textId="77777777" w:rsidR="00697B3E" w:rsidRPr="00697B3E" w:rsidRDefault="00697B3E" w:rsidP="00697B3E">
      <w:pPr>
        <w:tabs>
          <w:tab w:val="left" w:pos="0"/>
          <w:tab w:val="left" w:pos="993"/>
        </w:tabs>
        <w:ind w:firstLine="709"/>
        <w:contextualSpacing/>
        <w:jc w:val="both"/>
        <w:rPr>
          <w:sz w:val="25"/>
          <w:szCs w:val="25"/>
        </w:rPr>
      </w:pPr>
      <w:r w:rsidRPr="00697B3E">
        <w:rPr>
          <w:sz w:val="25"/>
          <w:szCs w:val="25"/>
        </w:rPr>
        <w:t>Информирование субъектов малого и среднего предпринимательства, в том числе социальных предпринимателей, осуществляется через страницу в социальных сетях «</w:t>
      </w:r>
      <w:proofErr w:type="spellStart"/>
      <w:r w:rsidRPr="00697B3E">
        <w:rPr>
          <w:sz w:val="25"/>
          <w:szCs w:val="25"/>
        </w:rPr>
        <w:t>Вконтакте</w:t>
      </w:r>
      <w:proofErr w:type="spellEnd"/>
      <w:r w:rsidRPr="00697B3E">
        <w:rPr>
          <w:sz w:val="25"/>
          <w:szCs w:val="25"/>
        </w:rPr>
        <w:t>» сообщество «Предприниматели Нефтеюганского района», «Телеграмм канале» группа «Предприниматели Нефтеюганского района», мессенджер «</w:t>
      </w:r>
      <w:proofErr w:type="spellStart"/>
      <w:r w:rsidRPr="00697B3E">
        <w:rPr>
          <w:sz w:val="25"/>
          <w:szCs w:val="25"/>
        </w:rPr>
        <w:t>Viber</w:t>
      </w:r>
      <w:proofErr w:type="spellEnd"/>
      <w:r w:rsidRPr="00697B3E">
        <w:rPr>
          <w:sz w:val="25"/>
          <w:szCs w:val="25"/>
        </w:rPr>
        <w:t>» группа «ПРЕДПРИНИМАТЕЛИ НР».</w:t>
      </w:r>
    </w:p>
    <w:p w14:paraId="748695CB" w14:textId="77777777" w:rsidR="00697B3E" w:rsidRPr="00697B3E" w:rsidRDefault="00697B3E" w:rsidP="00697B3E">
      <w:pPr>
        <w:tabs>
          <w:tab w:val="left" w:pos="0"/>
          <w:tab w:val="left" w:pos="993"/>
        </w:tabs>
        <w:ind w:firstLine="709"/>
        <w:contextualSpacing/>
        <w:jc w:val="both"/>
        <w:rPr>
          <w:sz w:val="25"/>
          <w:szCs w:val="25"/>
        </w:rPr>
      </w:pPr>
      <w:r w:rsidRPr="00697B3E">
        <w:rPr>
          <w:sz w:val="25"/>
          <w:szCs w:val="25"/>
        </w:rPr>
        <w:t xml:space="preserve">На официальном сайте МУ «Администрация городского поселения </w:t>
      </w:r>
      <w:proofErr w:type="spellStart"/>
      <w:r w:rsidRPr="00697B3E">
        <w:rPr>
          <w:sz w:val="25"/>
          <w:szCs w:val="25"/>
        </w:rPr>
        <w:t>Пойковский</w:t>
      </w:r>
      <w:proofErr w:type="spellEnd"/>
      <w:r w:rsidRPr="00697B3E">
        <w:rPr>
          <w:sz w:val="25"/>
          <w:szCs w:val="25"/>
        </w:rPr>
        <w:t xml:space="preserve">» имеется раздел, посвященный поддержке негосударственных (немуниципальных) </w:t>
      </w:r>
      <w:r w:rsidRPr="00697B3E">
        <w:rPr>
          <w:sz w:val="25"/>
          <w:szCs w:val="25"/>
        </w:rPr>
        <w:lastRenderedPageBreak/>
        <w:t>поставщиков услуг (работ) в социальной сфере. Главная - Экономика-Поддержка СОНКО).</w:t>
      </w:r>
    </w:p>
    <w:p w14:paraId="08DA80DC" w14:textId="418E2EEB" w:rsidR="00697B3E" w:rsidRPr="00A75038" w:rsidRDefault="00697B3E" w:rsidP="00697B3E">
      <w:pPr>
        <w:tabs>
          <w:tab w:val="left" w:pos="0"/>
          <w:tab w:val="left" w:pos="993"/>
        </w:tabs>
        <w:contextualSpacing/>
        <w:jc w:val="both"/>
        <w:rPr>
          <w:b/>
          <w:bCs/>
          <w:sz w:val="25"/>
          <w:szCs w:val="25"/>
        </w:rPr>
      </w:pPr>
    </w:p>
    <w:p w14:paraId="5959C78B" w14:textId="3FE633F6"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информационно-консультационные и методические площадки (семинары, совещания, «круглые столы», другие мероприятия), организованные в муниципальном образовании для негосударственных (немуниципальных) поставщиков услуг (работ) социальной сферы;</w:t>
      </w:r>
    </w:p>
    <w:p w14:paraId="7D644A57" w14:textId="0B84F3FA" w:rsidR="00697B3E" w:rsidRPr="00A75038" w:rsidRDefault="00697B3E" w:rsidP="00697B3E">
      <w:pPr>
        <w:tabs>
          <w:tab w:val="left" w:pos="0"/>
          <w:tab w:val="left" w:pos="993"/>
        </w:tabs>
        <w:contextualSpacing/>
        <w:jc w:val="both"/>
        <w:rPr>
          <w:b/>
          <w:bCs/>
          <w:sz w:val="25"/>
          <w:szCs w:val="25"/>
        </w:rPr>
      </w:pPr>
    </w:p>
    <w:p w14:paraId="077D7FB4" w14:textId="6E72F163" w:rsidR="00697B3E" w:rsidRPr="00697B3E" w:rsidRDefault="00697B3E" w:rsidP="00697B3E">
      <w:pPr>
        <w:tabs>
          <w:tab w:val="left" w:pos="0"/>
          <w:tab w:val="left" w:pos="993"/>
        </w:tabs>
        <w:ind w:firstLine="709"/>
        <w:contextualSpacing/>
        <w:jc w:val="both"/>
        <w:rPr>
          <w:sz w:val="25"/>
          <w:szCs w:val="25"/>
        </w:rPr>
      </w:pPr>
      <w:r w:rsidRPr="00697B3E">
        <w:rPr>
          <w:sz w:val="25"/>
          <w:szCs w:val="25"/>
        </w:rPr>
        <w:t xml:space="preserve">Сотрудники МРЦ организовали </w:t>
      </w:r>
      <w:r w:rsidR="00B77E8E" w:rsidRPr="00A75038">
        <w:rPr>
          <w:sz w:val="25"/>
          <w:szCs w:val="25"/>
        </w:rPr>
        <w:t>1</w:t>
      </w:r>
      <w:r w:rsidRPr="00697B3E">
        <w:rPr>
          <w:sz w:val="25"/>
          <w:szCs w:val="25"/>
        </w:rPr>
        <w:t xml:space="preserve">4 выездных обучающих мероприятия по участию в грантовых конкурсах для представителей общественных организаций, СО НКО, физических лиц. </w:t>
      </w:r>
    </w:p>
    <w:p w14:paraId="58155735" w14:textId="45BF68F1" w:rsidR="00697B3E" w:rsidRPr="00A75038" w:rsidRDefault="00697B3E" w:rsidP="00697B3E">
      <w:pPr>
        <w:tabs>
          <w:tab w:val="left" w:pos="0"/>
          <w:tab w:val="left" w:pos="993"/>
        </w:tabs>
        <w:contextualSpacing/>
        <w:jc w:val="both"/>
        <w:rPr>
          <w:b/>
          <w:bCs/>
          <w:sz w:val="25"/>
          <w:szCs w:val="25"/>
        </w:rPr>
      </w:pPr>
    </w:p>
    <w:p w14:paraId="6448F656" w14:textId="4C18453E"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организация и проведение консультаций негосударственных (немуниципальных) организаций социальной сферы (потенциальных поставщиков услуг) по финансовым, организационным, кадровым вопросам, о предоставляемой государственной (муниципальной) поддержке, привлечении средств бизнес-сообщества, благотворительных фондов и др.;</w:t>
      </w:r>
    </w:p>
    <w:p w14:paraId="11B845D4" w14:textId="655B8D29" w:rsidR="00697B3E" w:rsidRPr="00A75038" w:rsidRDefault="00697B3E" w:rsidP="00697B3E">
      <w:pPr>
        <w:tabs>
          <w:tab w:val="left" w:pos="0"/>
          <w:tab w:val="left" w:pos="993"/>
        </w:tabs>
        <w:contextualSpacing/>
        <w:jc w:val="both"/>
        <w:rPr>
          <w:b/>
          <w:bCs/>
          <w:sz w:val="25"/>
          <w:szCs w:val="25"/>
        </w:rPr>
      </w:pPr>
    </w:p>
    <w:p w14:paraId="1C79FF28" w14:textId="23C297E4" w:rsidR="00697B3E" w:rsidRPr="00697B3E" w:rsidRDefault="00697B3E" w:rsidP="00697B3E">
      <w:pPr>
        <w:tabs>
          <w:tab w:val="left" w:pos="0"/>
          <w:tab w:val="left" w:pos="993"/>
        </w:tabs>
        <w:ind w:firstLine="709"/>
        <w:contextualSpacing/>
        <w:jc w:val="both"/>
        <w:rPr>
          <w:sz w:val="25"/>
          <w:szCs w:val="25"/>
        </w:rPr>
      </w:pPr>
      <w:r w:rsidRPr="00697B3E">
        <w:rPr>
          <w:sz w:val="25"/>
          <w:szCs w:val="25"/>
        </w:rPr>
        <w:t>В 2023 год</w:t>
      </w:r>
      <w:r w:rsidR="00B82BAD" w:rsidRPr="00A75038">
        <w:rPr>
          <w:sz w:val="25"/>
          <w:szCs w:val="25"/>
        </w:rPr>
        <w:t>у</w:t>
      </w:r>
      <w:r w:rsidRPr="00697B3E">
        <w:rPr>
          <w:sz w:val="25"/>
          <w:szCs w:val="25"/>
        </w:rPr>
        <w:t xml:space="preserve"> оказано </w:t>
      </w:r>
      <w:r w:rsidR="00BC39F2" w:rsidRPr="00A75038">
        <w:rPr>
          <w:sz w:val="25"/>
          <w:szCs w:val="25"/>
        </w:rPr>
        <w:t>714</w:t>
      </w:r>
      <w:r w:rsidRPr="00697B3E">
        <w:rPr>
          <w:sz w:val="25"/>
          <w:szCs w:val="25"/>
        </w:rPr>
        <w:t xml:space="preserve"> (АППГ - </w:t>
      </w:r>
      <w:r w:rsidR="00BC39F2" w:rsidRPr="00A75038">
        <w:rPr>
          <w:sz w:val="25"/>
          <w:szCs w:val="25"/>
        </w:rPr>
        <w:t>605</w:t>
      </w:r>
      <w:r w:rsidRPr="00697B3E">
        <w:rPr>
          <w:sz w:val="25"/>
          <w:szCs w:val="25"/>
        </w:rPr>
        <w:t>) консультационных поддержек для руководителей, представителей СО НКО и физических лиц (потенциальных поставщиков услуг (работ) социальной сферы, руководителей и специалистов негосударственных (немуниципальных) поставщиков).</w:t>
      </w:r>
    </w:p>
    <w:p w14:paraId="0F3E65CB" w14:textId="77777777" w:rsidR="00697B3E" w:rsidRPr="00697B3E" w:rsidRDefault="00697B3E" w:rsidP="00697B3E">
      <w:pPr>
        <w:tabs>
          <w:tab w:val="left" w:pos="0"/>
          <w:tab w:val="left" w:pos="993"/>
        </w:tabs>
        <w:ind w:firstLine="709"/>
        <w:contextualSpacing/>
        <w:jc w:val="both"/>
        <w:rPr>
          <w:sz w:val="25"/>
          <w:szCs w:val="25"/>
        </w:rPr>
      </w:pPr>
      <w:r w:rsidRPr="00697B3E">
        <w:rPr>
          <w:sz w:val="25"/>
          <w:szCs w:val="25"/>
        </w:rPr>
        <w:t>В числе основных направлений оказания консультационных поддержек: участие СО НКО в конкурсах Президентских грантов, грантов Губернатора ХМАО-Югры для СО НКО и физических лиц, конкурс президентского фонда культурных инициатив, муниципальный и региональный конкурсы инициативного бюджетирования, проведение мероприятий, связанных с реализацией проектов, и т.д.</w:t>
      </w:r>
    </w:p>
    <w:p w14:paraId="0443521D" w14:textId="25B1CB73" w:rsidR="00697B3E" w:rsidRPr="00A75038" w:rsidRDefault="00697B3E" w:rsidP="00697B3E">
      <w:pPr>
        <w:tabs>
          <w:tab w:val="left" w:pos="0"/>
          <w:tab w:val="left" w:pos="993"/>
        </w:tabs>
        <w:ind w:firstLine="709"/>
        <w:contextualSpacing/>
        <w:jc w:val="both"/>
        <w:rPr>
          <w:sz w:val="25"/>
          <w:szCs w:val="25"/>
        </w:rPr>
      </w:pPr>
    </w:p>
    <w:p w14:paraId="5E1F2F16" w14:textId="57001358"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информационной поддержки деятельности негосударственных (немуниципальных) поставщиков услуг (работ) социальной сферы в средствах массовой информации;</w:t>
      </w:r>
    </w:p>
    <w:p w14:paraId="38F2FD65" w14:textId="5CEFF125" w:rsidR="00697B3E" w:rsidRPr="00A75038" w:rsidRDefault="00697B3E" w:rsidP="00697B3E">
      <w:pPr>
        <w:tabs>
          <w:tab w:val="left" w:pos="0"/>
          <w:tab w:val="left" w:pos="993"/>
        </w:tabs>
        <w:contextualSpacing/>
        <w:jc w:val="both"/>
        <w:rPr>
          <w:b/>
          <w:bCs/>
          <w:sz w:val="25"/>
          <w:szCs w:val="25"/>
        </w:rPr>
      </w:pPr>
    </w:p>
    <w:p w14:paraId="3C67D873" w14:textId="47D692F7" w:rsidR="00697B3E" w:rsidRPr="00697B3E" w:rsidRDefault="00697B3E" w:rsidP="00697B3E">
      <w:pPr>
        <w:autoSpaceDE w:val="0"/>
        <w:autoSpaceDN w:val="0"/>
        <w:adjustRightInd w:val="0"/>
        <w:ind w:firstLine="709"/>
        <w:jc w:val="both"/>
        <w:rPr>
          <w:sz w:val="25"/>
          <w:szCs w:val="25"/>
        </w:rPr>
      </w:pPr>
      <w:r w:rsidRPr="00697B3E">
        <w:rPr>
          <w:sz w:val="25"/>
          <w:szCs w:val="25"/>
        </w:rPr>
        <w:t>В отчетном периоде в СМИ и интернет</w:t>
      </w:r>
      <w:r w:rsidR="00545BAA" w:rsidRPr="00A75038">
        <w:rPr>
          <w:sz w:val="25"/>
          <w:szCs w:val="25"/>
        </w:rPr>
        <w:t>-</w:t>
      </w:r>
      <w:r w:rsidRPr="00697B3E">
        <w:rPr>
          <w:sz w:val="25"/>
          <w:szCs w:val="25"/>
        </w:rPr>
        <w:t xml:space="preserve">ресурсах размещено </w:t>
      </w:r>
      <w:r w:rsidR="00B43FF9" w:rsidRPr="00A75038">
        <w:rPr>
          <w:sz w:val="25"/>
          <w:szCs w:val="25"/>
        </w:rPr>
        <w:t>653</w:t>
      </w:r>
      <w:r w:rsidRPr="00697B3E">
        <w:rPr>
          <w:sz w:val="25"/>
          <w:szCs w:val="25"/>
        </w:rPr>
        <w:t xml:space="preserve"> материалов (АППГ - </w:t>
      </w:r>
      <w:r w:rsidR="00B43FF9" w:rsidRPr="00A75038">
        <w:rPr>
          <w:sz w:val="25"/>
          <w:szCs w:val="25"/>
        </w:rPr>
        <w:t>495</w:t>
      </w:r>
      <w:r w:rsidRPr="00697B3E">
        <w:rPr>
          <w:sz w:val="25"/>
          <w:szCs w:val="25"/>
        </w:rPr>
        <w:t xml:space="preserve">) о деятельности </w:t>
      </w:r>
      <w:r w:rsidR="00B43FF9" w:rsidRPr="00A75038">
        <w:rPr>
          <w:sz w:val="25"/>
          <w:szCs w:val="25"/>
        </w:rPr>
        <w:t>СО НКО</w:t>
      </w:r>
      <w:r w:rsidRPr="00697B3E">
        <w:rPr>
          <w:sz w:val="25"/>
          <w:szCs w:val="25"/>
        </w:rPr>
        <w:t xml:space="preserve"> Нефтеюганского района, о реализации социально значимых проектов, достижениях и т.д.</w:t>
      </w:r>
    </w:p>
    <w:p w14:paraId="76E79615" w14:textId="0BBDEF18" w:rsidR="00697B3E" w:rsidRPr="00697B3E" w:rsidRDefault="00697B3E" w:rsidP="00697B3E">
      <w:pPr>
        <w:autoSpaceDE w:val="0"/>
        <w:autoSpaceDN w:val="0"/>
        <w:adjustRightInd w:val="0"/>
        <w:ind w:firstLine="709"/>
        <w:jc w:val="both"/>
        <w:rPr>
          <w:sz w:val="25"/>
          <w:szCs w:val="25"/>
        </w:rPr>
      </w:pPr>
      <w:r w:rsidRPr="00697B3E">
        <w:rPr>
          <w:sz w:val="25"/>
          <w:szCs w:val="25"/>
        </w:rPr>
        <w:t xml:space="preserve">В </w:t>
      </w:r>
      <w:r w:rsidR="00E50D43" w:rsidRPr="00A75038">
        <w:rPr>
          <w:sz w:val="25"/>
          <w:szCs w:val="25"/>
        </w:rPr>
        <w:t>2023 году</w:t>
      </w:r>
      <w:r w:rsidRPr="00697B3E">
        <w:rPr>
          <w:sz w:val="25"/>
          <w:szCs w:val="25"/>
        </w:rPr>
        <w:t xml:space="preserve"> было размещено </w:t>
      </w:r>
      <w:r w:rsidR="00E50D43" w:rsidRPr="00A75038">
        <w:rPr>
          <w:sz w:val="25"/>
          <w:szCs w:val="25"/>
        </w:rPr>
        <w:t>112</w:t>
      </w:r>
      <w:r w:rsidRPr="00697B3E">
        <w:rPr>
          <w:sz w:val="25"/>
          <w:szCs w:val="25"/>
        </w:rPr>
        <w:t xml:space="preserve"> постов </w:t>
      </w:r>
      <w:r w:rsidR="002212C8" w:rsidRPr="00A75038">
        <w:rPr>
          <w:sz w:val="25"/>
          <w:szCs w:val="25"/>
        </w:rPr>
        <w:t xml:space="preserve">(АППГ-118) </w:t>
      </w:r>
      <w:r w:rsidRPr="00697B3E">
        <w:rPr>
          <w:sz w:val="25"/>
          <w:szCs w:val="25"/>
        </w:rPr>
        <w:t>на информационных ресурсах МАУ НР «КМЦ «Перспектива» в социальной сети В Контакте в группе «МАУ НР «КМЦ «Перспектива», а также в Телеграмм-канале в группе «Неравнодушный район» о деятельности СО НКО.</w:t>
      </w:r>
    </w:p>
    <w:p w14:paraId="7C02F007" w14:textId="17BF49B6" w:rsidR="00697B3E" w:rsidRPr="00A75038" w:rsidRDefault="00697B3E" w:rsidP="00697B3E">
      <w:pPr>
        <w:tabs>
          <w:tab w:val="left" w:pos="0"/>
          <w:tab w:val="left" w:pos="993"/>
        </w:tabs>
        <w:contextualSpacing/>
        <w:jc w:val="both"/>
        <w:rPr>
          <w:b/>
          <w:bCs/>
          <w:sz w:val="25"/>
          <w:szCs w:val="25"/>
        </w:rPr>
      </w:pPr>
    </w:p>
    <w:p w14:paraId="6D5E43C5" w14:textId="31CB4B6B"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анализ динамики количества негосударственных (немуниципальных) поставщиков услуг (работ) социальной сферы, получивших консультации по вопросам деятельности в социальной сфере, а также принявших участие в информационно-консультационных площадках (мероприятиях);</w:t>
      </w:r>
    </w:p>
    <w:p w14:paraId="5F191472" w14:textId="60324BAE" w:rsidR="0083243F" w:rsidRPr="00A75038" w:rsidRDefault="0083243F" w:rsidP="0083243F">
      <w:pPr>
        <w:tabs>
          <w:tab w:val="left" w:pos="0"/>
          <w:tab w:val="left" w:pos="993"/>
        </w:tabs>
        <w:contextualSpacing/>
        <w:jc w:val="both"/>
        <w:rPr>
          <w:b/>
          <w:bCs/>
          <w:sz w:val="25"/>
          <w:szCs w:val="25"/>
        </w:rPr>
      </w:pPr>
    </w:p>
    <w:p w14:paraId="17E375ED" w14:textId="3EDB430E" w:rsidR="0083243F" w:rsidRPr="0083243F" w:rsidRDefault="0083243F" w:rsidP="0083243F">
      <w:pPr>
        <w:autoSpaceDE w:val="0"/>
        <w:autoSpaceDN w:val="0"/>
        <w:adjustRightInd w:val="0"/>
        <w:ind w:firstLine="709"/>
        <w:jc w:val="both"/>
        <w:rPr>
          <w:sz w:val="25"/>
          <w:szCs w:val="25"/>
        </w:rPr>
      </w:pPr>
      <w:r w:rsidRPr="0083243F">
        <w:rPr>
          <w:sz w:val="25"/>
          <w:szCs w:val="25"/>
        </w:rPr>
        <w:t>В 2023 год</w:t>
      </w:r>
      <w:r w:rsidR="00745386" w:rsidRPr="00A75038">
        <w:rPr>
          <w:sz w:val="25"/>
          <w:szCs w:val="25"/>
        </w:rPr>
        <w:t>у</w:t>
      </w:r>
      <w:r w:rsidRPr="0083243F">
        <w:rPr>
          <w:sz w:val="25"/>
          <w:szCs w:val="25"/>
        </w:rPr>
        <w:t xml:space="preserve"> руководителям и представителям СОНКО оказано </w:t>
      </w:r>
      <w:r w:rsidR="00745386" w:rsidRPr="00A75038">
        <w:rPr>
          <w:sz w:val="25"/>
          <w:szCs w:val="25"/>
        </w:rPr>
        <w:t>714</w:t>
      </w:r>
      <w:r w:rsidRPr="0083243F">
        <w:rPr>
          <w:sz w:val="25"/>
          <w:szCs w:val="25"/>
        </w:rPr>
        <w:t xml:space="preserve"> (АППГ - </w:t>
      </w:r>
      <w:r w:rsidR="00775CF4" w:rsidRPr="00A75038">
        <w:rPr>
          <w:sz w:val="25"/>
          <w:szCs w:val="25"/>
        </w:rPr>
        <w:t>497</w:t>
      </w:r>
      <w:r w:rsidRPr="0083243F">
        <w:rPr>
          <w:sz w:val="25"/>
          <w:szCs w:val="25"/>
        </w:rPr>
        <w:t>) консультационных поддержек по таким вопросам, как заполнение и отправка ежегодной отчетности в Управление Минюста по ХМАО-Югре, Росстат, разъяснение порядков проведения отчетно-выборных конференций и общего собрания членов организации, проведение мероприятий, связанных с реализацией проектов, подготовка и сдача ежеквартального отчета по использованию субсидии из местного бюджета и т.д.</w:t>
      </w:r>
    </w:p>
    <w:p w14:paraId="52E057C1" w14:textId="77777777" w:rsidR="0083243F" w:rsidRPr="00A75038" w:rsidRDefault="0083243F" w:rsidP="0083243F">
      <w:pPr>
        <w:tabs>
          <w:tab w:val="left" w:pos="0"/>
          <w:tab w:val="left" w:pos="993"/>
        </w:tabs>
        <w:contextualSpacing/>
        <w:jc w:val="both"/>
        <w:rPr>
          <w:b/>
          <w:bCs/>
          <w:sz w:val="25"/>
          <w:szCs w:val="25"/>
        </w:rPr>
      </w:pPr>
    </w:p>
    <w:p w14:paraId="545AC22B" w14:textId="139EA67A"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lastRenderedPageBreak/>
        <w:t>организационно-методическая поддержка федеральных, региональных, муниципальных грантовых конкурсов проектов (программ) СОНКО, социальных предпринимателей, проводимых благотворительными фондами, бизнесом и краудфандинговыми платформами (размещение информации о конкурсах на официальном сайте муниципального образования, подготовка СОНКО, социальных предпринимателей к участию в конкурсах и др.);</w:t>
      </w:r>
    </w:p>
    <w:p w14:paraId="48654680" w14:textId="704E6E78" w:rsidR="0083243F" w:rsidRPr="00A75038" w:rsidRDefault="0083243F" w:rsidP="0083243F">
      <w:pPr>
        <w:tabs>
          <w:tab w:val="left" w:pos="0"/>
          <w:tab w:val="left" w:pos="993"/>
        </w:tabs>
        <w:contextualSpacing/>
        <w:jc w:val="both"/>
        <w:rPr>
          <w:b/>
          <w:bCs/>
          <w:sz w:val="25"/>
          <w:szCs w:val="25"/>
        </w:rPr>
      </w:pPr>
    </w:p>
    <w:p w14:paraId="214C8457" w14:textId="1FF2C29A" w:rsidR="00885BE0" w:rsidRPr="00A75038" w:rsidRDefault="00885BE0" w:rsidP="00885BE0">
      <w:pPr>
        <w:tabs>
          <w:tab w:val="left" w:pos="0"/>
          <w:tab w:val="left" w:pos="993"/>
        </w:tabs>
        <w:ind w:firstLine="709"/>
        <w:contextualSpacing/>
        <w:jc w:val="both"/>
        <w:rPr>
          <w:sz w:val="25"/>
          <w:szCs w:val="25"/>
        </w:rPr>
      </w:pPr>
      <w:r w:rsidRPr="00A75038">
        <w:rPr>
          <w:sz w:val="25"/>
          <w:szCs w:val="25"/>
        </w:rPr>
        <w:t>В течение 2023 года оказано</w:t>
      </w:r>
      <w:r w:rsidR="00612281" w:rsidRPr="00A75038">
        <w:rPr>
          <w:sz w:val="25"/>
          <w:szCs w:val="25"/>
        </w:rPr>
        <w:t xml:space="preserve"> 2</w:t>
      </w:r>
      <w:r w:rsidR="00362EE4" w:rsidRPr="00A75038">
        <w:rPr>
          <w:sz w:val="25"/>
          <w:szCs w:val="25"/>
        </w:rPr>
        <w:t>64</w:t>
      </w:r>
      <w:r w:rsidR="00612281" w:rsidRPr="00A75038">
        <w:rPr>
          <w:sz w:val="25"/>
          <w:szCs w:val="25"/>
        </w:rPr>
        <w:t xml:space="preserve"> консультаций</w:t>
      </w:r>
      <w:r w:rsidRPr="00A75038">
        <w:rPr>
          <w:sz w:val="25"/>
          <w:szCs w:val="25"/>
        </w:rPr>
        <w:t xml:space="preserve">: </w:t>
      </w:r>
    </w:p>
    <w:p w14:paraId="0F7DB954" w14:textId="30C1C7BA" w:rsidR="00885BE0" w:rsidRPr="00A75038" w:rsidRDefault="00885BE0" w:rsidP="00612281">
      <w:pPr>
        <w:tabs>
          <w:tab w:val="left" w:pos="0"/>
          <w:tab w:val="left" w:pos="993"/>
        </w:tabs>
        <w:ind w:left="-142" w:firstLine="851"/>
        <w:contextualSpacing/>
        <w:jc w:val="both"/>
        <w:rPr>
          <w:sz w:val="25"/>
          <w:szCs w:val="25"/>
        </w:rPr>
      </w:pPr>
      <w:r w:rsidRPr="00A75038">
        <w:rPr>
          <w:sz w:val="25"/>
          <w:szCs w:val="25"/>
        </w:rPr>
        <w:t xml:space="preserve">- </w:t>
      </w:r>
      <w:r w:rsidR="00612281" w:rsidRPr="00A75038">
        <w:rPr>
          <w:sz w:val="25"/>
          <w:szCs w:val="25"/>
        </w:rPr>
        <w:t>1</w:t>
      </w:r>
      <w:r w:rsidR="00362EE4" w:rsidRPr="00A75038">
        <w:rPr>
          <w:sz w:val="25"/>
          <w:szCs w:val="25"/>
        </w:rPr>
        <w:t>85</w:t>
      </w:r>
      <w:r w:rsidRPr="00A75038">
        <w:rPr>
          <w:sz w:val="25"/>
          <w:szCs w:val="25"/>
        </w:rPr>
        <w:t xml:space="preserve"> консультаций по заполнению грантовых заявок на конкурс по предоставлению гранта Губернатора Югры для НКО и физических лиц, Фонда президентских грантов, Фонда культурных инициатив;</w:t>
      </w:r>
    </w:p>
    <w:p w14:paraId="653B7613" w14:textId="77777777" w:rsidR="00885BE0" w:rsidRPr="00A75038" w:rsidRDefault="00885BE0" w:rsidP="00885BE0">
      <w:pPr>
        <w:tabs>
          <w:tab w:val="left" w:pos="0"/>
          <w:tab w:val="left" w:pos="993"/>
        </w:tabs>
        <w:ind w:left="-142" w:firstLine="851"/>
        <w:contextualSpacing/>
        <w:jc w:val="both"/>
        <w:rPr>
          <w:sz w:val="25"/>
          <w:szCs w:val="25"/>
        </w:rPr>
      </w:pPr>
      <w:r w:rsidRPr="00A75038">
        <w:rPr>
          <w:sz w:val="25"/>
          <w:szCs w:val="25"/>
        </w:rPr>
        <w:t>- 38 консультаций по заполнению грантовых заявок на конкурс Федерального агентства по делам молодёжи;</w:t>
      </w:r>
    </w:p>
    <w:p w14:paraId="352D9756" w14:textId="77777777" w:rsidR="00885BE0" w:rsidRPr="00A75038" w:rsidRDefault="00885BE0" w:rsidP="00885BE0">
      <w:pPr>
        <w:tabs>
          <w:tab w:val="left" w:pos="0"/>
          <w:tab w:val="left" w:pos="993"/>
        </w:tabs>
        <w:ind w:left="-142" w:firstLine="851"/>
        <w:contextualSpacing/>
        <w:jc w:val="both"/>
        <w:rPr>
          <w:sz w:val="25"/>
          <w:szCs w:val="25"/>
        </w:rPr>
      </w:pPr>
      <w:r w:rsidRPr="00A75038">
        <w:rPr>
          <w:sz w:val="25"/>
          <w:szCs w:val="25"/>
        </w:rPr>
        <w:t>- 8 консультаций по созданию и деятельности НКО;</w:t>
      </w:r>
    </w:p>
    <w:p w14:paraId="31138F51" w14:textId="77777777" w:rsidR="00885BE0" w:rsidRPr="00A75038" w:rsidRDefault="00885BE0" w:rsidP="00885BE0">
      <w:pPr>
        <w:tabs>
          <w:tab w:val="left" w:pos="0"/>
          <w:tab w:val="left" w:pos="993"/>
        </w:tabs>
        <w:ind w:left="-142" w:firstLine="851"/>
        <w:contextualSpacing/>
        <w:jc w:val="both"/>
        <w:rPr>
          <w:sz w:val="25"/>
          <w:szCs w:val="25"/>
        </w:rPr>
      </w:pPr>
      <w:r w:rsidRPr="00A75038">
        <w:rPr>
          <w:sz w:val="25"/>
          <w:szCs w:val="25"/>
        </w:rPr>
        <w:t>- 33 консультации по конкурсу инициативного бюджетирования.</w:t>
      </w:r>
    </w:p>
    <w:p w14:paraId="566DDE6E" w14:textId="77777777" w:rsidR="00885BE0" w:rsidRPr="00A75038" w:rsidRDefault="00885BE0" w:rsidP="00885BE0">
      <w:pPr>
        <w:tabs>
          <w:tab w:val="left" w:pos="0"/>
          <w:tab w:val="left" w:pos="993"/>
        </w:tabs>
        <w:ind w:left="-142" w:firstLine="851"/>
        <w:contextualSpacing/>
        <w:jc w:val="both"/>
        <w:rPr>
          <w:sz w:val="25"/>
          <w:szCs w:val="25"/>
        </w:rPr>
      </w:pPr>
      <w:r w:rsidRPr="00A75038">
        <w:rPr>
          <w:sz w:val="25"/>
          <w:szCs w:val="25"/>
        </w:rPr>
        <w:t xml:space="preserve"> В течение 2023 года подано 144 проектных заявки на грантовые конкурсы от Нефтеюганского района.</w:t>
      </w:r>
    </w:p>
    <w:p w14:paraId="6CD470CB" w14:textId="5E3311C2" w:rsidR="001B25B3" w:rsidRPr="001B25B3" w:rsidRDefault="001B25B3" w:rsidP="001B25B3">
      <w:pPr>
        <w:tabs>
          <w:tab w:val="left" w:pos="0"/>
          <w:tab w:val="left" w:pos="993"/>
        </w:tabs>
        <w:ind w:firstLine="709"/>
        <w:contextualSpacing/>
        <w:jc w:val="both"/>
        <w:rPr>
          <w:sz w:val="25"/>
          <w:szCs w:val="25"/>
        </w:rPr>
      </w:pPr>
      <w:r w:rsidRPr="001B25B3">
        <w:rPr>
          <w:sz w:val="25"/>
          <w:szCs w:val="25"/>
        </w:rPr>
        <w:t>В 2023 год</w:t>
      </w:r>
      <w:r w:rsidR="00885BE0" w:rsidRPr="00A75038">
        <w:rPr>
          <w:sz w:val="25"/>
          <w:szCs w:val="25"/>
        </w:rPr>
        <w:t>у</w:t>
      </w:r>
      <w:r w:rsidRPr="001B25B3">
        <w:rPr>
          <w:sz w:val="25"/>
          <w:szCs w:val="25"/>
        </w:rPr>
        <w:t xml:space="preserve"> </w:t>
      </w:r>
      <w:r w:rsidR="0052149E" w:rsidRPr="00A75038">
        <w:rPr>
          <w:sz w:val="25"/>
          <w:szCs w:val="25"/>
        </w:rPr>
        <w:t>СО НКО</w:t>
      </w:r>
      <w:r w:rsidRPr="001B25B3">
        <w:rPr>
          <w:sz w:val="25"/>
          <w:szCs w:val="25"/>
        </w:rPr>
        <w:t xml:space="preserve"> своевременно информировались о проведении различных конкурсов (о конкурсах на предоставление грантов Президента Российской Федерации и губернатора Ханты-Мансийского автономного округа – Югры на развитие гражданского общества, федеральных грантовых конкурсах на реализацию проектов в области культуры, искусства и креативных (творческих) индустрий, конкурсах Фонда поддержки публичной дипломатии имени А.М. Горчакова среди некоммерческих организаций на реализацию проектов в сфере международных отношений и публичной дипломатии). В адрес руководителей СОНКО направлялись информационные письма, а также положение и ссылки на источник, где можно получить более подробную информацию. Информация о конкурсах размещалась на официальном сайте органов местного самоуправления Нефтеюганского района, сайтах поселений Нефтеюганского района. С руководителями СОНКО велась индивидуальная работа по подготовке проектов для участия в конкурсах.</w:t>
      </w:r>
    </w:p>
    <w:p w14:paraId="2CF806B5" w14:textId="77777777" w:rsidR="001B25B3" w:rsidRPr="001B25B3" w:rsidRDefault="001B25B3" w:rsidP="001B25B3">
      <w:pPr>
        <w:tabs>
          <w:tab w:val="left" w:pos="0"/>
          <w:tab w:val="left" w:pos="993"/>
        </w:tabs>
        <w:ind w:firstLine="709"/>
        <w:contextualSpacing/>
        <w:jc w:val="both"/>
        <w:rPr>
          <w:sz w:val="25"/>
          <w:szCs w:val="25"/>
        </w:rPr>
      </w:pPr>
      <w:r w:rsidRPr="001B25B3">
        <w:rPr>
          <w:sz w:val="25"/>
          <w:szCs w:val="25"/>
        </w:rPr>
        <w:t xml:space="preserve">Также для СОНКО - участников конкурса были подготовлены письма-поддержки о готовности оказания органами местного самоуправления информационной поддержки. </w:t>
      </w:r>
    </w:p>
    <w:p w14:paraId="0BF0E6DC" w14:textId="33D543BD" w:rsidR="0083243F" w:rsidRPr="00A75038" w:rsidRDefault="0083243F" w:rsidP="0083243F">
      <w:pPr>
        <w:tabs>
          <w:tab w:val="left" w:pos="0"/>
          <w:tab w:val="left" w:pos="993"/>
        </w:tabs>
        <w:contextualSpacing/>
        <w:jc w:val="both"/>
        <w:rPr>
          <w:b/>
          <w:bCs/>
          <w:sz w:val="25"/>
          <w:szCs w:val="25"/>
        </w:rPr>
      </w:pPr>
    </w:p>
    <w:p w14:paraId="38D7D126" w14:textId="1CCBBB07"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информирование населения, в том числе через средства массовой информации, об «историях успеха», достижениях в сфере оказания услуг населению негосударственными (немуниципальными) организациями, в том числе СОНКО и социальными предпринимателями;</w:t>
      </w:r>
    </w:p>
    <w:p w14:paraId="4ED2C473" w14:textId="06C73F81" w:rsidR="001B25B3" w:rsidRPr="00A75038" w:rsidRDefault="001B25B3" w:rsidP="001B25B3">
      <w:pPr>
        <w:tabs>
          <w:tab w:val="left" w:pos="0"/>
          <w:tab w:val="left" w:pos="993"/>
        </w:tabs>
        <w:contextualSpacing/>
        <w:jc w:val="both"/>
        <w:rPr>
          <w:b/>
          <w:bCs/>
          <w:sz w:val="25"/>
          <w:szCs w:val="25"/>
        </w:rPr>
      </w:pPr>
    </w:p>
    <w:p w14:paraId="003E4F54" w14:textId="0CF4BF1E" w:rsidR="001B25B3" w:rsidRPr="001B25B3" w:rsidRDefault="001B25B3" w:rsidP="001B25B3">
      <w:pPr>
        <w:tabs>
          <w:tab w:val="left" w:pos="0"/>
          <w:tab w:val="left" w:pos="993"/>
        </w:tabs>
        <w:ind w:firstLine="709"/>
        <w:contextualSpacing/>
        <w:jc w:val="both"/>
        <w:rPr>
          <w:sz w:val="25"/>
          <w:szCs w:val="25"/>
        </w:rPr>
      </w:pPr>
      <w:r w:rsidRPr="001B25B3">
        <w:rPr>
          <w:sz w:val="25"/>
          <w:szCs w:val="25"/>
        </w:rPr>
        <w:t xml:space="preserve">В рамках медиа-плана в СМИ и интернет ресурсах размещено </w:t>
      </w:r>
      <w:r w:rsidR="00AD6AC8" w:rsidRPr="00A75038">
        <w:rPr>
          <w:sz w:val="25"/>
          <w:szCs w:val="25"/>
        </w:rPr>
        <w:t>653</w:t>
      </w:r>
      <w:r w:rsidRPr="001B25B3">
        <w:rPr>
          <w:sz w:val="25"/>
          <w:szCs w:val="25"/>
        </w:rPr>
        <w:t xml:space="preserve">                 </w:t>
      </w:r>
      <w:proofErr w:type="gramStart"/>
      <w:r w:rsidRPr="001B25B3">
        <w:rPr>
          <w:sz w:val="25"/>
          <w:szCs w:val="25"/>
        </w:rPr>
        <w:t xml:space="preserve">   (</w:t>
      </w:r>
      <w:proofErr w:type="gramEnd"/>
      <w:r w:rsidRPr="001B25B3">
        <w:rPr>
          <w:sz w:val="25"/>
          <w:szCs w:val="25"/>
        </w:rPr>
        <w:t xml:space="preserve">АППГ - </w:t>
      </w:r>
      <w:r w:rsidR="00AD6AC8" w:rsidRPr="00A75038">
        <w:rPr>
          <w:sz w:val="25"/>
          <w:szCs w:val="25"/>
        </w:rPr>
        <w:t>495</w:t>
      </w:r>
      <w:r w:rsidRPr="001B25B3">
        <w:rPr>
          <w:sz w:val="25"/>
          <w:szCs w:val="25"/>
        </w:rPr>
        <w:t>) материалов о деятельности СОНКО, в том числе об успехах некоммерческих организаций, их достижениях, реализации социально значимых проектов.</w:t>
      </w:r>
    </w:p>
    <w:p w14:paraId="0CB07AA4" w14:textId="77777777" w:rsidR="003A2F9C" w:rsidRPr="00A75038" w:rsidRDefault="003A2F9C" w:rsidP="003A2F9C">
      <w:pPr>
        <w:tabs>
          <w:tab w:val="left" w:pos="0"/>
          <w:tab w:val="left" w:pos="993"/>
        </w:tabs>
        <w:ind w:firstLine="709"/>
        <w:contextualSpacing/>
        <w:jc w:val="both"/>
        <w:rPr>
          <w:sz w:val="25"/>
          <w:szCs w:val="25"/>
        </w:rPr>
      </w:pPr>
      <w:r w:rsidRPr="00A75038">
        <w:rPr>
          <w:sz w:val="25"/>
          <w:szCs w:val="25"/>
        </w:rPr>
        <w:t>На информационных ресурсах МАУ «НР «КМЦ «Перспектива» в социальной сети В Контакте в группах «МАУ НР «КМЦ «Перспектива», «Добрый Дом», а также в Телеграмм-канале в группе «Неравнодушный район» размещается актуальная информация для СО НКО, общественных организаций, физических лиц, а также размещается информация о деятельности СО НКО и перспективах их развития.</w:t>
      </w:r>
    </w:p>
    <w:p w14:paraId="7761DBE8" w14:textId="77777777" w:rsidR="001B25B3" w:rsidRPr="00A75038" w:rsidRDefault="001B25B3" w:rsidP="001B25B3">
      <w:pPr>
        <w:tabs>
          <w:tab w:val="left" w:pos="0"/>
          <w:tab w:val="left" w:pos="993"/>
        </w:tabs>
        <w:contextualSpacing/>
        <w:jc w:val="both"/>
        <w:rPr>
          <w:b/>
          <w:bCs/>
          <w:sz w:val="25"/>
          <w:szCs w:val="25"/>
        </w:rPr>
      </w:pPr>
    </w:p>
    <w:p w14:paraId="4A7F7D5D" w14:textId="65163445" w:rsidR="0088485F" w:rsidRPr="00A75038" w:rsidRDefault="0088485F" w:rsidP="009012AF">
      <w:pPr>
        <w:numPr>
          <w:ilvl w:val="0"/>
          <w:numId w:val="6"/>
        </w:numPr>
        <w:tabs>
          <w:tab w:val="left" w:pos="0"/>
          <w:tab w:val="left" w:pos="993"/>
        </w:tabs>
        <w:ind w:left="0" w:firstLine="709"/>
        <w:contextualSpacing/>
        <w:jc w:val="both"/>
        <w:rPr>
          <w:b/>
          <w:bCs/>
          <w:sz w:val="25"/>
          <w:szCs w:val="25"/>
        </w:rPr>
      </w:pPr>
      <w:r w:rsidRPr="00A75038">
        <w:rPr>
          <w:b/>
          <w:bCs/>
          <w:sz w:val="25"/>
          <w:szCs w:val="25"/>
        </w:rPr>
        <w:t>объем средств бюджета муниципального образования, направленных на информационно-консультационную и методическую поддержку негосударственных (немуниципальных) поставщиков услуг (работ) в социальной сфере.</w:t>
      </w:r>
    </w:p>
    <w:p w14:paraId="1FE01834" w14:textId="730D5443" w:rsidR="001B25B3" w:rsidRPr="00A75038" w:rsidRDefault="001B25B3" w:rsidP="001B25B3">
      <w:pPr>
        <w:tabs>
          <w:tab w:val="left" w:pos="0"/>
          <w:tab w:val="left" w:pos="993"/>
        </w:tabs>
        <w:contextualSpacing/>
        <w:jc w:val="both"/>
        <w:rPr>
          <w:b/>
          <w:bCs/>
          <w:sz w:val="25"/>
          <w:szCs w:val="25"/>
        </w:rPr>
      </w:pPr>
    </w:p>
    <w:p w14:paraId="50201F60" w14:textId="6A376BBF" w:rsidR="001B25B3" w:rsidRPr="001B25B3" w:rsidRDefault="001B25B3" w:rsidP="001B25B3">
      <w:pPr>
        <w:tabs>
          <w:tab w:val="left" w:pos="0"/>
          <w:tab w:val="left" w:pos="993"/>
        </w:tabs>
        <w:ind w:firstLine="709"/>
        <w:contextualSpacing/>
        <w:jc w:val="both"/>
        <w:rPr>
          <w:sz w:val="25"/>
          <w:szCs w:val="25"/>
        </w:rPr>
      </w:pPr>
      <w:r w:rsidRPr="001B25B3">
        <w:rPr>
          <w:sz w:val="25"/>
          <w:szCs w:val="25"/>
        </w:rPr>
        <w:t xml:space="preserve">Информационная и консультационная поддержка предоставляется СО НКО в соответствии с муниципальной программой «Развитие гражданского общества» и </w:t>
      </w:r>
      <w:r w:rsidRPr="001B25B3">
        <w:rPr>
          <w:sz w:val="25"/>
          <w:szCs w:val="25"/>
        </w:rPr>
        <w:lastRenderedPageBreak/>
        <w:t xml:space="preserve">постановлением администрации от 30.06.2017 № 1053 «О предоставлении информационной и консультационной поддержки социально ориентированным некоммерческим организациям, осуществляющим деятельность в Нефтеюганском районе». </w:t>
      </w:r>
    </w:p>
    <w:p w14:paraId="4116E9E7" w14:textId="5CB25653" w:rsidR="001B25B3" w:rsidRPr="00A75038" w:rsidRDefault="008F411B" w:rsidP="008F411B">
      <w:pPr>
        <w:tabs>
          <w:tab w:val="left" w:pos="0"/>
          <w:tab w:val="left" w:pos="993"/>
        </w:tabs>
        <w:ind w:firstLine="709"/>
        <w:contextualSpacing/>
        <w:jc w:val="both"/>
        <w:rPr>
          <w:b/>
          <w:bCs/>
          <w:sz w:val="25"/>
          <w:szCs w:val="25"/>
        </w:rPr>
      </w:pPr>
      <w:r w:rsidRPr="008F411B">
        <w:rPr>
          <w:sz w:val="25"/>
          <w:szCs w:val="25"/>
        </w:rPr>
        <w:t xml:space="preserve">Информационная поддержка в форме предоставления бесплатной печатной площади в газете «Югорское обозрение» (раз в квартал не более ¼ полосы) </w:t>
      </w:r>
      <w:r w:rsidRPr="008F411B">
        <w:rPr>
          <w:sz w:val="25"/>
          <w:szCs w:val="25"/>
        </w:rPr>
        <w:br/>
        <w:t>в 2023 году оказана СО</w:t>
      </w:r>
      <w:r w:rsidRPr="00A75038">
        <w:rPr>
          <w:sz w:val="25"/>
          <w:szCs w:val="25"/>
        </w:rPr>
        <w:t xml:space="preserve"> </w:t>
      </w:r>
      <w:r w:rsidRPr="008F411B">
        <w:rPr>
          <w:sz w:val="25"/>
          <w:szCs w:val="25"/>
        </w:rPr>
        <w:t xml:space="preserve">НКО 17 раз (АППГ – 16) и составила 5 774 кв. см. (сумма расходов 96 561,28 рублей). Консультационная поддержка оказывалась бесплатно. </w:t>
      </w:r>
    </w:p>
    <w:p w14:paraId="60A72C15" w14:textId="77777777" w:rsidR="001B25B3" w:rsidRPr="00A75038" w:rsidRDefault="001B25B3" w:rsidP="001B25B3">
      <w:pPr>
        <w:tabs>
          <w:tab w:val="left" w:pos="0"/>
          <w:tab w:val="left" w:pos="993"/>
        </w:tabs>
        <w:contextualSpacing/>
        <w:jc w:val="both"/>
        <w:rPr>
          <w:b/>
          <w:bCs/>
          <w:sz w:val="25"/>
          <w:szCs w:val="25"/>
        </w:rPr>
      </w:pPr>
    </w:p>
    <w:p w14:paraId="17F93B78" w14:textId="77777777" w:rsidR="0088485F" w:rsidRPr="00A75038" w:rsidRDefault="0088485F" w:rsidP="009012AF">
      <w:pPr>
        <w:numPr>
          <w:ilvl w:val="0"/>
          <w:numId w:val="3"/>
        </w:numPr>
        <w:tabs>
          <w:tab w:val="left" w:pos="0"/>
        </w:tabs>
        <w:ind w:left="0" w:firstLine="709"/>
        <w:contextualSpacing/>
        <w:jc w:val="both"/>
        <w:rPr>
          <w:b/>
          <w:bCs/>
          <w:sz w:val="25"/>
          <w:szCs w:val="25"/>
        </w:rPr>
      </w:pPr>
      <w:r w:rsidRPr="00A75038">
        <w:rPr>
          <w:b/>
          <w:bCs/>
          <w:sz w:val="25"/>
          <w:szCs w:val="25"/>
        </w:rPr>
        <w:t>Межведомственное взаимодействие по вопросам доступа негосударственных (немуниципальных) организаций к оказанию услуг (выполнению работ) социальной сферы.</w:t>
      </w:r>
    </w:p>
    <w:p w14:paraId="4F6B2689" w14:textId="2EEB70DF" w:rsidR="0088485F" w:rsidRPr="00A75038" w:rsidRDefault="0088485F" w:rsidP="009012AF">
      <w:pPr>
        <w:numPr>
          <w:ilvl w:val="0"/>
          <w:numId w:val="7"/>
        </w:numPr>
        <w:tabs>
          <w:tab w:val="left" w:pos="0"/>
          <w:tab w:val="left" w:pos="1276"/>
        </w:tabs>
        <w:ind w:left="0" w:firstLine="709"/>
        <w:contextualSpacing/>
        <w:jc w:val="both"/>
        <w:rPr>
          <w:b/>
          <w:bCs/>
          <w:sz w:val="25"/>
          <w:szCs w:val="25"/>
        </w:rPr>
      </w:pPr>
      <w:r w:rsidRPr="00A75038">
        <w:rPr>
          <w:b/>
          <w:bCs/>
          <w:sz w:val="25"/>
          <w:szCs w:val="25"/>
        </w:rPr>
        <w:t>Участие в мероприятиях регионального и федерального уровня по вопросам поддержки доступа негосударственных (немуниципальных) организаций к предоставлению услуг (работ) в социальной сфере.</w:t>
      </w:r>
    </w:p>
    <w:p w14:paraId="1955E844" w14:textId="0FBC3699" w:rsidR="001B25B3" w:rsidRPr="00A75038" w:rsidRDefault="001B25B3" w:rsidP="001B25B3">
      <w:pPr>
        <w:tabs>
          <w:tab w:val="left" w:pos="0"/>
          <w:tab w:val="left" w:pos="1276"/>
        </w:tabs>
        <w:contextualSpacing/>
        <w:jc w:val="both"/>
        <w:rPr>
          <w:b/>
          <w:bCs/>
          <w:sz w:val="25"/>
          <w:szCs w:val="25"/>
        </w:rPr>
      </w:pPr>
    </w:p>
    <w:p w14:paraId="3D023745" w14:textId="77777777" w:rsidR="001B25B3" w:rsidRPr="001B25B3" w:rsidRDefault="001B25B3" w:rsidP="00470ED3">
      <w:pPr>
        <w:tabs>
          <w:tab w:val="left" w:pos="0"/>
          <w:tab w:val="left" w:pos="993"/>
        </w:tabs>
        <w:ind w:firstLine="709"/>
        <w:contextualSpacing/>
        <w:jc w:val="both"/>
        <w:rPr>
          <w:sz w:val="25"/>
          <w:szCs w:val="25"/>
        </w:rPr>
      </w:pPr>
      <w:r w:rsidRPr="001B25B3">
        <w:rPr>
          <w:sz w:val="25"/>
          <w:szCs w:val="25"/>
        </w:rPr>
        <w:t>14 февраля 2023 с участием заместителя председателя Общественной организации ветеранов (пенсионеров) войны, труда, Вооруженных сил и правоохранительных органов Нефтеюганского района Л.П. Першиной по инициативе Местного отделения Партии «ЕДИНАЯ РОССИЯ» Нефтеюганского района состоялись народные обсуждения «Патриотическое воспитание населения через вовлечение в мероприятия». На площадке представлен опыт работы по формированию у жителей района патриотического воспитания, деятельность некоммерческих объединений, в том числе реализация проектов патриотической направленности.</w:t>
      </w:r>
    </w:p>
    <w:p w14:paraId="190F2FBB" w14:textId="77777777" w:rsidR="001B25B3" w:rsidRPr="001B25B3" w:rsidRDefault="001B25B3" w:rsidP="00470ED3">
      <w:pPr>
        <w:tabs>
          <w:tab w:val="left" w:pos="0"/>
          <w:tab w:val="left" w:pos="993"/>
        </w:tabs>
        <w:ind w:firstLine="709"/>
        <w:contextualSpacing/>
        <w:jc w:val="both"/>
        <w:rPr>
          <w:sz w:val="25"/>
          <w:szCs w:val="25"/>
        </w:rPr>
      </w:pPr>
      <w:r w:rsidRPr="001B25B3">
        <w:rPr>
          <w:sz w:val="25"/>
          <w:szCs w:val="25"/>
        </w:rPr>
        <w:t xml:space="preserve">В период с 13 по 14 марта 2023 года председатель Нефтеюганской районной местной организации Ханты-Мансийской общественной региональной организации Общероссийской общественной организации «Всероссийское общество инвалидов» в Ханты-Мансийском автономном округе – Югре Э принял участие в семинаре «Технологии и стратегии работы с гражданами», организованным Ханты-Мансийским региональным отделением Всероссийской политической Партии «Единая Россия», участнику мероприятия предоставлен сертификат.   </w:t>
      </w:r>
    </w:p>
    <w:p w14:paraId="76A6CE5B" w14:textId="77777777" w:rsidR="001B25B3" w:rsidRPr="001B25B3" w:rsidRDefault="001B25B3" w:rsidP="00470ED3">
      <w:pPr>
        <w:tabs>
          <w:tab w:val="left" w:pos="0"/>
          <w:tab w:val="left" w:pos="993"/>
        </w:tabs>
        <w:ind w:firstLine="709"/>
        <w:contextualSpacing/>
        <w:jc w:val="both"/>
        <w:rPr>
          <w:sz w:val="25"/>
          <w:szCs w:val="25"/>
        </w:rPr>
      </w:pPr>
      <w:r w:rsidRPr="001B25B3">
        <w:rPr>
          <w:sz w:val="25"/>
          <w:szCs w:val="25"/>
        </w:rPr>
        <w:t xml:space="preserve">15 марта 2023 года в </w:t>
      </w:r>
      <w:proofErr w:type="spellStart"/>
      <w:r w:rsidRPr="001B25B3">
        <w:rPr>
          <w:sz w:val="25"/>
          <w:szCs w:val="25"/>
        </w:rPr>
        <w:t>гп</w:t>
      </w:r>
      <w:proofErr w:type="spellEnd"/>
      <w:r w:rsidRPr="001B25B3">
        <w:rPr>
          <w:sz w:val="25"/>
          <w:szCs w:val="25"/>
        </w:rPr>
        <w:t xml:space="preserve">. </w:t>
      </w:r>
      <w:proofErr w:type="spellStart"/>
      <w:r w:rsidRPr="001B25B3">
        <w:rPr>
          <w:sz w:val="25"/>
          <w:szCs w:val="25"/>
        </w:rPr>
        <w:t>Пойковский</w:t>
      </w:r>
      <w:proofErr w:type="spellEnd"/>
      <w:r w:rsidRPr="001B25B3">
        <w:rPr>
          <w:sz w:val="25"/>
          <w:szCs w:val="25"/>
        </w:rPr>
        <w:t xml:space="preserve"> для руководителей и членов 10 СОНКО проведен семинар-тренинг «Лаборатория межнационального взаимодействия». Участники обучающего мероприятия изучили пути реализации собственных идей в сфере межнационального взаимодействия, каждому вручен сертификат участника. В качестве экспертов выступили А.А. Медков, начальник отдела образовательных технологий фонда «Центр гражданских и социальных инициатив Югры, С.М. </w:t>
      </w:r>
      <w:proofErr w:type="spellStart"/>
      <w:r w:rsidRPr="001B25B3">
        <w:rPr>
          <w:sz w:val="25"/>
          <w:szCs w:val="25"/>
        </w:rPr>
        <w:t>Сапичев</w:t>
      </w:r>
      <w:proofErr w:type="spellEnd"/>
      <w:r w:rsidRPr="001B25B3">
        <w:rPr>
          <w:sz w:val="25"/>
          <w:szCs w:val="25"/>
        </w:rPr>
        <w:t>, директор Автономной некоммерческой организации «Центр обеспечения безопасности и содействия укреплению межнационального согласия «Многонациональный Мегион».</w:t>
      </w:r>
    </w:p>
    <w:p w14:paraId="78476673" w14:textId="77777777" w:rsidR="001B25B3" w:rsidRPr="001B25B3" w:rsidRDefault="001B25B3" w:rsidP="00470ED3">
      <w:pPr>
        <w:tabs>
          <w:tab w:val="left" w:pos="0"/>
          <w:tab w:val="left" w:pos="993"/>
        </w:tabs>
        <w:ind w:firstLine="709"/>
        <w:contextualSpacing/>
        <w:jc w:val="both"/>
        <w:rPr>
          <w:sz w:val="25"/>
          <w:szCs w:val="25"/>
        </w:rPr>
      </w:pPr>
      <w:r w:rsidRPr="001B25B3">
        <w:rPr>
          <w:sz w:val="25"/>
          <w:szCs w:val="25"/>
        </w:rPr>
        <w:t>В период с 25 по 27 мая 2023 года два представителя Нефтеюганской районной местной организации Ханты-Мансийской общественной региональной организации Общероссийской общественной организации «Всероссийское общество инвалидов» в Ханты-Мансийском автономном округе – Югре (председатель Э.Н. Ческидова, заместитель председателя А.С. Дорохова) прошли цикл семинаров для подготовки специалистов общественных организаций инвалидов по вопросам доступности, с учетом требований по доступности, безопасности и информативной и комфортности, образовательное мероприятие организовано Ханты-Мансийской общественной региональной организацией Общероссийской общественной организации «Всероссийское общество инвалидов». Участникам семинаров вручены сертификаты.</w:t>
      </w:r>
    </w:p>
    <w:p w14:paraId="42874068" w14:textId="66325178" w:rsidR="001B25B3" w:rsidRPr="00A75038" w:rsidRDefault="001B25B3" w:rsidP="00470ED3">
      <w:pPr>
        <w:tabs>
          <w:tab w:val="left" w:pos="0"/>
          <w:tab w:val="left" w:pos="993"/>
        </w:tabs>
        <w:ind w:firstLine="709"/>
        <w:contextualSpacing/>
        <w:jc w:val="both"/>
        <w:rPr>
          <w:sz w:val="25"/>
          <w:szCs w:val="25"/>
        </w:rPr>
      </w:pPr>
      <w:r w:rsidRPr="00A75038">
        <w:rPr>
          <w:sz w:val="25"/>
          <w:szCs w:val="25"/>
        </w:rPr>
        <w:t xml:space="preserve">28 июня 2023 года с участием заместителя председателя Общественной организации ветеранов (пенсионеров) войны, труда, Вооруженных сил и правоохранительных органов Нефтеюганского района прошло заседание Координационного совета при Правительстве Ханты-Мансийского автономного округа – </w:t>
      </w:r>
      <w:r w:rsidRPr="00A75038">
        <w:rPr>
          <w:sz w:val="25"/>
          <w:szCs w:val="25"/>
        </w:rPr>
        <w:lastRenderedPageBreak/>
        <w:t>Югры по реализации социальной политики в отношении граждан старшего поколения и ветеранов. В ходе совещания изучен опыт СОНКО из других муниципалитетов округа, реализующих проекты в отношении граждан пожилого возраста на средства гранта губернатора ХМАО-Югры</w:t>
      </w:r>
    </w:p>
    <w:p w14:paraId="455E8CB7" w14:textId="77777777" w:rsidR="00470ED3" w:rsidRPr="00470ED3" w:rsidRDefault="00470ED3" w:rsidP="00470ED3">
      <w:pPr>
        <w:ind w:firstLine="708"/>
        <w:jc w:val="both"/>
        <w:rPr>
          <w:color w:val="000000" w:themeColor="text1"/>
          <w:sz w:val="25"/>
          <w:szCs w:val="25"/>
        </w:rPr>
      </w:pPr>
      <w:r w:rsidRPr="00470ED3">
        <w:rPr>
          <w:color w:val="000000" w:themeColor="text1"/>
          <w:sz w:val="25"/>
          <w:szCs w:val="25"/>
        </w:rPr>
        <w:t xml:space="preserve">22 сентября 2023 года председатель Общественной организации ветеранов (пенсионеров) войны, труда, Вооруженных сил и правоохранительных органов Нефтеюганского района Л.П. Уткина приняла участие в просветительском мероприятии «Школа НКО «Наставничество» в г. Нефтеюганск, где А.А. </w:t>
      </w:r>
      <w:proofErr w:type="spellStart"/>
      <w:r w:rsidRPr="00470ED3">
        <w:rPr>
          <w:color w:val="000000" w:themeColor="text1"/>
          <w:sz w:val="25"/>
          <w:szCs w:val="25"/>
        </w:rPr>
        <w:t>Спасибин</w:t>
      </w:r>
      <w:proofErr w:type="spellEnd"/>
      <w:r w:rsidRPr="00470ED3">
        <w:rPr>
          <w:color w:val="000000" w:themeColor="text1"/>
          <w:sz w:val="25"/>
          <w:szCs w:val="25"/>
        </w:rPr>
        <w:t xml:space="preserve">, член Общественной палаты ХМАО-Югры, рассказал об особенностях сдачи финансовых и аналитических отчетов по результатам реализации грантовых проектов. </w:t>
      </w:r>
    </w:p>
    <w:p w14:paraId="57491BA6" w14:textId="77777777" w:rsidR="00470ED3" w:rsidRPr="00470ED3" w:rsidRDefault="00470ED3" w:rsidP="00470ED3">
      <w:pPr>
        <w:ind w:firstLine="708"/>
        <w:jc w:val="both"/>
        <w:rPr>
          <w:color w:val="000000" w:themeColor="text1"/>
          <w:sz w:val="25"/>
          <w:szCs w:val="25"/>
        </w:rPr>
      </w:pPr>
      <w:r w:rsidRPr="00470ED3">
        <w:rPr>
          <w:color w:val="000000" w:themeColor="text1"/>
          <w:sz w:val="25"/>
          <w:szCs w:val="25"/>
        </w:rPr>
        <w:t>18 октября 2023 года представители Нефтеюганской районной местной организации Ханты-Мансийской общественной региональной организации Общероссийской общественной организации «Всероссийское общество инвалидов» в Ханты-Мансийском автономном округе – Югре и Автономной некоммерческой организации «Мастерская семейных ценностей «</w:t>
      </w:r>
      <w:proofErr w:type="spellStart"/>
      <w:r w:rsidRPr="00470ED3">
        <w:rPr>
          <w:color w:val="000000" w:themeColor="text1"/>
          <w:sz w:val="25"/>
          <w:szCs w:val="25"/>
        </w:rPr>
        <w:t>КОЖкин</w:t>
      </w:r>
      <w:proofErr w:type="spellEnd"/>
      <w:r w:rsidRPr="00470ED3">
        <w:rPr>
          <w:color w:val="000000" w:themeColor="text1"/>
          <w:sz w:val="25"/>
          <w:szCs w:val="25"/>
        </w:rPr>
        <w:t xml:space="preserve"> дом» приняли участие в межмуниципальной конференции по теме «Социальное предпринимательство и муниципалитеты» в г. Сургут.</w:t>
      </w:r>
    </w:p>
    <w:p w14:paraId="2AB6A0F9" w14:textId="77777777" w:rsidR="00470ED3" w:rsidRPr="00470ED3" w:rsidRDefault="00470ED3" w:rsidP="00470ED3">
      <w:pPr>
        <w:ind w:firstLine="708"/>
        <w:jc w:val="both"/>
        <w:rPr>
          <w:color w:val="000000" w:themeColor="text1"/>
          <w:sz w:val="25"/>
          <w:szCs w:val="25"/>
        </w:rPr>
      </w:pPr>
      <w:r w:rsidRPr="00470ED3">
        <w:rPr>
          <w:color w:val="000000" w:themeColor="text1"/>
          <w:sz w:val="25"/>
          <w:szCs w:val="25"/>
        </w:rPr>
        <w:t xml:space="preserve">18 ноября 2023 года в </w:t>
      </w:r>
      <w:proofErr w:type="spellStart"/>
      <w:r w:rsidRPr="00470ED3">
        <w:rPr>
          <w:color w:val="000000" w:themeColor="text1"/>
          <w:sz w:val="25"/>
          <w:szCs w:val="25"/>
        </w:rPr>
        <w:t>гп</w:t>
      </w:r>
      <w:proofErr w:type="spellEnd"/>
      <w:r w:rsidRPr="00470ED3">
        <w:rPr>
          <w:color w:val="000000" w:themeColor="text1"/>
          <w:sz w:val="25"/>
          <w:szCs w:val="25"/>
        </w:rPr>
        <w:t xml:space="preserve">. </w:t>
      </w:r>
      <w:proofErr w:type="spellStart"/>
      <w:r w:rsidRPr="00470ED3">
        <w:rPr>
          <w:color w:val="000000" w:themeColor="text1"/>
          <w:sz w:val="25"/>
          <w:szCs w:val="25"/>
        </w:rPr>
        <w:t>Пойковский</w:t>
      </w:r>
      <w:proofErr w:type="spellEnd"/>
      <w:r w:rsidRPr="00470ED3">
        <w:rPr>
          <w:color w:val="000000" w:themeColor="text1"/>
          <w:sz w:val="25"/>
          <w:szCs w:val="25"/>
        </w:rPr>
        <w:t xml:space="preserve"> проведен форум инициатив «Неравнодушный район», в котором приняли участие руководители и члены 11 СОНКО (Некоммерческая организация «</w:t>
      </w:r>
      <w:proofErr w:type="spellStart"/>
      <w:r w:rsidRPr="00470ED3">
        <w:rPr>
          <w:color w:val="000000" w:themeColor="text1"/>
          <w:sz w:val="25"/>
          <w:szCs w:val="25"/>
        </w:rPr>
        <w:t>Каркатеевское</w:t>
      </w:r>
      <w:proofErr w:type="spellEnd"/>
      <w:r w:rsidRPr="00470ED3">
        <w:rPr>
          <w:color w:val="000000" w:themeColor="text1"/>
          <w:sz w:val="25"/>
          <w:szCs w:val="25"/>
        </w:rPr>
        <w:t xml:space="preserve"> хуторское казачье общество», Станичное казачье общество «Георгиевская», Местная религиозная организация православный Приход храма в честь Сретения Господня п. </w:t>
      </w:r>
      <w:proofErr w:type="spellStart"/>
      <w:r w:rsidRPr="00470ED3">
        <w:rPr>
          <w:color w:val="000000" w:themeColor="text1"/>
          <w:sz w:val="25"/>
          <w:szCs w:val="25"/>
        </w:rPr>
        <w:t>Каркатеевы</w:t>
      </w:r>
      <w:proofErr w:type="spellEnd"/>
      <w:r w:rsidRPr="00470ED3">
        <w:rPr>
          <w:color w:val="000000" w:themeColor="text1"/>
          <w:sz w:val="25"/>
          <w:szCs w:val="25"/>
        </w:rPr>
        <w:t xml:space="preserve"> Нефтеюганского района, Местная религиозная организация православный Приход храма в честь Воздвижения Честного Животворящего Креста Господня п. Сентябрьский Нефтеюганского района, Местная мусульманская религиозная организация </w:t>
      </w:r>
      <w:proofErr w:type="spellStart"/>
      <w:r w:rsidRPr="00470ED3">
        <w:rPr>
          <w:color w:val="000000" w:themeColor="text1"/>
          <w:sz w:val="25"/>
          <w:szCs w:val="25"/>
        </w:rPr>
        <w:t>гп</w:t>
      </w:r>
      <w:proofErr w:type="spellEnd"/>
      <w:r w:rsidRPr="00470ED3">
        <w:rPr>
          <w:color w:val="000000" w:themeColor="text1"/>
          <w:sz w:val="25"/>
          <w:szCs w:val="25"/>
        </w:rPr>
        <w:t xml:space="preserve">. </w:t>
      </w:r>
      <w:proofErr w:type="spellStart"/>
      <w:r w:rsidRPr="00470ED3">
        <w:rPr>
          <w:color w:val="000000" w:themeColor="text1"/>
          <w:sz w:val="25"/>
          <w:szCs w:val="25"/>
        </w:rPr>
        <w:t>Пойковский</w:t>
      </w:r>
      <w:proofErr w:type="spellEnd"/>
      <w:r w:rsidRPr="00470ED3">
        <w:rPr>
          <w:color w:val="000000" w:themeColor="text1"/>
          <w:sz w:val="25"/>
          <w:szCs w:val="25"/>
        </w:rPr>
        <w:t>, Нефтеюганская районная местная организация Ханты-Мансийской общественной региональной организации Общероссийской общественной организации «Всероссийское общество инвалидов» в Ханты-Мансийском автономном округе – Югре, Местная общественная организация Нефтеюганского района «Центр развития культуры и национальных традиций чувашей «Родник», Автономная некоммерческая организация «Центр татаро-башкирской культуры «</w:t>
      </w:r>
      <w:proofErr w:type="spellStart"/>
      <w:r w:rsidRPr="00470ED3">
        <w:rPr>
          <w:color w:val="000000" w:themeColor="text1"/>
          <w:sz w:val="25"/>
          <w:szCs w:val="25"/>
        </w:rPr>
        <w:t>Идель</w:t>
      </w:r>
      <w:proofErr w:type="spellEnd"/>
      <w:r w:rsidRPr="00470ED3">
        <w:rPr>
          <w:color w:val="000000" w:themeColor="text1"/>
          <w:sz w:val="25"/>
          <w:szCs w:val="25"/>
        </w:rPr>
        <w:t xml:space="preserve">», Общественная организация ветеранов (пенсионеров) войны, труда, Вооруженных сил и правоохранительных органов Нефтеюганского района, Общественная организация ветеранов (пенсионеров) войны, труда, Вооруженных сил и правоохранительных органов ВОП </w:t>
      </w:r>
      <w:proofErr w:type="spellStart"/>
      <w:r w:rsidRPr="00470ED3">
        <w:rPr>
          <w:color w:val="000000" w:themeColor="text1"/>
          <w:sz w:val="25"/>
          <w:szCs w:val="25"/>
        </w:rPr>
        <w:t>п.г.т</w:t>
      </w:r>
      <w:proofErr w:type="spellEnd"/>
      <w:r w:rsidRPr="00470ED3">
        <w:rPr>
          <w:color w:val="000000" w:themeColor="text1"/>
          <w:sz w:val="25"/>
          <w:szCs w:val="25"/>
        </w:rPr>
        <w:t xml:space="preserve">. </w:t>
      </w:r>
      <w:proofErr w:type="spellStart"/>
      <w:r w:rsidRPr="00470ED3">
        <w:rPr>
          <w:color w:val="000000" w:themeColor="text1"/>
          <w:sz w:val="25"/>
          <w:szCs w:val="25"/>
        </w:rPr>
        <w:t>Пойковский</w:t>
      </w:r>
      <w:proofErr w:type="spellEnd"/>
      <w:r w:rsidRPr="00470ED3">
        <w:rPr>
          <w:color w:val="000000" w:themeColor="text1"/>
          <w:sz w:val="25"/>
          <w:szCs w:val="25"/>
        </w:rPr>
        <w:t xml:space="preserve">, Автономная некоммерческая организация «Центр инициатив «Добрый Дом»). На дискуссионных площадках разобрали виды грантовой поддержки, правила подготовки и оформления проектов в таких сферах как </w:t>
      </w:r>
      <w:proofErr w:type="spellStart"/>
      <w:r w:rsidRPr="00470ED3">
        <w:rPr>
          <w:color w:val="000000" w:themeColor="text1"/>
          <w:sz w:val="25"/>
          <w:szCs w:val="25"/>
        </w:rPr>
        <w:t>волонтерство</w:t>
      </w:r>
      <w:proofErr w:type="spellEnd"/>
      <w:r w:rsidRPr="00470ED3">
        <w:rPr>
          <w:color w:val="000000" w:themeColor="text1"/>
          <w:sz w:val="25"/>
          <w:szCs w:val="25"/>
        </w:rPr>
        <w:t>, патриотизм, благотворительность, туризм и др.</w:t>
      </w:r>
      <w:r w:rsidRPr="00470ED3">
        <w:rPr>
          <w:sz w:val="25"/>
          <w:szCs w:val="25"/>
        </w:rPr>
        <w:t xml:space="preserve"> </w:t>
      </w:r>
      <w:r w:rsidRPr="00470ED3">
        <w:rPr>
          <w:color w:val="000000" w:themeColor="text1"/>
          <w:sz w:val="25"/>
          <w:szCs w:val="25"/>
        </w:rPr>
        <w:t>Участникам муниципального форума инициатив «Неравнодушный район» вручены сертификаты участников.</w:t>
      </w:r>
    </w:p>
    <w:p w14:paraId="23CCF796" w14:textId="6D4284D7" w:rsidR="001B25B3" w:rsidRPr="00A75038" w:rsidRDefault="00470ED3" w:rsidP="00470ED3">
      <w:pPr>
        <w:ind w:firstLine="708"/>
        <w:jc w:val="both"/>
        <w:rPr>
          <w:b/>
          <w:bCs/>
          <w:sz w:val="25"/>
          <w:szCs w:val="25"/>
        </w:rPr>
      </w:pPr>
      <w:r w:rsidRPr="00470ED3">
        <w:rPr>
          <w:color w:val="000000" w:themeColor="text1"/>
          <w:sz w:val="25"/>
          <w:szCs w:val="25"/>
        </w:rPr>
        <w:t>В период с 16 по 17 ноября 2023 года состоялся VIII Международный гуманитарный форум «Гражданские инициативы регионов 60-й параллели» при участии руководителей и представителей Автономной некоммерческой организации «Центр инициатив «Добрый Дом», Автономной некоммерческой организации «Мастерская семейных ценностей «</w:t>
      </w:r>
      <w:proofErr w:type="spellStart"/>
      <w:r w:rsidRPr="00470ED3">
        <w:rPr>
          <w:color w:val="000000" w:themeColor="text1"/>
          <w:sz w:val="25"/>
          <w:szCs w:val="25"/>
        </w:rPr>
        <w:t>КОЖкин</w:t>
      </w:r>
      <w:proofErr w:type="spellEnd"/>
      <w:r w:rsidRPr="00470ED3">
        <w:rPr>
          <w:color w:val="000000" w:themeColor="text1"/>
          <w:sz w:val="25"/>
          <w:szCs w:val="25"/>
        </w:rPr>
        <w:t xml:space="preserve"> дом».</w:t>
      </w:r>
    </w:p>
    <w:p w14:paraId="6C84E37D" w14:textId="77777777" w:rsidR="001B25B3" w:rsidRPr="00A75038" w:rsidRDefault="001B25B3" w:rsidP="001B25B3">
      <w:pPr>
        <w:tabs>
          <w:tab w:val="left" w:pos="0"/>
          <w:tab w:val="left" w:pos="1276"/>
        </w:tabs>
        <w:contextualSpacing/>
        <w:jc w:val="both"/>
        <w:rPr>
          <w:b/>
          <w:bCs/>
          <w:sz w:val="25"/>
          <w:szCs w:val="25"/>
        </w:rPr>
      </w:pPr>
    </w:p>
    <w:p w14:paraId="5CB23B98" w14:textId="17DB4193" w:rsidR="0088485F" w:rsidRPr="00A75038" w:rsidRDefault="0088485F" w:rsidP="009012AF">
      <w:pPr>
        <w:numPr>
          <w:ilvl w:val="0"/>
          <w:numId w:val="7"/>
        </w:numPr>
        <w:tabs>
          <w:tab w:val="left" w:pos="0"/>
          <w:tab w:val="left" w:pos="1276"/>
        </w:tabs>
        <w:ind w:left="0" w:firstLine="709"/>
        <w:contextualSpacing/>
        <w:jc w:val="both"/>
        <w:rPr>
          <w:b/>
          <w:bCs/>
          <w:sz w:val="25"/>
          <w:szCs w:val="25"/>
        </w:rPr>
      </w:pPr>
      <w:r w:rsidRPr="00A75038">
        <w:rPr>
          <w:b/>
          <w:bCs/>
          <w:sz w:val="25"/>
          <w:szCs w:val="25"/>
        </w:rPr>
        <w:t>Заключение соглашений с региональными (федеральными) некоммерческими организациями – экспертами по вопросам расширения доступа негосударственных (немуниципальных) организаций к предоставлению услуг в социальной сфере – итоги взаимодействия в отчетном периоде, достигнутые результаты.</w:t>
      </w:r>
    </w:p>
    <w:p w14:paraId="516F74E0" w14:textId="77777777" w:rsidR="001B25B3" w:rsidRPr="00A75038" w:rsidRDefault="001B25B3" w:rsidP="001B25B3">
      <w:pPr>
        <w:tabs>
          <w:tab w:val="left" w:pos="0"/>
          <w:tab w:val="left" w:pos="1276"/>
        </w:tabs>
        <w:contextualSpacing/>
        <w:jc w:val="both"/>
        <w:rPr>
          <w:b/>
          <w:bCs/>
          <w:sz w:val="25"/>
          <w:szCs w:val="25"/>
        </w:rPr>
      </w:pPr>
    </w:p>
    <w:p w14:paraId="3CA530A7" w14:textId="3BE3925D" w:rsidR="0088485F" w:rsidRPr="00A75038" w:rsidRDefault="0088485F" w:rsidP="009012AF">
      <w:pPr>
        <w:numPr>
          <w:ilvl w:val="0"/>
          <w:numId w:val="7"/>
        </w:numPr>
        <w:tabs>
          <w:tab w:val="left" w:pos="0"/>
          <w:tab w:val="left" w:pos="1276"/>
        </w:tabs>
        <w:ind w:left="0" w:firstLine="709"/>
        <w:contextualSpacing/>
        <w:jc w:val="both"/>
        <w:rPr>
          <w:b/>
          <w:bCs/>
          <w:sz w:val="25"/>
          <w:szCs w:val="25"/>
        </w:rPr>
      </w:pPr>
      <w:r w:rsidRPr="00A75038">
        <w:rPr>
          <w:b/>
          <w:bCs/>
          <w:sz w:val="25"/>
          <w:szCs w:val="25"/>
        </w:rPr>
        <w:t xml:space="preserve">Деятельность общественного совета при главе муниципального образования, касающаяся вопросов обеспечения доступа негосударственных </w:t>
      </w:r>
      <w:r w:rsidRPr="00A75038">
        <w:rPr>
          <w:b/>
          <w:bCs/>
          <w:sz w:val="25"/>
          <w:szCs w:val="25"/>
        </w:rPr>
        <w:lastRenderedPageBreak/>
        <w:t>(немуниципальных) организаций к предоставлению услуг (работ) в социальной сфере (рассмотрение соответствующих вопросов на заседаниях).</w:t>
      </w:r>
    </w:p>
    <w:p w14:paraId="2472BD39" w14:textId="60D1F977" w:rsidR="001B25B3" w:rsidRPr="00A75038" w:rsidRDefault="001B25B3" w:rsidP="001B25B3">
      <w:pPr>
        <w:tabs>
          <w:tab w:val="left" w:pos="0"/>
          <w:tab w:val="left" w:pos="1276"/>
        </w:tabs>
        <w:contextualSpacing/>
        <w:jc w:val="both"/>
        <w:rPr>
          <w:b/>
          <w:bCs/>
          <w:sz w:val="25"/>
          <w:szCs w:val="25"/>
        </w:rPr>
      </w:pPr>
    </w:p>
    <w:p w14:paraId="56153C9C" w14:textId="2A2ECE60" w:rsidR="001B25B3" w:rsidRPr="001B25B3" w:rsidRDefault="001B25B3" w:rsidP="001B25B3">
      <w:pPr>
        <w:tabs>
          <w:tab w:val="left" w:pos="0"/>
          <w:tab w:val="left" w:pos="1276"/>
        </w:tabs>
        <w:ind w:firstLine="709"/>
        <w:contextualSpacing/>
        <w:jc w:val="both"/>
        <w:rPr>
          <w:sz w:val="25"/>
          <w:szCs w:val="25"/>
        </w:rPr>
      </w:pPr>
      <w:r w:rsidRPr="008F5C54">
        <w:rPr>
          <w:sz w:val="25"/>
          <w:szCs w:val="25"/>
        </w:rPr>
        <w:t>В 2023 год</w:t>
      </w:r>
      <w:r w:rsidR="008F5C54" w:rsidRPr="008F5C54">
        <w:rPr>
          <w:sz w:val="25"/>
          <w:szCs w:val="25"/>
        </w:rPr>
        <w:t>у на</w:t>
      </w:r>
      <w:r w:rsidRPr="008F5C54">
        <w:rPr>
          <w:sz w:val="25"/>
          <w:szCs w:val="25"/>
        </w:rPr>
        <w:t xml:space="preserve"> заседани</w:t>
      </w:r>
      <w:r w:rsidR="008F5C54" w:rsidRPr="008F5C54">
        <w:rPr>
          <w:sz w:val="25"/>
          <w:szCs w:val="25"/>
        </w:rPr>
        <w:t>и</w:t>
      </w:r>
      <w:r w:rsidRPr="008F5C54">
        <w:rPr>
          <w:sz w:val="25"/>
          <w:szCs w:val="25"/>
        </w:rPr>
        <w:t xml:space="preserve"> Общественного совета Нефтеюганского района рассмотрен вопрос</w:t>
      </w:r>
      <w:r w:rsidR="008F5C54" w:rsidRPr="008F5C54">
        <w:rPr>
          <w:sz w:val="25"/>
          <w:szCs w:val="25"/>
        </w:rPr>
        <w:t xml:space="preserve"> </w:t>
      </w:r>
      <w:r w:rsidRPr="008F5C54">
        <w:rPr>
          <w:sz w:val="25"/>
          <w:szCs w:val="25"/>
        </w:rPr>
        <w:t>о результатах рейтинга муниципальных образований Ханты-Мансийского автономного округа – Югры по итогам реализации в 2022 году механизмов поддержки социально ориентированных некоммерческих организаций и социального предпринимательства, обеспечения доступа негосударственных (немуниципальных) организаций к предоставлению услуг (работ) в социальной</w:t>
      </w:r>
      <w:r w:rsidRPr="001B25B3">
        <w:rPr>
          <w:sz w:val="25"/>
          <w:szCs w:val="25"/>
        </w:rPr>
        <w:t xml:space="preserve"> сфере и внедрения конкурентных способов оказания муниципальных услуг (работ) в социальной сфере.</w:t>
      </w:r>
    </w:p>
    <w:p w14:paraId="725C2830" w14:textId="547EB119" w:rsidR="001B25B3" w:rsidRPr="00A75038" w:rsidRDefault="001B25B3" w:rsidP="001B25B3">
      <w:pPr>
        <w:tabs>
          <w:tab w:val="left" w:pos="0"/>
          <w:tab w:val="left" w:pos="1276"/>
        </w:tabs>
        <w:contextualSpacing/>
        <w:jc w:val="both"/>
        <w:rPr>
          <w:sz w:val="25"/>
          <w:szCs w:val="25"/>
        </w:rPr>
      </w:pPr>
    </w:p>
    <w:p w14:paraId="284848DE" w14:textId="77777777" w:rsidR="0088485F" w:rsidRPr="00A75038" w:rsidRDefault="0088485F" w:rsidP="009012AF">
      <w:pPr>
        <w:numPr>
          <w:ilvl w:val="0"/>
          <w:numId w:val="3"/>
        </w:numPr>
        <w:tabs>
          <w:tab w:val="left" w:pos="0"/>
        </w:tabs>
        <w:ind w:left="0" w:firstLine="709"/>
        <w:contextualSpacing/>
        <w:jc w:val="both"/>
        <w:rPr>
          <w:b/>
          <w:bCs/>
          <w:sz w:val="25"/>
          <w:szCs w:val="25"/>
        </w:rPr>
      </w:pPr>
      <w:r w:rsidRPr="00A75038">
        <w:rPr>
          <w:b/>
          <w:bCs/>
          <w:sz w:val="25"/>
          <w:szCs w:val="25"/>
        </w:rPr>
        <w:t>Результаты реализации мер по поддержке доступа негосударственных (немуниципальных) организаций к предоставлению услуг (работ) социальной сферы.</w:t>
      </w:r>
    </w:p>
    <w:p w14:paraId="78202A16" w14:textId="5815DB2A" w:rsidR="0088485F" w:rsidRPr="00A75038" w:rsidRDefault="0088485F" w:rsidP="009012AF">
      <w:pPr>
        <w:numPr>
          <w:ilvl w:val="1"/>
          <w:numId w:val="3"/>
        </w:numPr>
        <w:tabs>
          <w:tab w:val="left" w:pos="0"/>
          <w:tab w:val="left" w:pos="1276"/>
        </w:tabs>
        <w:ind w:left="0" w:firstLine="709"/>
        <w:contextualSpacing/>
        <w:jc w:val="both"/>
        <w:rPr>
          <w:b/>
          <w:bCs/>
          <w:sz w:val="25"/>
          <w:szCs w:val="25"/>
        </w:rPr>
      </w:pPr>
      <w:r w:rsidRPr="00A75038">
        <w:rPr>
          <w:b/>
          <w:bCs/>
          <w:sz w:val="25"/>
          <w:szCs w:val="25"/>
        </w:rPr>
        <w:t>Динамика количества негосударственных (немуниципальных) организаций, в том числе некоммерческих организаций и СОНКО, оказывающих услуги (выполняющих работы) социальной сферы в муниципальном образовании.</w:t>
      </w:r>
    </w:p>
    <w:p w14:paraId="5985CB19" w14:textId="0309284D" w:rsidR="001B25B3" w:rsidRPr="00A75038" w:rsidRDefault="001B25B3" w:rsidP="001B25B3">
      <w:pPr>
        <w:tabs>
          <w:tab w:val="left" w:pos="0"/>
          <w:tab w:val="left" w:pos="1276"/>
        </w:tabs>
        <w:contextualSpacing/>
        <w:jc w:val="both"/>
        <w:rPr>
          <w:b/>
          <w:bCs/>
          <w:sz w:val="25"/>
          <w:szCs w:val="25"/>
        </w:rPr>
      </w:pPr>
    </w:p>
    <w:p w14:paraId="792FCA98" w14:textId="338C731D" w:rsidR="001B25B3" w:rsidRPr="001B25B3" w:rsidRDefault="001B25B3" w:rsidP="001B25B3">
      <w:pPr>
        <w:tabs>
          <w:tab w:val="left" w:pos="0"/>
          <w:tab w:val="left" w:pos="1276"/>
        </w:tabs>
        <w:ind w:firstLine="709"/>
        <w:contextualSpacing/>
        <w:jc w:val="both"/>
        <w:rPr>
          <w:sz w:val="25"/>
          <w:szCs w:val="25"/>
        </w:rPr>
      </w:pPr>
      <w:r w:rsidRPr="001B25B3">
        <w:rPr>
          <w:sz w:val="25"/>
          <w:szCs w:val="25"/>
        </w:rPr>
        <w:t>В 2023 год</w:t>
      </w:r>
      <w:r w:rsidR="00FA0859" w:rsidRPr="00A75038">
        <w:rPr>
          <w:sz w:val="25"/>
          <w:szCs w:val="25"/>
        </w:rPr>
        <w:t>у</w:t>
      </w:r>
      <w:r w:rsidRPr="001B25B3">
        <w:rPr>
          <w:sz w:val="25"/>
          <w:szCs w:val="25"/>
        </w:rPr>
        <w:t xml:space="preserve"> общее количество социально ориентированных некоммерческих организаций, зарегистрированных на территории Нефтеюганского района, составляло –4</w:t>
      </w:r>
      <w:r w:rsidR="00FA0859" w:rsidRPr="00A75038">
        <w:rPr>
          <w:sz w:val="25"/>
          <w:szCs w:val="25"/>
        </w:rPr>
        <w:t>0</w:t>
      </w:r>
      <w:r w:rsidRPr="001B25B3">
        <w:rPr>
          <w:sz w:val="25"/>
          <w:szCs w:val="25"/>
        </w:rPr>
        <w:t xml:space="preserve"> (АППГ- </w:t>
      </w:r>
      <w:r w:rsidR="00FA0859" w:rsidRPr="00A75038">
        <w:rPr>
          <w:sz w:val="25"/>
          <w:szCs w:val="25"/>
        </w:rPr>
        <w:t>33</w:t>
      </w:r>
      <w:r w:rsidRPr="001B25B3">
        <w:rPr>
          <w:sz w:val="25"/>
          <w:szCs w:val="25"/>
        </w:rPr>
        <w:t>).</w:t>
      </w:r>
    </w:p>
    <w:p w14:paraId="397C15DE" w14:textId="0E069EDA" w:rsidR="001B25B3" w:rsidRPr="001B25B3" w:rsidRDefault="001B25B3" w:rsidP="001B25B3">
      <w:pPr>
        <w:tabs>
          <w:tab w:val="left" w:pos="0"/>
          <w:tab w:val="left" w:pos="1276"/>
        </w:tabs>
        <w:ind w:firstLine="709"/>
        <w:contextualSpacing/>
        <w:jc w:val="both"/>
        <w:rPr>
          <w:sz w:val="25"/>
          <w:szCs w:val="25"/>
        </w:rPr>
      </w:pPr>
      <w:r w:rsidRPr="001B25B3">
        <w:rPr>
          <w:sz w:val="25"/>
          <w:szCs w:val="25"/>
        </w:rPr>
        <w:t>В сфере образования оказывают услуги (выполняют работы) 1</w:t>
      </w:r>
      <w:r w:rsidR="00706858" w:rsidRPr="00A75038">
        <w:rPr>
          <w:sz w:val="25"/>
          <w:szCs w:val="25"/>
        </w:rPr>
        <w:t>5</w:t>
      </w:r>
      <w:r w:rsidRPr="001B25B3">
        <w:rPr>
          <w:sz w:val="25"/>
          <w:szCs w:val="25"/>
        </w:rPr>
        <w:t xml:space="preserve"> немуниципальных организации (АППГ-1</w:t>
      </w:r>
      <w:r w:rsidR="00706858" w:rsidRPr="00A75038">
        <w:rPr>
          <w:sz w:val="25"/>
          <w:szCs w:val="25"/>
        </w:rPr>
        <w:t>4</w:t>
      </w:r>
      <w:r w:rsidRPr="001B25B3">
        <w:rPr>
          <w:sz w:val="25"/>
          <w:szCs w:val="25"/>
        </w:rPr>
        <w:t xml:space="preserve">), из них </w:t>
      </w:r>
      <w:r w:rsidR="00706858" w:rsidRPr="00A75038">
        <w:rPr>
          <w:sz w:val="25"/>
          <w:szCs w:val="25"/>
        </w:rPr>
        <w:t>2</w:t>
      </w:r>
      <w:r w:rsidRPr="001B25B3">
        <w:rPr>
          <w:sz w:val="25"/>
          <w:szCs w:val="25"/>
        </w:rPr>
        <w:t xml:space="preserve"> - общественные организации (АППГ-2), </w:t>
      </w:r>
      <w:r w:rsidR="00706858" w:rsidRPr="00A75038">
        <w:rPr>
          <w:sz w:val="25"/>
          <w:szCs w:val="25"/>
        </w:rPr>
        <w:t>7</w:t>
      </w:r>
      <w:r w:rsidRPr="001B25B3">
        <w:rPr>
          <w:sz w:val="25"/>
          <w:szCs w:val="25"/>
        </w:rPr>
        <w:t xml:space="preserve"> - СО НКО (АППГ-</w:t>
      </w:r>
      <w:r w:rsidR="00706858" w:rsidRPr="00A75038">
        <w:rPr>
          <w:sz w:val="25"/>
          <w:szCs w:val="25"/>
        </w:rPr>
        <w:t>5</w:t>
      </w:r>
      <w:r w:rsidRPr="001B25B3">
        <w:rPr>
          <w:sz w:val="25"/>
          <w:szCs w:val="25"/>
        </w:rPr>
        <w:t>), 3 - малых предприятий (АППГ-</w:t>
      </w:r>
      <w:r w:rsidR="00706858" w:rsidRPr="00A75038">
        <w:rPr>
          <w:sz w:val="25"/>
          <w:szCs w:val="25"/>
        </w:rPr>
        <w:t>4</w:t>
      </w:r>
      <w:r w:rsidRPr="001B25B3">
        <w:rPr>
          <w:sz w:val="25"/>
          <w:szCs w:val="25"/>
        </w:rPr>
        <w:t xml:space="preserve">), 3 - индивидуальные предприниматели (АППГ-3). </w:t>
      </w:r>
    </w:p>
    <w:p w14:paraId="685FA7CF" w14:textId="77777777" w:rsidR="001B25B3" w:rsidRPr="001B25B3" w:rsidRDefault="001B25B3" w:rsidP="001B25B3">
      <w:pPr>
        <w:tabs>
          <w:tab w:val="left" w:pos="0"/>
          <w:tab w:val="left" w:pos="1276"/>
        </w:tabs>
        <w:ind w:firstLine="709"/>
        <w:contextualSpacing/>
        <w:jc w:val="both"/>
        <w:rPr>
          <w:sz w:val="25"/>
          <w:szCs w:val="25"/>
        </w:rPr>
      </w:pPr>
      <w:r w:rsidRPr="001B25B3">
        <w:rPr>
          <w:sz w:val="25"/>
          <w:szCs w:val="25"/>
        </w:rPr>
        <w:t>В сфере культуры по состоянию на отчетную дату на территории района действуют 3 немуниципальных организаций (АППГ – 3), 3 - СО НКО (АППГ-3).</w:t>
      </w:r>
    </w:p>
    <w:p w14:paraId="38B598F3" w14:textId="77777777" w:rsidR="001B25B3" w:rsidRPr="001B25B3" w:rsidRDefault="001B25B3" w:rsidP="001B25B3">
      <w:pPr>
        <w:tabs>
          <w:tab w:val="left" w:pos="0"/>
          <w:tab w:val="left" w:pos="1276"/>
        </w:tabs>
        <w:ind w:firstLine="709"/>
        <w:contextualSpacing/>
        <w:jc w:val="both"/>
        <w:rPr>
          <w:sz w:val="25"/>
          <w:szCs w:val="25"/>
        </w:rPr>
      </w:pPr>
      <w:r w:rsidRPr="001B25B3">
        <w:rPr>
          <w:sz w:val="25"/>
          <w:szCs w:val="25"/>
        </w:rPr>
        <w:t>В сфере физической культуры и спорта по состоянию на отчетную дату на территории района действуют 1 немуниципальная организация (АППГ – 1), 1 - СО НКО (АППГ-1).</w:t>
      </w:r>
    </w:p>
    <w:p w14:paraId="115BC800" w14:textId="09145A0F" w:rsidR="001B25B3" w:rsidRPr="00A75038" w:rsidRDefault="001B25B3" w:rsidP="001B25B3">
      <w:pPr>
        <w:tabs>
          <w:tab w:val="left" w:pos="0"/>
          <w:tab w:val="left" w:pos="1276"/>
        </w:tabs>
        <w:contextualSpacing/>
        <w:jc w:val="both"/>
        <w:rPr>
          <w:b/>
          <w:bCs/>
          <w:sz w:val="25"/>
          <w:szCs w:val="25"/>
        </w:rPr>
      </w:pPr>
    </w:p>
    <w:p w14:paraId="04FB8C1A" w14:textId="53161AA5" w:rsidR="0088485F" w:rsidRPr="00A75038" w:rsidRDefault="0088485F" w:rsidP="009012AF">
      <w:pPr>
        <w:numPr>
          <w:ilvl w:val="1"/>
          <w:numId w:val="3"/>
        </w:numPr>
        <w:tabs>
          <w:tab w:val="left" w:pos="0"/>
          <w:tab w:val="left" w:pos="1276"/>
        </w:tabs>
        <w:ind w:left="0" w:firstLine="709"/>
        <w:contextualSpacing/>
        <w:jc w:val="both"/>
        <w:rPr>
          <w:b/>
          <w:bCs/>
          <w:sz w:val="25"/>
          <w:szCs w:val="25"/>
        </w:rPr>
      </w:pPr>
      <w:r w:rsidRPr="00A75038">
        <w:rPr>
          <w:b/>
          <w:bCs/>
          <w:sz w:val="25"/>
          <w:szCs w:val="25"/>
        </w:rPr>
        <w:t>Динамика количества услуг (работ) в социальной сфере, переданных на исполнение негосударственным (немуниципальным) организациям, в том числе СОНКО.</w:t>
      </w:r>
    </w:p>
    <w:p w14:paraId="120901F6" w14:textId="5612AEB6" w:rsidR="001B25B3" w:rsidRPr="00A75038" w:rsidRDefault="001B25B3" w:rsidP="001B25B3">
      <w:pPr>
        <w:tabs>
          <w:tab w:val="left" w:pos="0"/>
          <w:tab w:val="left" w:pos="1276"/>
        </w:tabs>
        <w:contextualSpacing/>
        <w:jc w:val="both"/>
        <w:rPr>
          <w:b/>
          <w:bCs/>
          <w:sz w:val="25"/>
          <w:szCs w:val="25"/>
        </w:rPr>
      </w:pPr>
    </w:p>
    <w:p w14:paraId="5967EAF0" w14:textId="1EC7AB6B" w:rsidR="001B25B3" w:rsidRPr="001B25B3" w:rsidRDefault="001B25B3" w:rsidP="001B25B3">
      <w:pPr>
        <w:tabs>
          <w:tab w:val="left" w:pos="0"/>
          <w:tab w:val="left" w:pos="1276"/>
        </w:tabs>
        <w:ind w:firstLine="709"/>
        <w:contextualSpacing/>
        <w:jc w:val="both"/>
        <w:rPr>
          <w:sz w:val="25"/>
          <w:szCs w:val="25"/>
        </w:rPr>
      </w:pPr>
      <w:r w:rsidRPr="001B25B3">
        <w:rPr>
          <w:sz w:val="25"/>
          <w:szCs w:val="25"/>
        </w:rPr>
        <w:t>Некоммерческим организациям передан</w:t>
      </w:r>
      <w:r w:rsidR="00B23EE2" w:rsidRPr="00A75038">
        <w:rPr>
          <w:sz w:val="25"/>
          <w:szCs w:val="25"/>
        </w:rPr>
        <w:t>ы</w:t>
      </w:r>
      <w:r w:rsidRPr="001B25B3">
        <w:rPr>
          <w:sz w:val="25"/>
          <w:szCs w:val="25"/>
        </w:rPr>
        <w:t xml:space="preserve"> </w:t>
      </w:r>
      <w:r w:rsidR="00026BF7" w:rsidRPr="00A75038">
        <w:rPr>
          <w:sz w:val="25"/>
          <w:szCs w:val="25"/>
        </w:rPr>
        <w:t>2</w:t>
      </w:r>
      <w:r w:rsidRPr="001B25B3">
        <w:rPr>
          <w:sz w:val="25"/>
          <w:szCs w:val="25"/>
        </w:rPr>
        <w:t xml:space="preserve"> услуги (АППГ- </w:t>
      </w:r>
      <w:r w:rsidR="00026BF7" w:rsidRPr="00A75038">
        <w:rPr>
          <w:sz w:val="25"/>
          <w:szCs w:val="25"/>
        </w:rPr>
        <w:t>3</w:t>
      </w:r>
      <w:r w:rsidRPr="001B25B3">
        <w:rPr>
          <w:sz w:val="25"/>
          <w:szCs w:val="25"/>
        </w:rPr>
        <w:t xml:space="preserve">): </w:t>
      </w:r>
    </w:p>
    <w:p w14:paraId="02ACE0BE" w14:textId="77777777" w:rsidR="001B25B3" w:rsidRPr="001B25B3" w:rsidRDefault="001B25B3" w:rsidP="001B25B3">
      <w:pPr>
        <w:tabs>
          <w:tab w:val="left" w:pos="0"/>
          <w:tab w:val="left" w:pos="1276"/>
        </w:tabs>
        <w:spacing w:line="276" w:lineRule="auto"/>
        <w:contextualSpacing/>
        <w:jc w:val="both"/>
        <w:rPr>
          <w:rFonts w:eastAsiaTheme="minorHAnsi"/>
          <w:b/>
          <w:i/>
          <w:sz w:val="26"/>
          <w:szCs w:val="26"/>
          <w:lang w:eastAsia="en-US"/>
        </w:rPr>
      </w:pPr>
      <w:r w:rsidRPr="001B25B3">
        <w:rPr>
          <w:rFonts w:eastAsiaTheme="minorHAnsi"/>
          <w:b/>
          <w:i/>
          <w:sz w:val="26"/>
          <w:szCs w:val="26"/>
          <w:lang w:eastAsia="en-US"/>
        </w:rPr>
        <w:t>в сфере образования:</w:t>
      </w:r>
    </w:p>
    <w:p w14:paraId="3D368D8C" w14:textId="77777777" w:rsidR="001B25B3" w:rsidRPr="001B25B3" w:rsidRDefault="001B25B3" w:rsidP="001B25B3">
      <w:pPr>
        <w:tabs>
          <w:tab w:val="left" w:pos="0"/>
          <w:tab w:val="left" w:pos="1276"/>
        </w:tabs>
        <w:ind w:firstLine="709"/>
        <w:contextualSpacing/>
        <w:jc w:val="both"/>
        <w:rPr>
          <w:sz w:val="25"/>
          <w:szCs w:val="25"/>
        </w:rPr>
      </w:pPr>
      <w:r w:rsidRPr="001B25B3">
        <w:rPr>
          <w:sz w:val="25"/>
          <w:szCs w:val="25"/>
        </w:rPr>
        <w:t>Реализация дополнительных общеразвивающих программ;</w:t>
      </w:r>
    </w:p>
    <w:p w14:paraId="536AE554" w14:textId="0D4E30E8" w:rsidR="001B25B3" w:rsidRPr="00A75038" w:rsidRDefault="001B25B3" w:rsidP="00026BF7">
      <w:pPr>
        <w:tabs>
          <w:tab w:val="left" w:pos="0"/>
          <w:tab w:val="left" w:pos="1276"/>
        </w:tabs>
        <w:ind w:firstLine="709"/>
        <w:contextualSpacing/>
        <w:jc w:val="both"/>
        <w:rPr>
          <w:sz w:val="25"/>
          <w:szCs w:val="25"/>
        </w:rPr>
      </w:pPr>
      <w:r w:rsidRPr="001B25B3">
        <w:rPr>
          <w:sz w:val="25"/>
          <w:szCs w:val="25"/>
        </w:rPr>
        <w:t>Реализация основных общеобразовательных программ дошкольного образования</w:t>
      </w:r>
      <w:r w:rsidR="00026BF7" w:rsidRPr="00A75038">
        <w:rPr>
          <w:sz w:val="25"/>
          <w:szCs w:val="25"/>
        </w:rPr>
        <w:t>.</w:t>
      </w:r>
    </w:p>
    <w:p w14:paraId="00782068" w14:textId="77777777" w:rsidR="001B25B3" w:rsidRPr="00A75038" w:rsidRDefault="001B25B3" w:rsidP="001B25B3">
      <w:pPr>
        <w:tabs>
          <w:tab w:val="left" w:pos="0"/>
          <w:tab w:val="left" w:pos="1276"/>
        </w:tabs>
        <w:contextualSpacing/>
        <w:jc w:val="both"/>
        <w:rPr>
          <w:b/>
          <w:bCs/>
          <w:sz w:val="25"/>
          <w:szCs w:val="25"/>
        </w:rPr>
      </w:pPr>
    </w:p>
    <w:p w14:paraId="413A6988" w14:textId="62923C08" w:rsidR="0088485F" w:rsidRPr="00A75038" w:rsidRDefault="0088485F" w:rsidP="009012AF">
      <w:pPr>
        <w:numPr>
          <w:ilvl w:val="1"/>
          <w:numId w:val="3"/>
        </w:numPr>
        <w:tabs>
          <w:tab w:val="left" w:pos="0"/>
          <w:tab w:val="left" w:pos="1276"/>
        </w:tabs>
        <w:ind w:left="0" w:firstLine="709"/>
        <w:contextualSpacing/>
        <w:jc w:val="both"/>
        <w:rPr>
          <w:b/>
          <w:bCs/>
          <w:sz w:val="25"/>
          <w:szCs w:val="25"/>
        </w:rPr>
      </w:pPr>
      <w:r w:rsidRPr="00A75038">
        <w:rPr>
          <w:b/>
          <w:bCs/>
          <w:sz w:val="25"/>
          <w:szCs w:val="25"/>
        </w:rPr>
        <w:t>Динамика объема средств бюджета муниципального образования, передаваемых негосударственным (немуниципальным) поставщикам на оказание услуг (выполнение работ).</w:t>
      </w:r>
    </w:p>
    <w:p w14:paraId="1F15F06D" w14:textId="2E8FAF68" w:rsidR="001B25B3" w:rsidRPr="00A75038" w:rsidRDefault="001B25B3" w:rsidP="001B25B3">
      <w:pPr>
        <w:tabs>
          <w:tab w:val="left" w:pos="0"/>
          <w:tab w:val="left" w:pos="1276"/>
        </w:tabs>
        <w:contextualSpacing/>
        <w:jc w:val="both"/>
        <w:rPr>
          <w:b/>
          <w:bCs/>
          <w:sz w:val="25"/>
          <w:szCs w:val="25"/>
        </w:rPr>
      </w:pPr>
    </w:p>
    <w:p w14:paraId="311D86C1" w14:textId="19A628E3" w:rsidR="00922D8C" w:rsidRPr="00A75038" w:rsidRDefault="001B25B3" w:rsidP="00922D8C">
      <w:pPr>
        <w:tabs>
          <w:tab w:val="left" w:pos="0"/>
          <w:tab w:val="left" w:pos="1276"/>
        </w:tabs>
        <w:ind w:firstLine="709"/>
        <w:jc w:val="both"/>
        <w:rPr>
          <w:sz w:val="25"/>
          <w:szCs w:val="25"/>
        </w:rPr>
      </w:pPr>
      <w:r w:rsidRPr="001B25B3">
        <w:rPr>
          <w:sz w:val="25"/>
          <w:szCs w:val="25"/>
        </w:rPr>
        <w:t>Общий объем средств бюджета Нефтеюганского района, направляемых на оказание услуг (выполнение работ) населению в социальной сфере</w:t>
      </w:r>
      <w:r w:rsidR="00922D8C" w:rsidRPr="00A75038">
        <w:rPr>
          <w:i/>
          <w:sz w:val="28"/>
          <w:szCs w:val="28"/>
        </w:rPr>
        <w:t xml:space="preserve"> </w:t>
      </w:r>
      <w:r w:rsidR="00922D8C" w:rsidRPr="00A75038">
        <w:rPr>
          <w:sz w:val="25"/>
          <w:szCs w:val="25"/>
        </w:rPr>
        <w:t xml:space="preserve">немуниципальными </w:t>
      </w:r>
      <w:proofErr w:type="gramStart"/>
      <w:r w:rsidR="00922D8C" w:rsidRPr="00A75038">
        <w:rPr>
          <w:sz w:val="25"/>
          <w:szCs w:val="25"/>
        </w:rPr>
        <w:t>поставщикам</w:t>
      </w:r>
      <w:proofErr w:type="gramEnd"/>
      <w:r w:rsidR="00922D8C" w:rsidRPr="00A75038">
        <w:rPr>
          <w:sz w:val="25"/>
          <w:szCs w:val="25"/>
        </w:rPr>
        <w:t xml:space="preserve"> составил 22,9 млн. руб., в том числе:</w:t>
      </w:r>
    </w:p>
    <w:p w14:paraId="5478AE54" w14:textId="58A05DD4" w:rsidR="00922D8C" w:rsidRPr="00A75038" w:rsidRDefault="00922D8C" w:rsidP="00922D8C">
      <w:pPr>
        <w:tabs>
          <w:tab w:val="left" w:pos="0"/>
          <w:tab w:val="left" w:pos="1276"/>
        </w:tabs>
        <w:ind w:firstLine="709"/>
        <w:contextualSpacing/>
        <w:jc w:val="both"/>
        <w:rPr>
          <w:sz w:val="25"/>
          <w:szCs w:val="25"/>
        </w:rPr>
      </w:pPr>
      <w:r w:rsidRPr="00A75038">
        <w:rPr>
          <w:sz w:val="25"/>
          <w:szCs w:val="25"/>
        </w:rPr>
        <w:t>-</w:t>
      </w:r>
      <w:r w:rsidR="001B25B3" w:rsidRPr="001B25B3">
        <w:rPr>
          <w:sz w:val="25"/>
          <w:szCs w:val="25"/>
        </w:rPr>
        <w:t xml:space="preserve"> через конкурентные процедуры составил 8,</w:t>
      </w:r>
      <w:r w:rsidRPr="00A75038">
        <w:rPr>
          <w:sz w:val="25"/>
          <w:szCs w:val="25"/>
        </w:rPr>
        <w:t>5</w:t>
      </w:r>
      <w:r w:rsidR="001B25B3" w:rsidRPr="001B25B3">
        <w:rPr>
          <w:sz w:val="25"/>
          <w:szCs w:val="25"/>
        </w:rPr>
        <w:t xml:space="preserve"> </w:t>
      </w:r>
      <w:proofErr w:type="spellStart"/>
      <w:r w:rsidR="001B25B3" w:rsidRPr="001B25B3">
        <w:rPr>
          <w:sz w:val="25"/>
          <w:szCs w:val="25"/>
        </w:rPr>
        <w:t>млн.руб</w:t>
      </w:r>
      <w:proofErr w:type="spellEnd"/>
      <w:r w:rsidR="001B25B3" w:rsidRPr="001B25B3">
        <w:rPr>
          <w:sz w:val="25"/>
          <w:szCs w:val="25"/>
        </w:rPr>
        <w:t>. (АППГ-8,0)</w:t>
      </w:r>
      <w:r w:rsidRPr="00A75038">
        <w:rPr>
          <w:sz w:val="25"/>
          <w:szCs w:val="25"/>
        </w:rPr>
        <w:t>;</w:t>
      </w:r>
    </w:p>
    <w:p w14:paraId="4CDD95AD" w14:textId="77777777" w:rsidR="00922D8C" w:rsidRPr="00A75038" w:rsidRDefault="00922D8C" w:rsidP="00922D8C">
      <w:pPr>
        <w:tabs>
          <w:tab w:val="left" w:pos="0"/>
          <w:tab w:val="left" w:pos="1276"/>
        </w:tabs>
        <w:ind w:firstLine="709"/>
        <w:jc w:val="both"/>
        <w:rPr>
          <w:i/>
          <w:sz w:val="25"/>
          <w:szCs w:val="25"/>
        </w:rPr>
      </w:pPr>
      <w:r w:rsidRPr="00A75038">
        <w:rPr>
          <w:sz w:val="25"/>
          <w:szCs w:val="25"/>
        </w:rPr>
        <w:t>- через целевые потребительские субсидии на получение услуг (сертификаты) в сумме 14,4 млн. руб.</w:t>
      </w:r>
      <w:r w:rsidRPr="00A75038">
        <w:rPr>
          <w:i/>
          <w:sz w:val="25"/>
          <w:szCs w:val="25"/>
        </w:rPr>
        <w:t xml:space="preserve"> </w:t>
      </w:r>
    </w:p>
    <w:p w14:paraId="78EF6710" w14:textId="56E67DFF" w:rsidR="0088485F" w:rsidRPr="00A75038" w:rsidRDefault="0088485F" w:rsidP="009012AF">
      <w:pPr>
        <w:numPr>
          <w:ilvl w:val="1"/>
          <w:numId w:val="3"/>
        </w:numPr>
        <w:tabs>
          <w:tab w:val="left" w:pos="0"/>
          <w:tab w:val="left" w:pos="1276"/>
        </w:tabs>
        <w:ind w:left="0" w:firstLine="709"/>
        <w:contextualSpacing/>
        <w:jc w:val="both"/>
        <w:rPr>
          <w:b/>
          <w:bCs/>
          <w:sz w:val="25"/>
          <w:szCs w:val="25"/>
        </w:rPr>
      </w:pPr>
      <w:r w:rsidRPr="00A75038">
        <w:rPr>
          <w:b/>
          <w:bCs/>
          <w:sz w:val="25"/>
          <w:szCs w:val="25"/>
        </w:rPr>
        <w:t>Динамика числа потребителей, воспользовавшихся услугами (работами) негосударственных (немуниципальных) организаций социальной сферы.</w:t>
      </w:r>
    </w:p>
    <w:p w14:paraId="637C8AEF" w14:textId="50CCE826" w:rsidR="001B25B3" w:rsidRPr="00A75038" w:rsidRDefault="001B25B3" w:rsidP="001B25B3">
      <w:pPr>
        <w:tabs>
          <w:tab w:val="left" w:pos="0"/>
          <w:tab w:val="left" w:pos="1276"/>
        </w:tabs>
        <w:contextualSpacing/>
        <w:jc w:val="both"/>
        <w:rPr>
          <w:b/>
          <w:bCs/>
          <w:sz w:val="25"/>
          <w:szCs w:val="25"/>
        </w:rPr>
      </w:pPr>
    </w:p>
    <w:p w14:paraId="3ED6F2E0" w14:textId="47D19172" w:rsidR="001B25B3" w:rsidRPr="001B25B3" w:rsidRDefault="001B25B3" w:rsidP="001B25B3">
      <w:pPr>
        <w:tabs>
          <w:tab w:val="left" w:pos="0"/>
          <w:tab w:val="left" w:pos="1276"/>
        </w:tabs>
        <w:ind w:firstLine="709"/>
        <w:contextualSpacing/>
        <w:jc w:val="both"/>
        <w:rPr>
          <w:sz w:val="25"/>
          <w:szCs w:val="25"/>
        </w:rPr>
      </w:pPr>
      <w:r w:rsidRPr="001B25B3">
        <w:rPr>
          <w:rFonts w:eastAsiaTheme="minorHAnsi"/>
          <w:sz w:val="25"/>
          <w:szCs w:val="25"/>
          <w:lang w:eastAsia="en-US"/>
        </w:rPr>
        <w:lastRenderedPageBreak/>
        <w:t>В</w:t>
      </w:r>
      <w:r w:rsidRPr="001B25B3">
        <w:rPr>
          <w:rFonts w:eastAsiaTheme="minorHAnsi"/>
          <w:b/>
          <w:sz w:val="25"/>
          <w:szCs w:val="25"/>
          <w:lang w:eastAsia="en-US"/>
        </w:rPr>
        <w:t xml:space="preserve"> сфере образования (включая молодежную политику) </w:t>
      </w:r>
      <w:r w:rsidRPr="001B25B3">
        <w:rPr>
          <w:rFonts w:eastAsiaTheme="minorHAnsi"/>
          <w:sz w:val="25"/>
          <w:szCs w:val="25"/>
          <w:lang w:eastAsia="en-US"/>
        </w:rPr>
        <w:t xml:space="preserve">количество </w:t>
      </w:r>
      <w:r w:rsidRPr="001B25B3">
        <w:rPr>
          <w:sz w:val="25"/>
          <w:szCs w:val="25"/>
        </w:rPr>
        <w:t xml:space="preserve">потребителей, воспользовавшихся услугами негосударственных (немуниципальных) организаций составляет </w:t>
      </w:r>
      <w:r w:rsidR="00954B3C" w:rsidRPr="00A75038">
        <w:rPr>
          <w:sz w:val="25"/>
          <w:szCs w:val="25"/>
        </w:rPr>
        <w:t>1453 (АППГ-1381)</w:t>
      </w:r>
      <w:r w:rsidRPr="001B25B3">
        <w:rPr>
          <w:sz w:val="25"/>
          <w:szCs w:val="25"/>
        </w:rPr>
        <w:t>, в том числе:</w:t>
      </w:r>
    </w:p>
    <w:p w14:paraId="5730422E" w14:textId="2BFBDC56" w:rsidR="001B25B3" w:rsidRPr="001B25B3" w:rsidRDefault="00954B3C" w:rsidP="001B25B3">
      <w:pPr>
        <w:tabs>
          <w:tab w:val="left" w:pos="0"/>
          <w:tab w:val="left" w:pos="1276"/>
        </w:tabs>
        <w:ind w:firstLine="709"/>
        <w:contextualSpacing/>
        <w:jc w:val="both"/>
        <w:rPr>
          <w:sz w:val="25"/>
          <w:szCs w:val="25"/>
        </w:rPr>
      </w:pPr>
      <w:r w:rsidRPr="00A75038">
        <w:rPr>
          <w:sz w:val="25"/>
          <w:szCs w:val="25"/>
        </w:rPr>
        <w:t xml:space="preserve">968 чел. (АППГ-864) </w:t>
      </w:r>
      <w:r w:rsidR="001B25B3" w:rsidRPr="001B25B3">
        <w:rPr>
          <w:sz w:val="25"/>
          <w:szCs w:val="25"/>
        </w:rPr>
        <w:t>- число обучающихся по образовательным программам дополнительного образования;</w:t>
      </w:r>
    </w:p>
    <w:p w14:paraId="7167D180" w14:textId="33A4CA5A" w:rsidR="001B25B3" w:rsidRPr="001B25B3" w:rsidRDefault="00954B3C" w:rsidP="001B25B3">
      <w:pPr>
        <w:tabs>
          <w:tab w:val="left" w:pos="0"/>
          <w:tab w:val="left" w:pos="1276"/>
        </w:tabs>
        <w:ind w:firstLine="709"/>
        <w:contextualSpacing/>
        <w:jc w:val="both"/>
        <w:rPr>
          <w:sz w:val="25"/>
          <w:szCs w:val="25"/>
        </w:rPr>
      </w:pPr>
      <w:r w:rsidRPr="00A75038">
        <w:rPr>
          <w:sz w:val="25"/>
          <w:szCs w:val="25"/>
        </w:rPr>
        <w:t>440 чел. (АППГ-394)</w:t>
      </w:r>
      <w:r w:rsidR="001B25B3" w:rsidRPr="001B25B3">
        <w:rPr>
          <w:sz w:val="25"/>
          <w:szCs w:val="25"/>
        </w:rPr>
        <w:t xml:space="preserve"> - число детей, получивших услуги по отдыху и оздоровлению;</w:t>
      </w:r>
    </w:p>
    <w:p w14:paraId="5FF2E926" w14:textId="2603EE30" w:rsidR="001B25B3" w:rsidRPr="00954B3C" w:rsidRDefault="00F54A7A" w:rsidP="00954B3C">
      <w:pPr>
        <w:tabs>
          <w:tab w:val="left" w:pos="0"/>
          <w:tab w:val="left" w:pos="1276"/>
        </w:tabs>
        <w:ind w:firstLine="709"/>
        <w:contextualSpacing/>
        <w:jc w:val="both"/>
        <w:rPr>
          <w:sz w:val="25"/>
          <w:szCs w:val="25"/>
        </w:rPr>
      </w:pPr>
      <w:r>
        <w:rPr>
          <w:sz w:val="25"/>
          <w:szCs w:val="25"/>
        </w:rPr>
        <w:t>54</w:t>
      </w:r>
      <w:r w:rsidR="00954B3C" w:rsidRPr="00A75038">
        <w:rPr>
          <w:sz w:val="25"/>
          <w:szCs w:val="25"/>
        </w:rPr>
        <w:t xml:space="preserve"> чел. (АППГ-0)</w:t>
      </w:r>
      <w:r w:rsidR="00954B3C" w:rsidRPr="00A75038">
        <w:rPr>
          <w:rFonts w:eastAsia="Calibri"/>
          <w:i/>
          <w:sz w:val="25"/>
          <w:szCs w:val="25"/>
        </w:rPr>
        <w:t xml:space="preserve"> </w:t>
      </w:r>
      <w:r w:rsidR="001B25B3" w:rsidRPr="001B25B3">
        <w:rPr>
          <w:sz w:val="25"/>
          <w:szCs w:val="25"/>
        </w:rPr>
        <w:t>- число детей, по образовательным программам дошкольного образования</w:t>
      </w:r>
      <w:r w:rsidR="00954B3C" w:rsidRPr="00A75038">
        <w:rPr>
          <w:sz w:val="25"/>
          <w:szCs w:val="25"/>
        </w:rPr>
        <w:t>.</w:t>
      </w:r>
    </w:p>
    <w:p w14:paraId="33C9410C" w14:textId="4AD13004" w:rsidR="001B25B3" w:rsidRDefault="001B25B3" w:rsidP="001B25B3">
      <w:pPr>
        <w:tabs>
          <w:tab w:val="left" w:pos="0"/>
          <w:tab w:val="left" w:pos="1276"/>
        </w:tabs>
        <w:contextualSpacing/>
        <w:jc w:val="both"/>
        <w:rPr>
          <w:b/>
          <w:bCs/>
          <w:sz w:val="25"/>
          <w:szCs w:val="25"/>
        </w:rPr>
      </w:pPr>
    </w:p>
    <w:p w14:paraId="1351B6CB" w14:textId="70B00658" w:rsidR="0088485F" w:rsidRPr="00A75038" w:rsidRDefault="0088485F" w:rsidP="009012AF">
      <w:pPr>
        <w:numPr>
          <w:ilvl w:val="1"/>
          <w:numId w:val="3"/>
        </w:numPr>
        <w:tabs>
          <w:tab w:val="left" w:pos="0"/>
          <w:tab w:val="left" w:pos="1276"/>
        </w:tabs>
        <w:ind w:left="0" w:firstLine="709"/>
        <w:contextualSpacing/>
        <w:jc w:val="both"/>
        <w:rPr>
          <w:b/>
          <w:bCs/>
          <w:sz w:val="25"/>
          <w:szCs w:val="25"/>
        </w:rPr>
      </w:pPr>
      <w:r w:rsidRPr="009012AF">
        <w:rPr>
          <w:b/>
          <w:bCs/>
          <w:sz w:val="25"/>
          <w:szCs w:val="25"/>
        </w:rPr>
        <w:t xml:space="preserve">Динамика объема информационной поддержки проектов, популяризирующих деятельность СОНКО, социальных предпринимателей, </w:t>
      </w:r>
      <w:r w:rsidRPr="00A75038">
        <w:rPr>
          <w:b/>
          <w:bCs/>
          <w:sz w:val="25"/>
          <w:szCs w:val="25"/>
        </w:rPr>
        <w:t>добровольчества, работу институтов гражданского общества.</w:t>
      </w:r>
    </w:p>
    <w:p w14:paraId="2BF057CE" w14:textId="6DEBA501" w:rsidR="001B25B3" w:rsidRPr="00A75038" w:rsidRDefault="001B25B3" w:rsidP="001B25B3">
      <w:pPr>
        <w:tabs>
          <w:tab w:val="left" w:pos="0"/>
          <w:tab w:val="left" w:pos="1276"/>
        </w:tabs>
        <w:contextualSpacing/>
        <w:jc w:val="both"/>
        <w:rPr>
          <w:b/>
          <w:bCs/>
          <w:sz w:val="25"/>
          <w:szCs w:val="25"/>
        </w:rPr>
      </w:pPr>
    </w:p>
    <w:p w14:paraId="67AD5463" w14:textId="7773D5C8" w:rsidR="001B25B3" w:rsidRPr="001B25B3" w:rsidRDefault="001B25B3" w:rsidP="001B25B3">
      <w:pPr>
        <w:tabs>
          <w:tab w:val="left" w:pos="0"/>
          <w:tab w:val="left" w:pos="1276"/>
        </w:tabs>
        <w:ind w:firstLine="709"/>
        <w:contextualSpacing/>
        <w:jc w:val="both"/>
        <w:rPr>
          <w:sz w:val="25"/>
          <w:szCs w:val="25"/>
        </w:rPr>
      </w:pPr>
      <w:r w:rsidRPr="001B25B3">
        <w:rPr>
          <w:sz w:val="25"/>
          <w:szCs w:val="25"/>
        </w:rPr>
        <w:t xml:space="preserve">Объем информационной поддержки СОНКО в отчетном периоде составил </w:t>
      </w:r>
      <w:r w:rsidR="00FB4EEE" w:rsidRPr="00A75038">
        <w:rPr>
          <w:sz w:val="25"/>
          <w:szCs w:val="25"/>
        </w:rPr>
        <w:t>653</w:t>
      </w:r>
      <w:r w:rsidRPr="001B25B3">
        <w:rPr>
          <w:sz w:val="25"/>
          <w:szCs w:val="25"/>
        </w:rPr>
        <w:t xml:space="preserve"> материалов (об общественных организациях, их деятельности, реализации социально значимых проектов, достижениях, проводимых конкурсах и т.д.) (АППГ - 4</w:t>
      </w:r>
      <w:r w:rsidR="00FB4EEE" w:rsidRPr="00A75038">
        <w:rPr>
          <w:sz w:val="25"/>
          <w:szCs w:val="25"/>
        </w:rPr>
        <w:t>95</w:t>
      </w:r>
      <w:r w:rsidRPr="001B25B3">
        <w:rPr>
          <w:sz w:val="25"/>
          <w:szCs w:val="25"/>
        </w:rPr>
        <w:t>).</w:t>
      </w:r>
    </w:p>
    <w:p w14:paraId="042602AA" w14:textId="4140EB6E" w:rsidR="001B25B3" w:rsidRPr="00A75038" w:rsidRDefault="001B25B3" w:rsidP="001B25B3">
      <w:pPr>
        <w:tabs>
          <w:tab w:val="left" w:pos="0"/>
          <w:tab w:val="left" w:pos="1276"/>
        </w:tabs>
        <w:contextualSpacing/>
        <w:jc w:val="both"/>
        <w:rPr>
          <w:b/>
          <w:bCs/>
          <w:sz w:val="25"/>
          <w:szCs w:val="25"/>
        </w:rPr>
      </w:pPr>
    </w:p>
    <w:p w14:paraId="40DE4577" w14:textId="2596A6AF" w:rsidR="0088485F" w:rsidRPr="00A75038" w:rsidRDefault="0088485F" w:rsidP="009012AF">
      <w:pPr>
        <w:numPr>
          <w:ilvl w:val="1"/>
          <w:numId w:val="3"/>
        </w:numPr>
        <w:tabs>
          <w:tab w:val="left" w:pos="0"/>
          <w:tab w:val="left" w:pos="1276"/>
        </w:tabs>
        <w:ind w:left="0" w:firstLine="709"/>
        <w:contextualSpacing/>
        <w:jc w:val="both"/>
        <w:rPr>
          <w:b/>
          <w:bCs/>
          <w:sz w:val="25"/>
          <w:szCs w:val="25"/>
        </w:rPr>
      </w:pPr>
      <w:r w:rsidRPr="00A75038">
        <w:rPr>
          <w:b/>
          <w:bCs/>
          <w:sz w:val="25"/>
          <w:szCs w:val="25"/>
        </w:rPr>
        <w:t>Динамика объема субсидий, предоставленных из бюджета муниципального образования СОНКО на реализацию проектов в социальной сфере.</w:t>
      </w:r>
    </w:p>
    <w:p w14:paraId="1F855BCC" w14:textId="5A1F5AE1" w:rsidR="001B25B3" w:rsidRPr="00A75038" w:rsidRDefault="001B25B3" w:rsidP="001B25B3">
      <w:pPr>
        <w:tabs>
          <w:tab w:val="left" w:pos="0"/>
          <w:tab w:val="left" w:pos="1276"/>
        </w:tabs>
        <w:contextualSpacing/>
        <w:jc w:val="both"/>
        <w:rPr>
          <w:b/>
          <w:bCs/>
          <w:sz w:val="25"/>
          <w:szCs w:val="25"/>
        </w:rPr>
      </w:pPr>
    </w:p>
    <w:p w14:paraId="4A2FCCEA" w14:textId="0F67095E" w:rsidR="001B25B3" w:rsidRPr="001B25B3" w:rsidRDefault="001B25B3" w:rsidP="001B25B3">
      <w:pPr>
        <w:tabs>
          <w:tab w:val="left" w:pos="0"/>
          <w:tab w:val="left" w:pos="1276"/>
        </w:tabs>
        <w:ind w:firstLine="709"/>
        <w:contextualSpacing/>
        <w:jc w:val="both"/>
        <w:rPr>
          <w:sz w:val="25"/>
          <w:szCs w:val="25"/>
        </w:rPr>
      </w:pPr>
      <w:r w:rsidRPr="001B25B3">
        <w:rPr>
          <w:sz w:val="25"/>
          <w:szCs w:val="25"/>
        </w:rPr>
        <w:t>В 2023 года объем финансирования на предоставление СО НКО из бюджета муниципального образования СО НКО на реализацию проектов в социальной сфере составил 5,9 млн. руб. (АППГ – 6,0 млн. руб.).</w:t>
      </w:r>
    </w:p>
    <w:p w14:paraId="7FEE454C" w14:textId="697A4219" w:rsidR="001B25B3" w:rsidRDefault="001B25B3" w:rsidP="001B25B3">
      <w:pPr>
        <w:tabs>
          <w:tab w:val="left" w:pos="0"/>
          <w:tab w:val="left" w:pos="1276"/>
        </w:tabs>
        <w:contextualSpacing/>
        <w:jc w:val="both"/>
        <w:rPr>
          <w:b/>
          <w:bCs/>
          <w:sz w:val="25"/>
          <w:szCs w:val="25"/>
        </w:rPr>
      </w:pPr>
    </w:p>
    <w:p w14:paraId="2A1BB728" w14:textId="77777777" w:rsidR="0088485F" w:rsidRPr="009012AF" w:rsidRDefault="0088485F" w:rsidP="009012AF">
      <w:pPr>
        <w:numPr>
          <w:ilvl w:val="1"/>
          <w:numId w:val="3"/>
        </w:numPr>
        <w:tabs>
          <w:tab w:val="left" w:pos="0"/>
          <w:tab w:val="left" w:pos="1276"/>
        </w:tabs>
        <w:ind w:left="0" w:firstLine="709"/>
        <w:contextualSpacing/>
        <w:jc w:val="both"/>
        <w:rPr>
          <w:b/>
          <w:bCs/>
          <w:sz w:val="25"/>
          <w:szCs w:val="25"/>
        </w:rPr>
      </w:pPr>
      <w:r w:rsidRPr="009012AF">
        <w:rPr>
          <w:b/>
          <w:bCs/>
          <w:sz w:val="25"/>
          <w:szCs w:val="25"/>
        </w:rPr>
        <w:t>Экономический (бюджетный) эффект (в стоимостном выражении), полученный от реализации мероприятий по передаче оказания услуг (выполнения работ) социальной сферы негосударственным (немуниципальным) поставщикам, в том числе за счет:</w:t>
      </w:r>
    </w:p>
    <w:p w14:paraId="044E339B" w14:textId="1B16C004" w:rsidR="0088485F" w:rsidRPr="001B25B3" w:rsidRDefault="0088485F" w:rsidP="001B25B3">
      <w:pPr>
        <w:numPr>
          <w:ilvl w:val="0"/>
          <w:numId w:val="9"/>
        </w:numPr>
        <w:tabs>
          <w:tab w:val="left" w:pos="0"/>
          <w:tab w:val="left" w:pos="993"/>
        </w:tabs>
        <w:spacing w:line="276" w:lineRule="auto"/>
        <w:ind w:left="0" w:firstLine="709"/>
        <w:contextualSpacing/>
        <w:jc w:val="both"/>
        <w:rPr>
          <w:b/>
          <w:sz w:val="26"/>
          <w:szCs w:val="26"/>
        </w:rPr>
      </w:pPr>
      <w:r w:rsidRPr="009012AF">
        <w:rPr>
          <w:b/>
          <w:bCs/>
          <w:sz w:val="25"/>
          <w:szCs w:val="25"/>
        </w:rPr>
        <w:t>экономии на создании материально-технической базы для оказания услуг (выполнения работ) – мест в детских дошкольных организациях и организациях культуры и др.</w:t>
      </w:r>
      <w:r w:rsidR="001B25B3">
        <w:rPr>
          <w:b/>
          <w:bCs/>
          <w:sz w:val="25"/>
          <w:szCs w:val="25"/>
        </w:rPr>
        <w:t xml:space="preserve"> </w:t>
      </w:r>
      <w:r w:rsidR="001B25B3" w:rsidRPr="005C0E8C">
        <w:rPr>
          <w:sz w:val="26"/>
          <w:szCs w:val="26"/>
        </w:rPr>
        <w:t>- не выявлено.</w:t>
      </w:r>
    </w:p>
    <w:p w14:paraId="471E6C05" w14:textId="3CB34632" w:rsidR="0088485F" w:rsidRPr="001B25B3" w:rsidRDefault="0088485F" w:rsidP="001B25B3">
      <w:pPr>
        <w:numPr>
          <w:ilvl w:val="0"/>
          <w:numId w:val="9"/>
        </w:numPr>
        <w:tabs>
          <w:tab w:val="left" w:pos="0"/>
          <w:tab w:val="left" w:pos="993"/>
        </w:tabs>
        <w:spacing w:line="276" w:lineRule="auto"/>
        <w:ind w:left="0" w:firstLine="709"/>
        <w:contextualSpacing/>
        <w:jc w:val="both"/>
        <w:rPr>
          <w:b/>
          <w:sz w:val="26"/>
          <w:szCs w:val="26"/>
        </w:rPr>
      </w:pPr>
      <w:r w:rsidRPr="009012AF">
        <w:rPr>
          <w:b/>
          <w:bCs/>
          <w:sz w:val="25"/>
          <w:szCs w:val="25"/>
        </w:rPr>
        <w:t>оптимизации штатной численности бюджетных учреждений и снижения расходов на оплату труда и прочие выплаты</w:t>
      </w:r>
      <w:r w:rsidR="001B25B3">
        <w:rPr>
          <w:b/>
          <w:bCs/>
          <w:sz w:val="25"/>
          <w:szCs w:val="25"/>
        </w:rPr>
        <w:t xml:space="preserve"> </w:t>
      </w:r>
      <w:r w:rsidR="001B25B3" w:rsidRPr="005C0E8C">
        <w:rPr>
          <w:sz w:val="26"/>
          <w:szCs w:val="26"/>
        </w:rPr>
        <w:t>- не выявлено.</w:t>
      </w:r>
    </w:p>
    <w:p w14:paraId="7522C3D2" w14:textId="78C927EA" w:rsidR="0088485F" w:rsidRPr="001B25B3" w:rsidRDefault="0088485F" w:rsidP="001B25B3">
      <w:pPr>
        <w:numPr>
          <w:ilvl w:val="0"/>
          <w:numId w:val="9"/>
        </w:numPr>
        <w:tabs>
          <w:tab w:val="left" w:pos="0"/>
          <w:tab w:val="left" w:pos="993"/>
        </w:tabs>
        <w:spacing w:line="276" w:lineRule="auto"/>
        <w:ind w:left="0" w:firstLine="709"/>
        <w:contextualSpacing/>
        <w:jc w:val="both"/>
        <w:rPr>
          <w:b/>
          <w:sz w:val="26"/>
          <w:szCs w:val="26"/>
        </w:rPr>
      </w:pPr>
      <w:r w:rsidRPr="009012AF">
        <w:rPr>
          <w:b/>
          <w:bCs/>
          <w:sz w:val="25"/>
          <w:szCs w:val="25"/>
        </w:rPr>
        <w:t>сокращения расходов на содержание муниципального имущества</w:t>
      </w:r>
      <w:r w:rsidR="001B25B3">
        <w:rPr>
          <w:b/>
          <w:bCs/>
          <w:sz w:val="25"/>
          <w:szCs w:val="25"/>
        </w:rPr>
        <w:t xml:space="preserve"> </w:t>
      </w:r>
      <w:r w:rsidR="001B25B3" w:rsidRPr="005C0E8C">
        <w:rPr>
          <w:sz w:val="26"/>
          <w:szCs w:val="26"/>
        </w:rPr>
        <w:t>- не выявлено.</w:t>
      </w:r>
    </w:p>
    <w:p w14:paraId="51BF3E7B" w14:textId="6CF4AE3B" w:rsidR="0088485F" w:rsidRPr="001B25B3" w:rsidRDefault="0088485F" w:rsidP="001B25B3">
      <w:pPr>
        <w:numPr>
          <w:ilvl w:val="0"/>
          <w:numId w:val="9"/>
        </w:numPr>
        <w:tabs>
          <w:tab w:val="left" w:pos="0"/>
          <w:tab w:val="left" w:pos="993"/>
        </w:tabs>
        <w:spacing w:line="276" w:lineRule="auto"/>
        <w:ind w:left="0" w:firstLine="709"/>
        <w:contextualSpacing/>
        <w:jc w:val="both"/>
        <w:rPr>
          <w:b/>
          <w:sz w:val="26"/>
          <w:szCs w:val="26"/>
        </w:rPr>
      </w:pPr>
      <w:r w:rsidRPr="009012AF">
        <w:rPr>
          <w:b/>
          <w:bCs/>
          <w:sz w:val="25"/>
          <w:szCs w:val="25"/>
        </w:rPr>
        <w:t>снижения неэффективных расходов, связанных с функционированием сети муниципальных учреждений</w:t>
      </w:r>
      <w:r w:rsidR="001B25B3">
        <w:rPr>
          <w:b/>
          <w:bCs/>
          <w:sz w:val="25"/>
          <w:szCs w:val="25"/>
        </w:rPr>
        <w:t xml:space="preserve"> </w:t>
      </w:r>
      <w:r w:rsidR="001B25B3" w:rsidRPr="005C0E8C">
        <w:rPr>
          <w:sz w:val="26"/>
          <w:szCs w:val="26"/>
        </w:rPr>
        <w:t>- не выявлено.</w:t>
      </w:r>
    </w:p>
    <w:p w14:paraId="30CCE3CE" w14:textId="4208BEE1" w:rsidR="0088485F" w:rsidRPr="001B25B3" w:rsidRDefault="0088485F" w:rsidP="001B25B3">
      <w:pPr>
        <w:numPr>
          <w:ilvl w:val="0"/>
          <w:numId w:val="9"/>
        </w:numPr>
        <w:tabs>
          <w:tab w:val="left" w:pos="0"/>
          <w:tab w:val="left" w:pos="993"/>
        </w:tabs>
        <w:spacing w:line="276" w:lineRule="auto"/>
        <w:ind w:left="0" w:firstLine="709"/>
        <w:contextualSpacing/>
        <w:jc w:val="both"/>
        <w:rPr>
          <w:b/>
          <w:sz w:val="26"/>
          <w:szCs w:val="26"/>
        </w:rPr>
      </w:pPr>
      <w:r w:rsidRPr="009012AF">
        <w:rPr>
          <w:b/>
          <w:bCs/>
          <w:sz w:val="25"/>
          <w:szCs w:val="25"/>
        </w:rPr>
        <w:t>увеличения доходной части бюджета в результате расширения деятельности негосударственных (немуниципальных) поставщиков услуг (работ) социальной сферы</w:t>
      </w:r>
      <w:r w:rsidR="001B25B3">
        <w:rPr>
          <w:b/>
          <w:bCs/>
          <w:sz w:val="25"/>
          <w:szCs w:val="25"/>
        </w:rPr>
        <w:t xml:space="preserve"> </w:t>
      </w:r>
      <w:r w:rsidR="001B25B3" w:rsidRPr="005C0E8C">
        <w:rPr>
          <w:sz w:val="26"/>
          <w:szCs w:val="26"/>
        </w:rPr>
        <w:t>- не выявлено.</w:t>
      </w:r>
    </w:p>
    <w:p w14:paraId="3F4C17A0" w14:textId="77777777" w:rsidR="0088485F" w:rsidRPr="009012AF" w:rsidRDefault="0088485F" w:rsidP="009012AF">
      <w:pPr>
        <w:numPr>
          <w:ilvl w:val="0"/>
          <w:numId w:val="6"/>
        </w:numPr>
        <w:tabs>
          <w:tab w:val="left" w:pos="0"/>
          <w:tab w:val="left" w:pos="993"/>
        </w:tabs>
        <w:ind w:left="0" w:firstLine="709"/>
        <w:contextualSpacing/>
        <w:jc w:val="both"/>
        <w:rPr>
          <w:b/>
          <w:bCs/>
          <w:sz w:val="25"/>
          <w:szCs w:val="25"/>
        </w:rPr>
      </w:pPr>
      <w:r w:rsidRPr="009012AF">
        <w:rPr>
          <w:b/>
          <w:bCs/>
          <w:sz w:val="25"/>
          <w:szCs w:val="25"/>
        </w:rPr>
        <w:t>и др.</w:t>
      </w:r>
    </w:p>
    <w:p w14:paraId="65331B08" w14:textId="648F89F0" w:rsidR="0088485F" w:rsidRDefault="0088485F" w:rsidP="009012AF">
      <w:pPr>
        <w:numPr>
          <w:ilvl w:val="1"/>
          <w:numId w:val="3"/>
        </w:numPr>
        <w:tabs>
          <w:tab w:val="left" w:pos="0"/>
          <w:tab w:val="left" w:pos="1276"/>
        </w:tabs>
        <w:ind w:left="0" w:firstLine="709"/>
        <w:contextualSpacing/>
        <w:jc w:val="both"/>
        <w:rPr>
          <w:b/>
          <w:bCs/>
          <w:sz w:val="25"/>
          <w:szCs w:val="25"/>
        </w:rPr>
      </w:pPr>
      <w:r w:rsidRPr="009012AF">
        <w:rPr>
          <w:b/>
          <w:bCs/>
          <w:sz w:val="25"/>
          <w:szCs w:val="25"/>
        </w:rPr>
        <w:t>Изменение качества жизни граждан в условиях привлечения негосударственных (немуниципальных) поставщиков к оказанию услуг в социальной сфере.</w:t>
      </w:r>
    </w:p>
    <w:p w14:paraId="71ABB1F9" w14:textId="77777777" w:rsidR="001B25B3" w:rsidRPr="009012AF" w:rsidRDefault="001B25B3" w:rsidP="001B25B3">
      <w:pPr>
        <w:tabs>
          <w:tab w:val="left" w:pos="0"/>
          <w:tab w:val="left" w:pos="1276"/>
        </w:tabs>
        <w:contextualSpacing/>
        <w:jc w:val="both"/>
        <w:rPr>
          <w:b/>
          <w:bCs/>
          <w:sz w:val="25"/>
          <w:szCs w:val="25"/>
        </w:rPr>
      </w:pPr>
    </w:p>
    <w:p w14:paraId="74A0EDCD" w14:textId="62D78BF9" w:rsidR="0088485F" w:rsidRDefault="0088485F" w:rsidP="009012AF">
      <w:pPr>
        <w:numPr>
          <w:ilvl w:val="1"/>
          <w:numId w:val="3"/>
        </w:numPr>
        <w:tabs>
          <w:tab w:val="left" w:pos="0"/>
          <w:tab w:val="left" w:pos="1276"/>
        </w:tabs>
        <w:ind w:left="0" w:firstLine="709"/>
        <w:contextualSpacing/>
        <w:jc w:val="both"/>
        <w:rPr>
          <w:b/>
          <w:bCs/>
          <w:sz w:val="25"/>
          <w:szCs w:val="25"/>
        </w:rPr>
      </w:pPr>
      <w:r w:rsidRPr="009012AF">
        <w:rPr>
          <w:b/>
          <w:bCs/>
          <w:sz w:val="25"/>
          <w:szCs w:val="25"/>
        </w:rPr>
        <w:t xml:space="preserve">Функционирование в муниципальном образовании коворкинг центров для социальных предпринимателей и СОНКО. </w:t>
      </w:r>
    </w:p>
    <w:p w14:paraId="0221CCAB" w14:textId="65B55D3D" w:rsidR="001B25B3" w:rsidRDefault="001B25B3" w:rsidP="001B25B3">
      <w:pPr>
        <w:tabs>
          <w:tab w:val="left" w:pos="0"/>
          <w:tab w:val="left" w:pos="1276"/>
        </w:tabs>
        <w:contextualSpacing/>
        <w:jc w:val="both"/>
        <w:rPr>
          <w:b/>
          <w:bCs/>
          <w:sz w:val="25"/>
          <w:szCs w:val="25"/>
        </w:rPr>
      </w:pPr>
    </w:p>
    <w:p w14:paraId="103331B7" w14:textId="77777777" w:rsidR="001B25B3" w:rsidRPr="001B25B3" w:rsidRDefault="001B25B3" w:rsidP="00A75038">
      <w:pPr>
        <w:shd w:val="clear" w:color="auto" w:fill="FFFFFF" w:themeFill="background1"/>
        <w:tabs>
          <w:tab w:val="left" w:pos="0"/>
          <w:tab w:val="left" w:pos="1276"/>
        </w:tabs>
        <w:ind w:firstLine="709"/>
        <w:contextualSpacing/>
        <w:jc w:val="both"/>
        <w:rPr>
          <w:sz w:val="25"/>
          <w:szCs w:val="25"/>
        </w:rPr>
      </w:pPr>
      <w:r w:rsidRPr="001B25B3">
        <w:rPr>
          <w:sz w:val="25"/>
          <w:szCs w:val="25"/>
        </w:rPr>
        <w:lastRenderedPageBreak/>
        <w:t xml:space="preserve">В многопрофильном ресурсном центре «Перспектива» для работы в сфере развития социально ориентированных некоммерческих организаций, добровольческих (волонтерских) объединений и реализации инициативных проектов на территории Нефтеюганского района, организована коворкинг-зона для организации рабочего процесса некоммерческих организаций (50 </w:t>
      </w:r>
      <w:proofErr w:type="spellStart"/>
      <w:proofErr w:type="gramStart"/>
      <w:r w:rsidRPr="001B25B3">
        <w:rPr>
          <w:sz w:val="25"/>
          <w:szCs w:val="25"/>
        </w:rPr>
        <w:t>кв.м</w:t>
      </w:r>
      <w:proofErr w:type="spellEnd"/>
      <w:proofErr w:type="gramEnd"/>
      <w:r w:rsidRPr="001B25B3">
        <w:rPr>
          <w:sz w:val="25"/>
          <w:szCs w:val="25"/>
        </w:rPr>
        <w:t>).</w:t>
      </w:r>
    </w:p>
    <w:p w14:paraId="79C6D1F0" w14:textId="5B70E0CB" w:rsidR="001B25B3" w:rsidRDefault="001B25B3" w:rsidP="001B25B3">
      <w:pPr>
        <w:tabs>
          <w:tab w:val="left" w:pos="0"/>
          <w:tab w:val="left" w:pos="1276"/>
        </w:tabs>
        <w:contextualSpacing/>
        <w:jc w:val="both"/>
        <w:rPr>
          <w:b/>
          <w:bCs/>
          <w:sz w:val="25"/>
          <w:szCs w:val="25"/>
        </w:rPr>
      </w:pPr>
    </w:p>
    <w:p w14:paraId="5CCFC0E4" w14:textId="18931978" w:rsidR="0088485F" w:rsidRDefault="0088485F" w:rsidP="009012AF">
      <w:pPr>
        <w:numPr>
          <w:ilvl w:val="1"/>
          <w:numId w:val="3"/>
        </w:numPr>
        <w:tabs>
          <w:tab w:val="left" w:pos="0"/>
          <w:tab w:val="left" w:pos="1276"/>
        </w:tabs>
        <w:ind w:left="0" w:firstLine="709"/>
        <w:contextualSpacing/>
        <w:jc w:val="both"/>
        <w:rPr>
          <w:b/>
          <w:bCs/>
          <w:sz w:val="25"/>
          <w:szCs w:val="25"/>
        </w:rPr>
      </w:pPr>
      <w:r w:rsidRPr="009012AF">
        <w:rPr>
          <w:b/>
          <w:bCs/>
          <w:sz w:val="25"/>
          <w:szCs w:val="25"/>
        </w:rPr>
        <w:t xml:space="preserve"> Сведения о работе краудсорсинговых площадок, на которых представители СОНКО и социальные предприниматели имеют возможность взаимодействовать, обмениваться идеями, ресурсами, участвовать в общественном обсуждении значимых вопросов социальной сферы.</w:t>
      </w:r>
    </w:p>
    <w:p w14:paraId="5E44D60D" w14:textId="591D6B4A" w:rsidR="001B25B3" w:rsidRDefault="001B25B3" w:rsidP="001B25B3">
      <w:pPr>
        <w:tabs>
          <w:tab w:val="left" w:pos="0"/>
          <w:tab w:val="left" w:pos="1276"/>
        </w:tabs>
        <w:contextualSpacing/>
        <w:jc w:val="both"/>
        <w:rPr>
          <w:b/>
          <w:bCs/>
          <w:sz w:val="25"/>
          <w:szCs w:val="25"/>
        </w:rPr>
      </w:pPr>
    </w:p>
    <w:p w14:paraId="58A9D2F1" w14:textId="790B3C1E" w:rsidR="001B25B3" w:rsidRPr="00AB3620" w:rsidRDefault="001B25B3" w:rsidP="001B25B3">
      <w:pPr>
        <w:tabs>
          <w:tab w:val="left" w:pos="0"/>
          <w:tab w:val="left" w:pos="1276"/>
        </w:tabs>
        <w:ind w:firstLine="709"/>
        <w:contextualSpacing/>
        <w:jc w:val="both"/>
        <w:rPr>
          <w:b/>
          <w:bCs/>
          <w:sz w:val="25"/>
          <w:szCs w:val="25"/>
        </w:rPr>
      </w:pPr>
      <w:r w:rsidRPr="00AB3620">
        <w:rPr>
          <w:sz w:val="25"/>
          <w:szCs w:val="25"/>
        </w:rPr>
        <w:t>– отсутствуют</w:t>
      </w:r>
    </w:p>
    <w:p w14:paraId="1E2E80AD" w14:textId="77777777" w:rsidR="001B25B3" w:rsidRPr="009012AF" w:rsidRDefault="001B25B3" w:rsidP="001B25B3">
      <w:pPr>
        <w:tabs>
          <w:tab w:val="left" w:pos="0"/>
          <w:tab w:val="left" w:pos="1276"/>
        </w:tabs>
        <w:contextualSpacing/>
        <w:jc w:val="both"/>
        <w:rPr>
          <w:b/>
          <w:bCs/>
          <w:sz w:val="25"/>
          <w:szCs w:val="25"/>
        </w:rPr>
      </w:pPr>
    </w:p>
    <w:p w14:paraId="2927C891" w14:textId="77777777" w:rsidR="0088485F" w:rsidRPr="009012AF" w:rsidRDefault="0088485F" w:rsidP="009012AF">
      <w:pPr>
        <w:numPr>
          <w:ilvl w:val="0"/>
          <w:numId w:val="3"/>
        </w:numPr>
        <w:tabs>
          <w:tab w:val="left" w:pos="0"/>
        </w:tabs>
        <w:ind w:left="0" w:firstLine="709"/>
        <w:contextualSpacing/>
        <w:jc w:val="both"/>
        <w:rPr>
          <w:b/>
          <w:bCs/>
          <w:sz w:val="25"/>
          <w:szCs w:val="25"/>
        </w:rPr>
      </w:pPr>
      <w:r w:rsidRPr="009012AF">
        <w:rPr>
          <w:b/>
          <w:bCs/>
          <w:sz w:val="25"/>
          <w:szCs w:val="25"/>
        </w:rPr>
        <w:t>Проблемные вопросы, возникающие в ходе реализации «дорожной карты», передачи услуг (работ) негосударственным (немуниципальным) организациям и оказания мер поддержки, а также информация о решенных вопросах по итогам обсуждений с социальными предпринимателями и СО НКО.</w:t>
      </w:r>
    </w:p>
    <w:p w14:paraId="76461F11" w14:textId="77777777" w:rsidR="0088485F" w:rsidRPr="009012AF" w:rsidRDefault="0088485F" w:rsidP="009012AF">
      <w:pPr>
        <w:numPr>
          <w:ilvl w:val="0"/>
          <w:numId w:val="3"/>
        </w:numPr>
        <w:tabs>
          <w:tab w:val="left" w:pos="0"/>
        </w:tabs>
        <w:ind w:left="0" w:firstLine="709"/>
        <w:contextualSpacing/>
        <w:jc w:val="both"/>
        <w:rPr>
          <w:b/>
          <w:bCs/>
          <w:sz w:val="25"/>
          <w:szCs w:val="25"/>
        </w:rPr>
      </w:pPr>
      <w:r w:rsidRPr="009012AF">
        <w:rPr>
          <w:b/>
          <w:bCs/>
          <w:sz w:val="25"/>
          <w:szCs w:val="25"/>
        </w:rPr>
        <w:t>Предложения по совершенствованию мер поддержки, направленные на повышение доступности рынков услуг (работ) социальной сферы для негосударственных (немуниципальных) поставщиков, сформированные с учетом мнения представителей общественности (включая минимизацию количества документов, предоставляемых для получения поддержки).</w:t>
      </w:r>
    </w:p>
    <w:p w14:paraId="76DB11B1" w14:textId="77777777" w:rsidR="0061117E" w:rsidRPr="009012AF" w:rsidRDefault="0061117E" w:rsidP="009012AF">
      <w:pPr>
        <w:rPr>
          <w:b/>
          <w:bCs/>
          <w:sz w:val="25"/>
          <w:szCs w:val="25"/>
        </w:rPr>
      </w:pPr>
    </w:p>
    <w:p w14:paraId="4D42B440" w14:textId="3BA217F3" w:rsidR="0061117E" w:rsidRPr="00111E6F" w:rsidRDefault="0061117E" w:rsidP="0061117E">
      <w:pPr>
        <w:rPr>
          <w:sz w:val="25"/>
          <w:szCs w:val="25"/>
        </w:rPr>
      </w:pPr>
    </w:p>
    <w:p w14:paraId="547D8A6F" w14:textId="6F34B743" w:rsidR="005C6DB2" w:rsidRDefault="005C6DB2" w:rsidP="0061117E">
      <w:pPr>
        <w:rPr>
          <w:sz w:val="20"/>
          <w:szCs w:val="20"/>
        </w:rPr>
      </w:pPr>
    </w:p>
    <w:p w14:paraId="5467779B" w14:textId="20644F4D" w:rsidR="005C6DB2" w:rsidRDefault="005C6DB2" w:rsidP="0061117E">
      <w:pPr>
        <w:rPr>
          <w:sz w:val="20"/>
          <w:szCs w:val="20"/>
        </w:rPr>
      </w:pPr>
    </w:p>
    <w:p w14:paraId="4342F638" w14:textId="7AEC937D" w:rsidR="005C6DB2" w:rsidRDefault="005C6DB2" w:rsidP="0061117E">
      <w:pPr>
        <w:rPr>
          <w:sz w:val="20"/>
          <w:szCs w:val="20"/>
        </w:rPr>
      </w:pPr>
    </w:p>
    <w:p w14:paraId="60E317BF" w14:textId="77777777" w:rsidR="005C6DB2" w:rsidRDefault="005C6DB2" w:rsidP="0061117E">
      <w:pPr>
        <w:rPr>
          <w:sz w:val="20"/>
          <w:szCs w:val="20"/>
        </w:rPr>
      </w:pPr>
    </w:p>
    <w:p w14:paraId="1309EC52" w14:textId="77777777" w:rsidR="0061117E" w:rsidRDefault="0061117E" w:rsidP="0061117E">
      <w:pPr>
        <w:rPr>
          <w:sz w:val="20"/>
          <w:szCs w:val="20"/>
        </w:rPr>
      </w:pPr>
    </w:p>
    <w:p w14:paraId="7D3F33BC" w14:textId="3408AB43" w:rsidR="001F10E9" w:rsidRPr="005C6DB2" w:rsidRDefault="007B6E4F" w:rsidP="007B6E4F">
      <w:pPr>
        <w:tabs>
          <w:tab w:val="num" w:pos="0"/>
          <w:tab w:val="left" w:pos="709"/>
          <w:tab w:val="num" w:pos="2467"/>
        </w:tabs>
        <w:rPr>
          <w:sz w:val="18"/>
          <w:szCs w:val="26"/>
        </w:rPr>
      </w:pPr>
      <w:r w:rsidRPr="007B6E4F">
        <w:rPr>
          <w:sz w:val="18"/>
          <w:szCs w:val="26"/>
        </w:rPr>
        <w:t xml:space="preserve"> </w:t>
      </w:r>
    </w:p>
    <w:sectPr w:rsidR="001F10E9" w:rsidRPr="005C6DB2" w:rsidSect="00776B94">
      <w:headerReference w:type="even" r:id="rId10"/>
      <w:headerReference w:type="default" r:id="rId11"/>
      <w:pgSz w:w="11906" w:h="16838"/>
      <w:pgMar w:top="567" w:right="567" w:bottom="42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BA80C" w14:textId="77777777" w:rsidR="00E17330" w:rsidRDefault="00E17330">
      <w:r>
        <w:separator/>
      </w:r>
    </w:p>
  </w:endnote>
  <w:endnote w:type="continuationSeparator" w:id="0">
    <w:p w14:paraId="76A57679" w14:textId="77777777" w:rsidR="00E17330" w:rsidRDefault="00E1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8A7D7" w14:textId="77777777" w:rsidR="00E17330" w:rsidRDefault="00E17330">
      <w:r>
        <w:separator/>
      </w:r>
    </w:p>
  </w:footnote>
  <w:footnote w:type="continuationSeparator" w:id="0">
    <w:p w14:paraId="0B5CEE86" w14:textId="77777777" w:rsidR="00E17330" w:rsidRDefault="00E17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1B6DA" w14:textId="77777777" w:rsidR="005A780E" w:rsidRDefault="005A780E" w:rsidP="00D75C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0D07A5A" w14:textId="77777777" w:rsidR="005A780E" w:rsidRDefault="005A780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9950" w14:textId="77777777" w:rsidR="005A780E" w:rsidRPr="009B56B7" w:rsidRDefault="005A780E" w:rsidP="00D75C2C">
    <w:pPr>
      <w:pStyle w:val="a5"/>
      <w:framePr w:wrap="around" w:vAnchor="text" w:hAnchor="margin" w:xAlign="center" w:y="1"/>
      <w:rPr>
        <w:rStyle w:val="a6"/>
      </w:rPr>
    </w:pPr>
    <w:r w:rsidRPr="009B56B7">
      <w:rPr>
        <w:rStyle w:val="a6"/>
      </w:rPr>
      <w:fldChar w:fldCharType="begin"/>
    </w:r>
    <w:r w:rsidRPr="009B56B7">
      <w:rPr>
        <w:rStyle w:val="a6"/>
      </w:rPr>
      <w:instrText xml:space="preserve">PAGE  </w:instrText>
    </w:r>
    <w:r w:rsidRPr="009B56B7">
      <w:rPr>
        <w:rStyle w:val="a6"/>
      </w:rPr>
      <w:fldChar w:fldCharType="separate"/>
    </w:r>
    <w:r w:rsidR="0061117E">
      <w:rPr>
        <w:rStyle w:val="a6"/>
        <w:noProof/>
      </w:rPr>
      <w:t>2</w:t>
    </w:r>
    <w:r w:rsidRPr="009B56B7">
      <w:rPr>
        <w:rStyle w:val="a6"/>
      </w:rPr>
      <w:fldChar w:fldCharType="end"/>
    </w:r>
  </w:p>
  <w:p w14:paraId="472C54D3" w14:textId="77777777" w:rsidR="005A780E" w:rsidRDefault="005A780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669"/>
    <w:multiLevelType w:val="hybridMultilevel"/>
    <w:tmpl w:val="EBFA7DC4"/>
    <w:lvl w:ilvl="0" w:tplc="46E4F750">
      <w:start w:val="1"/>
      <w:numFmt w:val="decimal"/>
      <w:lvlText w:val="3.%1."/>
      <w:lvlJc w:val="left"/>
      <w:pPr>
        <w:ind w:left="1429" w:hanging="720"/>
      </w:pPr>
      <w:rPr>
        <w:rFonts w:hint="default"/>
      </w:rPr>
    </w:lvl>
    <w:lvl w:ilvl="1" w:tplc="730622E6">
      <w:start w:val="1"/>
      <w:numFmt w:val="lowerLetter"/>
      <w:lvlText w:val="%2."/>
      <w:lvlJc w:val="left"/>
      <w:pPr>
        <w:ind w:left="1789" w:hanging="360"/>
      </w:pPr>
    </w:lvl>
    <w:lvl w:ilvl="2" w:tplc="4D228286">
      <w:start w:val="1"/>
      <w:numFmt w:val="lowerRoman"/>
      <w:lvlText w:val="%3."/>
      <w:lvlJc w:val="right"/>
      <w:pPr>
        <w:ind w:left="2509" w:hanging="180"/>
      </w:pPr>
    </w:lvl>
    <w:lvl w:ilvl="3" w:tplc="DBAABE08">
      <w:start w:val="1"/>
      <w:numFmt w:val="decimal"/>
      <w:lvlText w:val="%4."/>
      <w:lvlJc w:val="left"/>
      <w:pPr>
        <w:ind w:left="3229" w:hanging="360"/>
      </w:pPr>
    </w:lvl>
    <w:lvl w:ilvl="4" w:tplc="AEEAEA54">
      <w:start w:val="1"/>
      <w:numFmt w:val="lowerLetter"/>
      <w:lvlText w:val="%5."/>
      <w:lvlJc w:val="left"/>
      <w:pPr>
        <w:ind w:left="3949" w:hanging="360"/>
      </w:pPr>
    </w:lvl>
    <w:lvl w:ilvl="5" w:tplc="1C6CBD4A">
      <w:start w:val="1"/>
      <w:numFmt w:val="lowerRoman"/>
      <w:lvlText w:val="%6."/>
      <w:lvlJc w:val="right"/>
      <w:pPr>
        <w:ind w:left="4669" w:hanging="180"/>
      </w:pPr>
    </w:lvl>
    <w:lvl w:ilvl="6" w:tplc="77660706">
      <w:start w:val="1"/>
      <w:numFmt w:val="decimal"/>
      <w:lvlText w:val="%7."/>
      <w:lvlJc w:val="left"/>
      <w:pPr>
        <w:ind w:left="5389" w:hanging="360"/>
      </w:pPr>
    </w:lvl>
    <w:lvl w:ilvl="7" w:tplc="B2804B66">
      <w:start w:val="1"/>
      <w:numFmt w:val="lowerLetter"/>
      <w:lvlText w:val="%8."/>
      <w:lvlJc w:val="left"/>
      <w:pPr>
        <w:ind w:left="6109" w:hanging="360"/>
      </w:pPr>
    </w:lvl>
    <w:lvl w:ilvl="8" w:tplc="FEA82CCC">
      <w:start w:val="1"/>
      <w:numFmt w:val="lowerRoman"/>
      <w:lvlText w:val="%9."/>
      <w:lvlJc w:val="right"/>
      <w:pPr>
        <w:ind w:left="6829" w:hanging="180"/>
      </w:pPr>
    </w:lvl>
  </w:abstractNum>
  <w:abstractNum w:abstractNumId="1" w15:restartNumberingAfterBreak="0">
    <w:nsid w:val="08A4379E"/>
    <w:multiLevelType w:val="hybridMultilevel"/>
    <w:tmpl w:val="E7B802E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48C6B5C"/>
    <w:multiLevelType w:val="hybridMultilevel"/>
    <w:tmpl w:val="D58E4436"/>
    <w:lvl w:ilvl="0" w:tplc="274A9B2E">
      <w:start w:val="1"/>
      <w:numFmt w:val="bullet"/>
      <w:lvlText w:val="–"/>
      <w:lvlJc w:val="left"/>
      <w:pPr>
        <w:ind w:left="1429" w:hanging="720"/>
      </w:pPr>
      <w:rPr>
        <w:rFonts w:ascii="Times New Roman" w:hAnsi="Times New Roman" w:cs="Times New Roman" w:hint="default"/>
        <w:color w:val="auto"/>
      </w:rPr>
    </w:lvl>
    <w:lvl w:ilvl="1" w:tplc="B742FF74">
      <w:start w:val="1"/>
      <w:numFmt w:val="lowerLetter"/>
      <w:lvlText w:val="%2."/>
      <w:lvlJc w:val="left"/>
      <w:pPr>
        <w:ind w:left="1789" w:hanging="360"/>
      </w:pPr>
    </w:lvl>
    <w:lvl w:ilvl="2" w:tplc="BBFC5714">
      <w:start w:val="1"/>
      <w:numFmt w:val="lowerRoman"/>
      <w:lvlText w:val="%3."/>
      <w:lvlJc w:val="right"/>
      <w:pPr>
        <w:ind w:left="2509" w:hanging="180"/>
      </w:pPr>
    </w:lvl>
    <w:lvl w:ilvl="3" w:tplc="F30CB400">
      <w:start w:val="1"/>
      <w:numFmt w:val="decimal"/>
      <w:lvlText w:val="%4."/>
      <w:lvlJc w:val="left"/>
      <w:pPr>
        <w:ind w:left="3229" w:hanging="360"/>
      </w:pPr>
    </w:lvl>
    <w:lvl w:ilvl="4" w:tplc="1886326E">
      <w:start w:val="1"/>
      <w:numFmt w:val="lowerLetter"/>
      <w:lvlText w:val="%5."/>
      <w:lvlJc w:val="left"/>
      <w:pPr>
        <w:ind w:left="3949" w:hanging="360"/>
      </w:pPr>
    </w:lvl>
    <w:lvl w:ilvl="5" w:tplc="EE109732">
      <w:start w:val="1"/>
      <w:numFmt w:val="lowerRoman"/>
      <w:lvlText w:val="%6."/>
      <w:lvlJc w:val="right"/>
      <w:pPr>
        <w:ind w:left="4669" w:hanging="180"/>
      </w:pPr>
    </w:lvl>
    <w:lvl w:ilvl="6" w:tplc="FC4CB038">
      <w:start w:val="1"/>
      <w:numFmt w:val="decimal"/>
      <w:lvlText w:val="%7."/>
      <w:lvlJc w:val="left"/>
      <w:pPr>
        <w:ind w:left="5389" w:hanging="360"/>
      </w:pPr>
    </w:lvl>
    <w:lvl w:ilvl="7" w:tplc="FE00ECB6">
      <w:start w:val="1"/>
      <w:numFmt w:val="lowerLetter"/>
      <w:lvlText w:val="%8."/>
      <w:lvlJc w:val="left"/>
      <w:pPr>
        <w:ind w:left="6109" w:hanging="360"/>
      </w:pPr>
    </w:lvl>
    <w:lvl w:ilvl="8" w:tplc="A24E0210">
      <w:start w:val="1"/>
      <w:numFmt w:val="lowerRoman"/>
      <w:lvlText w:val="%9."/>
      <w:lvlJc w:val="right"/>
      <w:pPr>
        <w:ind w:left="6829" w:hanging="180"/>
      </w:pPr>
    </w:lvl>
  </w:abstractNum>
  <w:abstractNum w:abstractNumId="3" w15:restartNumberingAfterBreak="0">
    <w:nsid w:val="296F3F3B"/>
    <w:multiLevelType w:val="multilevel"/>
    <w:tmpl w:val="EAEAA8C4"/>
    <w:lvl w:ilvl="0">
      <w:start w:val="1"/>
      <w:numFmt w:val="decimal"/>
      <w:lvlText w:val="%1."/>
      <w:lvlJc w:val="left"/>
      <w:pPr>
        <w:ind w:left="360" w:hanging="360"/>
      </w:pPr>
    </w:lvl>
    <w:lvl w:ilvl="1">
      <w:start w:val="1"/>
      <w:numFmt w:val="decimal"/>
      <w:lvlText w:val="2.%2."/>
      <w:lvlJc w:val="left"/>
      <w:pPr>
        <w:ind w:left="792" w:hanging="432"/>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B8133C"/>
    <w:multiLevelType w:val="hybridMultilevel"/>
    <w:tmpl w:val="49C219B0"/>
    <w:lvl w:ilvl="0" w:tplc="E1E49940">
      <w:start w:val="1"/>
      <w:numFmt w:val="decimal"/>
      <w:lvlText w:val="4.%1."/>
      <w:lvlJc w:val="left"/>
      <w:pPr>
        <w:ind w:left="1429" w:hanging="360"/>
      </w:pPr>
      <w:rPr>
        <w:rFonts w:hint="default"/>
      </w:rPr>
    </w:lvl>
    <w:lvl w:ilvl="1" w:tplc="925688D4">
      <w:start w:val="1"/>
      <w:numFmt w:val="lowerLetter"/>
      <w:lvlText w:val="%2."/>
      <w:lvlJc w:val="left"/>
      <w:pPr>
        <w:ind w:left="2149" w:hanging="360"/>
      </w:pPr>
    </w:lvl>
    <w:lvl w:ilvl="2" w:tplc="9DEE2200">
      <w:start w:val="1"/>
      <w:numFmt w:val="lowerRoman"/>
      <w:lvlText w:val="%3."/>
      <w:lvlJc w:val="right"/>
      <w:pPr>
        <w:ind w:left="2869" w:hanging="180"/>
      </w:pPr>
    </w:lvl>
    <w:lvl w:ilvl="3" w:tplc="A726FCB4">
      <w:start w:val="1"/>
      <w:numFmt w:val="decimal"/>
      <w:lvlText w:val="%4."/>
      <w:lvlJc w:val="left"/>
      <w:pPr>
        <w:ind w:left="3589" w:hanging="360"/>
      </w:pPr>
    </w:lvl>
    <w:lvl w:ilvl="4" w:tplc="32241CA6">
      <w:start w:val="1"/>
      <w:numFmt w:val="lowerLetter"/>
      <w:lvlText w:val="%5."/>
      <w:lvlJc w:val="left"/>
      <w:pPr>
        <w:ind w:left="4309" w:hanging="360"/>
      </w:pPr>
    </w:lvl>
    <w:lvl w:ilvl="5" w:tplc="78749BE8">
      <w:start w:val="1"/>
      <w:numFmt w:val="lowerRoman"/>
      <w:lvlText w:val="%6."/>
      <w:lvlJc w:val="right"/>
      <w:pPr>
        <w:ind w:left="5029" w:hanging="180"/>
      </w:pPr>
    </w:lvl>
    <w:lvl w:ilvl="6" w:tplc="79BC842C">
      <w:start w:val="1"/>
      <w:numFmt w:val="decimal"/>
      <w:lvlText w:val="%7."/>
      <w:lvlJc w:val="left"/>
      <w:pPr>
        <w:ind w:left="5749" w:hanging="360"/>
      </w:pPr>
    </w:lvl>
    <w:lvl w:ilvl="7" w:tplc="124C672A">
      <w:start w:val="1"/>
      <w:numFmt w:val="lowerLetter"/>
      <w:lvlText w:val="%8."/>
      <w:lvlJc w:val="left"/>
      <w:pPr>
        <w:ind w:left="6469" w:hanging="360"/>
      </w:pPr>
    </w:lvl>
    <w:lvl w:ilvl="8" w:tplc="2042EFE8">
      <w:start w:val="1"/>
      <w:numFmt w:val="lowerRoman"/>
      <w:lvlText w:val="%9."/>
      <w:lvlJc w:val="right"/>
      <w:pPr>
        <w:ind w:left="7189" w:hanging="180"/>
      </w:pPr>
    </w:lvl>
  </w:abstractNum>
  <w:abstractNum w:abstractNumId="5" w15:restartNumberingAfterBreak="0">
    <w:nsid w:val="3F58528A"/>
    <w:multiLevelType w:val="hybridMultilevel"/>
    <w:tmpl w:val="9DA0AA5E"/>
    <w:lvl w:ilvl="0" w:tplc="04190011">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6"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7"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96F1001"/>
    <w:multiLevelType w:val="hybridMultilevel"/>
    <w:tmpl w:val="480204FA"/>
    <w:lvl w:ilvl="0" w:tplc="41B05F2A">
      <w:start w:val="1"/>
      <w:numFmt w:val="bullet"/>
      <w:lvlText w:val="–"/>
      <w:lvlJc w:val="left"/>
      <w:pPr>
        <w:ind w:left="720" w:hanging="720"/>
      </w:pPr>
      <w:rPr>
        <w:rFonts w:ascii="Times New Roman" w:hAnsi="Times New Roman" w:cs="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FA60CE5"/>
    <w:multiLevelType w:val="multilevel"/>
    <w:tmpl w:val="B45EE97C"/>
    <w:lvl w:ilvl="0">
      <w:start w:val="1"/>
      <w:numFmt w:val="bullet"/>
      <w:lvlText w:val="–"/>
      <w:lvlJc w:val="left"/>
      <w:pPr>
        <w:ind w:left="1288" w:hanging="720"/>
      </w:pPr>
      <w:rPr>
        <w:rFonts w:ascii="Times New Roman" w:hAnsi="Times New Roman"/>
        <w:color w:val="00000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7D492243"/>
    <w:multiLevelType w:val="multilevel"/>
    <w:tmpl w:val="2B68A5BE"/>
    <w:lvl w:ilvl="0">
      <w:start w:val="1"/>
      <w:numFmt w:val="upperRoman"/>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6"/>
  </w:num>
  <w:num w:numId="2">
    <w:abstractNumId w:val="7"/>
  </w:num>
  <w:num w:numId="3">
    <w:abstractNumId w:val="10"/>
  </w:num>
  <w:num w:numId="4">
    <w:abstractNumId w:val="3"/>
  </w:num>
  <w:num w:numId="5">
    <w:abstractNumId w:val="0"/>
  </w:num>
  <w:num w:numId="6">
    <w:abstractNumId w:val="2"/>
  </w:num>
  <w:num w:numId="7">
    <w:abstractNumId w:val="4"/>
  </w:num>
  <w:num w:numId="8">
    <w:abstractNumId w:val="5"/>
  </w:num>
  <w:num w:numId="9">
    <w:abstractNumId w:val="8"/>
  </w:num>
  <w:num w:numId="10">
    <w:abstractNumId w:val="1"/>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E66"/>
    <w:rsid w:val="000012A0"/>
    <w:rsid w:val="000014D0"/>
    <w:rsid w:val="000019D7"/>
    <w:rsid w:val="00005BF1"/>
    <w:rsid w:val="00010FBD"/>
    <w:rsid w:val="00017CB6"/>
    <w:rsid w:val="00020847"/>
    <w:rsid w:val="00026BF7"/>
    <w:rsid w:val="0003057A"/>
    <w:rsid w:val="00032004"/>
    <w:rsid w:val="000325DE"/>
    <w:rsid w:val="00033890"/>
    <w:rsid w:val="00042B02"/>
    <w:rsid w:val="00045FFE"/>
    <w:rsid w:val="00055170"/>
    <w:rsid w:val="0005723C"/>
    <w:rsid w:val="00061148"/>
    <w:rsid w:val="000633FE"/>
    <w:rsid w:val="00065FEE"/>
    <w:rsid w:val="00067D4F"/>
    <w:rsid w:val="000718EE"/>
    <w:rsid w:val="00081ABF"/>
    <w:rsid w:val="000A389B"/>
    <w:rsid w:val="000A6047"/>
    <w:rsid w:val="000B1117"/>
    <w:rsid w:val="000B1FAE"/>
    <w:rsid w:val="000B4498"/>
    <w:rsid w:val="000B7BC8"/>
    <w:rsid w:val="000C37AA"/>
    <w:rsid w:val="000C72ED"/>
    <w:rsid w:val="000D02B2"/>
    <w:rsid w:val="000D3DA0"/>
    <w:rsid w:val="000F692D"/>
    <w:rsid w:val="0010181D"/>
    <w:rsid w:val="00102732"/>
    <w:rsid w:val="001057ED"/>
    <w:rsid w:val="00111E6F"/>
    <w:rsid w:val="0011201B"/>
    <w:rsid w:val="00115E20"/>
    <w:rsid w:val="00116486"/>
    <w:rsid w:val="00121148"/>
    <w:rsid w:val="001251C5"/>
    <w:rsid w:val="001432A4"/>
    <w:rsid w:val="001619D4"/>
    <w:rsid w:val="00162990"/>
    <w:rsid w:val="00165489"/>
    <w:rsid w:val="001708C4"/>
    <w:rsid w:val="00171E28"/>
    <w:rsid w:val="001745EA"/>
    <w:rsid w:val="00177135"/>
    <w:rsid w:val="0018102C"/>
    <w:rsid w:val="001817F7"/>
    <w:rsid w:val="00183D08"/>
    <w:rsid w:val="001909FD"/>
    <w:rsid w:val="001941F3"/>
    <w:rsid w:val="001A0C16"/>
    <w:rsid w:val="001A2674"/>
    <w:rsid w:val="001A71E4"/>
    <w:rsid w:val="001B25B3"/>
    <w:rsid w:val="001B46D2"/>
    <w:rsid w:val="001C014F"/>
    <w:rsid w:val="001C226D"/>
    <w:rsid w:val="001C69AA"/>
    <w:rsid w:val="001D0C7B"/>
    <w:rsid w:val="001E07B8"/>
    <w:rsid w:val="001F10E9"/>
    <w:rsid w:val="001F21BB"/>
    <w:rsid w:val="001F2D24"/>
    <w:rsid w:val="00201A80"/>
    <w:rsid w:val="00202589"/>
    <w:rsid w:val="002057B9"/>
    <w:rsid w:val="00205F6A"/>
    <w:rsid w:val="00207D6B"/>
    <w:rsid w:val="00213D55"/>
    <w:rsid w:val="00214BA2"/>
    <w:rsid w:val="00216C36"/>
    <w:rsid w:val="00217E4E"/>
    <w:rsid w:val="002212C8"/>
    <w:rsid w:val="0022428D"/>
    <w:rsid w:val="002242FA"/>
    <w:rsid w:val="00225A20"/>
    <w:rsid w:val="002324D3"/>
    <w:rsid w:val="00235A43"/>
    <w:rsid w:val="002412EA"/>
    <w:rsid w:val="0024217B"/>
    <w:rsid w:val="002426EB"/>
    <w:rsid w:val="0024300B"/>
    <w:rsid w:val="0024321C"/>
    <w:rsid w:val="00252790"/>
    <w:rsid w:val="00252F06"/>
    <w:rsid w:val="00255D2E"/>
    <w:rsid w:val="002660D4"/>
    <w:rsid w:val="00270E3B"/>
    <w:rsid w:val="00271322"/>
    <w:rsid w:val="00281086"/>
    <w:rsid w:val="00284AB7"/>
    <w:rsid w:val="00291E60"/>
    <w:rsid w:val="002927A3"/>
    <w:rsid w:val="002A0412"/>
    <w:rsid w:val="002A370C"/>
    <w:rsid w:val="002B2C04"/>
    <w:rsid w:val="002C0631"/>
    <w:rsid w:val="002C2D0D"/>
    <w:rsid w:val="002C316E"/>
    <w:rsid w:val="002C7A46"/>
    <w:rsid w:val="002D50DD"/>
    <w:rsid w:val="002D5305"/>
    <w:rsid w:val="002E03F8"/>
    <w:rsid w:val="002E1A43"/>
    <w:rsid w:val="002E3798"/>
    <w:rsid w:val="002F02E4"/>
    <w:rsid w:val="002F4E41"/>
    <w:rsid w:val="00300B55"/>
    <w:rsid w:val="00303FFA"/>
    <w:rsid w:val="003165AD"/>
    <w:rsid w:val="0032155A"/>
    <w:rsid w:val="00322834"/>
    <w:rsid w:val="003236FD"/>
    <w:rsid w:val="00336653"/>
    <w:rsid w:val="00336C3A"/>
    <w:rsid w:val="00337177"/>
    <w:rsid w:val="00350D53"/>
    <w:rsid w:val="00352F6D"/>
    <w:rsid w:val="00353245"/>
    <w:rsid w:val="00356A32"/>
    <w:rsid w:val="00356DAB"/>
    <w:rsid w:val="00362EE4"/>
    <w:rsid w:val="00364547"/>
    <w:rsid w:val="00372275"/>
    <w:rsid w:val="0037535C"/>
    <w:rsid w:val="00380C92"/>
    <w:rsid w:val="003832B9"/>
    <w:rsid w:val="00386F06"/>
    <w:rsid w:val="003A2F9C"/>
    <w:rsid w:val="003A4BBF"/>
    <w:rsid w:val="003B0451"/>
    <w:rsid w:val="003B1F0E"/>
    <w:rsid w:val="003B23CE"/>
    <w:rsid w:val="003C4CF2"/>
    <w:rsid w:val="003C5695"/>
    <w:rsid w:val="003D3F79"/>
    <w:rsid w:val="003D5A3E"/>
    <w:rsid w:val="003E179D"/>
    <w:rsid w:val="003E3B26"/>
    <w:rsid w:val="003E4B74"/>
    <w:rsid w:val="003F44DB"/>
    <w:rsid w:val="003F774A"/>
    <w:rsid w:val="0040409C"/>
    <w:rsid w:val="004075A8"/>
    <w:rsid w:val="004156EE"/>
    <w:rsid w:val="00422D0C"/>
    <w:rsid w:val="004310C9"/>
    <w:rsid w:val="00431C56"/>
    <w:rsid w:val="00440CCF"/>
    <w:rsid w:val="004442C4"/>
    <w:rsid w:val="0044623E"/>
    <w:rsid w:val="00452C61"/>
    <w:rsid w:val="0046423E"/>
    <w:rsid w:val="0046615A"/>
    <w:rsid w:val="00470312"/>
    <w:rsid w:val="00470ED3"/>
    <w:rsid w:val="0047418E"/>
    <w:rsid w:val="00477D14"/>
    <w:rsid w:val="0048316D"/>
    <w:rsid w:val="00485EB1"/>
    <w:rsid w:val="00487927"/>
    <w:rsid w:val="004959E6"/>
    <w:rsid w:val="004966D5"/>
    <w:rsid w:val="004A0D0C"/>
    <w:rsid w:val="004A493C"/>
    <w:rsid w:val="004A64F6"/>
    <w:rsid w:val="004B543F"/>
    <w:rsid w:val="004B698B"/>
    <w:rsid w:val="004C6683"/>
    <w:rsid w:val="004C7733"/>
    <w:rsid w:val="004D1B18"/>
    <w:rsid w:val="004E02B7"/>
    <w:rsid w:val="00507049"/>
    <w:rsid w:val="00511784"/>
    <w:rsid w:val="00516581"/>
    <w:rsid w:val="0051742D"/>
    <w:rsid w:val="00517896"/>
    <w:rsid w:val="00520C92"/>
    <w:rsid w:val="0052149E"/>
    <w:rsid w:val="005367B6"/>
    <w:rsid w:val="00542FB2"/>
    <w:rsid w:val="00543EFB"/>
    <w:rsid w:val="00545BAA"/>
    <w:rsid w:val="005579EE"/>
    <w:rsid w:val="00562AAA"/>
    <w:rsid w:val="00563BBB"/>
    <w:rsid w:val="005747EB"/>
    <w:rsid w:val="00582002"/>
    <w:rsid w:val="00592738"/>
    <w:rsid w:val="00596161"/>
    <w:rsid w:val="0059748A"/>
    <w:rsid w:val="005A0387"/>
    <w:rsid w:val="005A0B9D"/>
    <w:rsid w:val="005A1B18"/>
    <w:rsid w:val="005A2CD5"/>
    <w:rsid w:val="005A3C88"/>
    <w:rsid w:val="005A6DA5"/>
    <w:rsid w:val="005A780E"/>
    <w:rsid w:val="005A7E0B"/>
    <w:rsid w:val="005B4DD1"/>
    <w:rsid w:val="005B609A"/>
    <w:rsid w:val="005C4503"/>
    <w:rsid w:val="005C58FB"/>
    <w:rsid w:val="005C6DB2"/>
    <w:rsid w:val="005C760F"/>
    <w:rsid w:val="005C7AF5"/>
    <w:rsid w:val="005D3AF7"/>
    <w:rsid w:val="005D44AA"/>
    <w:rsid w:val="005D566D"/>
    <w:rsid w:val="005D680F"/>
    <w:rsid w:val="005D7322"/>
    <w:rsid w:val="005E22DA"/>
    <w:rsid w:val="005E5D40"/>
    <w:rsid w:val="00607019"/>
    <w:rsid w:val="00607068"/>
    <w:rsid w:val="0061012F"/>
    <w:rsid w:val="00610E4E"/>
    <w:rsid w:val="0061117E"/>
    <w:rsid w:val="00612281"/>
    <w:rsid w:val="0061501D"/>
    <w:rsid w:val="0062784A"/>
    <w:rsid w:val="0063265E"/>
    <w:rsid w:val="00635055"/>
    <w:rsid w:val="00642DDC"/>
    <w:rsid w:val="00647B8A"/>
    <w:rsid w:val="00647D5C"/>
    <w:rsid w:val="006516F9"/>
    <w:rsid w:val="00652819"/>
    <w:rsid w:val="00655AA2"/>
    <w:rsid w:val="00657BEC"/>
    <w:rsid w:val="00661CEA"/>
    <w:rsid w:val="00673BF0"/>
    <w:rsid w:val="006839AF"/>
    <w:rsid w:val="00694942"/>
    <w:rsid w:val="00697B3E"/>
    <w:rsid w:val="006A663D"/>
    <w:rsid w:val="006B27A5"/>
    <w:rsid w:val="006C6F8A"/>
    <w:rsid w:val="006E450C"/>
    <w:rsid w:val="00706858"/>
    <w:rsid w:val="00732C08"/>
    <w:rsid w:val="00736864"/>
    <w:rsid w:val="00743CCE"/>
    <w:rsid w:val="00744F70"/>
    <w:rsid w:val="00745386"/>
    <w:rsid w:val="00753E7D"/>
    <w:rsid w:val="0076071A"/>
    <w:rsid w:val="007638CE"/>
    <w:rsid w:val="00773A54"/>
    <w:rsid w:val="00775BBA"/>
    <w:rsid w:val="00775CF4"/>
    <w:rsid w:val="00776B94"/>
    <w:rsid w:val="00777E66"/>
    <w:rsid w:val="00784173"/>
    <w:rsid w:val="0078488B"/>
    <w:rsid w:val="00786DE8"/>
    <w:rsid w:val="007922E8"/>
    <w:rsid w:val="00792524"/>
    <w:rsid w:val="00793D48"/>
    <w:rsid w:val="00795E2E"/>
    <w:rsid w:val="007A504A"/>
    <w:rsid w:val="007A673D"/>
    <w:rsid w:val="007A7CCD"/>
    <w:rsid w:val="007B6E4F"/>
    <w:rsid w:val="007C121D"/>
    <w:rsid w:val="007C79C2"/>
    <w:rsid w:val="007E1C22"/>
    <w:rsid w:val="007E506F"/>
    <w:rsid w:val="007E5D14"/>
    <w:rsid w:val="007E740E"/>
    <w:rsid w:val="007E74AF"/>
    <w:rsid w:val="007F3C0C"/>
    <w:rsid w:val="007F431B"/>
    <w:rsid w:val="007F4D8B"/>
    <w:rsid w:val="007F76AA"/>
    <w:rsid w:val="008023A4"/>
    <w:rsid w:val="0080388E"/>
    <w:rsid w:val="00810FEC"/>
    <w:rsid w:val="0081319C"/>
    <w:rsid w:val="0081414D"/>
    <w:rsid w:val="00814AD3"/>
    <w:rsid w:val="00816969"/>
    <w:rsid w:val="00821CB6"/>
    <w:rsid w:val="00825461"/>
    <w:rsid w:val="00827BD1"/>
    <w:rsid w:val="0083243F"/>
    <w:rsid w:val="008357D1"/>
    <w:rsid w:val="008364B9"/>
    <w:rsid w:val="00844D00"/>
    <w:rsid w:val="008476EA"/>
    <w:rsid w:val="00847AA7"/>
    <w:rsid w:val="00851DF4"/>
    <w:rsid w:val="008571D2"/>
    <w:rsid w:val="00864594"/>
    <w:rsid w:val="008656FD"/>
    <w:rsid w:val="00866AF7"/>
    <w:rsid w:val="00873B00"/>
    <w:rsid w:val="00882789"/>
    <w:rsid w:val="0088485F"/>
    <w:rsid w:val="00885BE0"/>
    <w:rsid w:val="00886D1A"/>
    <w:rsid w:val="00886D3A"/>
    <w:rsid w:val="0088740B"/>
    <w:rsid w:val="0089171B"/>
    <w:rsid w:val="00893930"/>
    <w:rsid w:val="0089495B"/>
    <w:rsid w:val="008957CB"/>
    <w:rsid w:val="008C0297"/>
    <w:rsid w:val="008D559A"/>
    <w:rsid w:val="008F4105"/>
    <w:rsid w:val="008F411B"/>
    <w:rsid w:val="008F5C54"/>
    <w:rsid w:val="009012AF"/>
    <w:rsid w:val="00902CF8"/>
    <w:rsid w:val="0090387F"/>
    <w:rsid w:val="00904FF1"/>
    <w:rsid w:val="00913963"/>
    <w:rsid w:val="009157A4"/>
    <w:rsid w:val="00916FDC"/>
    <w:rsid w:val="00922D8C"/>
    <w:rsid w:val="009276D1"/>
    <w:rsid w:val="00931C6D"/>
    <w:rsid w:val="00943C58"/>
    <w:rsid w:val="0094684D"/>
    <w:rsid w:val="00952F0F"/>
    <w:rsid w:val="00954B3C"/>
    <w:rsid w:val="00961E86"/>
    <w:rsid w:val="00963A59"/>
    <w:rsid w:val="00964044"/>
    <w:rsid w:val="00964961"/>
    <w:rsid w:val="0096577F"/>
    <w:rsid w:val="0097038A"/>
    <w:rsid w:val="009771F1"/>
    <w:rsid w:val="00977509"/>
    <w:rsid w:val="00986F49"/>
    <w:rsid w:val="009B56B7"/>
    <w:rsid w:val="009C2C9A"/>
    <w:rsid w:val="009D47CF"/>
    <w:rsid w:val="009D6281"/>
    <w:rsid w:val="009E34F4"/>
    <w:rsid w:val="009F3DCB"/>
    <w:rsid w:val="00A00DBD"/>
    <w:rsid w:val="00A06A67"/>
    <w:rsid w:val="00A135BF"/>
    <w:rsid w:val="00A16729"/>
    <w:rsid w:val="00A1747B"/>
    <w:rsid w:val="00A20135"/>
    <w:rsid w:val="00A20F3A"/>
    <w:rsid w:val="00A23A09"/>
    <w:rsid w:val="00A30837"/>
    <w:rsid w:val="00A32D86"/>
    <w:rsid w:val="00A344C2"/>
    <w:rsid w:val="00A4540A"/>
    <w:rsid w:val="00A46200"/>
    <w:rsid w:val="00A51D06"/>
    <w:rsid w:val="00A52BDA"/>
    <w:rsid w:val="00A6409F"/>
    <w:rsid w:val="00A6415D"/>
    <w:rsid w:val="00A647C5"/>
    <w:rsid w:val="00A672EE"/>
    <w:rsid w:val="00A67EDF"/>
    <w:rsid w:val="00A75038"/>
    <w:rsid w:val="00A75E18"/>
    <w:rsid w:val="00AA0442"/>
    <w:rsid w:val="00AA54E7"/>
    <w:rsid w:val="00AB29BA"/>
    <w:rsid w:val="00AB3620"/>
    <w:rsid w:val="00AB70AA"/>
    <w:rsid w:val="00AC5538"/>
    <w:rsid w:val="00AC7186"/>
    <w:rsid w:val="00AD2306"/>
    <w:rsid w:val="00AD6AC8"/>
    <w:rsid w:val="00AF32A1"/>
    <w:rsid w:val="00B00494"/>
    <w:rsid w:val="00B053B6"/>
    <w:rsid w:val="00B06966"/>
    <w:rsid w:val="00B069E7"/>
    <w:rsid w:val="00B0794F"/>
    <w:rsid w:val="00B13E9E"/>
    <w:rsid w:val="00B14FA4"/>
    <w:rsid w:val="00B219F6"/>
    <w:rsid w:val="00B22C2D"/>
    <w:rsid w:val="00B2309F"/>
    <w:rsid w:val="00B23EE2"/>
    <w:rsid w:val="00B27CDC"/>
    <w:rsid w:val="00B31275"/>
    <w:rsid w:val="00B35C7C"/>
    <w:rsid w:val="00B4199D"/>
    <w:rsid w:val="00B43FF9"/>
    <w:rsid w:val="00B63DC1"/>
    <w:rsid w:val="00B65530"/>
    <w:rsid w:val="00B77E8E"/>
    <w:rsid w:val="00B82BAD"/>
    <w:rsid w:val="00B86A06"/>
    <w:rsid w:val="00B90741"/>
    <w:rsid w:val="00B9545B"/>
    <w:rsid w:val="00B97A6C"/>
    <w:rsid w:val="00BA16B7"/>
    <w:rsid w:val="00BA6353"/>
    <w:rsid w:val="00BA79A6"/>
    <w:rsid w:val="00BB1BA2"/>
    <w:rsid w:val="00BB46E2"/>
    <w:rsid w:val="00BB77BF"/>
    <w:rsid w:val="00BC27F3"/>
    <w:rsid w:val="00BC39F2"/>
    <w:rsid w:val="00BD3BC8"/>
    <w:rsid w:val="00BD717A"/>
    <w:rsid w:val="00BE339B"/>
    <w:rsid w:val="00BE3C2E"/>
    <w:rsid w:val="00BF0192"/>
    <w:rsid w:val="00BF0A51"/>
    <w:rsid w:val="00BF0EAD"/>
    <w:rsid w:val="00BF6BE0"/>
    <w:rsid w:val="00C0011B"/>
    <w:rsid w:val="00C115B9"/>
    <w:rsid w:val="00C243C5"/>
    <w:rsid w:val="00C24B79"/>
    <w:rsid w:val="00C25484"/>
    <w:rsid w:val="00C26B05"/>
    <w:rsid w:val="00C27220"/>
    <w:rsid w:val="00C339CD"/>
    <w:rsid w:val="00C3688C"/>
    <w:rsid w:val="00C47108"/>
    <w:rsid w:val="00C551EA"/>
    <w:rsid w:val="00C55472"/>
    <w:rsid w:val="00C557B9"/>
    <w:rsid w:val="00C60BCB"/>
    <w:rsid w:val="00C62576"/>
    <w:rsid w:val="00C75710"/>
    <w:rsid w:val="00C77BEE"/>
    <w:rsid w:val="00C77ED2"/>
    <w:rsid w:val="00C87A66"/>
    <w:rsid w:val="00CA5F30"/>
    <w:rsid w:val="00CA79BD"/>
    <w:rsid w:val="00CB136F"/>
    <w:rsid w:val="00CB742C"/>
    <w:rsid w:val="00CC62D5"/>
    <w:rsid w:val="00CD3E38"/>
    <w:rsid w:val="00CD691A"/>
    <w:rsid w:val="00CE4E89"/>
    <w:rsid w:val="00CE5E43"/>
    <w:rsid w:val="00CF1A26"/>
    <w:rsid w:val="00CF5755"/>
    <w:rsid w:val="00CF68E5"/>
    <w:rsid w:val="00D033B6"/>
    <w:rsid w:val="00D1123A"/>
    <w:rsid w:val="00D133DE"/>
    <w:rsid w:val="00D22FB7"/>
    <w:rsid w:val="00D264C4"/>
    <w:rsid w:val="00D27761"/>
    <w:rsid w:val="00D316AB"/>
    <w:rsid w:val="00D377B0"/>
    <w:rsid w:val="00D438A1"/>
    <w:rsid w:val="00D467E3"/>
    <w:rsid w:val="00D5004C"/>
    <w:rsid w:val="00D53AD7"/>
    <w:rsid w:val="00D665A6"/>
    <w:rsid w:val="00D66BDC"/>
    <w:rsid w:val="00D66ECB"/>
    <w:rsid w:val="00D70C8A"/>
    <w:rsid w:val="00D72715"/>
    <w:rsid w:val="00D75C2C"/>
    <w:rsid w:val="00D76D68"/>
    <w:rsid w:val="00D80DE6"/>
    <w:rsid w:val="00D829E6"/>
    <w:rsid w:val="00D931CE"/>
    <w:rsid w:val="00D972D1"/>
    <w:rsid w:val="00DA6639"/>
    <w:rsid w:val="00DB0129"/>
    <w:rsid w:val="00DB09DE"/>
    <w:rsid w:val="00DB1A87"/>
    <w:rsid w:val="00DC6A63"/>
    <w:rsid w:val="00DD04FA"/>
    <w:rsid w:val="00DD48C1"/>
    <w:rsid w:val="00DE483D"/>
    <w:rsid w:val="00DE5BBB"/>
    <w:rsid w:val="00DF048F"/>
    <w:rsid w:val="00DF3EF7"/>
    <w:rsid w:val="00DF4837"/>
    <w:rsid w:val="00E01D21"/>
    <w:rsid w:val="00E020AB"/>
    <w:rsid w:val="00E06262"/>
    <w:rsid w:val="00E13DEA"/>
    <w:rsid w:val="00E16F34"/>
    <w:rsid w:val="00E17330"/>
    <w:rsid w:val="00E27D4C"/>
    <w:rsid w:val="00E3009E"/>
    <w:rsid w:val="00E30BA1"/>
    <w:rsid w:val="00E4394B"/>
    <w:rsid w:val="00E44F7B"/>
    <w:rsid w:val="00E50D43"/>
    <w:rsid w:val="00E5499F"/>
    <w:rsid w:val="00E733C7"/>
    <w:rsid w:val="00E736FC"/>
    <w:rsid w:val="00E90E80"/>
    <w:rsid w:val="00EA3617"/>
    <w:rsid w:val="00EA5024"/>
    <w:rsid w:val="00EB69EE"/>
    <w:rsid w:val="00EB6F80"/>
    <w:rsid w:val="00EC5489"/>
    <w:rsid w:val="00ED2CC9"/>
    <w:rsid w:val="00ED537E"/>
    <w:rsid w:val="00EF2A2C"/>
    <w:rsid w:val="00F05151"/>
    <w:rsid w:val="00F11957"/>
    <w:rsid w:val="00F11E08"/>
    <w:rsid w:val="00F14371"/>
    <w:rsid w:val="00F22669"/>
    <w:rsid w:val="00F22D62"/>
    <w:rsid w:val="00F23059"/>
    <w:rsid w:val="00F23C7B"/>
    <w:rsid w:val="00F32174"/>
    <w:rsid w:val="00F36963"/>
    <w:rsid w:val="00F4334F"/>
    <w:rsid w:val="00F44C63"/>
    <w:rsid w:val="00F46BF7"/>
    <w:rsid w:val="00F473F6"/>
    <w:rsid w:val="00F5370B"/>
    <w:rsid w:val="00F54A7A"/>
    <w:rsid w:val="00F551D5"/>
    <w:rsid w:val="00F65824"/>
    <w:rsid w:val="00F67F46"/>
    <w:rsid w:val="00F87C87"/>
    <w:rsid w:val="00F960A2"/>
    <w:rsid w:val="00FA0859"/>
    <w:rsid w:val="00FA7AA4"/>
    <w:rsid w:val="00FB012C"/>
    <w:rsid w:val="00FB3F1B"/>
    <w:rsid w:val="00FB4EEE"/>
    <w:rsid w:val="00FB5BCF"/>
    <w:rsid w:val="00FC1245"/>
    <w:rsid w:val="00FC6199"/>
    <w:rsid w:val="00FD0A96"/>
    <w:rsid w:val="00FD7349"/>
    <w:rsid w:val="00FE4B03"/>
    <w:rsid w:val="00FE70F7"/>
    <w:rsid w:val="00FF5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F39A3"/>
  <w15:docId w15:val="{6DE98A52-A5EC-496B-8004-A7E4DF693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C5538"/>
    <w:rPr>
      <w:sz w:val="24"/>
      <w:szCs w:val="24"/>
    </w:rPr>
  </w:style>
  <w:style w:type="paragraph" w:styleId="1">
    <w:name w:val="heading 1"/>
    <w:basedOn w:val="a"/>
    <w:next w:val="a"/>
    <w:qFormat/>
    <w:rsid w:val="009B56B7"/>
    <w:pPr>
      <w:keepNext/>
      <w:jc w:val="both"/>
      <w:outlineLvl w:val="0"/>
    </w:pPr>
    <w:rPr>
      <w:sz w:val="28"/>
      <w:szCs w:val="20"/>
    </w:rPr>
  </w:style>
  <w:style w:type="paragraph" w:styleId="5">
    <w:name w:val="heading 5"/>
    <w:basedOn w:val="a"/>
    <w:next w:val="a"/>
    <w:link w:val="50"/>
    <w:qFormat/>
    <w:rsid w:val="00F46BF7"/>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qFormat/>
    <w:rsid w:val="00F46BF7"/>
    <w:pPr>
      <w:keepNext/>
      <w:tabs>
        <w:tab w:val="left" w:pos="4253"/>
      </w:tabs>
      <w:ind w:right="5385"/>
      <w:jc w:val="center"/>
      <w:outlineLvl w:val="5"/>
    </w:pPr>
    <w:rPr>
      <w:rFonts w:ascii="Arial" w:hAnsi="Arial"/>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77E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25A20"/>
    <w:rPr>
      <w:rFonts w:ascii="Tahoma" w:hAnsi="Tahoma" w:cs="Tahoma"/>
      <w:sz w:val="16"/>
      <w:szCs w:val="16"/>
    </w:rPr>
  </w:style>
  <w:style w:type="paragraph" w:styleId="a5">
    <w:name w:val="header"/>
    <w:basedOn w:val="a"/>
    <w:rsid w:val="00775BBA"/>
    <w:pPr>
      <w:tabs>
        <w:tab w:val="center" w:pos="4677"/>
        <w:tab w:val="right" w:pos="9355"/>
      </w:tabs>
    </w:pPr>
  </w:style>
  <w:style w:type="character" w:styleId="a6">
    <w:name w:val="page number"/>
    <w:basedOn w:val="a0"/>
    <w:rsid w:val="00775BBA"/>
  </w:style>
  <w:style w:type="paragraph" w:styleId="a7">
    <w:name w:val="footer"/>
    <w:basedOn w:val="a"/>
    <w:rsid w:val="00775BBA"/>
    <w:pPr>
      <w:tabs>
        <w:tab w:val="center" w:pos="4677"/>
        <w:tab w:val="right" w:pos="9355"/>
      </w:tabs>
    </w:pPr>
  </w:style>
  <w:style w:type="paragraph" w:styleId="a8">
    <w:name w:val="Body Text"/>
    <w:basedOn w:val="a"/>
    <w:link w:val="a9"/>
    <w:rsid w:val="00F46BF7"/>
    <w:pPr>
      <w:ind w:right="5953"/>
      <w:jc w:val="center"/>
    </w:pPr>
    <w:rPr>
      <w:rFonts w:ascii="Arial" w:hAnsi="Arial"/>
      <w:b/>
      <w:sz w:val="16"/>
      <w:szCs w:val="20"/>
    </w:rPr>
  </w:style>
  <w:style w:type="character" w:styleId="aa">
    <w:name w:val="Hyperlink"/>
    <w:rsid w:val="00F46BF7"/>
    <w:rPr>
      <w:color w:val="0000FF"/>
      <w:u w:val="single"/>
    </w:rPr>
  </w:style>
  <w:style w:type="character" w:customStyle="1" w:styleId="a9">
    <w:name w:val="Основной текст Знак"/>
    <w:link w:val="a8"/>
    <w:rsid w:val="00213D55"/>
    <w:rPr>
      <w:rFonts w:ascii="Arial" w:hAnsi="Arial"/>
      <w:b/>
      <w:sz w:val="16"/>
      <w:lang w:val="ru-RU" w:eastAsia="ru-RU" w:bidi="ar-SA"/>
    </w:rPr>
  </w:style>
  <w:style w:type="paragraph" w:customStyle="1" w:styleId="ab">
    <w:name w:val="Знак Знак Знак Знак"/>
    <w:basedOn w:val="a"/>
    <w:rsid w:val="0096577F"/>
    <w:rPr>
      <w:rFonts w:ascii="Verdana" w:hAnsi="Verdana" w:cs="Verdana"/>
      <w:sz w:val="20"/>
      <w:szCs w:val="20"/>
      <w:lang w:val="en-US" w:eastAsia="en-US"/>
    </w:rPr>
  </w:style>
  <w:style w:type="paragraph" w:customStyle="1" w:styleId="ac">
    <w:name w:val="Знак"/>
    <w:basedOn w:val="a"/>
    <w:rsid w:val="00B35C7C"/>
    <w:pPr>
      <w:spacing w:before="100" w:beforeAutospacing="1" w:after="100" w:afterAutospacing="1"/>
    </w:pPr>
    <w:rPr>
      <w:rFonts w:ascii="Tahoma" w:hAnsi="Tahoma"/>
      <w:sz w:val="20"/>
      <w:szCs w:val="20"/>
      <w:lang w:val="en-US" w:eastAsia="en-US"/>
    </w:rPr>
  </w:style>
  <w:style w:type="character" w:customStyle="1" w:styleId="50">
    <w:name w:val="Заголовок 5 Знак"/>
    <w:basedOn w:val="a0"/>
    <w:link w:val="5"/>
    <w:rsid w:val="003E3B26"/>
    <w:rPr>
      <w:rFonts w:ascii="Arial Narrow" w:hAnsi="Arial Narrow"/>
      <w:b/>
      <w:sz w:val="36"/>
    </w:rPr>
  </w:style>
  <w:style w:type="table" w:customStyle="1" w:styleId="10">
    <w:name w:val="Сетка таблицы1"/>
    <w:basedOn w:val="a1"/>
    <w:next w:val="a3"/>
    <w:uiPriority w:val="59"/>
    <w:rsid w:val="00963A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еразрешенное упоминание1"/>
    <w:basedOn w:val="a0"/>
    <w:uiPriority w:val="99"/>
    <w:semiHidden/>
    <w:unhideWhenUsed/>
    <w:rsid w:val="00235A43"/>
    <w:rPr>
      <w:color w:val="605E5C"/>
      <w:shd w:val="clear" w:color="auto" w:fill="E1DFDD"/>
    </w:rPr>
  </w:style>
  <w:style w:type="character" w:styleId="ad">
    <w:name w:val="Unresolved Mention"/>
    <w:basedOn w:val="a0"/>
    <w:uiPriority w:val="99"/>
    <w:semiHidden/>
    <w:unhideWhenUsed/>
    <w:rsid w:val="00C55472"/>
    <w:rPr>
      <w:color w:val="605E5C"/>
      <w:shd w:val="clear" w:color="auto" w:fill="E1DFDD"/>
    </w:rPr>
  </w:style>
  <w:style w:type="paragraph" w:styleId="ae">
    <w:name w:val="List Paragraph"/>
    <w:basedOn w:val="a"/>
    <w:uiPriority w:val="34"/>
    <w:qFormat/>
    <w:rsid w:val="00111E6F"/>
    <w:pPr>
      <w:ind w:left="720"/>
      <w:contextualSpacing/>
    </w:pPr>
  </w:style>
  <w:style w:type="paragraph" w:customStyle="1" w:styleId="Default">
    <w:name w:val="Default"/>
    <w:rsid w:val="006B27A5"/>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172">
      <w:bodyDiv w:val="1"/>
      <w:marLeft w:val="0"/>
      <w:marRight w:val="0"/>
      <w:marTop w:val="0"/>
      <w:marBottom w:val="0"/>
      <w:divBdr>
        <w:top w:val="none" w:sz="0" w:space="0" w:color="auto"/>
        <w:left w:val="none" w:sz="0" w:space="0" w:color="auto"/>
        <w:bottom w:val="none" w:sz="0" w:space="0" w:color="auto"/>
        <w:right w:val="none" w:sz="0" w:space="0" w:color="auto"/>
      </w:divBdr>
    </w:div>
    <w:div w:id="259991411">
      <w:bodyDiv w:val="1"/>
      <w:marLeft w:val="0"/>
      <w:marRight w:val="0"/>
      <w:marTop w:val="0"/>
      <w:marBottom w:val="0"/>
      <w:divBdr>
        <w:top w:val="none" w:sz="0" w:space="0" w:color="auto"/>
        <w:left w:val="none" w:sz="0" w:space="0" w:color="auto"/>
        <w:bottom w:val="none" w:sz="0" w:space="0" w:color="auto"/>
        <w:right w:val="none" w:sz="0" w:space="0" w:color="auto"/>
      </w:divBdr>
    </w:div>
    <w:div w:id="283119254">
      <w:bodyDiv w:val="1"/>
      <w:marLeft w:val="0"/>
      <w:marRight w:val="0"/>
      <w:marTop w:val="0"/>
      <w:marBottom w:val="0"/>
      <w:divBdr>
        <w:top w:val="none" w:sz="0" w:space="0" w:color="auto"/>
        <w:left w:val="none" w:sz="0" w:space="0" w:color="auto"/>
        <w:bottom w:val="none" w:sz="0" w:space="0" w:color="auto"/>
        <w:right w:val="none" w:sz="0" w:space="0" w:color="auto"/>
      </w:divBdr>
    </w:div>
    <w:div w:id="357005401">
      <w:bodyDiv w:val="1"/>
      <w:marLeft w:val="0"/>
      <w:marRight w:val="0"/>
      <w:marTop w:val="0"/>
      <w:marBottom w:val="0"/>
      <w:divBdr>
        <w:top w:val="none" w:sz="0" w:space="0" w:color="auto"/>
        <w:left w:val="none" w:sz="0" w:space="0" w:color="auto"/>
        <w:bottom w:val="none" w:sz="0" w:space="0" w:color="auto"/>
        <w:right w:val="none" w:sz="0" w:space="0" w:color="auto"/>
      </w:divBdr>
    </w:div>
    <w:div w:id="392578719">
      <w:bodyDiv w:val="1"/>
      <w:marLeft w:val="0"/>
      <w:marRight w:val="0"/>
      <w:marTop w:val="0"/>
      <w:marBottom w:val="0"/>
      <w:divBdr>
        <w:top w:val="none" w:sz="0" w:space="0" w:color="auto"/>
        <w:left w:val="none" w:sz="0" w:space="0" w:color="auto"/>
        <w:bottom w:val="none" w:sz="0" w:space="0" w:color="auto"/>
        <w:right w:val="none" w:sz="0" w:space="0" w:color="auto"/>
      </w:divBdr>
    </w:div>
    <w:div w:id="649987758">
      <w:bodyDiv w:val="1"/>
      <w:marLeft w:val="0"/>
      <w:marRight w:val="0"/>
      <w:marTop w:val="0"/>
      <w:marBottom w:val="0"/>
      <w:divBdr>
        <w:top w:val="none" w:sz="0" w:space="0" w:color="auto"/>
        <w:left w:val="none" w:sz="0" w:space="0" w:color="auto"/>
        <w:bottom w:val="none" w:sz="0" w:space="0" w:color="auto"/>
        <w:right w:val="none" w:sz="0" w:space="0" w:color="auto"/>
      </w:divBdr>
    </w:div>
    <w:div w:id="917445883">
      <w:bodyDiv w:val="1"/>
      <w:marLeft w:val="0"/>
      <w:marRight w:val="0"/>
      <w:marTop w:val="0"/>
      <w:marBottom w:val="0"/>
      <w:divBdr>
        <w:top w:val="none" w:sz="0" w:space="0" w:color="auto"/>
        <w:left w:val="none" w:sz="0" w:space="0" w:color="auto"/>
        <w:bottom w:val="none" w:sz="0" w:space="0" w:color="auto"/>
        <w:right w:val="none" w:sz="0" w:space="0" w:color="auto"/>
      </w:divBdr>
    </w:div>
    <w:div w:id="1043601322">
      <w:bodyDiv w:val="1"/>
      <w:marLeft w:val="0"/>
      <w:marRight w:val="0"/>
      <w:marTop w:val="0"/>
      <w:marBottom w:val="0"/>
      <w:divBdr>
        <w:top w:val="none" w:sz="0" w:space="0" w:color="auto"/>
        <w:left w:val="none" w:sz="0" w:space="0" w:color="auto"/>
        <w:bottom w:val="none" w:sz="0" w:space="0" w:color="auto"/>
        <w:right w:val="none" w:sz="0" w:space="0" w:color="auto"/>
      </w:divBdr>
    </w:div>
    <w:div w:id="1143087316">
      <w:bodyDiv w:val="1"/>
      <w:marLeft w:val="0"/>
      <w:marRight w:val="0"/>
      <w:marTop w:val="0"/>
      <w:marBottom w:val="0"/>
      <w:divBdr>
        <w:top w:val="none" w:sz="0" w:space="0" w:color="auto"/>
        <w:left w:val="none" w:sz="0" w:space="0" w:color="auto"/>
        <w:bottom w:val="none" w:sz="0" w:space="0" w:color="auto"/>
        <w:right w:val="none" w:sz="0" w:space="0" w:color="auto"/>
      </w:divBdr>
    </w:div>
    <w:div w:id="1413429172">
      <w:bodyDiv w:val="1"/>
      <w:marLeft w:val="0"/>
      <w:marRight w:val="0"/>
      <w:marTop w:val="0"/>
      <w:marBottom w:val="0"/>
      <w:divBdr>
        <w:top w:val="none" w:sz="0" w:space="0" w:color="auto"/>
        <w:left w:val="none" w:sz="0" w:space="0" w:color="auto"/>
        <w:bottom w:val="none" w:sz="0" w:space="0" w:color="auto"/>
        <w:right w:val="none" w:sz="0" w:space="0" w:color="auto"/>
      </w:divBdr>
    </w:div>
    <w:div w:id="1869172724">
      <w:bodyDiv w:val="1"/>
      <w:marLeft w:val="0"/>
      <w:marRight w:val="0"/>
      <w:marTop w:val="0"/>
      <w:marBottom w:val="0"/>
      <w:divBdr>
        <w:top w:val="none" w:sz="0" w:space="0" w:color="auto"/>
        <w:left w:val="none" w:sz="0" w:space="0" w:color="auto"/>
        <w:bottom w:val="none" w:sz="0" w:space="0" w:color="auto"/>
        <w:right w:val="none" w:sz="0" w:space="0" w:color="auto"/>
      </w:divBdr>
    </w:div>
    <w:div w:id="1877623252">
      <w:bodyDiv w:val="1"/>
      <w:marLeft w:val="0"/>
      <w:marRight w:val="0"/>
      <w:marTop w:val="0"/>
      <w:marBottom w:val="0"/>
      <w:divBdr>
        <w:top w:val="none" w:sz="0" w:space="0" w:color="auto"/>
        <w:left w:val="none" w:sz="0" w:space="0" w:color="auto"/>
        <w:bottom w:val="none" w:sz="0" w:space="0" w:color="auto"/>
        <w:right w:val="none" w:sz="0" w:space="0" w:color="auto"/>
      </w:divBdr>
    </w:div>
    <w:div w:id="195960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kank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dmoil.ru/predprinimatelst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453A5-1B6B-4FDD-94A8-DA503FEFF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4152</TotalTime>
  <Pages>27</Pages>
  <Words>12067</Words>
  <Characters>68786</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Расп</vt:lpstr>
    </vt:vector>
  </TitlesOfParts>
  <Company>KORIPHEY</Company>
  <LinksUpToDate>false</LinksUpToDate>
  <CharactersWithSpaces>80692</CharactersWithSpaces>
  <SharedDoc>false</SharedDoc>
  <HLinks>
    <vt:vector size="6" baseType="variant">
      <vt:variant>
        <vt:i4>1376325</vt:i4>
      </vt:variant>
      <vt:variant>
        <vt:i4>0</vt:i4>
      </vt:variant>
      <vt:variant>
        <vt:i4>0</vt:i4>
      </vt:variant>
      <vt:variant>
        <vt:i4>5</vt:i4>
      </vt:variant>
      <vt:variant>
        <vt:lpwstr>http://www.admoil.ru/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dc:title>
  <dc:creator>Lbuylova</dc:creator>
  <cp:lastModifiedBy>Елена Владимировна Метелица</cp:lastModifiedBy>
  <cp:revision>274</cp:revision>
  <cp:lastPrinted>2007-09-25T09:36:00Z</cp:lastPrinted>
  <dcterms:created xsi:type="dcterms:W3CDTF">2020-09-29T05:42:00Z</dcterms:created>
  <dcterms:modified xsi:type="dcterms:W3CDTF">2024-02-13T05:33:00Z</dcterms:modified>
</cp:coreProperties>
</file>