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53" w:rsidRPr="001D79B8" w:rsidRDefault="00072253"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072253" w:rsidRPr="001D79B8" w:rsidRDefault="00072253"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BB5294" w:rsidRPr="00BB5294" w:rsidRDefault="00BB5294" w:rsidP="00BB5294">
      <w:pPr>
        <w:spacing w:after="0" w:line="240" w:lineRule="auto"/>
        <w:jc w:val="center"/>
        <w:rPr>
          <w:rFonts w:ascii="Times New Roman" w:eastAsia="Times New Roman" w:hAnsi="Times New Roman" w:cs="Times New Roman"/>
          <w:b/>
          <w:bCs/>
          <w:lang w:eastAsia="ru-RU"/>
        </w:rPr>
      </w:pPr>
      <w:r w:rsidRPr="00BB5294">
        <w:rPr>
          <w:rFonts w:ascii="Times New Roman" w:eastAsia="Times New Roman" w:hAnsi="Times New Roman" w:cs="Times New Roman"/>
          <w:b/>
          <w:noProof/>
          <w:lang w:eastAsia="ru-RU"/>
        </w:rPr>
        <w:drawing>
          <wp:inline distT="0" distB="0" distL="0" distR="0" wp14:anchorId="39A49BC6" wp14:editId="7AF8CAF3">
            <wp:extent cx="600075" cy="714375"/>
            <wp:effectExtent l="0" t="0" r="9525" b="9525"/>
            <wp:docPr id="1" name="Рисунок 1"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B5294" w:rsidRPr="00BB5294" w:rsidRDefault="00BB5294" w:rsidP="00BB5294">
      <w:pPr>
        <w:spacing w:after="0" w:line="240" w:lineRule="auto"/>
        <w:jc w:val="center"/>
        <w:rPr>
          <w:rFonts w:ascii="Times New Roman" w:eastAsia="Times New Roman" w:hAnsi="Times New Roman" w:cs="Times New Roman"/>
          <w:b/>
          <w:sz w:val="20"/>
          <w:szCs w:val="20"/>
          <w:lang w:eastAsia="ru-RU"/>
        </w:rPr>
      </w:pPr>
    </w:p>
    <w:p w:rsidR="00BB5294" w:rsidRPr="00BB5294" w:rsidRDefault="00BB5294" w:rsidP="00BB5294">
      <w:pPr>
        <w:spacing w:after="0" w:line="240" w:lineRule="auto"/>
        <w:jc w:val="center"/>
        <w:rPr>
          <w:rFonts w:ascii="Times New Roman" w:eastAsia="Times New Roman" w:hAnsi="Times New Roman" w:cs="Times New Roman"/>
          <w:b/>
          <w:sz w:val="42"/>
          <w:szCs w:val="42"/>
          <w:lang w:eastAsia="ru-RU"/>
        </w:rPr>
      </w:pPr>
      <w:r w:rsidRPr="00BB5294">
        <w:rPr>
          <w:rFonts w:ascii="Times New Roman" w:eastAsia="Times New Roman" w:hAnsi="Times New Roman" w:cs="Times New Roman"/>
          <w:b/>
          <w:sz w:val="42"/>
          <w:szCs w:val="42"/>
          <w:lang w:eastAsia="ru-RU"/>
        </w:rPr>
        <w:t xml:space="preserve">АДМИНИСТРАЦИЯ  </w:t>
      </w:r>
    </w:p>
    <w:p w:rsidR="00BB5294" w:rsidRPr="00BB5294" w:rsidRDefault="00BB5294" w:rsidP="00BB5294">
      <w:pPr>
        <w:spacing w:after="0" w:line="240" w:lineRule="auto"/>
        <w:jc w:val="center"/>
        <w:rPr>
          <w:rFonts w:ascii="Times New Roman" w:eastAsia="Times New Roman" w:hAnsi="Times New Roman" w:cs="Times New Roman"/>
          <w:b/>
          <w:sz w:val="32"/>
          <w:szCs w:val="24"/>
          <w:lang w:eastAsia="ru-RU"/>
        </w:rPr>
      </w:pPr>
      <w:r w:rsidRPr="00BB5294">
        <w:rPr>
          <w:rFonts w:ascii="Times New Roman" w:eastAsia="Times New Roman" w:hAnsi="Times New Roman" w:cs="Times New Roman"/>
          <w:b/>
          <w:sz w:val="42"/>
          <w:szCs w:val="42"/>
          <w:lang w:eastAsia="ru-RU"/>
        </w:rPr>
        <w:t xml:space="preserve">НЕФТЕЮГАНСКОГО РАЙОНА </w:t>
      </w:r>
    </w:p>
    <w:p w:rsidR="00BB5294" w:rsidRPr="00BB5294" w:rsidRDefault="00BB5294" w:rsidP="00BB5294">
      <w:pPr>
        <w:spacing w:after="0" w:line="240" w:lineRule="auto"/>
        <w:jc w:val="center"/>
        <w:rPr>
          <w:rFonts w:ascii="Times New Roman" w:eastAsia="Times New Roman" w:hAnsi="Times New Roman" w:cs="Times New Roman"/>
          <w:b/>
          <w:caps/>
          <w:sz w:val="36"/>
          <w:szCs w:val="38"/>
          <w:lang w:eastAsia="ru-RU"/>
        </w:rPr>
      </w:pPr>
      <w:r w:rsidRPr="00BB5294">
        <w:rPr>
          <w:rFonts w:ascii="Times New Roman" w:eastAsia="Times New Roman" w:hAnsi="Times New Roman" w:cs="Times New Roman"/>
          <w:b/>
          <w:caps/>
          <w:sz w:val="36"/>
          <w:szCs w:val="38"/>
          <w:lang w:eastAsia="ru-RU"/>
        </w:rPr>
        <w:t>постановление</w:t>
      </w:r>
    </w:p>
    <w:p w:rsidR="00BB5294" w:rsidRPr="00BB5294" w:rsidRDefault="00BB5294" w:rsidP="00BB5294">
      <w:pPr>
        <w:spacing w:after="0" w:line="240" w:lineRule="auto"/>
        <w:rPr>
          <w:rFonts w:ascii="Times New Roman" w:eastAsia="Times New Roman" w:hAnsi="Times New Roman" w:cs="Times New Roman"/>
          <w:sz w:val="20"/>
          <w:szCs w:val="24"/>
          <w:lang w:eastAsia="ru-RU"/>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6599"/>
      </w:tblGrid>
      <w:tr w:rsidR="00BB5294" w:rsidRPr="00BB5294" w:rsidTr="00BB5294">
        <w:trPr>
          <w:cantSplit/>
          <w:trHeight w:val="232"/>
        </w:trPr>
        <w:tc>
          <w:tcPr>
            <w:tcW w:w="3119" w:type="dxa"/>
            <w:tcBorders>
              <w:top w:val="nil"/>
              <w:left w:val="nil"/>
              <w:bottom w:val="single" w:sz="4" w:space="0" w:color="auto"/>
              <w:right w:val="nil"/>
            </w:tcBorders>
            <w:hideMark/>
          </w:tcPr>
          <w:p w:rsidR="00BB5294" w:rsidRPr="00BB5294" w:rsidRDefault="00BB5294" w:rsidP="00BB5294">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6"/>
                <w:szCs w:val="26"/>
                <w:lang w:eastAsia="ru-RU"/>
              </w:rPr>
              <w:t>31.01</w:t>
            </w:r>
            <w:r w:rsidRPr="00BB5294">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7</w:t>
            </w:r>
          </w:p>
        </w:tc>
        <w:tc>
          <w:tcPr>
            <w:tcW w:w="6595" w:type="dxa"/>
            <w:vMerge w:val="restart"/>
            <w:hideMark/>
          </w:tcPr>
          <w:p w:rsidR="00BB5294" w:rsidRPr="00BB5294" w:rsidRDefault="00BB5294" w:rsidP="00BB5294">
            <w:pPr>
              <w:spacing w:after="0" w:line="240" w:lineRule="auto"/>
              <w:jc w:val="center"/>
              <w:rPr>
                <w:rFonts w:ascii="Times New Roman" w:eastAsia="Times New Roman" w:hAnsi="Times New Roman" w:cs="Times New Roman"/>
                <w:szCs w:val="24"/>
                <w:lang w:eastAsia="ru-RU"/>
              </w:rPr>
            </w:pPr>
            <w:r w:rsidRPr="00BB5294">
              <w:rPr>
                <w:rFonts w:ascii="Times New Roman" w:eastAsia="Times New Roman" w:hAnsi="Times New Roman" w:cs="Times New Roman"/>
                <w:sz w:val="26"/>
                <w:szCs w:val="26"/>
                <w:lang w:eastAsia="ru-RU"/>
              </w:rPr>
              <w:t xml:space="preserve">                                                                   №</w:t>
            </w:r>
            <w:r w:rsidRPr="00BB5294">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137</w:t>
            </w:r>
            <w:r w:rsidRPr="00BB5294">
              <w:rPr>
                <w:rFonts w:ascii="Times New Roman" w:eastAsia="Times New Roman" w:hAnsi="Times New Roman" w:cs="Times New Roman"/>
                <w:sz w:val="26"/>
                <w:szCs w:val="26"/>
                <w:u w:val="single"/>
                <w:lang w:eastAsia="ru-RU"/>
              </w:rPr>
              <w:t>-па</w:t>
            </w:r>
          </w:p>
        </w:tc>
      </w:tr>
      <w:tr w:rsidR="00BB5294" w:rsidRPr="00BB5294" w:rsidTr="00BB5294">
        <w:trPr>
          <w:cantSplit/>
          <w:trHeight w:val="232"/>
        </w:trPr>
        <w:tc>
          <w:tcPr>
            <w:tcW w:w="3119" w:type="dxa"/>
          </w:tcPr>
          <w:p w:rsidR="00BB5294" w:rsidRPr="00BB5294" w:rsidRDefault="00BB5294" w:rsidP="00BB5294">
            <w:pPr>
              <w:spacing w:after="0" w:line="240" w:lineRule="auto"/>
              <w:rPr>
                <w:rFonts w:ascii="Times New Roman" w:eastAsia="Times New Roman" w:hAnsi="Times New Roman" w:cs="Times New Roman"/>
                <w:sz w:val="4"/>
                <w:szCs w:val="24"/>
                <w:lang w:eastAsia="ru-RU"/>
              </w:rPr>
            </w:pPr>
          </w:p>
          <w:p w:rsidR="00BB5294" w:rsidRPr="00BB5294" w:rsidRDefault="00BB5294" w:rsidP="00BB5294">
            <w:pPr>
              <w:spacing w:after="0" w:line="240" w:lineRule="auto"/>
              <w:jc w:val="center"/>
              <w:rPr>
                <w:rFonts w:ascii="Times New Roman" w:eastAsia="Times New Roman" w:hAnsi="Times New Roman" w:cs="Times New Roman"/>
                <w:sz w:val="20"/>
                <w:szCs w:val="24"/>
                <w:lang w:eastAsia="ru-RU"/>
              </w:rPr>
            </w:pPr>
          </w:p>
        </w:tc>
        <w:tc>
          <w:tcPr>
            <w:tcW w:w="6595" w:type="dxa"/>
            <w:vMerge/>
            <w:vAlign w:val="center"/>
            <w:hideMark/>
          </w:tcPr>
          <w:p w:rsidR="00BB5294" w:rsidRPr="00BB5294" w:rsidRDefault="00BB5294" w:rsidP="00BB5294">
            <w:pPr>
              <w:spacing w:after="0" w:line="240" w:lineRule="auto"/>
              <w:rPr>
                <w:rFonts w:ascii="Times New Roman" w:eastAsia="Times New Roman" w:hAnsi="Times New Roman" w:cs="Times New Roman"/>
                <w:szCs w:val="24"/>
                <w:lang w:eastAsia="ru-RU"/>
              </w:rPr>
            </w:pPr>
          </w:p>
        </w:tc>
      </w:tr>
    </w:tbl>
    <w:p w:rsidR="00072253" w:rsidRPr="001D79B8" w:rsidRDefault="00BB5294"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roofErr w:type="spellStart"/>
      <w:r w:rsidRPr="00BB5294">
        <w:rPr>
          <w:rFonts w:ascii="Times New Roman" w:eastAsia="Times New Roman" w:hAnsi="Times New Roman" w:cs="Times New Roman"/>
          <w:sz w:val="24"/>
          <w:szCs w:val="24"/>
          <w:lang w:eastAsia="ru-RU"/>
        </w:rPr>
        <w:t>г</w:t>
      </w:r>
      <w:proofErr w:type="gramStart"/>
      <w:r w:rsidRPr="00BB5294">
        <w:rPr>
          <w:rFonts w:ascii="Times New Roman" w:eastAsia="Times New Roman" w:hAnsi="Times New Roman" w:cs="Times New Roman"/>
          <w:sz w:val="24"/>
          <w:szCs w:val="24"/>
          <w:lang w:eastAsia="ru-RU"/>
        </w:rPr>
        <w:t>.Н</w:t>
      </w:r>
      <w:proofErr w:type="gramEnd"/>
      <w:r w:rsidRPr="00BB5294">
        <w:rPr>
          <w:rFonts w:ascii="Times New Roman" w:eastAsia="Times New Roman" w:hAnsi="Times New Roman" w:cs="Times New Roman"/>
          <w:sz w:val="24"/>
          <w:szCs w:val="24"/>
          <w:lang w:eastAsia="ru-RU"/>
        </w:rPr>
        <w:t>ефтеюганск</w:t>
      </w:r>
      <w:proofErr w:type="spellEnd"/>
    </w:p>
    <w:p w:rsidR="00072253" w:rsidRPr="001D79B8" w:rsidRDefault="00072253"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072253" w:rsidRPr="001D79B8" w:rsidRDefault="00072253"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072253" w:rsidRPr="001D79B8" w:rsidRDefault="00072253"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072253" w:rsidRPr="001D79B8" w:rsidRDefault="00072253"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072253" w:rsidRPr="001D79B8" w:rsidRDefault="00072253"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006AAC" w:rsidRDefault="00006AAC" w:rsidP="0037354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06AAC" w:rsidRDefault="00006AAC" w:rsidP="0037354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373541" w:rsidRPr="001D79B8" w:rsidRDefault="00373541" w:rsidP="00BB529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D79B8">
        <w:rPr>
          <w:rFonts w:ascii="Times New Roman" w:eastAsia="Times New Roman" w:hAnsi="Times New Roman" w:cs="Times New Roman"/>
          <w:sz w:val="26"/>
          <w:szCs w:val="26"/>
          <w:lang w:eastAsia="ru-RU"/>
        </w:rPr>
        <w:t>О внесении изменений в постановление администрации</w:t>
      </w:r>
    </w:p>
    <w:p w:rsidR="00373541" w:rsidRPr="001D79B8" w:rsidRDefault="00373541" w:rsidP="00BB529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D79B8">
        <w:rPr>
          <w:rFonts w:ascii="Times New Roman" w:eastAsia="Times New Roman" w:hAnsi="Times New Roman" w:cs="Times New Roman"/>
          <w:sz w:val="26"/>
          <w:szCs w:val="26"/>
          <w:lang w:eastAsia="ru-RU"/>
        </w:rPr>
        <w:t>Нефтеюганского района от 30.09.2015 № 1809-па</w:t>
      </w:r>
    </w:p>
    <w:p w:rsidR="00072253" w:rsidRPr="001D79B8" w:rsidRDefault="00072253" w:rsidP="00BB5294">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072253" w:rsidRPr="001D79B8" w:rsidRDefault="00072253" w:rsidP="00BB5294">
      <w:pPr>
        <w:autoSpaceDE w:val="0"/>
        <w:autoSpaceDN w:val="0"/>
        <w:adjustRightInd w:val="0"/>
        <w:spacing w:after="0" w:line="240" w:lineRule="auto"/>
        <w:ind w:firstLine="540"/>
        <w:jc w:val="center"/>
        <w:rPr>
          <w:rFonts w:ascii="Times New Roman" w:eastAsia="Calibri" w:hAnsi="Times New Roman" w:cs="Times New Roman"/>
          <w:sz w:val="26"/>
          <w:szCs w:val="26"/>
          <w:lang w:eastAsia="ru-RU"/>
        </w:rPr>
      </w:pPr>
    </w:p>
    <w:p w:rsidR="00072253" w:rsidRPr="001D79B8" w:rsidRDefault="00072253" w:rsidP="00072253">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1D79B8">
        <w:rPr>
          <w:rFonts w:ascii="Times New Roman" w:hAnsi="Times New Roman" w:cs="Times New Roman"/>
          <w:sz w:val="26"/>
          <w:szCs w:val="26"/>
        </w:rPr>
        <w:t xml:space="preserve">В соответствии со </w:t>
      </w:r>
      <w:hyperlink r:id="rId10" w:history="1">
        <w:r w:rsidRPr="001D79B8">
          <w:rPr>
            <w:rStyle w:val="a8"/>
            <w:rFonts w:ascii="Times New Roman" w:hAnsi="Times New Roman" w:cs="Times New Roman"/>
            <w:color w:val="auto"/>
            <w:sz w:val="26"/>
            <w:szCs w:val="26"/>
            <w:u w:val="none"/>
          </w:rPr>
          <w:t xml:space="preserve"> статьей 69</w:t>
        </w:r>
      </w:hyperlink>
      <w:r w:rsidRPr="001D79B8">
        <w:rPr>
          <w:rFonts w:ascii="Times New Roman" w:hAnsi="Times New Roman" w:cs="Times New Roman"/>
          <w:sz w:val="26"/>
          <w:szCs w:val="26"/>
        </w:rPr>
        <w:t xml:space="preserve">.2, </w:t>
      </w:r>
      <w:hyperlink r:id="rId11" w:history="1">
        <w:r w:rsidRPr="001D79B8">
          <w:rPr>
            <w:rStyle w:val="a8"/>
            <w:rFonts w:ascii="Times New Roman" w:hAnsi="Times New Roman" w:cs="Times New Roman"/>
            <w:color w:val="auto"/>
            <w:sz w:val="26"/>
            <w:szCs w:val="26"/>
            <w:u w:val="none"/>
          </w:rPr>
          <w:t>пунктом 1 статьи 78.1</w:t>
        </w:r>
      </w:hyperlink>
      <w:r w:rsidRPr="001D79B8">
        <w:rPr>
          <w:rFonts w:ascii="Times New Roman" w:hAnsi="Times New Roman" w:cs="Times New Roman"/>
          <w:sz w:val="26"/>
          <w:szCs w:val="26"/>
        </w:rPr>
        <w:t xml:space="preserve"> Бюджетного кодекса Российской Федерации, </w:t>
      </w:r>
      <w:hyperlink r:id="rId12" w:history="1">
        <w:r w:rsidRPr="001D79B8">
          <w:rPr>
            <w:rStyle w:val="a8"/>
            <w:rFonts w:ascii="Times New Roman" w:hAnsi="Times New Roman" w:cs="Times New Roman"/>
            <w:color w:val="auto"/>
            <w:sz w:val="26"/>
            <w:szCs w:val="26"/>
            <w:u w:val="none"/>
          </w:rPr>
          <w:t>подпунктом 2 пункта 7 статьи 9</w:t>
        </w:r>
      </w:hyperlink>
      <w:r w:rsidRPr="001D79B8">
        <w:rPr>
          <w:rFonts w:ascii="Times New Roman" w:hAnsi="Times New Roman" w:cs="Times New Roman"/>
          <w:sz w:val="26"/>
          <w:szCs w:val="26"/>
        </w:rPr>
        <w:t xml:space="preserve">.2 Федерального закона </w:t>
      </w:r>
      <w:r w:rsidRPr="001D79B8">
        <w:rPr>
          <w:rFonts w:ascii="Times New Roman" w:hAnsi="Times New Roman" w:cs="Times New Roman"/>
          <w:sz w:val="26"/>
          <w:szCs w:val="26"/>
        </w:rPr>
        <w:br/>
        <w:t xml:space="preserve">от 12 января 1996 года № 7-ФЗ «О некоммерческих организациях», </w:t>
      </w:r>
      <w:hyperlink r:id="rId13" w:history="1">
        <w:r w:rsidRPr="001D79B8">
          <w:rPr>
            <w:rStyle w:val="a8"/>
            <w:rFonts w:ascii="Times New Roman" w:hAnsi="Times New Roman" w:cs="Times New Roman"/>
            <w:color w:val="auto"/>
            <w:sz w:val="26"/>
            <w:szCs w:val="26"/>
            <w:u w:val="none"/>
          </w:rPr>
          <w:t>частью 5 статьи 4</w:t>
        </w:r>
      </w:hyperlink>
      <w:r w:rsidRPr="001D79B8">
        <w:rPr>
          <w:rFonts w:ascii="Times New Roman" w:hAnsi="Times New Roman" w:cs="Times New Roman"/>
          <w:sz w:val="26"/>
          <w:szCs w:val="26"/>
        </w:rPr>
        <w:t xml:space="preserve"> Федерального закона от 03 ноября 2006 года № 174-ФЗ «Об автономных учреждениях»  </w:t>
      </w:r>
      <w:proofErr w:type="gramStart"/>
      <w:r w:rsidRPr="001D79B8">
        <w:rPr>
          <w:rFonts w:ascii="Times New Roman" w:hAnsi="Times New Roman" w:cs="Times New Roman"/>
          <w:sz w:val="26"/>
          <w:szCs w:val="26"/>
        </w:rPr>
        <w:t>п</w:t>
      </w:r>
      <w:proofErr w:type="gramEnd"/>
      <w:r w:rsidRPr="001D79B8">
        <w:rPr>
          <w:rFonts w:ascii="Times New Roman" w:hAnsi="Times New Roman" w:cs="Times New Roman"/>
          <w:sz w:val="26"/>
          <w:szCs w:val="26"/>
        </w:rPr>
        <w:t xml:space="preserve"> о с т а н о в л я ю:</w:t>
      </w:r>
    </w:p>
    <w:p w:rsidR="00E872C6" w:rsidRPr="001D79B8" w:rsidRDefault="00E872C6" w:rsidP="00072253">
      <w:pPr>
        <w:widowControl w:val="0"/>
        <w:autoSpaceDE w:val="0"/>
        <w:autoSpaceDN w:val="0"/>
        <w:adjustRightInd w:val="0"/>
        <w:spacing w:after="0" w:line="240" w:lineRule="auto"/>
        <w:ind w:firstLine="851"/>
        <w:jc w:val="both"/>
        <w:rPr>
          <w:rFonts w:ascii="Times New Roman" w:hAnsi="Times New Roman" w:cs="Times New Roman"/>
          <w:sz w:val="26"/>
          <w:szCs w:val="26"/>
        </w:rPr>
      </w:pPr>
    </w:p>
    <w:p w:rsidR="00E872C6" w:rsidRPr="001D79B8" w:rsidRDefault="00E872C6" w:rsidP="00E872C6">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1D79B8">
        <w:rPr>
          <w:rFonts w:ascii="Times New Roman" w:eastAsia="Times New Roman" w:hAnsi="Times New Roman" w:cs="Times New Roman"/>
          <w:sz w:val="26"/>
          <w:szCs w:val="26"/>
          <w:lang w:eastAsia="ru-RU"/>
        </w:rPr>
        <w:t xml:space="preserve">1. Внести в постановление администрации Нефтеюганского района </w:t>
      </w:r>
      <w:r w:rsidR="00006AAC">
        <w:rPr>
          <w:rFonts w:ascii="Times New Roman" w:eastAsia="Times New Roman" w:hAnsi="Times New Roman" w:cs="Times New Roman"/>
          <w:sz w:val="26"/>
          <w:szCs w:val="26"/>
          <w:lang w:eastAsia="ru-RU"/>
        </w:rPr>
        <w:br/>
      </w:r>
      <w:r w:rsidRPr="001D79B8">
        <w:rPr>
          <w:rFonts w:ascii="Times New Roman" w:eastAsia="Times New Roman" w:hAnsi="Times New Roman" w:cs="Times New Roman"/>
          <w:sz w:val="26"/>
          <w:szCs w:val="26"/>
          <w:lang w:eastAsia="ru-RU"/>
        </w:rPr>
        <w:t>от 30.09.2015 № 1809-па «О </w:t>
      </w:r>
      <w:r w:rsidR="00DB4F20" w:rsidRPr="00C372F5">
        <w:rPr>
          <w:rFonts w:ascii="Times New Roman" w:eastAsia="Times New Roman" w:hAnsi="Times New Roman" w:cs="Times New Roman"/>
          <w:color w:val="000000" w:themeColor="text1"/>
          <w:sz w:val="26"/>
          <w:szCs w:val="26"/>
          <w:lang w:eastAsia="ru-RU"/>
        </w:rPr>
        <w:t xml:space="preserve">порядке </w:t>
      </w:r>
      <w:r w:rsidRPr="00C372F5">
        <w:rPr>
          <w:rFonts w:ascii="Times New Roman" w:eastAsia="Times New Roman" w:hAnsi="Times New Roman" w:cs="Times New Roman"/>
          <w:color w:val="000000" w:themeColor="text1"/>
          <w:sz w:val="26"/>
          <w:szCs w:val="26"/>
          <w:lang w:eastAsia="ru-RU"/>
        </w:rPr>
        <w:t>формировани</w:t>
      </w:r>
      <w:r w:rsidR="00527511" w:rsidRPr="00C372F5">
        <w:rPr>
          <w:rFonts w:ascii="Times New Roman" w:eastAsia="Times New Roman" w:hAnsi="Times New Roman" w:cs="Times New Roman"/>
          <w:color w:val="000000" w:themeColor="text1"/>
          <w:sz w:val="26"/>
          <w:szCs w:val="26"/>
          <w:lang w:eastAsia="ru-RU"/>
        </w:rPr>
        <w:t>я</w:t>
      </w:r>
      <w:r w:rsidRPr="00C372F5">
        <w:rPr>
          <w:rFonts w:ascii="Times New Roman" w:eastAsia="Times New Roman" w:hAnsi="Times New Roman" w:cs="Times New Roman"/>
          <w:color w:val="000000" w:themeColor="text1"/>
          <w:sz w:val="26"/>
          <w:szCs w:val="26"/>
          <w:lang w:eastAsia="ru-RU"/>
        </w:rPr>
        <w:t xml:space="preserve"> </w:t>
      </w:r>
      <w:r w:rsidRPr="001D79B8">
        <w:rPr>
          <w:rFonts w:ascii="Times New Roman" w:eastAsia="Times New Roman" w:hAnsi="Times New Roman" w:cs="Times New Roman"/>
          <w:sz w:val="26"/>
          <w:szCs w:val="26"/>
          <w:lang w:eastAsia="ru-RU"/>
        </w:rPr>
        <w:t xml:space="preserve">муниципального задания </w:t>
      </w:r>
      <w:r w:rsidR="00006AAC">
        <w:rPr>
          <w:rFonts w:ascii="Times New Roman" w:eastAsia="Times New Roman" w:hAnsi="Times New Roman" w:cs="Times New Roman"/>
          <w:sz w:val="26"/>
          <w:szCs w:val="26"/>
          <w:lang w:eastAsia="ru-RU"/>
        </w:rPr>
        <w:br/>
      </w:r>
      <w:r w:rsidRPr="001D79B8">
        <w:rPr>
          <w:rFonts w:ascii="Times New Roman" w:eastAsia="Times New Roman" w:hAnsi="Times New Roman" w:cs="Times New Roman"/>
          <w:sz w:val="26"/>
          <w:szCs w:val="26"/>
          <w:lang w:eastAsia="ru-RU"/>
        </w:rPr>
        <w:t>на оказание муниципальных услуг (выполнение работ) муниципальными учреждениями Нефтеюганского района и финансов</w:t>
      </w:r>
      <w:r w:rsidR="004945C0">
        <w:rPr>
          <w:rFonts w:ascii="Times New Roman" w:eastAsia="Times New Roman" w:hAnsi="Times New Roman" w:cs="Times New Roman"/>
          <w:sz w:val="26"/>
          <w:szCs w:val="26"/>
          <w:lang w:eastAsia="ru-RU"/>
        </w:rPr>
        <w:t xml:space="preserve">ом обеспечении его выполнения» </w:t>
      </w:r>
      <w:r w:rsidR="005725C1">
        <w:rPr>
          <w:rFonts w:ascii="Times New Roman" w:eastAsia="Times New Roman" w:hAnsi="Times New Roman" w:cs="Times New Roman"/>
          <w:sz w:val="26"/>
          <w:szCs w:val="26"/>
          <w:lang w:eastAsia="ru-RU"/>
        </w:rPr>
        <w:t xml:space="preserve">(с изменениями на </w:t>
      </w:r>
      <w:r w:rsidR="005725C1" w:rsidRPr="00052905">
        <w:rPr>
          <w:rFonts w:ascii="Times New Roman" w:eastAsia="Times New Roman" w:hAnsi="Times New Roman" w:cs="Times New Roman"/>
          <w:color w:val="000000" w:themeColor="text1"/>
          <w:sz w:val="26"/>
          <w:szCs w:val="26"/>
          <w:lang w:eastAsia="ru-RU"/>
        </w:rPr>
        <w:t>31.03.2016 № 415-па</w:t>
      </w:r>
      <w:r w:rsidR="00052905">
        <w:rPr>
          <w:rFonts w:ascii="Times New Roman" w:eastAsia="Times New Roman" w:hAnsi="Times New Roman" w:cs="Times New Roman"/>
          <w:color w:val="000000" w:themeColor="text1"/>
          <w:sz w:val="26"/>
          <w:szCs w:val="26"/>
          <w:lang w:eastAsia="ru-RU"/>
        </w:rPr>
        <w:t>)</w:t>
      </w:r>
      <w:r w:rsidR="00DB4F20" w:rsidRPr="00052905">
        <w:rPr>
          <w:rFonts w:ascii="Times New Roman" w:eastAsia="Times New Roman" w:hAnsi="Times New Roman" w:cs="Times New Roman"/>
          <w:color w:val="000000" w:themeColor="text1"/>
          <w:sz w:val="26"/>
          <w:szCs w:val="26"/>
          <w:lang w:eastAsia="ru-RU"/>
        </w:rPr>
        <w:t xml:space="preserve">  </w:t>
      </w:r>
      <w:r w:rsidRPr="001D79B8">
        <w:rPr>
          <w:rFonts w:ascii="Times New Roman" w:eastAsia="Times New Roman" w:hAnsi="Times New Roman" w:cs="Times New Roman"/>
          <w:sz w:val="26"/>
          <w:szCs w:val="26"/>
          <w:lang w:eastAsia="ru-RU"/>
        </w:rPr>
        <w:t>следующие</w:t>
      </w:r>
      <w:r w:rsidRPr="001D79B8">
        <w:rPr>
          <w:rFonts w:ascii="Times New Roman" w:eastAsia="Times New Roman" w:hAnsi="Times New Roman" w:cs="Times New Roman"/>
          <w:bCs/>
          <w:sz w:val="26"/>
          <w:szCs w:val="26"/>
          <w:lang w:eastAsia="ru-RU"/>
        </w:rPr>
        <w:t xml:space="preserve"> изменения:</w:t>
      </w:r>
    </w:p>
    <w:p w:rsidR="00D43C7A" w:rsidRPr="00DB4F20" w:rsidRDefault="00C372F5" w:rsidP="00E872C6">
      <w:pPr>
        <w:widowControl w:val="0"/>
        <w:tabs>
          <w:tab w:val="left" w:pos="1276"/>
        </w:tabs>
        <w:autoSpaceDE w:val="0"/>
        <w:autoSpaceDN w:val="0"/>
        <w:adjustRightInd w:val="0"/>
        <w:spacing w:after="0" w:line="240" w:lineRule="auto"/>
        <w:ind w:firstLine="709"/>
        <w:jc w:val="both"/>
        <w:outlineLvl w:val="0"/>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 xml:space="preserve">1.1. </w:t>
      </w:r>
      <w:r w:rsidR="00DB4F20" w:rsidRPr="00C372F5">
        <w:rPr>
          <w:rFonts w:ascii="Times New Roman" w:eastAsia="Times New Roman" w:hAnsi="Times New Roman" w:cs="Times New Roman"/>
          <w:color w:val="000000" w:themeColor="text1"/>
          <w:sz w:val="26"/>
          <w:szCs w:val="26"/>
          <w:lang w:eastAsia="ru-RU"/>
        </w:rPr>
        <w:t>В п</w:t>
      </w:r>
      <w:r w:rsidR="00E872C6" w:rsidRPr="00C372F5">
        <w:rPr>
          <w:rFonts w:ascii="Times New Roman" w:eastAsia="Times New Roman" w:hAnsi="Times New Roman" w:cs="Times New Roman"/>
          <w:color w:val="000000" w:themeColor="text1"/>
          <w:sz w:val="26"/>
          <w:szCs w:val="26"/>
          <w:lang w:eastAsia="ru-RU"/>
        </w:rPr>
        <w:t>ункт</w:t>
      </w:r>
      <w:r w:rsidR="00DB4F20" w:rsidRPr="00C372F5">
        <w:rPr>
          <w:rFonts w:ascii="Times New Roman" w:eastAsia="Times New Roman" w:hAnsi="Times New Roman" w:cs="Times New Roman"/>
          <w:color w:val="000000" w:themeColor="text1"/>
          <w:sz w:val="26"/>
          <w:szCs w:val="26"/>
          <w:lang w:eastAsia="ru-RU"/>
        </w:rPr>
        <w:t>е</w:t>
      </w:r>
      <w:r w:rsidR="00E872C6" w:rsidRPr="00C372F5">
        <w:rPr>
          <w:rFonts w:ascii="Times New Roman" w:eastAsia="Times New Roman" w:hAnsi="Times New Roman" w:cs="Times New Roman"/>
          <w:color w:val="000000" w:themeColor="text1"/>
          <w:sz w:val="26"/>
          <w:szCs w:val="26"/>
          <w:lang w:eastAsia="ru-RU"/>
        </w:rPr>
        <w:t xml:space="preserve"> </w:t>
      </w:r>
      <w:r w:rsidR="00E872C6" w:rsidRPr="001D79B8">
        <w:rPr>
          <w:rFonts w:ascii="Times New Roman" w:eastAsia="Times New Roman" w:hAnsi="Times New Roman" w:cs="Times New Roman"/>
          <w:sz w:val="26"/>
          <w:szCs w:val="26"/>
          <w:lang w:eastAsia="ru-RU"/>
        </w:rPr>
        <w:t xml:space="preserve">5 после слов «его выполнения» дополнить словами «, начиная </w:t>
      </w:r>
      <w:r w:rsidR="00006AAC">
        <w:rPr>
          <w:rFonts w:ascii="Times New Roman" w:eastAsia="Times New Roman" w:hAnsi="Times New Roman" w:cs="Times New Roman"/>
          <w:sz w:val="26"/>
          <w:szCs w:val="26"/>
          <w:lang w:eastAsia="ru-RU"/>
        </w:rPr>
        <w:br/>
      </w:r>
      <w:r w:rsidR="00E872C6" w:rsidRPr="001D79B8">
        <w:rPr>
          <w:rFonts w:ascii="Times New Roman" w:eastAsia="Times New Roman" w:hAnsi="Times New Roman" w:cs="Times New Roman"/>
          <w:sz w:val="26"/>
          <w:szCs w:val="26"/>
          <w:lang w:eastAsia="ru-RU"/>
        </w:rPr>
        <w:t xml:space="preserve">с </w:t>
      </w:r>
      <w:r w:rsidR="00B50C04" w:rsidRPr="001D79B8">
        <w:rPr>
          <w:rFonts w:ascii="Times New Roman" w:eastAsia="Times New Roman" w:hAnsi="Times New Roman" w:cs="Times New Roman"/>
          <w:sz w:val="26"/>
          <w:szCs w:val="26"/>
          <w:lang w:eastAsia="ru-RU"/>
        </w:rPr>
        <w:t>муниципального</w:t>
      </w:r>
      <w:r w:rsidR="00DB4F20">
        <w:rPr>
          <w:rFonts w:ascii="Times New Roman" w:eastAsia="Times New Roman" w:hAnsi="Times New Roman" w:cs="Times New Roman"/>
          <w:sz w:val="26"/>
          <w:szCs w:val="26"/>
          <w:lang w:eastAsia="ru-RU"/>
        </w:rPr>
        <w:t xml:space="preserve"> задания</w:t>
      </w:r>
      <w:r w:rsidR="00DB4F20" w:rsidRPr="00DB4F20">
        <w:rPr>
          <w:rFonts w:ascii="Times New Roman" w:eastAsia="Times New Roman" w:hAnsi="Times New Roman" w:cs="Times New Roman"/>
          <w:sz w:val="26"/>
          <w:szCs w:val="26"/>
          <w:lang w:eastAsia="ru-RU"/>
        </w:rPr>
        <w:t>»</w:t>
      </w:r>
      <w:r w:rsidR="00DB4F20" w:rsidRPr="00C372F5">
        <w:rPr>
          <w:rFonts w:ascii="Times New Roman" w:eastAsia="Times New Roman" w:hAnsi="Times New Roman" w:cs="Times New Roman"/>
          <w:color w:val="000000" w:themeColor="text1"/>
          <w:sz w:val="26"/>
          <w:szCs w:val="26"/>
          <w:lang w:eastAsia="ru-RU"/>
        </w:rPr>
        <w:t>;</w:t>
      </w:r>
    </w:p>
    <w:p w:rsidR="00E872C6" w:rsidRPr="001D79B8" w:rsidRDefault="00D43C7A" w:rsidP="00E872C6">
      <w:pPr>
        <w:widowControl w:val="0"/>
        <w:tabs>
          <w:tab w:val="left" w:pos="1276"/>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D79B8">
        <w:rPr>
          <w:rFonts w:ascii="Times New Roman" w:eastAsia="Times New Roman" w:hAnsi="Times New Roman" w:cs="Times New Roman"/>
          <w:sz w:val="26"/>
          <w:szCs w:val="26"/>
          <w:lang w:eastAsia="ru-RU"/>
        </w:rPr>
        <w:t>1.2. Прил</w:t>
      </w:r>
      <w:r w:rsidR="00E04C71" w:rsidRPr="001D79B8">
        <w:rPr>
          <w:rFonts w:ascii="Times New Roman" w:eastAsia="Times New Roman" w:hAnsi="Times New Roman" w:cs="Times New Roman"/>
          <w:sz w:val="26"/>
          <w:szCs w:val="26"/>
          <w:lang w:eastAsia="ru-RU"/>
        </w:rPr>
        <w:t xml:space="preserve">ожение к постановлению </w:t>
      </w:r>
      <w:r w:rsidR="00C372F5">
        <w:rPr>
          <w:rFonts w:ascii="Times New Roman" w:eastAsia="Times New Roman" w:hAnsi="Times New Roman" w:cs="Times New Roman"/>
          <w:sz w:val="26"/>
          <w:szCs w:val="26"/>
          <w:lang w:eastAsia="ru-RU"/>
        </w:rPr>
        <w:t>изложить в</w:t>
      </w:r>
      <w:r w:rsidR="00DA2316" w:rsidRPr="00DB4F20">
        <w:rPr>
          <w:rFonts w:ascii="Times New Roman" w:eastAsia="Times New Roman" w:hAnsi="Times New Roman" w:cs="Times New Roman"/>
          <w:color w:val="FF0000"/>
          <w:sz w:val="26"/>
          <w:szCs w:val="26"/>
          <w:lang w:eastAsia="ru-RU"/>
        </w:rPr>
        <w:t xml:space="preserve"> </w:t>
      </w:r>
      <w:r w:rsidR="00DB4F20" w:rsidRPr="00C372F5">
        <w:rPr>
          <w:rFonts w:ascii="Times New Roman" w:eastAsia="Times New Roman" w:hAnsi="Times New Roman" w:cs="Times New Roman"/>
          <w:color w:val="000000" w:themeColor="text1"/>
          <w:sz w:val="26"/>
          <w:szCs w:val="26"/>
          <w:lang w:eastAsia="ru-RU"/>
        </w:rPr>
        <w:t>следующей</w:t>
      </w:r>
      <w:r w:rsidR="00DB4F20" w:rsidRPr="00DB4F20">
        <w:rPr>
          <w:rFonts w:ascii="Times New Roman" w:eastAsia="Times New Roman" w:hAnsi="Times New Roman" w:cs="Times New Roman"/>
          <w:color w:val="FF0000"/>
          <w:sz w:val="26"/>
          <w:szCs w:val="26"/>
          <w:lang w:eastAsia="ru-RU"/>
        </w:rPr>
        <w:t xml:space="preserve"> </w:t>
      </w:r>
      <w:r w:rsidRPr="001D79B8">
        <w:rPr>
          <w:rFonts w:ascii="Times New Roman" w:eastAsia="Times New Roman" w:hAnsi="Times New Roman" w:cs="Times New Roman"/>
          <w:sz w:val="26"/>
          <w:szCs w:val="26"/>
          <w:lang w:eastAsia="ru-RU"/>
        </w:rPr>
        <w:t>редакции согласно приложению к настоящему постановлению.</w:t>
      </w:r>
      <w:r w:rsidR="00E872C6" w:rsidRPr="001D79B8">
        <w:rPr>
          <w:rFonts w:ascii="Times New Roman" w:eastAsia="Times New Roman" w:hAnsi="Times New Roman" w:cs="Times New Roman"/>
          <w:sz w:val="26"/>
          <w:szCs w:val="26"/>
          <w:lang w:eastAsia="ru-RU"/>
        </w:rPr>
        <w:t xml:space="preserve">      </w:t>
      </w:r>
    </w:p>
    <w:p w:rsidR="00E872C6" w:rsidRPr="001D79B8" w:rsidRDefault="00DA2316" w:rsidP="00DA2316">
      <w:pPr>
        <w:pStyle w:val="ConsPlusNormal"/>
        <w:ind w:firstLine="708"/>
        <w:jc w:val="both"/>
        <w:rPr>
          <w:rFonts w:ascii="Times New Roman" w:eastAsia="Times New Roman" w:hAnsi="Times New Roman" w:cs="Times New Roman"/>
          <w:sz w:val="26"/>
          <w:szCs w:val="26"/>
        </w:rPr>
      </w:pPr>
      <w:r w:rsidRPr="001D79B8">
        <w:rPr>
          <w:rFonts w:ascii="Times New Roman" w:eastAsia="Times New Roman" w:hAnsi="Times New Roman" w:cs="Times New Roman"/>
          <w:sz w:val="26"/>
          <w:szCs w:val="26"/>
        </w:rPr>
        <w:t>2</w:t>
      </w:r>
      <w:r w:rsidR="00E872C6" w:rsidRPr="001D79B8">
        <w:rPr>
          <w:rFonts w:ascii="Times New Roman" w:eastAsia="Times New Roman" w:hAnsi="Times New Roman" w:cs="Times New Roman"/>
          <w:sz w:val="26"/>
          <w:szCs w:val="26"/>
        </w:rPr>
        <w:t xml:space="preserve">. Настоящее постановление </w:t>
      </w:r>
      <w:r w:rsidR="006A6594">
        <w:rPr>
          <w:rFonts w:ascii="Times New Roman" w:eastAsia="Times New Roman" w:hAnsi="Times New Roman" w:cs="Times New Roman"/>
          <w:sz w:val="26"/>
          <w:szCs w:val="26"/>
        </w:rPr>
        <w:t xml:space="preserve">подлежит </w:t>
      </w:r>
      <w:r w:rsidR="00E872C6" w:rsidRPr="001D79B8">
        <w:rPr>
          <w:rFonts w:ascii="Times New Roman" w:eastAsia="Times New Roman" w:hAnsi="Times New Roman" w:cs="Times New Roman"/>
          <w:sz w:val="26"/>
          <w:szCs w:val="26"/>
        </w:rPr>
        <w:t>размещению на официальном сайте органов местного самоуправления Нефтеюганского района.</w:t>
      </w:r>
    </w:p>
    <w:p w:rsidR="00DA2316" w:rsidRPr="00052905" w:rsidRDefault="00DA2316" w:rsidP="00DA2316">
      <w:pPr>
        <w:pStyle w:val="ConsPlusNormal"/>
        <w:ind w:firstLine="708"/>
        <w:jc w:val="both"/>
        <w:rPr>
          <w:rFonts w:ascii="Times New Roman" w:eastAsia="Times New Roman" w:hAnsi="Times New Roman" w:cs="Times New Roman"/>
          <w:color w:val="000000" w:themeColor="text1"/>
          <w:sz w:val="26"/>
          <w:szCs w:val="26"/>
        </w:rPr>
      </w:pPr>
      <w:r w:rsidRPr="001D79B8">
        <w:rPr>
          <w:rFonts w:ascii="Times New Roman" w:eastAsia="Times New Roman" w:hAnsi="Times New Roman" w:cs="Times New Roman"/>
          <w:sz w:val="26"/>
          <w:szCs w:val="26"/>
        </w:rPr>
        <w:t xml:space="preserve">3. </w:t>
      </w:r>
      <w:proofErr w:type="gramStart"/>
      <w:r w:rsidRPr="001D79B8">
        <w:rPr>
          <w:rFonts w:ascii="Times New Roman" w:eastAsia="Times New Roman" w:hAnsi="Times New Roman" w:cs="Times New Roman"/>
          <w:sz w:val="26"/>
          <w:szCs w:val="26"/>
        </w:rPr>
        <w:t>Контроль за</w:t>
      </w:r>
      <w:proofErr w:type="gramEnd"/>
      <w:r w:rsidRPr="001D79B8">
        <w:rPr>
          <w:rFonts w:ascii="Times New Roman" w:eastAsia="Times New Roman" w:hAnsi="Times New Roman" w:cs="Times New Roman"/>
          <w:sz w:val="26"/>
          <w:szCs w:val="26"/>
        </w:rPr>
        <w:t xml:space="preserve"> выполнением постановления возложить на </w:t>
      </w:r>
      <w:r w:rsidRPr="00052905">
        <w:rPr>
          <w:rFonts w:ascii="Times New Roman" w:eastAsia="Times New Roman" w:hAnsi="Times New Roman" w:cs="Times New Roman"/>
          <w:color w:val="000000" w:themeColor="text1"/>
          <w:sz w:val="26"/>
          <w:szCs w:val="26"/>
        </w:rPr>
        <w:t xml:space="preserve">заместителя главы Нефтеюганского района </w:t>
      </w:r>
      <w:proofErr w:type="spellStart"/>
      <w:r w:rsidR="00373541" w:rsidRPr="00052905">
        <w:rPr>
          <w:rFonts w:ascii="Times New Roman" w:eastAsia="Times New Roman" w:hAnsi="Times New Roman" w:cs="Times New Roman"/>
          <w:color w:val="000000" w:themeColor="text1"/>
          <w:sz w:val="26"/>
          <w:szCs w:val="26"/>
        </w:rPr>
        <w:t>В.Г</w:t>
      </w:r>
      <w:r w:rsidRPr="00052905">
        <w:rPr>
          <w:rFonts w:ascii="Times New Roman" w:eastAsia="Times New Roman" w:hAnsi="Times New Roman" w:cs="Times New Roman"/>
          <w:color w:val="000000" w:themeColor="text1"/>
          <w:sz w:val="26"/>
          <w:szCs w:val="26"/>
        </w:rPr>
        <w:t>.</w:t>
      </w:r>
      <w:r w:rsidR="00373541" w:rsidRPr="00052905">
        <w:rPr>
          <w:rFonts w:ascii="Times New Roman" w:eastAsia="Times New Roman" w:hAnsi="Times New Roman" w:cs="Times New Roman"/>
          <w:color w:val="000000" w:themeColor="text1"/>
          <w:sz w:val="26"/>
          <w:szCs w:val="26"/>
        </w:rPr>
        <w:t>Михалева</w:t>
      </w:r>
      <w:proofErr w:type="spellEnd"/>
      <w:r w:rsidR="00373541" w:rsidRPr="00052905">
        <w:rPr>
          <w:rFonts w:ascii="Times New Roman" w:eastAsia="Times New Roman" w:hAnsi="Times New Roman" w:cs="Times New Roman"/>
          <w:color w:val="000000" w:themeColor="text1"/>
          <w:sz w:val="26"/>
          <w:szCs w:val="26"/>
        </w:rPr>
        <w:t>.</w:t>
      </w:r>
      <w:r w:rsidR="001012E3" w:rsidRPr="00052905">
        <w:rPr>
          <w:rFonts w:ascii="Times New Roman" w:eastAsia="Times New Roman" w:hAnsi="Times New Roman" w:cs="Times New Roman"/>
          <w:color w:val="000000" w:themeColor="text1"/>
          <w:sz w:val="26"/>
          <w:szCs w:val="26"/>
        </w:rPr>
        <w:t xml:space="preserve"> </w:t>
      </w:r>
    </w:p>
    <w:p w:rsidR="00052905" w:rsidRDefault="00052905" w:rsidP="00E872C6">
      <w:pPr>
        <w:spacing w:after="0" w:line="240" w:lineRule="auto"/>
        <w:rPr>
          <w:rFonts w:ascii="Times New Roman" w:eastAsia="Times New Roman" w:hAnsi="Times New Roman" w:cs="Times New Roman"/>
          <w:sz w:val="26"/>
          <w:szCs w:val="26"/>
          <w:lang w:eastAsia="ru-RU"/>
        </w:rPr>
      </w:pPr>
    </w:p>
    <w:p w:rsidR="00052905" w:rsidRDefault="00052905" w:rsidP="00E872C6">
      <w:pPr>
        <w:spacing w:after="0" w:line="240" w:lineRule="auto"/>
        <w:rPr>
          <w:rFonts w:ascii="Times New Roman" w:eastAsia="Times New Roman" w:hAnsi="Times New Roman" w:cs="Times New Roman"/>
          <w:sz w:val="26"/>
          <w:szCs w:val="26"/>
          <w:lang w:eastAsia="ru-RU"/>
        </w:rPr>
      </w:pPr>
    </w:p>
    <w:p w:rsidR="00E872C6" w:rsidRPr="001D79B8" w:rsidRDefault="00DA2316" w:rsidP="00E872C6">
      <w:pPr>
        <w:spacing w:after="0" w:line="240" w:lineRule="auto"/>
        <w:rPr>
          <w:rFonts w:ascii="Times New Roman" w:eastAsia="Times New Roman" w:hAnsi="Times New Roman" w:cs="Times New Roman"/>
          <w:sz w:val="26"/>
          <w:szCs w:val="26"/>
          <w:lang w:eastAsia="ru-RU"/>
        </w:rPr>
      </w:pPr>
      <w:r w:rsidRPr="001D79B8">
        <w:rPr>
          <w:rFonts w:ascii="Times New Roman" w:eastAsia="Times New Roman" w:hAnsi="Times New Roman" w:cs="Times New Roman"/>
          <w:sz w:val="26"/>
          <w:szCs w:val="26"/>
          <w:lang w:eastAsia="ru-RU"/>
        </w:rPr>
        <w:t>Глава района</w:t>
      </w:r>
      <w:r w:rsidRPr="001D79B8">
        <w:rPr>
          <w:rFonts w:ascii="Times New Roman" w:eastAsia="Times New Roman" w:hAnsi="Times New Roman" w:cs="Times New Roman"/>
          <w:sz w:val="26"/>
          <w:szCs w:val="26"/>
          <w:lang w:eastAsia="ru-RU"/>
        </w:rPr>
        <w:tab/>
      </w:r>
      <w:r w:rsidRPr="001D79B8">
        <w:rPr>
          <w:rFonts w:ascii="Times New Roman" w:eastAsia="Times New Roman" w:hAnsi="Times New Roman" w:cs="Times New Roman"/>
          <w:sz w:val="26"/>
          <w:szCs w:val="26"/>
          <w:lang w:eastAsia="ru-RU"/>
        </w:rPr>
        <w:tab/>
      </w:r>
      <w:r w:rsidRPr="001D79B8">
        <w:rPr>
          <w:rFonts w:ascii="Times New Roman" w:eastAsia="Times New Roman" w:hAnsi="Times New Roman" w:cs="Times New Roman"/>
          <w:sz w:val="26"/>
          <w:szCs w:val="26"/>
          <w:lang w:eastAsia="ru-RU"/>
        </w:rPr>
        <w:tab/>
      </w:r>
      <w:r w:rsidRPr="001D79B8">
        <w:rPr>
          <w:rFonts w:ascii="Times New Roman" w:eastAsia="Times New Roman" w:hAnsi="Times New Roman" w:cs="Times New Roman"/>
          <w:sz w:val="26"/>
          <w:szCs w:val="26"/>
          <w:lang w:eastAsia="ru-RU"/>
        </w:rPr>
        <w:tab/>
      </w:r>
      <w:r w:rsidRPr="001D79B8">
        <w:rPr>
          <w:rFonts w:ascii="Times New Roman" w:eastAsia="Times New Roman" w:hAnsi="Times New Roman" w:cs="Times New Roman"/>
          <w:sz w:val="26"/>
          <w:szCs w:val="26"/>
          <w:lang w:eastAsia="ru-RU"/>
        </w:rPr>
        <w:tab/>
      </w:r>
      <w:r w:rsidRPr="001D79B8">
        <w:rPr>
          <w:rFonts w:ascii="Times New Roman" w:eastAsia="Times New Roman" w:hAnsi="Times New Roman" w:cs="Times New Roman"/>
          <w:sz w:val="26"/>
          <w:szCs w:val="26"/>
          <w:lang w:eastAsia="ru-RU"/>
        </w:rPr>
        <w:tab/>
      </w:r>
      <w:r w:rsidRPr="001D79B8">
        <w:rPr>
          <w:rFonts w:ascii="Times New Roman" w:eastAsia="Times New Roman" w:hAnsi="Times New Roman" w:cs="Times New Roman"/>
          <w:sz w:val="26"/>
          <w:szCs w:val="26"/>
          <w:lang w:eastAsia="ru-RU"/>
        </w:rPr>
        <w:tab/>
      </w:r>
      <w:r w:rsidRPr="001D79B8">
        <w:rPr>
          <w:rFonts w:ascii="Times New Roman" w:eastAsia="Times New Roman" w:hAnsi="Times New Roman" w:cs="Times New Roman"/>
          <w:sz w:val="26"/>
          <w:szCs w:val="26"/>
          <w:lang w:eastAsia="ru-RU"/>
        </w:rPr>
        <w:tab/>
      </w:r>
      <w:proofErr w:type="spellStart"/>
      <w:r w:rsidRPr="001D79B8">
        <w:rPr>
          <w:rFonts w:ascii="Times New Roman" w:eastAsia="Times New Roman" w:hAnsi="Times New Roman" w:cs="Times New Roman"/>
          <w:sz w:val="26"/>
          <w:szCs w:val="26"/>
          <w:lang w:eastAsia="ru-RU"/>
        </w:rPr>
        <w:t>Г.В.Лапковская</w:t>
      </w:r>
      <w:proofErr w:type="spellEnd"/>
    </w:p>
    <w:p w:rsidR="00E872C6" w:rsidRPr="001D79B8" w:rsidRDefault="00E872C6" w:rsidP="00072253">
      <w:pPr>
        <w:widowControl w:val="0"/>
        <w:autoSpaceDE w:val="0"/>
        <w:autoSpaceDN w:val="0"/>
        <w:adjustRightInd w:val="0"/>
        <w:spacing w:after="0" w:line="240" w:lineRule="auto"/>
        <w:ind w:firstLine="851"/>
        <w:jc w:val="both"/>
        <w:rPr>
          <w:rFonts w:ascii="Times New Roman" w:hAnsi="Times New Roman" w:cs="Times New Roman"/>
          <w:sz w:val="26"/>
          <w:szCs w:val="26"/>
        </w:rPr>
      </w:pPr>
    </w:p>
    <w:p w:rsidR="00E872C6" w:rsidRPr="001D79B8" w:rsidRDefault="00E872C6" w:rsidP="00072253">
      <w:pPr>
        <w:widowControl w:val="0"/>
        <w:autoSpaceDE w:val="0"/>
        <w:autoSpaceDN w:val="0"/>
        <w:adjustRightInd w:val="0"/>
        <w:spacing w:after="0" w:line="240" w:lineRule="auto"/>
        <w:ind w:firstLine="851"/>
        <w:jc w:val="both"/>
        <w:rPr>
          <w:rFonts w:ascii="Times New Roman" w:hAnsi="Times New Roman" w:cs="Times New Roman"/>
          <w:sz w:val="26"/>
          <w:szCs w:val="26"/>
        </w:rPr>
      </w:pPr>
    </w:p>
    <w:p w:rsidR="00E872C6" w:rsidRPr="001D79B8" w:rsidRDefault="00E872C6" w:rsidP="00072253">
      <w:pPr>
        <w:widowControl w:val="0"/>
        <w:autoSpaceDE w:val="0"/>
        <w:autoSpaceDN w:val="0"/>
        <w:adjustRightInd w:val="0"/>
        <w:spacing w:after="0" w:line="240" w:lineRule="auto"/>
        <w:ind w:firstLine="851"/>
        <w:jc w:val="both"/>
        <w:rPr>
          <w:rFonts w:ascii="Times New Roman" w:hAnsi="Times New Roman" w:cs="Times New Roman"/>
          <w:sz w:val="26"/>
          <w:szCs w:val="26"/>
        </w:rPr>
      </w:pPr>
    </w:p>
    <w:p w:rsidR="00D43C7A" w:rsidRPr="001D79B8" w:rsidRDefault="00D43C7A" w:rsidP="00072253">
      <w:pPr>
        <w:spacing w:after="0" w:line="240" w:lineRule="auto"/>
        <w:ind w:firstLine="5656"/>
        <w:rPr>
          <w:rFonts w:ascii="Times New Roman" w:hAnsi="Times New Roman"/>
          <w:sz w:val="26"/>
          <w:szCs w:val="26"/>
        </w:rPr>
      </w:pPr>
    </w:p>
    <w:p w:rsidR="00373541" w:rsidRPr="001D79B8" w:rsidRDefault="00373541" w:rsidP="00072253">
      <w:pPr>
        <w:spacing w:after="0" w:line="240" w:lineRule="auto"/>
        <w:ind w:firstLine="5656"/>
        <w:rPr>
          <w:rFonts w:ascii="Times New Roman" w:hAnsi="Times New Roman"/>
          <w:sz w:val="26"/>
          <w:szCs w:val="26"/>
        </w:rPr>
      </w:pPr>
    </w:p>
    <w:p w:rsidR="00373541" w:rsidRPr="001D79B8" w:rsidRDefault="00373541" w:rsidP="00072253">
      <w:pPr>
        <w:spacing w:after="0" w:line="240" w:lineRule="auto"/>
        <w:ind w:firstLine="5656"/>
        <w:rPr>
          <w:rFonts w:ascii="Times New Roman" w:hAnsi="Times New Roman"/>
          <w:sz w:val="26"/>
          <w:szCs w:val="26"/>
        </w:rPr>
      </w:pPr>
    </w:p>
    <w:p w:rsidR="00D43C7A" w:rsidRPr="001D79B8" w:rsidRDefault="00D43C7A" w:rsidP="00072253">
      <w:pPr>
        <w:spacing w:after="0" w:line="240" w:lineRule="auto"/>
        <w:ind w:firstLine="5656"/>
        <w:rPr>
          <w:rFonts w:ascii="Times New Roman" w:hAnsi="Times New Roman"/>
          <w:sz w:val="26"/>
          <w:szCs w:val="26"/>
        </w:rPr>
      </w:pPr>
    </w:p>
    <w:p w:rsidR="00D43C7A" w:rsidRPr="001D79B8" w:rsidRDefault="00D43C7A" w:rsidP="00072253">
      <w:pPr>
        <w:spacing w:after="0" w:line="240" w:lineRule="auto"/>
        <w:ind w:firstLine="5656"/>
        <w:rPr>
          <w:rFonts w:ascii="Times New Roman" w:hAnsi="Times New Roman"/>
          <w:sz w:val="26"/>
          <w:szCs w:val="26"/>
        </w:rPr>
      </w:pPr>
    </w:p>
    <w:p w:rsidR="00072253" w:rsidRPr="001D79B8" w:rsidRDefault="00072253" w:rsidP="00072253">
      <w:pPr>
        <w:spacing w:after="0" w:line="240" w:lineRule="auto"/>
        <w:ind w:firstLine="5656"/>
        <w:rPr>
          <w:rFonts w:ascii="Times New Roman" w:hAnsi="Times New Roman"/>
          <w:sz w:val="26"/>
          <w:szCs w:val="26"/>
        </w:rPr>
      </w:pPr>
      <w:r w:rsidRPr="001D79B8">
        <w:rPr>
          <w:rFonts w:ascii="Times New Roman" w:hAnsi="Times New Roman"/>
          <w:sz w:val="26"/>
          <w:szCs w:val="26"/>
        </w:rPr>
        <w:t xml:space="preserve">Приложение </w:t>
      </w:r>
    </w:p>
    <w:p w:rsidR="00072253" w:rsidRPr="001D79B8" w:rsidRDefault="00072253" w:rsidP="00072253">
      <w:pPr>
        <w:spacing w:after="0" w:line="240" w:lineRule="auto"/>
        <w:ind w:left="5656"/>
        <w:rPr>
          <w:rFonts w:ascii="Times New Roman" w:hAnsi="Times New Roman"/>
          <w:sz w:val="26"/>
          <w:szCs w:val="26"/>
        </w:rPr>
      </w:pPr>
      <w:r w:rsidRPr="001D79B8">
        <w:rPr>
          <w:rFonts w:ascii="Times New Roman" w:hAnsi="Times New Roman"/>
          <w:sz w:val="26"/>
          <w:szCs w:val="26"/>
        </w:rPr>
        <w:t>к постановлению администрации Нефтеюганского района</w:t>
      </w:r>
    </w:p>
    <w:p w:rsidR="00072253" w:rsidRPr="001D79B8" w:rsidRDefault="00072253" w:rsidP="00072253">
      <w:pPr>
        <w:spacing w:after="0" w:line="240" w:lineRule="auto"/>
        <w:ind w:firstLine="5656"/>
        <w:rPr>
          <w:rFonts w:ascii="Times New Roman" w:hAnsi="Times New Roman"/>
          <w:sz w:val="26"/>
          <w:szCs w:val="26"/>
        </w:rPr>
      </w:pPr>
      <w:r w:rsidRPr="001D79B8">
        <w:rPr>
          <w:rFonts w:ascii="Times New Roman" w:hAnsi="Times New Roman"/>
          <w:sz w:val="26"/>
          <w:szCs w:val="26"/>
        </w:rPr>
        <w:t xml:space="preserve">от </w:t>
      </w:r>
      <w:r w:rsidR="00BB5294">
        <w:rPr>
          <w:rFonts w:ascii="Times New Roman" w:hAnsi="Times New Roman"/>
          <w:sz w:val="26"/>
          <w:szCs w:val="26"/>
        </w:rPr>
        <w:t xml:space="preserve">31.01.2017 </w:t>
      </w:r>
      <w:r w:rsidRPr="001D79B8">
        <w:rPr>
          <w:rFonts w:ascii="Times New Roman" w:hAnsi="Times New Roman" w:cs="Times New Roman"/>
          <w:sz w:val="26"/>
          <w:szCs w:val="26"/>
        </w:rPr>
        <w:t xml:space="preserve">№ </w:t>
      </w:r>
      <w:r w:rsidR="00BB5294">
        <w:rPr>
          <w:rFonts w:ascii="Times New Roman" w:hAnsi="Times New Roman" w:cs="Times New Roman"/>
          <w:sz w:val="26"/>
          <w:szCs w:val="26"/>
        </w:rPr>
        <w:t>137-па</w:t>
      </w:r>
    </w:p>
    <w:p w:rsidR="00072253" w:rsidRPr="001D79B8" w:rsidRDefault="00072253" w:rsidP="00072253">
      <w:pPr>
        <w:spacing w:after="0" w:line="240" w:lineRule="auto"/>
        <w:ind w:left="5245"/>
        <w:rPr>
          <w:rFonts w:ascii="Times New Roman" w:hAnsi="Times New Roman" w:cs="Times New Roman"/>
          <w:sz w:val="26"/>
          <w:szCs w:val="26"/>
        </w:rPr>
      </w:pPr>
    </w:p>
    <w:p w:rsidR="00072253" w:rsidRPr="001D79B8" w:rsidRDefault="00072253" w:rsidP="00072253">
      <w:pPr>
        <w:spacing w:after="0" w:line="240" w:lineRule="auto"/>
        <w:rPr>
          <w:rFonts w:ascii="Times New Roman" w:hAnsi="Times New Roman" w:cs="Times New Roman"/>
          <w:sz w:val="26"/>
          <w:szCs w:val="26"/>
        </w:rPr>
      </w:pPr>
    </w:p>
    <w:p w:rsidR="00072253" w:rsidRPr="001D79B8" w:rsidRDefault="00072253" w:rsidP="00072253">
      <w:pPr>
        <w:spacing w:after="0" w:line="240" w:lineRule="auto"/>
        <w:rPr>
          <w:rFonts w:ascii="Times New Roman" w:hAnsi="Times New Roman" w:cs="Times New Roman"/>
          <w:sz w:val="26"/>
          <w:szCs w:val="26"/>
        </w:rPr>
      </w:pPr>
    </w:p>
    <w:p w:rsidR="00072253" w:rsidRPr="001D79B8" w:rsidRDefault="00072253" w:rsidP="00072253">
      <w:pPr>
        <w:widowControl w:val="0"/>
        <w:autoSpaceDE w:val="0"/>
        <w:autoSpaceDN w:val="0"/>
        <w:adjustRightInd w:val="0"/>
        <w:spacing w:after="0" w:line="240" w:lineRule="auto"/>
        <w:jc w:val="center"/>
        <w:rPr>
          <w:rFonts w:ascii="Times New Roman" w:hAnsi="Times New Roman" w:cs="Times New Roman"/>
          <w:bCs/>
          <w:sz w:val="26"/>
          <w:szCs w:val="26"/>
        </w:rPr>
      </w:pPr>
      <w:r w:rsidRPr="001D79B8">
        <w:rPr>
          <w:rFonts w:ascii="Times New Roman" w:hAnsi="Times New Roman" w:cs="Times New Roman"/>
          <w:bCs/>
          <w:sz w:val="26"/>
          <w:szCs w:val="26"/>
        </w:rPr>
        <w:t xml:space="preserve">ПОЛОЖЕНИЕ </w:t>
      </w:r>
    </w:p>
    <w:p w:rsidR="00072253" w:rsidRPr="001D79B8" w:rsidRDefault="00072253" w:rsidP="00072253">
      <w:pPr>
        <w:widowControl w:val="0"/>
        <w:autoSpaceDE w:val="0"/>
        <w:autoSpaceDN w:val="0"/>
        <w:adjustRightInd w:val="0"/>
        <w:spacing w:after="0" w:line="240" w:lineRule="auto"/>
        <w:jc w:val="center"/>
        <w:rPr>
          <w:rFonts w:ascii="Times New Roman" w:hAnsi="Times New Roman" w:cs="Times New Roman"/>
          <w:bCs/>
          <w:sz w:val="26"/>
          <w:szCs w:val="26"/>
        </w:rPr>
      </w:pPr>
      <w:r w:rsidRPr="001D79B8">
        <w:rPr>
          <w:rFonts w:ascii="Times New Roman" w:hAnsi="Times New Roman" w:cs="Times New Roman"/>
          <w:bCs/>
          <w:sz w:val="26"/>
          <w:szCs w:val="26"/>
        </w:rPr>
        <w:t xml:space="preserve">о формировании муниципального задания на оказание муниципальных услуг (выполнение работ) муниципальными учреждениями Нефтеюганского района </w:t>
      </w:r>
    </w:p>
    <w:p w:rsidR="00072253" w:rsidRPr="001D79B8" w:rsidRDefault="00072253" w:rsidP="00072253">
      <w:pPr>
        <w:widowControl w:val="0"/>
        <w:autoSpaceDE w:val="0"/>
        <w:autoSpaceDN w:val="0"/>
        <w:adjustRightInd w:val="0"/>
        <w:spacing w:after="0" w:line="240" w:lineRule="auto"/>
        <w:jc w:val="center"/>
        <w:rPr>
          <w:rFonts w:ascii="Times New Roman" w:hAnsi="Times New Roman" w:cs="Times New Roman"/>
          <w:bCs/>
          <w:sz w:val="26"/>
          <w:szCs w:val="26"/>
        </w:rPr>
      </w:pPr>
      <w:r w:rsidRPr="001D79B8">
        <w:rPr>
          <w:rFonts w:ascii="Times New Roman" w:hAnsi="Times New Roman" w:cs="Times New Roman"/>
          <w:bCs/>
          <w:sz w:val="26"/>
          <w:szCs w:val="26"/>
        </w:rPr>
        <w:t xml:space="preserve">и финансовом </w:t>
      </w:r>
      <w:proofErr w:type="gramStart"/>
      <w:r w:rsidRPr="001D79B8">
        <w:rPr>
          <w:rFonts w:ascii="Times New Roman" w:hAnsi="Times New Roman" w:cs="Times New Roman"/>
          <w:bCs/>
          <w:sz w:val="26"/>
          <w:szCs w:val="26"/>
        </w:rPr>
        <w:t>обеспечении</w:t>
      </w:r>
      <w:proofErr w:type="gramEnd"/>
      <w:r w:rsidRPr="001D79B8">
        <w:rPr>
          <w:rFonts w:ascii="Times New Roman" w:hAnsi="Times New Roman" w:cs="Times New Roman"/>
          <w:bCs/>
          <w:sz w:val="26"/>
          <w:szCs w:val="26"/>
        </w:rPr>
        <w:t xml:space="preserve"> его выполнения </w:t>
      </w:r>
    </w:p>
    <w:p w:rsidR="00072253" w:rsidRPr="001D79B8" w:rsidRDefault="00072253" w:rsidP="00072253">
      <w:pPr>
        <w:widowControl w:val="0"/>
        <w:autoSpaceDE w:val="0"/>
        <w:autoSpaceDN w:val="0"/>
        <w:adjustRightInd w:val="0"/>
        <w:spacing w:after="0" w:line="240" w:lineRule="auto"/>
        <w:jc w:val="center"/>
        <w:rPr>
          <w:rFonts w:ascii="Times New Roman" w:hAnsi="Times New Roman" w:cs="Times New Roman"/>
          <w:bCs/>
          <w:sz w:val="26"/>
          <w:szCs w:val="26"/>
        </w:rPr>
      </w:pPr>
      <w:r w:rsidRPr="001D79B8">
        <w:rPr>
          <w:rFonts w:ascii="Times New Roman" w:hAnsi="Times New Roman" w:cs="Times New Roman"/>
          <w:bCs/>
          <w:sz w:val="26"/>
          <w:szCs w:val="26"/>
        </w:rPr>
        <w:t>(далее – Положение)</w:t>
      </w:r>
    </w:p>
    <w:p w:rsidR="00072253" w:rsidRPr="001D79B8" w:rsidRDefault="00072253" w:rsidP="00072253">
      <w:pPr>
        <w:widowControl w:val="0"/>
        <w:autoSpaceDE w:val="0"/>
        <w:autoSpaceDN w:val="0"/>
        <w:adjustRightInd w:val="0"/>
        <w:spacing w:after="0" w:line="240" w:lineRule="auto"/>
        <w:jc w:val="center"/>
        <w:rPr>
          <w:rFonts w:ascii="Times New Roman" w:hAnsi="Times New Roman" w:cs="Times New Roman"/>
          <w:bCs/>
          <w:sz w:val="26"/>
          <w:szCs w:val="26"/>
        </w:rPr>
      </w:pPr>
    </w:p>
    <w:p w:rsidR="00072253" w:rsidRPr="001D79B8" w:rsidRDefault="00072253" w:rsidP="00072253">
      <w:pPr>
        <w:pStyle w:val="a6"/>
        <w:widowControl w:val="0"/>
        <w:numPr>
          <w:ilvl w:val="0"/>
          <w:numId w:val="6"/>
        </w:numPr>
        <w:tabs>
          <w:tab w:val="left" w:pos="284"/>
        </w:tabs>
        <w:autoSpaceDE w:val="0"/>
        <w:autoSpaceDN w:val="0"/>
        <w:adjustRightInd w:val="0"/>
        <w:spacing w:after="0" w:line="240" w:lineRule="auto"/>
        <w:ind w:left="0" w:firstLine="0"/>
        <w:jc w:val="center"/>
        <w:rPr>
          <w:rFonts w:ascii="Times New Roman" w:hAnsi="Times New Roman" w:cs="Times New Roman"/>
          <w:sz w:val="26"/>
          <w:szCs w:val="26"/>
        </w:rPr>
      </w:pPr>
      <w:r w:rsidRPr="001D79B8">
        <w:rPr>
          <w:rFonts w:ascii="Times New Roman" w:hAnsi="Times New Roman" w:cs="Times New Roman"/>
          <w:sz w:val="26"/>
          <w:szCs w:val="26"/>
        </w:rPr>
        <w:t xml:space="preserve">Общие положения </w:t>
      </w:r>
    </w:p>
    <w:p w:rsidR="00072253" w:rsidRPr="001D79B8" w:rsidRDefault="00072253" w:rsidP="00072253">
      <w:pPr>
        <w:pStyle w:val="a6"/>
        <w:widowControl w:val="0"/>
        <w:autoSpaceDE w:val="0"/>
        <w:autoSpaceDN w:val="0"/>
        <w:adjustRightInd w:val="0"/>
        <w:spacing w:after="0" w:line="240" w:lineRule="auto"/>
        <w:ind w:left="284"/>
        <w:rPr>
          <w:rFonts w:ascii="Times New Roman" w:hAnsi="Times New Roman" w:cs="Times New Roman"/>
          <w:sz w:val="26"/>
          <w:szCs w:val="26"/>
        </w:rPr>
      </w:pP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D79B8">
        <w:rPr>
          <w:rFonts w:ascii="Times New Roman" w:hAnsi="Times New Roman" w:cs="Times New Roman"/>
          <w:sz w:val="26"/>
          <w:szCs w:val="26"/>
        </w:rPr>
        <w:t xml:space="preserve">Настоящее Положение устанавливает порядок формирования финансового обеспечения выполнения </w:t>
      </w:r>
      <w:r w:rsidRPr="001D79B8">
        <w:rPr>
          <w:rFonts w:ascii="Times New Roman" w:hAnsi="Times New Roman" w:cs="Times New Roman"/>
          <w:bCs/>
          <w:sz w:val="26"/>
          <w:szCs w:val="26"/>
        </w:rPr>
        <w:t>муниципального</w:t>
      </w:r>
      <w:r w:rsidRPr="001D79B8">
        <w:rPr>
          <w:rFonts w:ascii="Times New Roman" w:hAnsi="Times New Roman" w:cs="Times New Roman"/>
          <w:sz w:val="26"/>
          <w:szCs w:val="26"/>
        </w:rPr>
        <w:t xml:space="preserve"> задания на оказание муниципальных услуг (выполнение работ) (далее – муниципальное задание) бюджетным учреждением Нефтеюганского района, автономным учреждением Нефтеюганского района, созданным на базе имущества находящегося в муниципальной собственности Нефтеюганского района (далее – бюджетное, автономное учреждение Нефтеюганского района соответственно), а также казенным учреждением Нефтеюганского района (далее – казенное учреждение Нефтеюганского района) (далее также совместно именуемые – муниципальное</w:t>
      </w:r>
      <w:proofErr w:type="gramEnd"/>
      <w:r w:rsidRPr="001D79B8">
        <w:rPr>
          <w:rFonts w:ascii="Times New Roman" w:hAnsi="Times New Roman" w:cs="Times New Roman"/>
          <w:sz w:val="26"/>
          <w:szCs w:val="26"/>
        </w:rPr>
        <w:t xml:space="preserve"> учреждение).</w:t>
      </w:r>
    </w:p>
    <w:p w:rsidR="00072253" w:rsidRPr="001D79B8" w:rsidRDefault="00072253" w:rsidP="00072253">
      <w:pPr>
        <w:widowControl w:val="0"/>
        <w:tabs>
          <w:tab w:val="left" w:pos="1134"/>
        </w:tabs>
        <w:autoSpaceDE w:val="0"/>
        <w:autoSpaceDN w:val="0"/>
        <w:adjustRightInd w:val="0"/>
        <w:spacing w:after="0" w:line="240" w:lineRule="auto"/>
        <w:ind w:firstLine="851"/>
        <w:jc w:val="both"/>
        <w:rPr>
          <w:rFonts w:ascii="Times New Roman" w:hAnsi="Times New Roman" w:cs="Times New Roman"/>
          <w:strike/>
          <w:sz w:val="26"/>
          <w:szCs w:val="26"/>
        </w:rPr>
      </w:pPr>
    </w:p>
    <w:p w:rsidR="00072253" w:rsidRPr="001D79B8" w:rsidRDefault="00072253" w:rsidP="00072253">
      <w:pPr>
        <w:pStyle w:val="a6"/>
        <w:widowControl w:val="0"/>
        <w:numPr>
          <w:ilvl w:val="0"/>
          <w:numId w:val="6"/>
        </w:numPr>
        <w:tabs>
          <w:tab w:val="left" w:pos="284"/>
        </w:tabs>
        <w:autoSpaceDE w:val="0"/>
        <w:autoSpaceDN w:val="0"/>
        <w:adjustRightInd w:val="0"/>
        <w:spacing w:after="0" w:line="240" w:lineRule="auto"/>
        <w:ind w:left="0" w:firstLine="0"/>
        <w:jc w:val="center"/>
        <w:rPr>
          <w:rFonts w:ascii="Times New Roman" w:hAnsi="Times New Roman" w:cs="Times New Roman"/>
          <w:sz w:val="26"/>
          <w:szCs w:val="26"/>
        </w:rPr>
      </w:pPr>
      <w:r w:rsidRPr="001D79B8">
        <w:rPr>
          <w:rFonts w:ascii="Times New Roman" w:hAnsi="Times New Roman" w:cs="Times New Roman"/>
          <w:sz w:val="26"/>
          <w:szCs w:val="26"/>
        </w:rPr>
        <w:t>Правила и сроки формирования, изменения, утверждения муниципального задания, отчета о его выполнении</w:t>
      </w:r>
    </w:p>
    <w:p w:rsidR="00072253" w:rsidRPr="001D79B8" w:rsidRDefault="00072253" w:rsidP="00072253">
      <w:pPr>
        <w:pStyle w:val="a6"/>
        <w:widowControl w:val="0"/>
        <w:autoSpaceDE w:val="0"/>
        <w:autoSpaceDN w:val="0"/>
        <w:adjustRightInd w:val="0"/>
        <w:spacing w:after="0" w:line="300" w:lineRule="atLeast"/>
        <w:ind w:left="284"/>
        <w:jc w:val="center"/>
        <w:rPr>
          <w:rFonts w:ascii="Times New Roman" w:hAnsi="Times New Roman" w:cs="Times New Roman"/>
          <w:sz w:val="26"/>
          <w:szCs w:val="26"/>
        </w:rPr>
      </w:pP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осуществляемой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Муниципальное задание должно содержать:</w:t>
      </w:r>
    </w:p>
    <w:p w:rsidR="00072253" w:rsidRPr="001D79B8" w:rsidRDefault="00072253" w:rsidP="00072253">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показатели, характеризующие качество и (или) объем (содержание) муниципальной услуги (работы);</w:t>
      </w:r>
    </w:p>
    <w:p w:rsidR="00072253" w:rsidRPr="001D79B8" w:rsidRDefault="00072253" w:rsidP="00072253">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порядок </w:t>
      </w:r>
      <w:proofErr w:type="gramStart"/>
      <w:r w:rsidRPr="001D79B8">
        <w:rPr>
          <w:rFonts w:ascii="Times New Roman" w:hAnsi="Times New Roman" w:cs="Times New Roman"/>
          <w:sz w:val="26"/>
          <w:szCs w:val="26"/>
        </w:rPr>
        <w:t>контроля за</w:t>
      </w:r>
      <w:proofErr w:type="gramEnd"/>
      <w:r w:rsidRPr="001D79B8">
        <w:rPr>
          <w:rFonts w:ascii="Times New Roman" w:hAnsi="Times New Roman" w:cs="Times New Roman"/>
          <w:sz w:val="26"/>
          <w:szCs w:val="26"/>
        </w:rPr>
        <w:t xml:space="preserve"> исполнением муниципального задания, в том числе условия и порядок его досрочного прекращения;</w:t>
      </w:r>
    </w:p>
    <w:p w:rsidR="00072253" w:rsidRPr="001D79B8" w:rsidRDefault="00072253" w:rsidP="00072253">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требования к отчетности об исполнении муниципального задания;</w:t>
      </w:r>
    </w:p>
    <w:p w:rsidR="00072253" w:rsidRPr="001D79B8" w:rsidRDefault="00072253" w:rsidP="00072253">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определение категорий физических и (или) юридических лиц, являющихся потребителями муниципальных услуг;</w:t>
      </w:r>
    </w:p>
    <w:p w:rsidR="00072253" w:rsidRPr="001D79B8" w:rsidRDefault="00072253" w:rsidP="00072253">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порядок оказания муниципальных услуг;</w:t>
      </w:r>
    </w:p>
    <w:p w:rsidR="00072253" w:rsidRPr="001D79B8" w:rsidRDefault="00072253" w:rsidP="00072253">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предельные цены (тарифы) на оплату муниципальных услуг физическими </w:t>
      </w:r>
      <w:r w:rsidRPr="001D79B8">
        <w:rPr>
          <w:rFonts w:ascii="Times New Roman" w:hAnsi="Times New Roman" w:cs="Times New Roman"/>
          <w:sz w:val="26"/>
          <w:szCs w:val="26"/>
        </w:rPr>
        <w:br/>
        <w:t>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Муниципальное </w:t>
      </w:r>
      <w:hyperlink r:id="rId14" w:anchor="Par170" w:history="1">
        <w:r w:rsidRPr="001D79B8">
          <w:rPr>
            <w:rFonts w:ascii="Times New Roman" w:hAnsi="Times New Roman" w:cs="Times New Roman"/>
            <w:sz w:val="26"/>
            <w:szCs w:val="26"/>
          </w:rPr>
          <w:t>задание</w:t>
        </w:r>
      </w:hyperlink>
      <w:r w:rsidRPr="001D79B8">
        <w:rPr>
          <w:rFonts w:ascii="Times New Roman" w:hAnsi="Times New Roman" w:cs="Times New Roman"/>
          <w:sz w:val="26"/>
          <w:szCs w:val="26"/>
        </w:rPr>
        <w:t xml:space="preserve"> формируется по форме согласно таблице 1.</w:t>
      </w:r>
    </w:p>
    <w:p w:rsidR="00072253" w:rsidRPr="001D79B8" w:rsidRDefault="00072253" w:rsidP="000722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Муниципальное задание содержит требования к оказанию одной либо нескольких муниципальных услуг (выполнению одной или нескольких работ).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072253" w:rsidRPr="001D79B8" w:rsidRDefault="00072253" w:rsidP="0007225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При установлении муниципальному учреждению муниципального задания на оказание муниципальной</w:t>
      </w:r>
      <w:proofErr w:type="gramStart"/>
      <w:r w:rsidRPr="001D79B8">
        <w:rPr>
          <w:rFonts w:ascii="Times New Roman" w:hAnsi="Times New Roman" w:cs="Times New Roman"/>
          <w:sz w:val="26"/>
          <w:szCs w:val="26"/>
        </w:rPr>
        <w:t xml:space="preserve"> (-</w:t>
      </w:r>
      <w:proofErr w:type="gramEnd"/>
      <w:r w:rsidRPr="001D79B8">
        <w:rPr>
          <w:rFonts w:ascii="Times New Roman" w:hAnsi="Times New Roman" w:cs="Times New Roman"/>
          <w:sz w:val="26"/>
          <w:szCs w:val="26"/>
        </w:rPr>
        <w:t>ых)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требования к выполнению работы (работ).</w:t>
      </w:r>
    </w:p>
    <w:p w:rsidR="00072253" w:rsidRPr="001D79B8" w:rsidRDefault="00072253" w:rsidP="0007225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Информация, касающаяся муниципального задания в целом, включается в третью часть муниципального задания.</w:t>
      </w:r>
    </w:p>
    <w:p w:rsidR="00072253" w:rsidRPr="001D79B8" w:rsidRDefault="00072253" w:rsidP="00072253">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1D79B8">
        <w:rPr>
          <w:rFonts w:ascii="Times New Roman" w:hAnsi="Times New Roman" w:cs="Times New Roman"/>
          <w:sz w:val="26"/>
          <w:szCs w:val="26"/>
        </w:rPr>
        <w:t xml:space="preserve">В муниципальном задании могут быть установлены допустимые (возможные) отклонения в процентах от установленных показателей качества и (или) объема в отношении отдельной </w:t>
      </w:r>
      <w:r w:rsidR="00373541" w:rsidRPr="001D79B8">
        <w:rPr>
          <w:rFonts w:ascii="Times New Roman" w:hAnsi="Times New Roman" w:cs="Times New Roman"/>
          <w:sz w:val="26"/>
          <w:szCs w:val="26"/>
        </w:rPr>
        <w:t>муниципальной</w:t>
      </w:r>
      <w:r w:rsidRPr="001D79B8">
        <w:rPr>
          <w:rFonts w:ascii="Times New Roman" w:hAnsi="Times New Roman" w:cs="Times New Roman"/>
          <w:sz w:val="26"/>
          <w:szCs w:val="26"/>
        </w:rPr>
        <w:t xml:space="preserve"> услуги (работы) либо общее допустимое (возможное) отклонение – в отношении </w:t>
      </w:r>
      <w:r w:rsidR="00373541"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или его части, но не более 5 %. Значения допустимых (возможных) отклонений, могут быть изменены только при формировании муниципального задания на очередной финансовый год.</w:t>
      </w:r>
      <w:proofErr w:type="gramEnd"/>
    </w:p>
    <w:p w:rsidR="00072253" w:rsidRPr="001D79B8" w:rsidRDefault="00072253" w:rsidP="0007225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4.1. При формировании муниципального задания на один финансовый год графы таблицы 1 в части планового периода не заполняются.</w:t>
      </w: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Муниципальное задание формируется в процессе составления бюджета Нефтеюганского района на очередной финансовый год и плановый период (при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в отношении:</w:t>
      </w:r>
    </w:p>
    <w:p w:rsidR="00072253" w:rsidRPr="001D79B8" w:rsidRDefault="00072253" w:rsidP="000722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бюджетного или автономного учреждения – органом, осуществляющим функции и полномочия учредителя бюджетного или автономного учреждения (далее – орган, осуществляющий функции и полномочия учредителя бюджетного или автономного учреждения);</w:t>
      </w:r>
    </w:p>
    <w:p w:rsidR="00072253" w:rsidRPr="001D79B8" w:rsidRDefault="00072253" w:rsidP="000722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казенного учреждения – главным распорядителем средств бюджета, в ведении которых находится казенное учреждение (далее – главный распорядитель, в ведении которого находится казенное учреждение) в случае принятия им решения о формировании муниципального задания.</w:t>
      </w: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Показатели муниципального задания используются при составлении проекта решения о бюджете Нефтеюганского района на очередной финансовый год и на плановый период для планирования бюджетных ассигнований на оказание муниципальных услуг (выполнение работ), составление бюджетной сметы казенного учреждения, а также определения объема субсидии на выполнение муниципального задания бюджетному и автономному учреждению.</w:t>
      </w: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Муниципальное задание формируется в соответствии с утвержденными ведомственными перечнями муниципальных услуг (работ), оказываемых (выполняемых) муниципальным учреждением, оказываемых (выполняемых) муниципальным учреждением в качестве основных видов деятельности (далее – ведомственный перечень).</w:t>
      </w:r>
    </w:p>
    <w:p w:rsidR="00072253" w:rsidRPr="001D79B8" w:rsidRDefault="00072253" w:rsidP="0007225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Ведомственный перечень </w:t>
      </w:r>
      <w:proofErr w:type="gramStart"/>
      <w:r w:rsidRPr="001D79B8">
        <w:rPr>
          <w:rFonts w:ascii="Times New Roman" w:hAnsi="Times New Roman" w:cs="Times New Roman"/>
          <w:bCs/>
          <w:sz w:val="26"/>
          <w:szCs w:val="26"/>
        </w:rPr>
        <w:t>формируется и ведется</w:t>
      </w:r>
      <w:proofErr w:type="gramEnd"/>
      <w:r w:rsidRPr="001D79B8">
        <w:rPr>
          <w:rFonts w:ascii="Times New Roman" w:hAnsi="Times New Roman" w:cs="Times New Roman"/>
          <w:bCs/>
          <w:sz w:val="26"/>
          <w:szCs w:val="26"/>
        </w:rPr>
        <w:t xml:space="preserve"> в соответствии с порядком, утверждённым </w:t>
      </w:r>
      <w:r w:rsidR="001012E3" w:rsidRPr="006A6594">
        <w:rPr>
          <w:rFonts w:ascii="Times New Roman" w:hAnsi="Times New Roman" w:cs="Times New Roman"/>
          <w:bCs/>
          <w:color w:val="000000" w:themeColor="text1"/>
          <w:sz w:val="26"/>
          <w:szCs w:val="26"/>
        </w:rPr>
        <w:t>п</w:t>
      </w:r>
      <w:r w:rsidRPr="001D79B8">
        <w:rPr>
          <w:rFonts w:ascii="Times New Roman" w:hAnsi="Times New Roman" w:cs="Times New Roman"/>
          <w:bCs/>
          <w:sz w:val="26"/>
          <w:szCs w:val="26"/>
        </w:rPr>
        <w:t xml:space="preserve">остановлением администрации </w:t>
      </w:r>
      <w:r w:rsidR="001012E3" w:rsidRPr="006A6594">
        <w:rPr>
          <w:rFonts w:ascii="Times New Roman" w:hAnsi="Times New Roman" w:cs="Times New Roman"/>
          <w:bCs/>
          <w:color w:val="000000" w:themeColor="text1"/>
          <w:sz w:val="26"/>
          <w:szCs w:val="26"/>
        </w:rPr>
        <w:t>Нефтеюганского</w:t>
      </w:r>
      <w:r w:rsidR="001012E3">
        <w:rPr>
          <w:rFonts w:ascii="Times New Roman" w:hAnsi="Times New Roman" w:cs="Times New Roman"/>
          <w:bCs/>
          <w:sz w:val="26"/>
          <w:szCs w:val="26"/>
        </w:rPr>
        <w:t xml:space="preserve"> </w:t>
      </w:r>
      <w:r w:rsidRPr="001D79B8">
        <w:rPr>
          <w:rFonts w:ascii="Times New Roman" w:hAnsi="Times New Roman" w:cs="Times New Roman"/>
          <w:bCs/>
          <w:sz w:val="26"/>
          <w:szCs w:val="26"/>
        </w:rPr>
        <w:t xml:space="preserve">района, </w:t>
      </w:r>
      <w:r w:rsidRPr="001D79B8">
        <w:rPr>
          <w:rFonts w:ascii="Times New Roman" w:hAnsi="Times New Roman" w:cs="Times New Roman"/>
          <w:sz w:val="26"/>
          <w:szCs w:val="26"/>
        </w:rPr>
        <w:t>на основании базовых (отраслевых) перечней государственных и муниципальных услуг и работ,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072253" w:rsidRPr="001D79B8" w:rsidRDefault="00072253" w:rsidP="00072253">
      <w:pPr>
        <w:pStyle w:val="a6"/>
        <w:widowControl w:val="0"/>
        <w:numPr>
          <w:ilvl w:val="0"/>
          <w:numId w:val="25"/>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Муниципальное задание утверждается не позднее 15 рабочих дней со дня утверждения лимитов бюджетных обязательств на финансовое обеспечение выполнения муниципального задания на срок, соответствующий сроку действия решения о бюджете Нефтеюганского района.</w:t>
      </w:r>
    </w:p>
    <w:p w:rsidR="00072253" w:rsidRPr="001D79B8" w:rsidRDefault="00072253" w:rsidP="00072253">
      <w:pPr>
        <w:widowControl w:val="0"/>
        <w:shd w:val="clear" w:color="auto" w:fill="FFFFFF" w:themeFill="background1"/>
        <w:tabs>
          <w:tab w:val="left" w:pos="1134"/>
        </w:tabs>
        <w:autoSpaceDE w:val="0"/>
        <w:autoSpaceDN w:val="0"/>
        <w:adjustRightInd w:val="0"/>
        <w:spacing w:after="0" w:line="240" w:lineRule="auto"/>
        <w:jc w:val="both"/>
        <w:rPr>
          <w:rFonts w:ascii="Times New Roman" w:hAnsi="Times New Roman" w:cs="Times New Roman"/>
          <w:sz w:val="26"/>
          <w:szCs w:val="26"/>
        </w:rPr>
      </w:pPr>
      <w:r w:rsidRPr="001D79B8">
        <w:rPr>
          <w:rFonts w:ascii="Times New Roman" w:hAnsi="Times New Roman" w:cs="Times New Roman"/>
          <w:sz w:val="26"/>
          <w:szCs w:val="26"/>
        </w:rPr>
        <w:tab/>
        <w:t>Утвержденное муниципальное задание направляет главный распорядитель средств бюджета, в ведении которого находится казённое учреждение, и (или) орган, осуществляющий функции и полномочия учредителя бюджетного или автономного учреждения, в адрес муниципального учреждения в течение 3 рабочих дней после его утверждения.</w:t>
      </w: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В случае внесения изменений в показатели муниципального задания формируется новое (с учетом внесенных изменений) муниципальное задание, которое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в течение 10 рабочих дней.</w:t>
      </w:r>
    </w:p>
    <w:p w:rsidR="00072253" w:rsidRPr="001D79B8" w:rsidRDefault="00072253" w:rsidP="0007225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Муниципальное задание (с учётом внесенных изменений) направляется муниципальному учреждению в порядке, установленном в пункте 8 настоящего Положения.</w:t>
      </w:r>
    </w:p>
    <w:p w:rsidR="00072253" w:rsidRPr="001D79B8" w:rsidRDefault="00072253" w:rsidP="0007225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В случае наличия у муниципального учреждения официального сайта в информационно-телекоммуникационной сети Интернет, электронный адрес которого включает доменное имя, права на которое принадлежат муниципальному учреждению, муниципальное задание и отчет об его выполнении, за исключением содержащихся в них сведений, составляющих государственную тайну, муниципальное учреждение размещает на таком сайте. </w:t>
      </w:r>
    </w:p>
    <w:p w:rsidR="00072253" w:rsidRPr="001D79B8" w:rsidRDefault="00072253" w:rsidP="00072253">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1D79B8">
        <w:rPr>
          <w:rFonts w:ascii="Times New Roman" w:eastAsia="Calibri" w:hAnsi="Times New Roman" w:cs="Times New Roman"/>
          <w:sz w:val="26"/>
          <w:szCs w:val="26"/>
        </w:rPr>
        <w:t>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w:t>
      </w:r>
      <w:r w:rsidR="006A6594">
        <w:rPr>
          <w:rFonts w:ascii="Times New Roman" w:eastAsia="Calibri" w:hAnsi="Times New Roman" w:cs="Times New Roman"/>
          <w:sz w:val="26"/>
          <w:szCs w:val="26"/>
        </w:rPr>
        <w:t>,</w:t>
      </w:r>
      <w:r w:rsidRPr="001D79B8">
        <w:rPr>
          <w:rFonts w:ascii="Times New Roman" w:eastAsia="Calibri" w:hAnsi="Times New Roman" w:cs="Times New Roman"/>
          <w:sz w:val="26"/>
          <w:szCs w:val="26"/>
        </w:rPr>
        <w:t xml:space="preserve"> </w:t>
      </w:r>
      <w:r w:rsidR="001012E3" w:rsidRPr="005414AC">
        <w:rPr>
          <w:rFonts w:ascii="Times New Roman" w:hAnsi="Times New Roman" w:cs="Times New Roman"/>
          <w:color w:val="000000" w:themeColor="text1"/>
          <w:sz w:val="26"/>
          <w:szCs w:val="26"/>
        </w:rPr>
        <w:t xml:space="preserve">за исключением </w:t>
      </w:r>
      <w:r w:rsidRPr="005414AC">
        <w:rPr>
          <w:rFonts w:ascii="Times New Roman" w:hAnsi="Times New Roman" w:cs="Times New Roman"/>
          <w:color w:val="000000" w:themeColor="text1"/>
          <w:sz w:val="26"/>
          <w:szCs w:val="26"/>
        </w:rPr>
        <w:t>содержащ</w:t>
      </w:r>
      <w:r w:rsidR="001012E3" w:rsidRPr="005414AC">
        <w:rPr>
          <w:rFonts w:ascii="Times New Roman" w:eastAsia="Calibri" w:hAnsi="Times New Roman" w:cs="Times New Roman"/>
          <w:color w:val="000000" w:themeColor="text1"/>
          <w:sz w:val="26"/>
          <w:szCs w:val="26"/>
        </w:rPr>
        <w:t xml:space="preserve">ихся в нем </w:t>
      </w:r>
      <w:r w:rsidRPr="001D79B8">
        <w:rPr>
          <w:rFonts w:ascii="Times New Roman" w:eastAsia="Calibri" w:hAnsi="Times New Roman" w:cs="Times New Roman"/>
          <w:sz w:val="26"/>
          <w:szCs w:val="26"/>
        </w:rPr>
        <w:t>сведений, составляющих государственную тайну,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5" w:history="1">
        <w:r w:rsidRPr="001D79B8">
          <w:rPr>
            <w:rFonts w:ascii="Times New Roman" w:eastAsia="Calibri" w:hAnsi="Times New Roman" w:cs="Times New Roman"/>
            <w:sz w:val="26"/>
            <w:szCs w:val="26"/>
          </w:rPr>
          <w:t>www.bus.gov.ru</w:t>
        </w:r>
      </w:hyperlink>
      <w:r w:rsidRPr="001D79B8">
        <w:rPr>
          <w:rFonts w:ascii="Times New Roman" w:eastAsia="Calibri" w:hAnsi="Times New Roman" w:cs="Times New Roman"/>
          <w:sz w:val="26"/>
          <w:szCs w:val="26"/>
        </w:rPr>
        <w:t>) в срок не позднее 5 рабочих дней после его утверждения главным распорядителем средств бюджета, в</w:t>
      </w:r>
      <w:proofErr w:type="gramEnd"/>
      <w:r w:rsidRPr="001D79B8">
        <w:rPr>
          <w:rFonts w:ascii="Times New Roman" w:eastAsia="Calibri" w:hAnsi="Times New Roman" w:cs="Times New Roman"/>
          <w:sz w:val="26"/>
          <w:szCs w:val="26"/>
        </w:rPr>
        <w:t xml:space="preserve"> </w:t>
      </w:r>
      <w:proofErr w:type="gramStart"/>
      <w:r w:rsidRPr="001D79B8">
        <w:rPr>
          <w:rFonts w:ascii="Times New Roman" w:eastAsia="Calibri" w:hAnsi="Times New Roman" w:cs="Times New Roman"/>
          <w:sz w:val="26"/>
          <w:szCs w:val="26"/>
        </w:rPr>
        <w:t>ведении</w:t>
      </w:r>
      <w:proofErr w:type="gramEnd"/>
      <w:r w:rsidRPr="001D79B8">
        <w:rPr>
          <w:rFonts w:ascii="Times New Roman" w:eastAsia="Calibri" w:hAnsi="Times New Roman" w:cs="Times New Roman"/>
          <w:sz w:val="26"/>
          <w:szCs w:val="26"/>
        </w:rPr>
        <w:t xml:space="preserve"> которого находится казенное учреждение, и (или) органом, осуществляющим функции и полномочия учредителя бюджетного или автономного учреждения.</w:t>
      </w:r>
    </w:p>
    <w:p w:rsidR="00072253" w:rsidRPr="001D79B8" w:rsidRDefault="00072253" w:rsidP="00072253">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bCs/>
          <w:sz w:val="26"/>
          <w:szCs w:val="26"/>
        </w:rPr>
      </w:pPr>
      <w:r w:rsidRPr="001D79B8">
        <w:rPr>
          <w:rFonts w:ascii="Times New Roman" w:hAnsi="Times New Roman" w:cs="Times New Roman"/>
          <w:bCs/>
          <w:sz w:val="26"/>
          <w:szCs w:val="26"/>
        </w:rPr>
        <w:t>Муниципальное</w:t>
      </w:r>
      <w:r w:rsidRPr="001D79B8">
        <w:rPr>
          <w:rFonts w:ascii="Times New Roman" w:hAnsi="Times New Roman" w:cs="Times New Roman"/>
          <w:bCs/>
          <w:color w:val="FF0000"/>
          <w:sz w:val="26"/>
          <w:szCs w:val="26"/>
        </w:rPr>
        <w:t xml:space="preserve"> </w:t>
      </w:r>
      <w:r w:rsidRPr="001D79B8">
        <w:rPr>
          <w:rFonts w:ascii="Times New Roman" w:hAnsi="Times New Roman" w:cs="Times New Roman"/>
          <w:bCs/>
          <w:sz w:val="26"/>
          <w:szCs w:val="26"/>
        </w:rPr>
        <w:t>задание и отчеты о его выполнении, содержащие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2943B1" w:rsidRDefault="00072253" w:rsidP="00072253">
      <w:pPr>
        <w:pStyle w:val="a6"/>
        <w:widowControl w:val="0"/>
        <w:numPr>
          <w:ilvl w:val="0"/>
          <w:numId w:val="25"/>
        </w:numPr>
        <w:tabs>
          <w:tab w:val="left" w:pos="1134"/>
        </w:tabs>
        <w:autoSpaceDE w:val="0"/>
        <w:autoSpaceDN w:val="0"/>
        <w:adjustRightInd w:val="0"/>
        <w:spacing w:after="0" w:line="240" w:lineRule="auto"/>
        <w:ind w:left="0" w:firstLine="708"/>
        <w:jc w:val="both"/>
        <w:rPr>
          <w:rFonts w:ascii="Times New Roman" w:hAnsi="Times New Roman" w:cs="Times New Roman"/>
          <w:sz w:val="26"/>
          <w:szCs w:val="26"/>
        </w:rPr>
      </w:pPr>
      <w:proofErr w:type="gramStart"/>
      <w:r w:rsidRPr="002943B1">
        <w:rPr>
          <w:rFonts w:ascii="Times New Roman" w:hAnsi="Times New Roman" w:cs="Times New Roman"/>
          <w:sz w:val="26"/>
          <w:szCs w:val="26"/>
        </w:rPr>
        <w:t>Контроль за</w:t>
      </w:r>
      <w:proofErr w:type="gramEnd"/>
      <w:r w:rsidRPr="002943B1">
        <w:rPr>
          <w:rFonts w:ascii="Times New Roman" w:hAnsi="Times New Roman" w:cs="Times New Roman"/>
          <w:sz w:val="26"/>
          <w:szCs w:val="26"/>
        </w:rPr>
        <w:t xml:space="preserve"> выполнением муниципального задания бюджетными, автономными и казенными учреждениями осуществляет соответственно орган, осуществляющий функции и полномочия учредителя бюджетного или автономного учреждения</w:t>
      </w:r>
      <w:r w:rsidR="002943B1">
        <w:rPr>
          <w:rFonts w:ascii="Times New Roman" w:hAnsi="Times New Roman" w:cs="Times New Roman"/>
          <w:sz w:val="26"/>
          <w:szCs w:val="26"/>
        </w:rPr>
        <w:t>,</w:t>
      </w:r>
      <w:r w:rsidRPr="002943B1">
        <w:rPr>
          <w:rFonts w:ascii="Times New Roman" w:hAnsi="Times New Roman" w:cs="Times New Roman"/>
          <w:sz w:val="26"/>
          <w:szCs w:val="26"/>
        </w:rPr>
        <w:t xml:space="preserve"> главный распорядитель средств бюджета Нефтеюганского района, в ведении которого находится казенное учреждение (в случае принятия им решения о форми</w:t>
      </w:r>
      <w:r w:rsidR="002943B1">
        <w:rPr>
          <w:rFonts w:ascii="Times New Roman" w:hAnsi="Times New Roman" w:cs="Times New Roman"/>
          <w:sz w:val="26"/>
          <w:szCs w:val="26"/>
        </w:rPr>
        <w:t>ровании муниципального задания)</w:t>
      </w:r>
      <w:r w:rsidRPr="002943B1">
        <w:rPr>
          <w:rFonts w:ascii="Times New Roman" w:hAnsi="Times New Roman" w:cs="Times New Roman"/>
          <w:sz w:val="26"/>
          <w:szCs w:val="26"/>
        </w:rPr>
        <w:t xml:space="preserve"> и </w:t>
      </w:r>
      <w:r w:rsidR="002943B1" w:rsidRPr="002943B1">
        <w:rPr>
          <w:rFonts w:ascii="Times New Roman" w:hAnsi="Times New Roman" w:cs="Times New Roman"/>
          <w:sz w:val="26"/>
          <w:szCs w:val="26"/>
        </w:rPr>
        <w:t>контрольно-ревизионн</w:t>
      </w:r>
      <w:r w:rsidR="0041780E">
        <w:rPr>
          <w:rFonts w:ascii="Times New Roman" w:hAnsi="Times New Roman" w:cs="Times New Roman"/>
          <w:sz w:val="26"/>
          <w:szCs w:val="26"/>
        </w:rPr>
        <w:t>ое</w:t>
      </w:r>
      <w:r w:rsidR="002943B1" w:rsidRPr="002943B1">
        <w:rPr>
          <w:rFonts w:ascii="Times New Roman" w:hAnsi="Times New Roman" w:cs="Times New Roman"/>
          <w:sz w:val="26"/>
          <w:szCs w:val="26"/>
        </w:rPr>
        <w:t xml:space="preserve"> управление</w:t>
      </w:r>
      <w:r w:rsidR="00A85533" w:rsidRPr="00A85533">
        <w:rPr>
          <w:rFonts w:ascii="Times New Roman" w:hAnsi="Times New Roman" w:cs="Times New Roman"/>
          <w:sz w:val="26"/>
          <w:szCs w:val="26"/>
        </w:rPr>
        <w:t xml:space="preserve"> </w:t>
      </w:r>
      <w:r w:rsidR="00A85533">
        <w:rPr>
          <w:rFonts w:ascii="Times New Roman" w:hAnsi="Times New Roman" w:cs="Times New Roman"/>
          <w:sz w:val="26"/>
          <w:szCs w:val="26"/>
        </w:rPr>
        <w:t>администрации Нефтеюганского района</w:t>
      </w:r>
      <w:r w:rsidR="002943B1" w:rsidRPr="002943B1">
        <w:rPr>
          <w:rFonts w:ascii="Times New Roman" w:hAnsi="Times New Roman" w:cs="Times New Roman"/>
          <w:sz w:val="26"/>
          <w:szCs w:val="26"/>
        </w:rPr>
        <w:t>.</w:t>
      </w:r>
    </w:p>
    <w:p w:rsidR="00072253" w:rsidRPr="008A512F" w:rsidRDefault="008A512F" w:rsidP="008A512F">
      <w:pPr>
        <w:widowControl w:val="0"/>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72253" w:rsidRPr="008A512F">
        <w:rPr>
          <w:rFonts w:ascii="Times New Roman" w:hAnsi="Times New Roman" w:cs="Times New Roman"/>
          <w:sz w:val="26"/>
          <w:szCs w:val="26"/>
        </w:rPr>
        <w:t xml:space="preserve">Порядок осуществления </w:t>
      </w:r>
      <w:proofErr w:type="gramStart"/>
      <w:r w:rsidR="00072253" w:rsidRPr="008A512F">
        <w:rPr>
          <w:rFonts w:ascii="Times New Roman" w:hAnsi="Times New Roman" w:cs="Times New Roman"/>
          <w:sz w:val="26"/>
          <w:szCs w:val="26"/>
        </w:rPr>
        <w:t>контроля за</w:t>
      </w:r>
      <w:proofErr w:type="gramEnd"/>
      <w:r w:rsidR="00072253" w:rsidRPr="008A512F">
        <w:rPr>
          <w:rFonts w:ascii="Times New Roman" w:hAnsi="Times New Roman" w:cs="Times New Roman"/>
          <w:sz w:val="26"/>
          <w:szCs w:val="26"/>
        </w:rPr>
        <w:t xml:space="preserve"> выполнением муниципального задания устанавливается органом, осуществляющим функции и полномочия учредителя бюджетного или автономного учреждения, и главным распорядителем средств бюджета Нефтеюганского района, в ведении которого находится казенное учреждение, в том числе в муниципальном задании, с учетом требований настоящего порядка.</w:t>
      </w:r>
    </w:p>
    <w:p w:rsidR="00072253" w:rsidRPr="001D79B8" w:rsidRDefault="00072253" w:rsidP="00072253">
      <w:pPr>
        <w:pStyle w:val="ConsPlusNormal"/>
        <w:ind w:firstLine="708"/>
        <w:jc w:val="both"/>
        <w:rPr>
          <w:rFonts w:ascii="Times New Roman" w:hAnsi="Times New Roman" w:cs="Times New Roman"/>
          <w:sz w:val="26"/>
          <w:szCs w:val="26"/>
        </w:rPr>
      </w:pPr>
      <w:r w:rsidRPr="001D79B8">
        <w:rPr>
          <w:rFonts w:ascii="Times New Roman" w:hAnsi="Times New Roman" w:cs="Times New Roman"/>
          <w:sz w:val="26"/>
          <w:szCs w:val="26"/>
        </w:rPr>
        <w:t xml:space="preserve">Периодичность </w:t>
      </w:r>
      <w:proofErr w:type="gramStart"/>
      <w:r w:rsidRPr="001D79B8">
        <w:rPr>
          <w:rFonts w:ascii="Times New Roman" w:hAnsi="Times New Roman" w:cs="Times New Roman"/>
          <w:sz w:val="26"/>
          <w:szCs w:val="26"/>
        </w:rPr>
        <w:t>контроля за</w:t>
      </w:r>
      <w:proofErr w:type="gramEnd"/>
      <w:r w:rsidRPr="001D79B8">
        <w:rPr>
          <w:rFonts w:ascii="Times New Roman" w:hAnsi="Times New Roman" w:cs="Times New Roman"/>
          <w:sz w:val="26"/>
          <w:szCs w:val="26"/>
        </w:rPr>
        <w:t xml:space="preserve"> выполнением муниципального задания устанавливается в муниципальном</w:t>
      </w:r>
      <w:r w:rsidRPr="001D79B8">
        <w:rPr>
          <w:rFonts w:ascii="Times New Roman" w:hAnsi="Times New Roman" w:cs="Times New Roman"/>
          <w:color w:val="FF0000"/>
          <w:sz w:val="26"/>
          <w:szCs w:val="26"/>
        </w:rPr>
        <w:t xml:space="preserve"> </w:t>
      </w:r>
      <w:r w:rsidRPr="001D79B8">
        <w:rPr>
          <w:rFonts w:ascii="Times New Roman" w:hAnsi="Times New Roman" w:cs="Times New Roman"/>
          <w:sz w:val="26"/>
          <w:szCs w:val="26"/>
        </w:rPr>
        <w:t xml:space="preserve">задании, но не реже 1 раза в квартал. </w:t>
      </w:r>
    </w:p>
    <w:p w:rsidR="00072253" w:rsidRPr="001D79B8" w:rsidRDefault="00072253" w:rsidP="00072253">
      <w:pPr>
        <w:pStyle w:val="ConsPlusNormal"/>
        <w:ind w:firstLine="708"/>
        <w:jc w:val="both"/>
        <w:rPr>
          <w:rFonts w:ascii="Times New Roman" w:hAnsi="Times New Roman" w:cs="Times New Roman"/>
          <w:sz w:val="26"/>
          <w:szCs w:val="26"/>
        </w:rPr>
      </w:pPr>
      <w:r w:rsidRPr="001D79B8">
        <w:rPr>
          <w:rFonts w:ascii="Times New Roman" w:hAnsi="Times New Roman" w:cs="Times New Roman"/>
          <w:sz w:val="26"/>
          <w:szCs w:val="26"/>
        </w:rPr>
        <w:t xml:space="preserve"> Формами </w:t>
      </w:r>
      <w:proofErr w:type="gramStart"/>
      <w:r w:rsidRPr="001D79B8">
        <w:rPr>
          <w:rFonts w:ascii="Times New Roman" w:hAnsi="Times New Roman" w:cs="Times New Roman"/>
          <w:sz w:val="26"/>
          <w:szCs w:val="26"/>
        </w:rPr>
        <w:t>контроля за</w:t>
      </w:r>
      <w:proofErr w:type="gramEnd"/>
      <w:r w:rsidRPr="001D79B8">
        <w:rPr>
          <w:rFonts w:ascii="Times New Roman" w:hAnsi="Times New Roman" w:cs="Times New Roman"/>
          <w:sz w:val="26"/>
          <w:szCs w:val="26"/>
        </w:rPr>
        <w:t xml:space="preserve"> выполнением муниципального задания могут быть:</w:t>
      </w:r>
    </w:p>
    <w:p w:rsidR="00072253" w:rsidRPr="001D79B8" w:rsidRDefault="00072253" w:rsidP="00072253">
      <w:pPr>
        <w:pStyle w:val="ConsPlusNormal"/>
        <w:ind w:firstLine="708"/>
        <w:jc w:val="both"/>
        <w:rPr>
          <w:rFonts w:ascii="Times New Roman" w:hAnsi="Times New Roman" w:cs="Times New Roman"/>
          <w:sz w:val="26"/>
          <w:szCs w:val="26"/>
        </w:rPr>
      </w:pPr>
      <w:r w:rsidRPr="001D79B8">
        <w:rPr>
          <w:rFonts w:ascii="Times New Roman" w:hAnsi="Times New Roman" w:cs="Times New Roman"/>
          <w:sz w:val="26"/>
          <w:szCs w:val="26"/>
        </w:rPr>
        <w:t>- анализ отчетов (предварительных отчетов) о выполнении муниципального</w:t>
      </w:r>
      <w:r w:rsidRPr="001D79B8">
        <w:rPr>
          <w:rFonts w:ascii="Times New Roman" w:hAnsi="Times New Roman" w:cs="Times New Roman"/>
          <w:color w:val="FF0000"/>
          <w:sz w:val="26"/>
          <w:szCs w:val="26"/>
        </w:rPr>
        <w:t xml:space="preserve"> </w:t>
      </w:r>
      <w:r w:rsidRPr="001D79B8">
        <w:rPr>
          <w:rFonts w:ascii="Times New Roman" w:hAnsi="Times New Roman" w:cs="Times New Roman"/>
          <w:sz w:val="26"/>
          <w:szCs w:val="26"/>
        </w:rPr>
        <w:t>задания;</w:t>
      </w:r>
    </w:p>
    <w:p w:rsidR="00072253" w:rsidRPr="001D79B8" w:rsidRDefault="00072253" w:rsidP="00072253">
      <w:pPr>
        <w:pStyle w:val="ConsPlusNormal"/>
        <w:ind w:firstLine="708"/>
        <w:jc w:val="both"/>
        <w:rPr>
          <w:rFonts w:ascii="Times New Roman" w:hAnsi="Times New Roman" w:cs="Times New Roman"/>
          <w:sz w:val="26"/>
          <w:szCs w:val="26"/>
        </w:rPr>
      </w:pPr>
      <w:r w:rsidRPr="001D79B8">
        <w:rPr>
          <w:rFonts w:ascii="Times New Roman" w:hAnsi="Times New Roman" w:cs="Times New Roman"/>
          <w:sz w:val="26"/>
          <w:szCs w:val="26"/>
        </w:rPr>
        <w:t>- направление запросов о предоставлении информации о выполнении мероприятий в рамках муниципального задания;</w:t>
      </w:r>
    </w:p>
    <w:p w:rsidR="00072253" w:rsidRPr="001D79B8" w:rsidRDefault="00072253" w:rsidP="00072253">
      <w:pPr>
        <w:pStyle w:val="ConsPlusNormal"/>
        <w:ind w:firstLine="708"/>
        <w:jc w:val="both"/>
        <w:rPr>
          <w:rFonts w:ascii="Times New Roman" w:hAnsi="Times New Roman" w:cs="Times New Roman"/>
          <w:sz w:val="26"/>
          <w:szCs w:val="26"/>
        </w:rPr>
      </w:pPr>
      <w:r w:rsidRPr="001D79B8">
        <w:rPr>
          <w:rFonts w:ascii="Times New Roman" w:hAnsi="Times New Roman" w:cs="Times New Roman"/>
          <w:sz w:val="26"/>
          <w:szCs w:val="26"/>
        </w:rPr>
        <w:t>- анализ поступающих жалоб заявителей, опросы заявителей по качеству предоставления муниципальных услуг;</w:t>
      </w:r>
    </w:p>
    <w:p w:rsidR="00072253" w:rsidRPr="001D79B8" w:rsidRDefault="00072253" w:rsidP="00072253">
      <w:pPr>
        <w:pStyle w:val="ConsPlusNormal"/>
        <w:ind w:firstLine="708"/>
        <w:jc w:val="both"/>
        <w:rPr>
          <w:rFonts w:ascii="Times New Roman" w:hAnsi="Times New Roman" w:cs="Times New Roman"/>
          <w:sz w:val="26"/>
          <w:szCs w:val="26"/>
        </w:rPr>
      </w:pPr>
      <w:r w:rsidRPr="001D79B8">
        <w:rPr>
          <w:rFonts w:ascii="Times New Roman" w:hAnsi="Times New Roman" w:cs="Times New Roman"/>
          <w:sz w:val="26"/>
          <w:szCs w:val="26"/>
        </w:rPr>
        <w:t>- проведение проверок по выполнению муниципального задания.</w:t>
      </w:r>
    </w:p>
    <w:p w:rsidR="00072253" w:rsidRPr="001D79B8" w:rsidRDefault="00072253" w:rsidP="00072253">
      <w:pPr>
        <w:widowControl w:val="0"/>
        <w:tabs>
          <w:tab w:val="left" w:pos="851"/>
          <w:tab w:val="left" w:pos="1276"/>
        </w:tabs>
        <w:autoSpaceDE w:val="0"/>
        <w:autoSpaceDN w:val="0"/>
        <w:adjustRightInd w:val="0"/>
        <w:spacing w:after="0" w:line="240" w:lineRule="auto"/>
        <w:jc w:val="both"/>
        <w:outlineLvl w:val="0"/>
        <w:rPr>
          <w:rFonts w:ascii="Times New Roman" w:hAnsi="Times New Roman" w:cs="Times New Roman"/>
          <w:sz w:val="26"/>
          <w:szCs w:val="26"/>
        </w:rPr>
      </w:pPr>
      <w:r w:rsidRPr="001D79B8">
        <w:rPr>
          <w:rFonts w:ascii="Times New Roman" w:hAnsi="Times New Roman" w:cs="Times New Roman"/>
          <w:sz w:val="26"/>
          <w:szCs w:val="26"/>
        </w:rPr>
        <w:tab/>
      </w:r>
      <w:proofErr w:type="gramStart"/>
      <w:r w:rsidRPr="001D79B8">
        <w:rPr>
          <w:rFonts w:ascii="Times New Roman" w:hAnsi="Times New Roman" w:cs="Times New Roman"/>
          <w:sz w:val="26"/>
          <w:szCs w:val="26"/>
        </w:rPr>
        <w:t>Сведения о проведенных контрольных мероприятиях и их результатах, не содержащих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1D79B8">
        <w:rPr>
          <w:rFonts w:ascii="Times New Roman" w:hAnsi="Times New Roman"/>
          <w:sz w:val="26"/>
          <w:szCs w:val="26"/>
        </w:rPr>
        <w:t>www.bus.gov.ru).</w:t>
      </w:r>
      <w:proofErr w:type="gramEnd"/>
    </w:p>
    <w:p w:rsidR="00192EB3" w:rsidRPr="001D79B8" w:rsidRDefault="00192EB3" w:rsidP="00192EB3">
      <w:pPr>
        <w:pStyle w:val="ConsPlusNormal"/>
        <w:ind w:firstLine="709"/>
        <w:jc w:val="both"/>
        <w:rPr>
          <w:rFonts w:ascii="Times New Roman" w:eastAsiaTheme="minorHAnsi" w:hAnsi="Times New Roman" w:cs="Times New Roman"/>
          <w:sz w:val="26"/>
          <w:szCs w:val="26"/>
          <w:lang w:eastAsia="en-US"/>
        </w:rPr>
      </w:pPr>
      <w:r w:rsidRPr="001D79B8">
        <w:rPr>
          <w:rFonts w:ascii="Times New Roman" w:hAnsi="Times New Roman" w:cs="Times New Roman"/>
          <w:sz w:val="26"/>
          <w:szCs w:val="26"/>
        </w:rPr>
        <w:t xml:space="preserve">11.1. </w:t>
      </w:r>
      <w:proofErr w:type="gramStart"/>
      <w:r w:rsidR="008C0A0F" w:rsidRPr="001D79B8">
        <w:rPr>
          <w:rFonts w:ascii="Times New Roman" w:eastAsiaTheme="minorHAnsi" w:hAnsi="Times New Roman" w:cs="Times New Roman"/>
          <w:sz w:val="26"/>
          <w:szCs w:val="26"/>
          <w:lang w:eastAsia="en-US"/>
        </w:rPr>
        <w:t>Муниципальное</w:t>
      </w:r>
      <w:r w:rsidRPr="001D79B8">
        <w:rPr>
          <w:rFonts w:ascii="Times New Roman" w:eastAsiaTheme="minorHAnsi" w:hAnsi="Times New Roman" w:cs="Times New Roman"/>
          <w:sz w:val="26"/>
          <w:szCs w:val="26"/>
          <w:lang w:eastAsia="en-US"/>
        </w:rPr>
        <w:t xml:space="preserve"> учреждение представляет отчет о выполнении </w:t>
      </w:r>
      <w:r w:rsidR="008C0A0F" w:rsidRPr="001D79B8">
        <w:rPr>
          <w:rFonts w:ascii="Times New Roman" w:eastAsiaTheme="minorHAnsi" w:hAnsi="Times New Roman" w:cs="Times New Roman"/>
          <w:sz w:val="26"/>
          <w:szCs w:val="26"/>
          <w:lang w:eastAsia="en-US"/>
        </w:rPr>
        <w:t xml:space="preserve">муниципального </w:t>
      </w:r>
      <w:r w:rsidRPr="001D79B8">
        <w:rPr>
          <w:rFonts w:ascii="Times New Roman" w:eastAsiaTheme="minorHAnsi" w:hAnsi="Times New Roman" w:cs="Times New Roman"/>
          <w:sz w:val="26"/>
          <w:szCs w:val="26"/>
          <w:lang w:eastAsia="en-US"/>
        </w:rPr>
        <w:t xml:space="preserve">задания по форме, предусмотренной </w:t>
      </w:r>
      <w:r w:rsidRPr="001D79B8">
        <w:rPr>
          <w:rFonts w:ascii="Times New Roman" w:eastAsiaTheme="minorHAnsi" w:hAnsi="Times New Roman"/>
          <w:sz w:val="26"/>
          <w:szCs w:val="26"/>
          <w:lang w:eastAsia="en-US"/>
        </w:rPr>
        <w:t>таблицей 2</w:t>
      </w:r>
      <w:r w:rsidRPr="001D79B8">
        <w:rPr>
          <w:rFonts w:ascii="Times New Roman" w:eastAsiaTheme="minorHAnsi" w:hAnsi="Times New Roman" w:cs="Times New Roman"/>
          <w:sz w:val="26"/>
          <w:szCs w:val="26"/>
          <w:lang w:eastAsia="en-US"/>
        </w:rPr>
        <w:t xml:space="preserve">, в соответствии с утвержденными в </w:t>
      </w:r>
      <w:r w:rsidR="00E952B8" w:rsidRPr="001D79B8">
        <w:rPr>
          <w:rFonts w:ascii="Times New Roman" w:eastAsiaTheme="minorHAnsi" w:hAnsi="Times New Roman" w:cs="Times New Roman"/>
          <w:sz w:val="26"/>
          <w:szCs w:val="26"/>
          <w:lang w:eastAsia="en-US"/>
        </w:rPr>
        <w:t xml:space="preserve">муниципальном </w:t>
      </w:r>
      <w:r w:rsidRPr="001D79B8">
        <w:rPr>
          <w:rFonts w:ascii="Times New Roman" w:eastAsiaTheme="minorHAnsi" w:hAnsi="Times New Roman" w:cs="Times New Roman"/>
          <w:sz w:val="26"/>
          <w:szCs w:val="26"/>
          <w:lang w:eastAsia="en-US"/>
        </w:rPr>
        <w:t xml:space="preserve">задании требованиями соответственно органу, осуществляющему функции и полномочия учредителя бюджетного или автономного учреждения, и главному распорядителю средств бюджета, в ведении которого находится казенное учреждение (в случае принятия им решения о формировании </w:t>
      </w:r>
      <w:r w:rsidR="00E952B8" w:rsidRPr="001D79B8">
        <w:rPr>
          <w:rFonts w:ascii="Times New Roman" w:eastAsiaTheme="minorHAnsi" w:hAnsi="Times New Roman" w:cs="Times New Roman"/>
          <w:sz w:val="26"/>
          <w:szCs w:val="26"/>
          <w:lang w:eastAsia="en-US"/>
        </w:rPr>
        <w:t>муниципального</w:t>
      </w:r>
      <w:r w:rsidRPr="001D79B8">
        <w:rPr>
          <w:rFonts w:ascii="Times New Roman" w:eastAsiaTheme="minorHAnsi" w:hAnsi="Times New Roman" w:cs="Times New Roman"/>
          <w:sz w:val="26"/>
          <w:szCs w:val="26"/>
          <w:lang w:eastAsia="en-US"/>
        </w:rPr>
        <w:t xml:space="preserve"> задания).</w:t>
      </w:r>
      <w:proofErr w:type="gramEnd"/>
    </w:p>
    <w:p w:rsidR="00192EB3" w:rsidRPr="001D79B8" w:rsidRDefault="00192EB3" w:rsidP="00072253">
      <w:pPr>
        <w:autoSpaceDE w:val="0"/>
        <w:autoSpaceDN w:val="0"/>
        <w:adjustRightInd w:val="0"/>
        <w:spacing w:after="0" w:line="240" w:lineRule="auto"/>
        <w:ind w:firstLine="708"/>
        <w:jc w:val="both"/>
        <w:rPr>
          <w:rFonts w:ascii="Times New Roman" w:hAnsi="Times New Roman" w:cs="Times New Roman"/>
          <w:sz w:val="26"/>
          <w:szCs w:val="26"/>
        </w:rPr>
      </w:pPr>
      <w:r w:rsidRPr="001D79B8">
        <w:rPr>
          <w:rFonts w:ascii="Times New Roman" w:hAnsi="Times New Roman" w:cs="Times New Roman"/>
          <w:sz w:val="26"/>
          <w:szCs w:val="26"/>
        </w:rPr>
        <w:t xml:space="preserve">Отчеты о выполнении </w:t>
      </w:r>
      <w:r w:rsidR="00E952B8"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в течение текущего финансового года и годовой отчет представляются в сроки, установленные в</w:t>
      </w:r>
      <w:r w:rsidR="00E952B8" w:rsidRPr="001D79B8">
        <w:rPr>
          <w:rFonts w:ascii="Times New Roman" w:hAnsi="Times New Roman" w:cs="Times New Roman"/>
          <w:sz w:val="26"/>
          <w:szCs w:val="26"/>
        </w:rPr>
        <w:t xml:space="preserve"> муниципальном </w:t>
      </w:r>
      <w:r w:rsidRPr="001D79B8">
        <w:rPr>
          <w:rFonts w:ascii="Times New Roman" w:hAnsi="Times New Roman" w:cs="Times New Roman"/>
          <w:sz w:val="26"/>
          <w:szCs w:val="26"/>
        </w:rPr>
        <w:t xml:space="preserve">задании. Срок предоставления годового отчета не может быть установлен позднее 1 марта финансового года, следующего </w:t>
      </w:r>
      <w:proofErr w:type="gramStart"/>
      <w:r w:rsidRPr="001D79B8">
        <w:rPr>
          <w:rFonts w:ascii="Times New Roman" w:hAnsi="Times New Roman" w:cs="Times New Roman"/>
          <w:sz w:val="26"/>
          <w:szCs w:val="26"/>
        </w:rPr>
        <w:t>за</w:t>
      </w:r>
      <w:proofErr w:type="gramEnd"/>
      <w:r w:rsidRPr="001D79B8">
        <w:rPr>
          <w:rFonts w:ascii="Times New Roman" w:hAnsi="Times New Roman" w:cs="Times New Roman"/>
          <w:sz w:val="26"/>
          <w:szCs w:val="26"/>
        </w:rPr>
        <w:t xml:space="preserve"> отчетным.</w:t>
      </w:r>
    </w:p>
    <w:p w:rsidR="00192EB3" w:rsidRPr="001D79B8" w:rsidRDefault="00192EB3" w:rsidP="00192EB3">
      <w:pPr>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В декабре текущего финансового года </w:t>
      </w:r>
      <w:r w:rsidR="00F15073" w:rsidRPr="001D79B8">
        <w:rPr>
          <w:rFonts w:ascii="Times New Roman" w:hAnsi="Times New Roman" w:cs="Times New Roman"/>
          <w:sz w:val="26"/>
          <w:szCs w:val="26"/>
        </w:rPr>
        <w:t>муниципальное</w:t>
      </w:r>
      <w:r w:rsidRPr="001D79B8">
        <w:rPr>
          <w:rFonts w:ascii="Times New Roman" w:hAnsi="Times New Roman" w:cs="Times New Roman"/>
          <w:sz w:val="26"/>
          <w:szCs w:val="26"/>
        </w:rPr>
        <w:t xml:space="preserve"> учреждение представляет предварительный отчет о выполнении </w:t>
      </w:r>
      <w:r w:rsidR="00F15073"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за соответствующий финансовый год, составленный по форме, аналогичной форме отчета о выполнении </w:t>
      </w:r>
      <w:r w:rsidR="00F15073"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предусмотренной таблицей 2 (далее - предварительный отчет), в срок, установленный в</w:t>
      </w:r>
      <w:r w:rsidR="00E333D5" w:rsidRPr="001D79B8">
        <w:rPr>
          <w:rFonts w:ascii="Times New Roman" w:hAnsi="Times New Roman" w:cs="Times New Roman"/>
          <w:sz w:val="26"/>
          <w:szCs w:val="26"/>
        </w:rPr>
        <w:t xml:space="preserve"> муниципальном </w:t>
      </w:r>
      <w:r w:rsidRPr="001D79B8">
        <w:rPr>
          <w:rFonts w:ascii="Times New Roman" w:hAnsi="Times New Roman" w:cs="Times New Roman"/>
          <w:sz w:val="26"/>
          <w:szCs w:val="26"/>
        </w:rPr>
        <w:t xml:space="preserve">задании. </w:t>
      </w:r>
    </w:p>
    <w:p w:rsidR="00192EB3" w:rsidRPr="001D79B8" w:rsidRDefault="00192EB3" w:rsidP="00192EB3">
      <w:pPr>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bCs/>
          <w:sz w:val="26"/>
          <w:szCs w:val="26"/>
        </w:rPr>
        <w:t xml:space="preserve">По результатам анализа отчета о выполнении </w:t>
      </w:r>
      <w:r w:rsidR="005A405E" w:rsidRPr="001D79B8">
        <w:rPr>
          <w:rFonts w:ascii="Times New Roman" w:hAnsi="Times New Roman" w:cs="Times New Roman"/>
          <w:sz w:val="26"/>
          <w:szCs w:val="26"/>
        </w:rPr>
        <w:t>муниципального</w:t>
      </w:r>
      <w:r w:rsidRPr="001D79B8">
        <w:rPr>
          <w:rFonts w:ascii="Times New Roman" w:hAnsi="Times New Roman" w:cs="Times New Roman"/>
          <w:bCs/>
          <w:sz w:val="26"/>
          <w:szCs w:val="26"/>
        </w:rPr>
        <w:t xml:space="preserve"> задания за 9 месяцев текущего финансового года, а также рассмотрения предварительного отчета, </w:t>
      </w:r>
      <w:r w:rsidRPr="001D79B8">
        <w:rPr>
          <w:rFonts w:ascii="Times New Roman" w:hAnsi="Times New Roman" w:cs="Times New Roman"/>
          <w:sz w:val="26"/>
          <w:szCs w:val="26"/>
        </w:rPr>
        <w:t xml:space="preserve">орган, осуществляющий функции и полномочия учредителя бюджетного или автономного учреждения, и главный распорядитель средств бюджета </w:t>
      </w:r>
      <w:r w:rsidR="005A405E" w:rsidRPr="001D79B8">
        <w:rPr>
          <w:rFonts w:ascii="Times New Roman" w:hAnsi="Times New Roman" w:cs="Times New Roman"/>
          <w:sz w:val="26"/>
          <w:szCs w:val="26"/>
        </w:rPr>
        <w:t>Нефтеюганского района</w:t>
      </w:r>
      <w:r w:rsidRPr="001D79B8">
        <w:rPr>
          <w:rFonts w:ascii="Times New Roman" w:hAnsi="Times New Roman" w:cs="Times New Roman"/>
          <w:sz w:val="26"/>
          <w:szCs w:val="26"/>
        </w:rPr>
        <w:t xml:space="preserve">, в ведении которого находится казенное </w:t>
      </w:r>
      <w:proofErr w:type="gramStart"/>
      <w:r w:rsidRPr="001D79B8">
        <w:rPr>
          <w:rFonts w:ascii="Times New Roman" w:hAnsi="Times New Roman" w:cs="Times New Roman"/>
          <w:sz w:val="26"/>
          <w:szCs w:val="26"/>
        </w:rPr>
        <w:t>учреждение</w:t>
      </w:r>
      <w:proofErr w:type="gramEnd"/>
      <w:r w:rsidRPr="001D79B8">
        <w:rPr>
          <w:rFonts w:ascii="Times New Roman" w:hAnsi="Times New Roman" w:cs="Times New Roman"/>
          <w:sz w:val="26"/>
          <w:szCs w:val="26"/>
        </w:rPr>
        <w:t xml:space="preserve"> принимает решение об уточнении </w:t>
      </w:r>
      <w:r w:rsidR="00A77321" w:rsidRPr="001D79B8">
        <w:rPr>
          <w:rFonts w:ascii="Times New Roman" w:hAnsi="Times New Roman" w:cs="Times New Roman"/>
          <w:sz w:val="26"/>
          <w:szCs w:val="26"/>
        </w:rPr>
        <w:t xml:space="preserve">муниципального </w:t>
      </w:r>
      <w:r w:rsidRPr="001D79B8">
        <w:rPr>
          <w:rFonts w:ascii="Times New Roman" w:hAnsi="Times New Roman" w:cs="Times New Roman"/>
          <w:sz w:val="26"/>
          <w:szCs w:val="26"/>
        </w:rPr>
        <w:t xml:space="preserve">задания (в том числе об уменьшении объема финансового обеспечения </w:t>
      </w:r>
      <w:r w:rsidR="00A77321"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в случае если планируемое фактическое исполнение </w:t>
      </w:r>
      <w:r w:rsidR="00A77321"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до конца текущего финансового года меньше по объему оказания </w:t>
      </w:r>
      <w:r w:rsidR="00A77321" w:rsidRPr="001D79B8">
        <w:rPr>
          <w:rFonts w:ascii="Times New Roman" w:hAnsi="Times New Roman" w:cs="Times New Roman"/>
          <w:sz w:val="26"/>
          <w:szCs w:val="26"/>
        </w:rPr>
        <w:t xml:space="preserve">муниципальных </w:t>
      </w:r>
      <w:r w:rsidRPr="001D79B8">
        <w:rPr>
          <w:rFonts w:ascii="Times New Roman" w:hAnsi="Times New Roman" w:cs="Times New Roman"/>
          <w:sz w:val="26"/>
          <w:szCs w:val="26"/>
        </w:rPr>
        <w:t xml:space="preserve">услуг (выполнения работ), чем это предусмотрено </w:t>
      </w:r>
      <w:r w:rsidR="00C17DBB" w:rsidRPr="001D79B8">
        <w:rPr>
          <w:rFonts w:ascii="Times New Roman" w:hAnsi="Times New Roman" w:cs="Times New Roman"/>
          <w:sz w:val="26"/>
          <w:szCs w:val="26"/>
        </w:rPr>
        <w:t>муниципальным заданием (с учетом</w:t>
      </w:r>
      <w:r w:rsidRPr="001D79B8">
        <w:rPr>
          <w:rFonts w:ascii="Times New Roman" w:hAnsi="Times New Roman" w:cs="Times New Roman"/>
          <w:sz w:val="26"/>
          <w:szCs w:val="26"/>
        </w:rPr>
        <w:t xml:space="preserve"> допустимых (возможных) отклонений), или не соответствует качеству услуг (работ), определенному в </w:t>
      </w:r>
      <w:r w:rsidR="00C17DBB" w:rsidRPr="001D79B8">
        <w:rPr>
          <w:rFonts w:ascii="Times New Roman" w:hAnsi="Times New Roman" w:cs="Times New Roman"/>
          <w:sz w:val="26"/>
          <w:szCs w:val="26"/>
        </w:rPr>
        <w:t>муниципальном</w:t>
      </w:r>
      <w:r w:rsidRPr="001D79B8">
        <w:rPr>
          <w:rFonts w:ascii="Times New Roman" w:hAnsi="Times New Roman" w:cs="Times New Roman"/>
          <w:sz w:val="26"/>
          <w:szCs w:val="26"/>
        </w:rPr>
        <w:t xml:space="preserve"> задании.</w:t>
      </w:r>
    </w:p>
    <w:p w:rsidR="00192EB3" w:rsidRPr="001D79B8" w:rsidRDefault="00192EB3" w:rsidP="00192EB3">
      <w:pPr>
        <w:pStyle w:val="ConsPlusNormal"/>
        <w:ind w:firstLine="709"/>
        <w:jc w:val="both"/>
        <w:rPr>
          <w:rFonts w:ascii="Times New Roman" w:hAnsi="Times New Roman" w:cs="Times New Roman"/>
          <w:bCs/>
          <w:sz w:val="26"/>
          <w:szCs w:val="26"/>
        </w:rPr>
      </w:pPr>
      <w:r w:rsidRPr="001D79B8">
        <w:rPr>
          <w:rFonts w:ascii="Times New Roman" w:hAnsi="Times New Roman" w:cs="Times New Roman"/>
          <w:bCs/>
          <w:sz w:val="26"/>
          <w:szCs w:val="26"/>
        </w:rPr>
        <w:t xml:space="preserve">11.2. Главные распорядители средств бюджета </w:t>
      </w:r>
      <w:r w:rsidR="006367DA" w:rsidRPr="001D79B8">
        <w:rPr>
          <w:rFonts w:ascii="Times New Roman" w:hAnsi="Times New Roman" w:cs="Times New Roman"/>
          <w:bCs/>
          <w:sz w:val="26"/>
          <w:szCs w:val="26"/>
        </w:rPr>
        <w:t>Нефтеюганского района</w:t>
      </w:r>
      <w:r w:rsidRPr="001D79B8">
        <w:rPr>
          <w:rFonts w:ascii="Times New Roman" w:hAnsi="Times New Roman" w:cs="Times New Roman"/>
          <w:bCs/>
          <w:sz w:val="26"/>
          <w:szCs w:val="26"/>
        </w:rPr>
        <w:t>, в ведении которых находятся казенные учреждения, и органы, осуществляющие функции и полномочия учредителя бюджетных или автономных учреждений, на основании отчетов об исполнении</w:t>
      </w:r>
      <w:r w:rsidR="00A04869" w:rsidRPr="001D79B8">
        <w:rPr>
          <w:rFonts w:ascii="Times New Roman" w:hAnsi="Times New Roman" w:cs="Times New Roman"/>
          <w:bCs/>
          <w:sz w:val="26"/>
          <w:szCs w:val="26"/>
        </w:rPr>
        <w:t xml:space="preserve"> </w:t>
      </w:r>
      <w:r w:rsidR="00A04869" w:rsidRPr="001D79B8">
        <w:rPr>
          <w:rFonts w:ascii="Times New Roman" w:hAnsi="Times New Roman" w:cs="Times New Roman"/>
          <w:sz w:val="26"/>
          <w:szCs w:val="26"/>
        </w:rPr>
        <w:t>муниципальных</w:t>
      </w:r>
      <w:r w:rsidRPr="001D79B8">
        <w:rPr>
          <w:rFonts w:ascii="Times New Roman" w:hAnsi="Times New Roman" w:cs="Times New Roman"/>
          <w:bCs/>
          <w:sz w:val="26"/>
          <w:szCs w:val="26"/>
        </w:rPr>
        <w:t xml:space="preserve"> заданий осуществляют мониторинг (оценку эффективности</w:t>
      </w:r>
      <w:r w:rsidR="0071712C" w:rsidRPr="001D79B8">
        <w:rPr>
          <w:rFonts w:ascii="Times New Roman" w:hAnsi="Times New Roman" w:cs="Times New Roman"/>
          <w:bCs/>
          <w:sz w:val="26"/>
          <w:szCs w:val="26"/>
        </w:rPr>
        <w:t xml:space="preserve"> и результативности) выполнения</w:t>
      </w:r>
      <w:r w:rsidRPr="001D79B8">
        <w:rPr>
          <w:rFonts w:ascii="Times New Roman" w:hAnsi="Times New Roman" w:cs="Times New Roman"/>
          <w:bCs/>
          <w:sz w:val="26"/>
          <w:szCs w:val="26"/>
        </w:rPr>
        <w:t xml:space="preserve"> </w:t>
      </w:r>
      <w:r w:rsidR="0071712C" w:rsidRPr="001D79B8">
        <w:rPr>
          <w:rFonts w:ascii="Times New Roman" w:hAnsi="Times New Roman" w:cs="Times New Roman"/>
          <w:sz w:val="26"/>
          <w:szCs w:val="26"/>
        </w:rPr>
        <w:t>муниципальных</w:t>
      </w:r>
      <w:r w:rsidR="0071712C" w:rsidRPr="001D79B8">
        <w:rPr>
          <w:rFonts w:ascii="Times New Roman" w:hAnsi="Times New Roman" w:cs="Times New Roman"/>
          <w:bCs/>
          <w:sz w:val="26"/>
          <w:szCs w:val="26"/>
        </w:rPr>
        <w:t xml:space="preserve"> </w:t>
      </w:r>
      <w:r w:rsidRPr="001D79B8">
        <w:rPr>
          <w:rFonts w:ascii="Times New Roman" w:hAnsi="Times New Roman" w:cs="Times New Roman"/>
          <w:bCs/>
          <w:sz w:val="26"/>
          <w:szCs w:val="26"/>
        </w:rPr>
        <w:t xml:space="preserve">заданий в соответствии с </w:t>
      </w:r>
      <w:r w:rsidRPr="001D79B8">
        <w:rPr>
          <w:rFonts w:ascii="Times New Roman" w:hAnsi="Times New Roman"/>
          <w:bCs/>
          <w:sz w:val="26"/>
          <w:szCs w:val="26"/>
        </w:rPr>
        <w:t>методикой</w:t>
      </w:r>
      <w:r w:rsidRPr="001D79B8">
        <w:rPr>
          <w:rFonts w:ascii="Times New Roman" w:hAnsi="Times New Roman" w:cs="Times New Roman"/>
          <w:bCs/>
          <w:sz w:val="26"/>
          <w:szCs w:val="26"/>
        </w:rPr>
        <w:t xml:space="preserve">, утвержденной </w:t>
      </w:r>
      <w:r w:rsidR="00E47661" w:rsidRPr="001D79B8">
        <w:rPr>
          <w:rFonts w:ascii="Times New Roman" w:hAnsi="Times New Roman" w:cs="Times New Roman"/>
          <w:bCs/>
          <w:sz w:val="26"/>
          <w:szCs w:val="26"/>
        </w:rPr>
        <w:t>постановлением администрации Нефтеюганского района</w:t>
      </w:r>
      <w:r w:rsidRPr="001D79B8">
        <w:rPr>
          <w:rFonts w:ascii="Times New Roman" w:hAnsi="Times New Roman" w:cs="Times New Roman"/>
          <w:bCs/>
          <w:sz w:val="26"/>
          <w:szCs w:val="26"/>
        </w:rPr>
        <w:t>.</w:t>
      </w:r>
    </w:p>
    <w:p w:rsidR="009E49CB" w:rsidRPr="001D79B8" w:rsidRDefault="009E49CB" w:rsidP="009E49CB">
      <w:pPr>
        <w:pStyle w:val="a6"/>
        <w:widowControl w:val="0"/>
        <w:autoSpaceDE w:val="0"/>
        <w:autoSpaceDN w:val="0"/>
        <w:adjustRightInd w:val="0"/>
        <w:spacing w:after="0" w:line="240" w:lineRule="auto"/>
        <w:ind w:left="1586"/>
        <w:rPr>
          <w:rFonts w:ascii="Times New Roman" w:hAnsi="Times New Roman" w:cs="Times New Roman"/>
          <w:sz w:val="26"/>
          <w:szCs w:val="26"/>
        </w:rPr>
      </w:pPr>
    </w:p>
    <w:p w:rsidR="00C95643" w:rsidRPr="001D79B8" w:rsidRDefault="00DD5146" w:rsidP="0058022A">
      <w:pPr>
        <w:pStyle w:val="a6"/>
        <w:widowControl w:val="0"/>
        <w:numPr>
          <w:ilvl w:val="0"/>
          <w:numId w:val="7"/>
        </w:numPr>
        <w:tabs>
          <w:tab w:val="left" w:pos="426"/>
        </w:tabs>
        <w:autoSpaceDE w:val="0"/>
        <w:autoSpaceDN w:val="0"/>
        <w:adjustRightInd w:val="0"/>
        <w:spacing w:after="0" w:line="240" w:lineRule="auto"/>
        <w:ind w:left="0" w:firstLine="0"/>
        <w:jc w:val="center"/>
        <w:rPr>
          <w:rFonts w:ascii="Times New Roman" w:hAnsi="Times New Roman" w:cs="Times New Roman"/>
          <w:sz w:val="26"/>
          <w:szCs w:val="26"/>
        </w:rPr>
      </w:pPr>
      <w:r w:rsidRPr="001D79B8">
        <w:rPr>
          <w:rFonts w:ascii="Times New Roman" w:hAnsi="Times New Roman" w:cs="Times New Roman"/>
          <w:sz w:val="26"/>
          <w:szCs w:val="26"/>
        </w:rPr>
        <w:t xml:space="preserve">Правила и сроки </w:t>
      </w:r>
      <w:proofErr w:type="gramStart"/>
      <w:r w:rsidRPr="001D79B8">
        <w:rPr>
          <w:rFonts w:ascii="Times New Roman" w:hAnsi="Times New Roman" w:cs="Times New Roman"/>
          <w:sz w:val="26"/>
          <w:szCs w:val="26"/>
        </w:rPr>
        <w:t>определения объема финансового обеспечения выполнения муниципального задания</w:t>
      </w:r>
      <w:proofErr w:type="gramEnd"/>
      <w:r w:rsidRPr="001D79B8">
        <w:rPr>
          <w:rFonts w:ascii="Times New Roman" w:hAnsi="Times New Roman" w:cs="Times New Roman"/>
          <w:sz w:val="26"/>
          <w:szCs w:val="26"/>
        </w:rPr>
        <w:t xml:space="preserve"> и правила осуществления контроля </w:t>
      </w:r>
      <w:r w:rsidRPr="001D79B8">
        <w:rPr>
          <w:rFonts w:ascii="Times New Roman" w:hAnsi="Times New Roman" w:cs="Times New Roman"/>
          <w:sz w:val="26"/>
          <w:szCs w:val="26"/>
        </w:rPr>
        <w:br/>
        <w:t>за выполнением муниципального задания</w:t>
      </w:r>
    </w:p>
    <w:p w:rsidR="004D6E65" w:rsidRPr="001D79B8" w:rsidRDefault="004D6E65" w:rsidP="007D061F">
      <w:pPr>
        <w:widowControl w:val="0"/>
        <w:autoSpaceDE w:val="0"/>
        <w:autoSpaceDN w:val="0"/>
        <w:adjustRightInd w:val="0"/>
        <w:spacing w:after="0" w:line="240" w:lineRule="auto"/>
        <w:jc w:val="both"/>
        <w:rPr>
          <w:rFonts w:ascii="Times New Roman" w:hAnsi="Times New Roman" w:cs="Times New Roman"/>
          <w:sz w:val="26"/>
          <w:szCs w:val="26"/>
        </w:rPr>
      </w:pP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Финансовое обеспечение выполнения </w:t>
      </w:r>
      <w:r w:rsidR="004A2AEB" w:rsidRPr="001D79B8">
        <w:rPr>
          <w:rFonts w:ascii="Times New Roman" w:hAnsi="Times New Roman" w:cs="Times New Roman"/>
          <w:sz w:val="26"/>
          <w:szCs w:val="26"/>
        </w:rPr>
        <w:t xml:space="preserve">муниципального </w:t>
      </w:r>
      <w:r w:rsidRPr="001D79B8">
        <w:rPr>
          <w:rFonts w:ascii="Times New Roman" w:hAnsi="Times New Roman" w:cs="Times New Roman"/>
          <w:sz w:val="26"/>
          <w:szCs w:val="26"/>
        </w:rPr>
        <w:t>задания осуществляется в пределах лимитов бюджетных обязательств на соответствующие цели.</w:t>
      </w:r>
    </w:p>
    <w:p w:rsidR="004D6E65" w:rsidRPr="001D79B8" w:rsidRDefault="004D6E65" w:rsidP="0058022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Финансовое обеспечение выполнения </w:t>
      </w:r>
      <w:r w:rsidR="004A2AEB" w:rsidRPr="001D79B8">
        <w:rPr>
          <w:rFonts w:ascii="Times New Roman" w:hAnsi="Times New Roman" w:cs="Times New Roman"/>
          <w:sz w:val="26"/>
          <w:szCs w:val="26"/>
        </w:rPr>
        <w:t xml:space="preserve">муниципального </w:t>
      </w:r>
      <w:r w:rsidRPr="001D79B8">
        <w:rPr>
          <w:rFonts w:ascii="Times New Roman" w:hAnsi="Times New Roman" w:cs="Times New Roman"/>
          <w:sz w:val="26"/>
          <w:szCs w:val="26"/>
        </w:rPr>
        <w:t>задания бюджетн</w:t>
      </w:r>
      <w:r w:rsidR="00122917" w:rsidRPr="001D79B8">
        <w:rPr>
          <w:rFonts w:ascii="Times New Roman" w:hAnsi="Times New Roman" w:cs="Times New Roman"/>
          <w:sz w:val="26"/>
          <w:szCs w:val="26"/>
        </w:rPr>
        <w:t>ому или</w:t>
      </w:r>
      <w:r w:rsidR="00456CB5" w:rsidRPr="001D79B8">
        <w:rPr>
          <w:rFonts w:ascii="Times New Roman" w:hAnsi="Times New Roman" w:cs="Times New Roman"/>
          <w:sz w:val="26"/>
          <w:szCs w:val="26"/>
        </w:rPr>
        <w:t xml:space="preserve"> </w:t>
      </w:r>
      <w:r w:rsidRPr="001D79B8">
        <w:rPr>
          <w:rFonts w:ascii="Times New Roman" w:hAnsi="Times New Roman" w:cs="Times New Roman"/>
          <w:sz w:val="26"/>
          <w:szCs w:val="26"/>
        </w:rPr>
        <w:t>автономн</w:t>
      </w:r>
      <w:r w:rsidR="00122917" w:rsidRPr="001D79B8">
        <w:rPr>
          <w:rFonts w:ascii="Times New Roman" w:hAnsi="Times New Roman" w:cs="Times New Roman"/>
          <w:sz w:val="26"/>
          <w:szCs w:val="26"/>
        </w:rPr>
        <w:t>ому</w:t>
      </w:r>
      <w:r w:rsidRPr="001D79B8">
        <w:rPr>
          <w:rFonts w:ascii="Times New Roman" w:hAnsi="Times New Roman" w:cs="Times New Roman"/>
          <w:sz w:val="26"/>
          <w:szCs w:val="26"/>
        </w:rPr>
        <w:t xml:space="preserve"> учреждени</w:t>
      </w:r>
      <w:r w:rsidR="00122917" w:rsidRPr="001D79B8">
        <w:rPr>
          <w:rFonts w:ascii="Times New Roman" w:hAnsi="Times New Roman" w:cs="Times New Roman"/>
          <w:sz w:val="26"/>
          <w:szCs w:val="26"/>
        </w:rPr>
        <w:t>ю</w:t>
      </w:r>
      <w:r w:rsidRPr="001D79B8">
        <w:rPr>
          <w:rFonts w:ascii="Times New Roman" w:hAnsi="Times New Roman" w:cs="Times New Roman"/>
          <w:sz w:val="26"/>
          <w:szCs w:val="26"/>
        </w:rPr>
        <w:t xml:space="preserve"> осуществляется путем предоставления субсиди</w:t>
      </w:r>
      <w:r w:rsidR="00122917" w:rsidRPr="001D79B8">
        <w:rPr>
          <w:rFonts w:ascii="Times New Roman" w:hAnsi="Times New Roman" w:cs="Times New Roman"/>
          <w:sz w:val="26"/>
          <w:szCs w:val="26"/>
        </w:rPr>
        <w:t>и</w:t>
      </w:r>
      <w:r w:rsidRPr="001D79B8">
        <w:rPr>
          <w:rFonts w:ascii="Times New Roman" w:hAnsi="Times New Roman" w:cs="Times New Roman"/>
          <w:sz w:val="26"/>
          <w:szCs w:val="26"/>
        </w:rPr>
        <w:t xml:space="preserve"> из бюджета </w:t>
      </w:r>
      <w:r w:rsidR="004A2AEB" w:rsidRPr="001D79B8">
        <w:rPr>
          <w:rFonts w:ascii="Times New Roman" w:hAnsi="Times New Roman" w:cs="Times New Roman"/>
          <w:sz w:val="26"/>
          <w:szCs w:val="26"/>
        </w:rPr>
        <w:t>Нефтеюганского района</w:t>
      </w:r>
      <w:r w:rsidRPr="001D79B8">
        <w:rPr>
          <w:rFonts w:ascii="Times New Roman" w:hAnsi="Times New Roman" w:cs="Times New Roman"/>
          <w:sz w:val="26"/>
          <w:szCs w:val="26"/>
        </w:rPr>
        <w:t>.</w:t>
      </w:r>
    </w:p>
    <w:p w:rsidR="004D6E65" w:rsidRPr="001D79B8" w:rsidRDefault="004D6E65" w:rsidP="0058022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Финансовое обеспечение выполнения </w:t>
      </w:r>
      <w:r w:rsidR="004A2AEB"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казенн</w:t>
      </w:r>
      <w:r w:rsidR="00122917" w:rsidRPr="001D79B8">
        <w:rPr>
          <w:rFonts w:ascii="Times New Roman" w:hAnsi="Times New Roman" w:cs="Times New Roman"/>
          <w:sz w:val="26"/>
          <w:szCs w:val="26"/>
        </w:rPr>
        <w:t>ому</w:t>
      </w:r>
      <w:r w:rsidRPr="001D79B8">
        <w:rPr>
          <w:rFonts w:ascii="Times New Roman" w:hAnsi="Times New Roman" w:cs="Times New Roman"/>
          <w:sz w:val="26"/>
          <w:szCs w:val="26"/>
        </w:rPr>
        <w:t xml:space="preserve"> учреждени</w:t>
      </w:r>
      <w:r w:rsidR="00122917" w:rsidRPr="001D79B8">
        <w:rPr>
          <w:rFonts w:ascii="Times New Roman" w:hAnsi="Times New Roman" w:cs="Times New Roman"/>
          <w:sz w:val="26"/>
          <w:szCs w:val="26"/>
        </w:rPr>
        <w:t>ю</w:t>
      </w:r>
      <w:r w:rsidRPr="001D79B8">
        <w:rPr>
          <w:rFonts w:ascii="Times New Roman" w:hAnsi="Times New Roman" w:cs="Times New Roman"/>
          <w:sz w:val="26"/>
          <w:szCs w:val="26"/>
        </w:rPr>
        <w:t xml:space="preserve"> осуществляется в соответствии с показателями бюджетной сметы этого учреждения.</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D79B8">
        <w:rPr>
          <w:rFonts w:ascii="Times New Roman" w:hAnsi="Times New Roman" w:cs="Times New Roman"/>
          <w:sz w:val="26"/>
          <w:szCs w:val="26"/>
        </w:rPr>
        <w:t xml:space="preserve">Расчет объема финансового обеспечения выполнения </w:t>
      </w:r>
      <w:r w:rsidR="004A2AEB" w:rsidRPr="001D79B8">
        <w:rPr>
          <w:rFonts w:ascii="Times New Roman" w:hAnsi="Times New Roman" w:cs="Times New Roman"/>
          <w:sz w:val="26"/>
          <w:szCs w:val="26"/>
        </w:rPr>
        <w:t xml:space="preserve">муниципального </w:t>
      </w:r>
      <w:r w:rsidRPr="001D79B8">
        <w:rPr>
          <w:rFonts w:ascii="Times New Roman" w:hAnsi="Times New Roman" w:cs="Times New Roman"/>
          <w:sz w:val="26"/>
          <w:szCs w:val="26"/>
        </w:rPr>
        <w:t xml:space="preserve">задания производится на основании нормативных затрат на оказание </w:t>
      </w:r>
      <w:r w:rsidR="004A2AEB" w:rsidRPr="001D79B8">
        <w:rPr>
          <w:rFonts w:ascii="Times New Roman" w:hAnsi="Times New Roman" w:cs="Times New Roman"/>
          <w:sz w:val="26"/>
          <w:szCs w:val="26"/>
        </w:rPr>
        <w:t xml:space="preserve">муниципальных </w:t>
      </w:r>
      <w:r w:rsidRPr="001D79B8">
        <w:rPr>
          <w:rFonts w:ascii="Times New Roman" w:hAnsi="Times New Roman" w:cs="Times New Roman"/>
          <w:sz w:val="26"/>
          <w:szCs w:val="26"/>
        </w:rPr>
        <w:t xml:space="preserve">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sidR="004A2AEB" w:rsidRPr="001D79B8">
        <w:rPr>
          <w:rFonts w:ascii="Times New Roman" w:hAnsi="Times New Roman" w:cs="Times New Roman"/>
          <w:sz w:val="26"/>
          <w:szCs w:val="26"/>
        </w:rPr>
        <w:t xml:space="preserve">муниципальным </w:t>
      </w:r>
      <w:r w:rsidRPr="001D79B8">
        <w:rPr>
          <w:rFonts w:ascii="Times New Roman" w:hAnsi="Times New Roman" w:cs="Times New Roman"/>
          <w:sz w:val="26"/>
          <w:szCs w:val="26"/>
        </w:rPr>
        <w:t>учреждени</w:t>
      </w:r>
      <w:r w:rsidR="00122917" w:rsidRPr="001D79B8">
        <w:rPr>
          <w:rFonts w:ascii="Times New Roman" w:hAnsi="Times New Roman" w:cs="Times New Roman"/>
          <w:sz w:val="26"/>
          <w:szCs w:val="26"/>
        </w:rPr>
        <w:t xml:space="preserve">ем </w:t>
      </w:r>
      <w:r w:rsidRPr="001D79B8">
        <w:rPr>
          <w:rFonts w:ascii="Times New Roman" w:hAnsi="Times New Roman" w:cs="Times New Roman"/>
          <w:sz w:val="26"/>
          <w:szCs w:val="26"/>
        </w:rPr>
        <w:t xml:space="preserve">или приобретенного </w:t>
      </w:r>
      <w:r w:rsidR="00122917" w:rsidRPr="001D79B8">
        <w:rPr>
          <w:rFonts w:ascii="Times New Roman" w:hAnsi="Times New Roman" w:cs="Times New Roman"/>
          <w:sz w:val="26"/>
          <w:szCs w:val="26"/>
        </w:rPr>
        <w:t xml:space="preserve">им </w:t>
      </w:r>
      <w:r w:rsidRPr="001D79B8">
        <w:rPr>
          <w:rFonts w:ascii="Times New Roman" w:hAnsi="Times New Roman" w:cs="Times New Roman"/>
          <w:sz w:val="26"/>
          <w:szCs w:val="26"/>
        </w:rPr>
        <w:t xml:space="preserve">за счет средств, выделенных </w:t>
      </w:r>
      <w:r w:rsidR="00A77E6B" w:rsidRPr="001D79B8">
        <w:rPr>
          <w:rFonts w:ascii="Times New Roman" w:hAnsi="Times New Roman" w:cs="Times New Roman"/>
          <w:sz w:val="26"/>
          <w:szCs w:val="26"/>
        </w:rPr>
        <w:t>муниципальному учреждению</w:t>
      </w:r>
      <w:r w:rsidRPr="001D79B8">
        <w:rPr>
          <w:rFonts w:ascii="Times New Roman" w:hAnsi="Times New Roman" w:cs="Times New Roman"/>
          <w:sz w:val="26"/>
          <w:szCs w:val="26"/>
        </w:rPr>
        <w:t xml:space="preserve"> на приобретение такого имущества, в том числе земельных участков (за исключением имущества, сданного</w:t>
      </w:r>
      <w:proofErr w:type="gramEnd"/>
      <w:r w:rsidRPr="001D79B8">
        <w:rPr>
          <w:rFonts w:ascii="Times New Roman" w:hAnsi="Times New Roman" w:cs="Times New Roman"/>
          <w:sz w:val="26"/>
          <w:szCs w:val="26"/>
        </w:rPr>
        <w:t xml:space="preserve"> в 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Объем финансового обеспечения выполнения </w:t>
      </w:r>
      <w:r w:rsidR="004A2AEB"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(R) рассчитывается по следующей формуле:</w:t>
      </w:r>
    </w:p>
    <w:p w:rsidR="004D6E65" w:rsidRPr="00E92CAA" w:rsidRDefault="004D6E65" w:rsidP="004D6E6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4D6E65" w:rsidRPr="00E92CAA" w:rsidRDefault="004D6E65" w:rsidP="004D6E65">
      <w:pPr>
        <w:tabs>
          <w:tab w:val="left" w:pos="2655"/>
        </w:tabs>
        <w:autoSpaceDE w:val="0"/>
        <w:autoSpaceDN w:val="0"/>
        <w:adjustRightInd w:val="0"/>
        <w:spacing w:after="0" w:line="300" w:lineRule="atLeast"/>
        <w:ind w:firstLine="539"/>
        <w:jc w:val="center"/>
        <w:outlineLvl w:val="2"/>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R=</m:t>
        </m:r>
        <m:nary>
          <m:naryPr>
            <m:chr m:val="∑"/>
            <m:limLoc m:val="subSup"/>
            <m:supHide m:val="1"/>
            <m:ctrlPr>
              <w:rPr>
                <w:rFonts w:ascii="Cambria Math" w:hAnsi="Cambria Math" w:cs="Times New Roman"/>
                <w:i/>
                <w:color w:val="000000" w:themeColor="text1"/>
                <w:sz w:val="26"/>
                <w:szCs w:val="26"/>
              </w:rPr>
            </m:ctrlPr>
          </m:naryPr>
          <m:sub>
            <m:r>
              <w:rPr>
                <w:rFonts w:ascii="Cambria Math" w:hAnsi="Cambria Math" w:cs="Times New Roman"/>
                <w:color w:val="000000" w:themeColor="text1"/>
                <w:sz w:val="26"/>
                <w:szCs w:val="26"/>
              </w:rPr>
              <m:t>i</m:t>
            </m:r>
          </m:sub>
          <m:sup/>
          <m:e>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i</m:t>
                </m:r>
              </m:sub>
            </m:sSub>
          </m:e>
        </m:nary>
        <m:r>
          <w:rPr>
            <w:rFonts w:ascii="Cambria Math" w:hAns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i</m:t>
            </m:r>
          </m:sub>
        </m:sSub>
        <m:r>
          <w:rPr>
            <w:rFonts w:ascii="Cambria Math" w:hAnsi="Cambria Math" w:cs="Times New Roman"/>
            <w:color w:val="000000" w:themeColor="text1"/>
            <w:sz w:val="26"/>
            <w:szCs w:val="26"/>
          </w:rPr>
          <m:t>+</m:t>
        </m:r>
        <m:nary>
          <m:naryPr>
            <m:chr m:val="∑"/>
            <m:limLoc m:val="subSup"/>
            <m:supHide m:val="1"/>
            <m:ctrlPr>
              <w:rPr>
                <w:rFonts w:ascii="Cambria Math" w:hAnsi="Cambria Math" w:cs="Times New Roman"/>
                <w:i/>
                <w:color w:val="000000" w:themeColor="text1"/>
                <w:sz w:val="26"/>
                <w:szCs w:val="26"/>
              </w:rPr>
            </m:ctrlPr>
          </m:naryPr>
          <m:sub>
            <m:r>
              <w:rPr>
                <w:rFonts w:ascii="Cambria Math" w:hAnsi="Cambria Math" w:cs="Times New Roman"/>
                <w:color w:val="000000" w:themeColor="text1"/>
                <w:sz w:val="26"/>
                <w:szCs w:val="26"/>
                <w:lang w:val="en-US"/>
              </w:rPr>
              <m:t>w</m:t>
            </m:r>
          </m:sub>
          <m:sup/>
          <m:e>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w</m:t>
                </m:r>
              </m:sub>
            </m:sSub>
            <m:r>
              <w:rPr>
                <w:rFonts w:ascii="Cambria Math" w:hAnsi="Cambria Math" w:cs="Times New Roman"/>
                <w:color w:val="000000" w:themeColor="text1"/>
                <w:sz w:val="26"/>
                <w:szCs w:val="26"/>
              </w:rPr>
              <m:t>× Uw -</m:t>
            </m:r>
            <m:nary>
              <m:naryPr>
                <m:chr m:val="∑"/>
                <m:limLoc m:val="subSup"/>
                <m:supHide m:val="1"/>
                <m:ctrlPr>
                  <w:rPr>
                    <w:rFonts w:ascii="Cambria Math" w:hAnsi="Cambria Math" w:cs="Times New Roman"/>
                    <w:i/>
                    <w:color w:val="000000" w:themeColor="text1"/>
                    <w:sz w:val="26"/>
                    <w:szCs w:val="26"/>
                  </w:rPr>
                </m:ctrlPr>
              </m:naryPr>
              <m:sub>
                <m:r>
                  <w:rPr>
                    <w:rFonts w:ascii="Cambria Math" w:hAnsi="Cambria Math" w:cs="Times New Roman"/>
                    <w:color w:val="000000" w:themeColor="text1"/>
                    <w:sz w:val="26"/>
                    <w:szCs w:val="26"/>
                  </w:rPr>
                  <m:t>i</m:t>
                </m:r>
              </m:sub>
              <m:sup/>
              <m:e>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lang w:val="en-US"/>
                      </w:rPr>
                      <m:t>P</m:t>
                    </m:r>
                  </m:e>
                  <m:sub>
                    <m:r>
                      <w:rPr>
                        <w:rFonts w:ascii="Cambria Math" w:hAnsi="Cambria Math" w:cs="Times New Roman"/>
                        <w:color w:val="000000" w:themeColor="text1"/>
                        <w:sz w:val="26"/>
                        <w:szCs w:val="26"/>
                      </w:rPr>
                      <m:t>i</m:t>
                    </m:r>
                  </m:sub>
                </m:sSub>
              </m:e>
            </m:nary>
          </m:e>
        </m:nary>
        <m:r>
          <w:rPr>
            <w:rFonts w:ascii="Cambria Math" w:hAns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i</m:t>
            </m:r>
          </m:sub>
        </m:sSub>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lang w:val="en-US"/>
              </w:rPr>
              <m:t>N</m:t>
            </m:r>
          </m:e>
          <m:sup>
            <m:r>
              <w:rPr>
                <w:rFonts w:ascii="Cambria Math" w:hAnsi="Cambria Math" w:cs="Times New Roman"/>
                <w:color w:val="000000" w:themeColor="text1"/>
                <w:sz w:val="26"/>
                <w:szCs w:val="26"/>
              </w:rPr>
              <m:t>УН</m:t>
            </m:r>
          </m:sup>
        </m:sSup>
        <m:r>
          <w:rPr>
            <w:rFonts w:ascii="Cambria Math" w:hAnsi="Cambria Math" w:cs="Times New Roman"/>
            <w:color w:val="000000" w:themeColor="text1"/>
            <w:sz w:val="26"/>
            <w:szCs w:val="26"/>
          </w:rPr>
          <m:t xml:space="preserve"> +</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lang w:val="en-US"/>
              </w:rPr>
              <m:t>N</m:t>
            </m:r>
          </m:e>
          <m:sup>
            <m:r>
              <w:rPr>
                <w:rFonts w:ascii="Cambria Math" w:hAnsi="Cambria Math" w:cs="Times New Roman"/>
                <w:color w:val="000000" w:themeColor="text1"/>
                <w:sz w:val="26"/>
                <w:szCs w:val="26"/>
              </w:rPr>
              <m:t>СИ</m:t>
            </m:r>
          </m:sup>
        </m:sSup>
      </m:oMath>
      <w:r w:rsidRPr="00E92CAA">
        <w:rPr>
          <w:rFonts w:ascii="Times New Roman" w:hAnsi="Times New Roman" w:cs="Times New Roman"/>
          <w:color w:val="000000" w:themeColor="text1"/>
          <w:sz w:val="26"/>
          <w:szCs w:val="26"/>
        </w:rPr>
        <w:t>, где:</w:t>
      </w:r>
    </w:p>
    <w:p w:rsidR="00E92CAA" w:rsidRPr="00E92CAA" w:rsidRDefault="00E92CAA" w:rsidP="0089587E">
      <w:pPr>
        <w:tabs>
          <w:tab w:val="left" w:pos="2655"/>
        </w:tabs>
        <w:autoSpaceDE w:val="0"/>
        <w:autoSpaceDN w:val="0"/>
        <w:adjustRightInd w:val="0"/>
        <w:spacing w:after="0" w:line="300" w:lineRule="atLeast"/>
        <w:outlineLvl w:val="2"/>
        <w:rPr>
          <w:rFonts w:ascii="Times New Roman" w:hAnsi="Times New Roman" w:cs="Times New Roman"/>
          <w:color w:val="000000" w:themeColor="text1"/>
          <w:sz w:val="26"/>
          <w:szCs w:val="26"/>
        </w:rPr>
      </w:pPr>
    </w:p>
    <w:p w:rsidR="004D6E65" w:rsidRPr="001D79B8" w:rsidRDefault="00251967" w:rsidP="0058022A">
      <w:pPr>
        <w:tabs>
          <w:tab w:val="left" w:pos="5205"/>
        </w:tabs>
        <w:spacing w:after="0" w:line="300" w:lineRule="atLeast"/>
        <w:ind w:firstLine="709"/>
        <w:jc w:val="both"/>
        <w:rPr>
          <w:rFonts w:ascii="Times New Roman"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i</m:t>
            </m:r>
          </m:sub>
        </m:sSub>
      </m:oMath>
      <w:r w:rsidR="004D6E65" w:rsidRPr="001D79B8">
        <w:rPr>
          <w:rFonts w:ascii="Times New Roman" w:hAnsi="Times New Roman" w:cs="Times New Roman"/>
          <w:sz w:val="26"/>
          <w:szCs w:val="26"/>
        </w:rPr>
        <w:t xml:space="preserve"> – нормативные затраты на оказание i-ой </w:t>
      </w:r>
      <w:r w:rsidR="004A2AEB" w:rsidRPr="001D79B8">
        <w:rPr>
          <w:rFonts w:ascii="Times New Roman" w:hAnsi="Times New Roman" w:cs="Times New Roman"/>
          <w:sz w:val="26"/>
          <w:szCs w:val="26"/>
        </w:rPr>
        <w:t>муниципальной</w:t>
      </w:r>
      <w:r w:rsidR="004D6E65" w:rsidRPr="001D79B8">
        <w:rPr>
          <w:rFonts w:ascii="Times New Roman" w:hAnsi="Times New Roman" w:cs="Times New Roman"/>
          <w:sz w:val="26"/>
          <w:szCs w:val="26"/>
        </w:rPr>
        <w:t xml:space="preserve"> услуги, включенной в ведомственный перечень;</w:t>
      </w:r>
    </w:p>
    <w:p w:rsidR="004D6E65" w:rsidRPr="001D79B8" w:rsidRDefault="00251967" w:rsidP="0058022A">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m:oMath>
        <m:sSub>
          <m:sSubPr>
            <m:ctrlPr>
              <w:rPr>
                <w:rFonts w:ascii="Cambria Math" w:hAnsi="Cambria Math" w:cs="Times New Roman"/>
                <w:sz w:val="26"/>
                <w:szCs w:val="26"/>
              </w:rPr>
            </m:ctrlPr>
          </m:sSubPr>
          <m:e>
            <m:r>
              <w:rPr>
                <w:rFonts w:ascii="Cambria Math" w:hAnsi="Cambria Math" w:cs="Times New Roman"/>
                <w:sz w:val="26"/>
                <w:szCs w:val="26"/>
              </w:rPr>
              <m:t>V</m:t>
            </m:r>
          </m:e>
          <m:sub>
            <m:r>
              <w:rPr>
                <w:rFonts w:ascii="Cambria Math" w:hAnsi="Cambria Math" w:cs="Times New Roman"/>
                <w:sz w:val="26"/>
                <w:szCs w:val="26"/>
              </w:rPr>
              <m:t>i</m:t>
            </m:r>
          </m:sub>
        </m:sSub>
      </m:oMath>
      <w:r w:rsidR="004D6E65" w:rsidRPr="001D79B8">
        <w:rPr>
          <w:rFonts w:ascii="Times New Roman" w:hAnsi="Times New Roman" w:cs="Times New Roman"/>
          <w:sz w:val="26"/>
          <w:szCs w:val="26"/>
        </w:rPr>
        <w:t xml:space="preserve"> – объем i-ой </w:t>
      </w:r>
      <w:r w:rsidR="004A2AEB" w:rsidRPr="001D79B8">
        <w:rPr>
          <w:rFonts w:ascii="Times New Roman" w:hAnsi="Times New Roman" w:cs="Times New Roman"/>
          <w:sz w:val="26"/>
          <w:szCs w:val="26"/>
        </w:rPr>
        <w:t>муниципальной услуги, установленной муниципальным</w:t>
      </w:r>
      <w:r w:rsidR="004D6E65" w:rsidRPr="001D79B8">
        <w:rPr>
          <w:rFonts w:ascii="Times New Roman" w:hAnsi="Times New Roman" w:cs="Times New Roman"/>
          <w:sz w:val="26"/>
          <w:szCs w:val="26"/>
        </w:rPr>
        <w:t xml:space="preserve"> заданием;</w:t>
      </w:r>
    </w:p>
    <w:p w:rsidR="004D6E65" w:rsidRPr="001D79B8" w:rsidRDefault="00251967" w:rsidP="0058022A">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w</m:t>
            </m:r>
          </m:sub>
        </m:sSub>
      </m:oMath>
      <w:r w:rsidR="004D6E65" w:rsidRPr="001D79B8">
        <w:rPr>
          <w:rFonts w:ascii="Times New Roman" w:hAnsi="Times New Roman" w:cs="Times New Roman"/>
          <w:sz w:val="26"/>
          <w:szCs w:val="26"/>
        </w:rPr>
        <w:t xml:space="preserve"> – нормативные затраты на выполнение </w:t>
      </w:r>
      <w:r w:rsidR="004D6E65" w:rsidRPr="001D79B8">
        <w:rPr>
          <w:rFonts w:ascii="Times New Roman" w:hAnsi="Times New Roman" w:cs="Times New Roman"/>
          <w:sz w:val="26"/>
          <w:szCs w:val="26"/>
          <w:lang w:val="en-US"/>
        </w:rPr>
        <w:t>w</w:t>
      </w:r>
      <w:r w:rsidR="004D6E65" w:rsidRPr="001D79B8">
        <w:rPr>
          <w:rFonts w:ascii="Times New Roman" w:hAnsi="Times New Roman" w:cs="Times New Roman"/>
          <w:sz w:val="26"/>
          <w:szCs w:val="26"/>
        </w:rPr>
        <w:t>-ой работы, включенной в ведомственный перечень;</w:t>
      </w:r>
    </w:p>
    <w:p w:rsidR="00464818" w:rsidRPr="001D79B8" w:rsidRDefault="00464818" w:rsidP="0058022A">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w:proofErr w:type="spellStart"/>
      <w:r w:rsidRPr="001D79B8">
        <w:rPr>
          <w:rFonts w:ascii="Times New Roman" w:hAnsi="Times New Roman" w:cs="Times New Roman"/>
          <w:sz w:val="26"/>
          <w:szCs w:val="26"/>
        </w:rPr>
        <w:t>U</w:t>
      </w:r>
      <w:r w:rsidRPr="001D79B8">
        <w:rPr>
          <w:rFonts w:ascii="Times New Roman" w:hAnsi="Times New Roman" w:cs="Times New Roman"/>
          <w:sz w:val="26"/>
          <w:szCs w:val="26"/>
          <w:vertAlign w:val="subscript"/>
        </w:rPr>
        <w:t>w</w:t>
      </w:r>
      <w:proofErr w:type="spellEnd"/>
      <w:r w:rsidRPr="001D79B8">
        <w:rPr>
          <w:rFonts w:ascii="Times New Roman" w:hAnsi="Times New Roman" w:cs="Times New Roman"/>
          <w:sz w:val="26"/>
          <w:szCs w:val="26"/>
        </w:rPr>
        <w:t xml:space="preserve"> – объем w-й работы, в случае установления ее в </w:t>
      </w:r>
      <w:r w:rsidR="00D35673" w:rsidRPr="001D79B8">
        <w:rPr>
          <w:rFonts w:ascii="Times New Roman" w:hAnsi="Times New Roman" w:cs="Times New Roman"/>
          <w:sz w:val="26"/>
          <w:szCs w:val="26"/>
        </w:rPr>
        <w:t>муниципальном</w:t>
      </w:r>
      <w:r w:rsidRPr="001D79B8">
        <w:rPr>
          <w:rFonts w:ascii="Times New Roman" w:hAnsi="Times New Roman" w:cs="Times New Roman"/>
          <w:color w:val="FF0000"/>
          <w:sz w:val="26"/>
          <w:szCs w:val="26"/>
        </w:rPr>
        <w:t xml:space="preserve"> </w:t>
      </w:r>
      <w:r w:rsidRPr="001D79B8">
        <w:rPr>
          <w:rFonts w:ascii="Times New Roman" w:hAnsi="Times New Roman" w:cs="Times New Roman"/>
          <w:sz w:val="26"/>
          <w:szCs w:val="26"/>
        </w:rPr>
        <w:t>задании;</w:t>
      </w:r>
    </w:p>
    <w:p w:rsidR="004D6E65" w:rsidRPr="001D79B8" w:rsidRDefault="00251967" w:rsidP="0058022A">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i</m:t>
            </m:r>
          </m:sub>
        </m:sSub>
      </m:oMath>
      <w:r w:rsidR="004D6E65" w:rsidRPr="001D79B8">
        <w:rPr>
          <w:rFonts w:ascii="Times New Roman" w:eastAsiaTheme="minorEastAsia" w:hAnsi="Times New Roman" w:cs="Times New Roman"/>
          <w:sz w:val="26"/>
          <w:szCs w:val="26"/>
        </w:rPr>
        <w:t xml:space="preserve"> – размер платы (тариф и цена) </w:t>
      </w:r>
      <w:r w:rsidR="004D6E65" w:rsidRPr="001D79B8">
        <w:rPr>
          <w:rFonts w:ascii="Times New Roman" w:hAnsi="Times New Roman" w:cs="Times New Roman"/>
          <w:sz w:val="26"/>
          <w:szCs w:val="26"/>
        </w:rPr>
        <w:t xml:space="preserve">на оказание i-ой </w:t>
      </w:r>
      <w:r w:rsidR="004A2AEB" w:rsidRPr="001D79B8">
        <w:rPr>
          <w:rFonts w:ascii="Times New Roman" w:hAnsi="Times New Roman" w:cs="Times New Roman"/>
          <w:sz w:val="26"/>
          <w:szCs w:val="26"/>
        </w:rPr>
        <w:t>муниципальной</w:t>
      </w:r>
      <w:r w:rsidR="004D6E65" w:rsidRPr="001D79B8">
        <w:rPr>
          <w:rFonts w:ascii="Times New Roman" w:hAnsi="Times New Roman" w:cs="Times New Roman"/>
          <w:sz w:val="26"/>
          <w:szCs w:val="26"/>
        </w:rPr>
        <w:t xml:space="preserve"> услуги, в соответствии с пунктом 37</w:t>
      </w:r>
      <w:r w:rsidR="004D6E65" w:rsidRPr="001D79B8">
        <w:rPr>
          <w:rFonts w:ascii="Times New Roman" w:hAnsi="Times New Roman" w:cs="Times New Roman"/>
          <w:b/>
          <w:sz w:val="26"/>
          <w:szCs w:val="26"/>
        </w:rPr>
        <w:t xml:space="preserve"> </w:t>
      </w:r>
      <w:r w:rsidR="004D6E65" w:rsidRPr="001D79B8">
        <w:rPr>
          <w:rFonts w:ascii="Times New Roman" w:hAnsi="Times New Roman" w:cs="Times New Roman"/>
          <w:sz w:val="26"/>
          <w:szCs w:val="26"/>
        </w:rPr>
        <w:t xml:space="preserve">настоящего Положения, установленный </w:t>
      </w:r>
      <w:r w:rsidR="004A2AEB" w:rsidRPr="001D79B8">
        <w:rPr>
          <w:rFonts w:ascii="Times New Roman" w:hAnsi="Times New Roman" w:cs="Times New Roman"/>
          <w:sz w:val="26"/>
          <w:szCs w:val="26"/>
        </w:rPr>
        <w:t xml:space="preserve">муниципальным </w:t>
      </w:r>
      <w:r w:rsidR="004D6E65" w:rsidRPr="001D79B8">
        <w:rPr>
          <w:rFonts w:ascii="Times New Roman" w:hAnsi="Times New Roman" w:cs="Times New Roman"/>
          <w:sz w:val="26"/>
          <w:szCs w:val="26"/>
        </w:rPr>
        <w:t>заданием;</w:t>
      </w:r>
    </w:p>
    <w:p w:rsidR="004D6E65" w:rsidRPr="001D79B8" w:rsidRDefault="00251967" w:rsidP="0058022A">
      <w:pPr>
        <w:tabs>
          <w:tab w:val="left" w:pos="2655"/>
        </w:tabs>
        <w:autoSpaceDE w:val="0"/>
        <w:autoSpaceDN w:val="0"/>
        <w:adjustRightInd w:val="0"/>
        <w:spacing w:after="0" w:line="300" w:lineRule="atLeast"/>
        <w:ind w:firstLine="709"/>
        <w:jc w:val="both"/>
        <w:outlineLvl w:val="2"/>
        <w:rPr>
          <w:rFonts w:ascii="Times New Roman" w:eastAsiaTheme="minorEastAsia"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lang w:val="en-US"/>
              </w:rPr>
              <m:t>N</m:t>
            </m:r>
          </m:e>
          <m:sup>
            <m:r>
              <w:rPr>
                <w:rFonts w:ascii="Cambria Math" w:hAnsi="Cambria Math" w:cs="Times New Roman"/>
                <w:sz w:val="26"/>
                <w:szCs w:val="26"/>
              </w:rPr>
              <m:t>УН</m:t>
            </m:r>
          </m:sup>
        </m:sSup>
      </m:oMath>
      <w:r w:rsidR="004D6E65" w:rsidRPr="001D79B8">
        <w:rPr>
          <w:rFonts w:ascii="Times New Roman" w:eastAsiaTheme="minorEastAsia" w:hAnsi="Times New Roman" w:cs="Times New Roman"/>
          <w:sz w:val="26"/>
          <w:szCs w:val="26"/>
        </w:rPr>
        <w:t xml:space="preserve"> – затраты на уплату налогов</w:t>
      </w:r>
      <w:r w:rsidR="00A77E6B" w:rsidRPr="001D79B8">
        <w:rPr>
          <w:rFonts w:ascii="Times New Roman" w:eastAsiaTheme="minorEastAsia" w:hAnsi="Times New Roman" w:cs="Times New Roman"/>
          <w:sz w:val="26"/>
          <w:szCs w:val="26"/>
        </w:rPr>
        <w:t xml:space="preserve">, </w:t>
      </w:r>
      <w:r w:rsidR="004D6E65" w:rsidRPr="001D79B8">
        <w:rPr>
          <w:rFonts w:ascii="Times New Roman" w:eastAsiaTheme="minorEastAsia" w:hAnsi="Times New Roman" w:cs="Times New Roman"/>
          <w:sz w:val="26"/>
          <w:szCs w:val="26"/>
        </w:rPr>
        <w:t>в качестве объекта налогообложения по которым признается имущество учреждения;</w:t>
      </w:r>
    </w:p>
    <w:p w:rsidR="004D6E65" w:rsidRPr="001D79B8" w:rsidRDefault="00251967" w:rsidP="0058022A">
      <w:pPr>
        <w:pStyle w:val="ConsPlusNonformat"/>
        <w:ind w:firstLine="709"/>
        <w:jc w:val="both"/>
        <w:rPr>
          <w:rFonts w:ascii="Times New Roman" w:hAnsi="Times New Roman" w:cs="Times New Roman"/>
          <w:sz w:val="26"/>
          <w:szCs w:val="26"/>
        </w:rPr>
      </w:pPr>
      <m:oMath>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СИ</m:t>
            </m:r>
          </m:sup>
        </m:sSup>
      </m:oMath>
      <w:r w:rsidR="004D6E65" w:rsidRPr="001D79B8">
        <w:rPr>
          <w:rFonts w:ascii="Times New Roman" w:hAnsi="Times New Roman" w:cs="Times New Roman"/>
          <w:sz w:val="26"/>
          <w:szCs w:val="26"/>
        </w:rPr>
        <w:t xml:space="preserve"> – нормативные затраты на содержание имущества, не используемого для оказания </w:t>
      </w:r>
      <w:r w:rsidR="004A2AEB" w:rsidRPr="001D79B8">
        <w:rPr>
          <w:rFonts w:ascii="Times New Roman" w:hAnsi="Times New Roman" w:cs="Times New Roman"/>
          <w:sz w:val="26"/>
          <w:szCs w:val="26"/>
        </w:rPr>
        <w:t>муниципальных</w:t>
      </w:r>
      <w:r w:rsidR="00456CB5" w:rsidRPr="001D79B8">
        <w:rPr>
          <w:rFonts w:ascii="Times New Roman" w:hAnsi="Times New Roman" w:cs="Times New Roman"/>
          <w:sz w:val="26"/>
          <w:szCs w:val="26"/>
        </w:rPr>
        <w:t xml:space="preserve"> </w:t>
      </w:r>
      <w:r w:rsidR="004D6E65" w:rsidRPr="001D79B8">
        <w:rPr>
          <w:rFonts w:ascii="Times New Roman" w:hAnsi="Times New Roman" w:cs="Times New Roman"/>
          <w:sz w:val="26"/>
          <w:szCs w:val="26"/>
        </w:rPr>
        <w:t>услуг (выполнения работ) и для общехозяйственных нужд (далее – н</w:t>
      </w:r>
      <w:r w:rsidR="004A2AEB" w:rsidRPr="001D79B8">
        <w:rPr>
          <w:rFonts w:ascii="Times New Roman" w:hAnsi="Times New Roman" w:cs="Times New Roman"/>
          <w:sz w:val="26"/>
          <w:szCs w:val="26"/>
        </w:rPr>
        <w:t>е используемое для выполнения</w:t>
      </w:r>
      <w:r w:rsidR="00456CB5" w:rsidRPr="001D79B8">
        <w:rPr>
          <w:rFonts w:ascii="Times New Roman" w:hAnsi="Times New Roman" w:cs="Times New Roman"/>
          <w:sz w:val="26"/>
          <w:szCs w:val="26"/>
        </w:rPr>
        <w:t xml:space="preserve"> </w:t>
      </w:r>
      <w:r w:rsidR="004A2AEB" w:rsidRPr="001D79B8">
        <w:rPr>
          <w:rFonts w:ascii="Times New Roman" w:hAnsi="Times New Roman" w:cs="Times New Roman"/>
          <w:sz w:val="26"/>
          <w:szCs w:val="26"/>
        </w:rPr>
        <w:t>муниципального</w:t>
      </w:r>
      <w:r w:rsidR="004D6E65" w:rsidRPr="001D79B8">
        <w:rPr>
          <w:rFonts w:ascii="Times New Roman" w:hAnsi="Times New Roman" w:cs="Times New Roman"/>
          <w:sz w:val="26"/>
          <w:szCs w:val="26"/>
        </w:rPr>
        <w:t xml:space="preserve"> задания имущество).</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D79B8">
        <w:rPr>
          <w:rFonts w:ascii="Times New Roman" w:hAnsi="Times New Roman" w:cs="Times New Roman"/>
          <w:sz w:val="26"/>
          <w:szCs w:val="26"/>
        </w:rPr>
        <w:t xml:space="preserve">Нормативные затраты на оказание </w:t>
      </w:r>
      <w:r w:rsidR="004A2AEB" w:rsidRPr="001D79B8">
        <w:rPr>
          <w:rFonts w:ascii="Times New Roman" w:hAnsi="Times New Roman" w:cs="Times New Roman"/>
          <w:sz w:val="26"/>
          <w:szCs w:val="26"/>
        </w:rPr>
        <w:t>муниципальной</w:t>
      </w:r>
      <w:r w:rsidRPr="001D79B8">
        <w:rPr>
          <w:rFonts w:ascii="Times New Roman" w:hAnsi="Times New Roman" w:cs="Times New Roman"/>
          <w:sz w:val="26"/>
          <w:szCs w:val="26"/>
        </w:rPr>
        <w:t xml:space="preserve"> услуги рассчитываются на единицу показателя объема оказания услуги установленного в </w:t>
      </w:r>
      <w:r w:rsidR="004A2AEB" w:rsidRPr="001D79B8">
        <w:rPr>
          <w:rFonts w:ascii="Times New Roman" w:hAnsi="Times New Roman" w:cs="Times New Roman"/>
          <w:sz w:val="26"/>
          <w:szCs w:val="26"/>
        </w:rPr>
        <w:t>муниципальном</w:t>
      </w:r>
      <w:r w:rsidRPr="001D79B8">
        <w:rPr>
          <w:rFonts w:ascii="Times New Roman" w:hAnsi="Times New Roman" w:cs="Times New Roman"/>
          <w:sz w:val="26"/>
          <w:szCs w:val="26"/>
        </w:rPr>
        <w:t xml:space="preserve">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1D79B8">
        <w:rPr>
          <w:rFonts w:ascii="Times New Roman" w:hAnsi="Times New Roman" w:cs="Times New Roman"/>
          <w:sz w:val="26"/>
          <w:szCs w:val="26"/>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w:t>
      </w:r>
      <w:r w:rsidR="00A77E6B" w:rsidRPr="001D79B8">
        <w:rPr>
          <w:rFonts w:ascii="Times New Roman" w:hAnsi="Times New Roman" w:cs="Times New Roman"/>
          <w:sz w:val="26"/>
          <w:szCs w:val="26"/>
        </w:rPr>
        <w:t>, утверждаемых федеральными органами исполнительной власти, осуществляющими функции по выработке госуд</w:t>
      </w:r>
      <w:r w:rsidR="00987C24" w:rsidRPr="001D79B8">
        <w:rPr>
          <w:rFonts w:ascii="Times New Roman" w:hAnsi="Times New Roman" w:cs="Times New Roman"/>
          <w:sz w:val="26"/>
          <w:szCs w:val="26"/>
        </w:rPr>
        <w:t>а</w:t>
      </w:r>
      <w:r w:rsidR="00A77E6B" w:rsidRPr="001D79B8">
        <w:rPr>
          <w:rFonts w:ascii="Times New Roman" w:hAnsi="Times New Roman" w:cs="Times New Roman"/>
          <w:sz w:val="26"/>
          <w:szCs w:val="26"/>
        </w:rPr>
        <w:t>рственной политики и нормативно-правовому регулированию в установленной сфере деятельности</w:t>
      </w:r>
      <w:r w:rsidRPr="001D79B8">
        <w:rPr>
          <w:rFonts w:ascii="Times New Roman" w:hAnsi="Times New Roman" w:cs="Times New Roman"/>
          <w:sz w:val="26"/>
          <w:szCs w:val="26"/>
        </w:rPr>
        <w:t xml:space="preserve"> (далее – общие требования). </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Значения нормативных затрат на оказание </w:t>
      </w:r>
      <w:r w:rsidR="00A93132" w:rsidRPr="001D79B8">
        <w:rPr>
          <w:rFonts w:ascii="Times New Roman" w:hAnsi="Times New Roman" w:cs="Times New Roman"/>
          <w:sz w:val="26"/>
          <w:szCs w:val="26"/>
        </w:rPr>
        <w:t>муниципальной</w:t>
      </w:r>
      <w:r w:rsidRPr="001D79B8">
        <w:rPr>
          <w:rFonts w:ascii="Times New Roman" w:hAnsi="Times New Roman" w:cs="Times New Roman"/>
          <w:sz w:val="26"/>
          <w:szCs w:val="26"/>
        </w:rPr>
        <w:t xml:space="preserve"> услуги утверждаются в отношении:</w:t>
      </w:r>
    </w:p>
    <w:p w:rsidR="004E7C60" w:rsidRPr="001D79B8" w:rsidRDefault="004D6E65" w:rsidP="0058022A">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D79B8">
        <w:rPr>
          <w:rFonts w:ascii="Times New Roman" w:hAnsi="Times New Roman" w:cs="Times New Roman"/>
          <w:sz w:val="26"/>
          <w:szCs w:val="26"/>
        </w:rPr>
        <w:t>бюджетн</w:t>
      </w:r>
      <w:r w:rsidR="00984AC6" w:rsidRPr="001D79B8">
        <w:rPr>
          <w:rFonts w:ascii="Times New Roman" w:hAnsi="Times New Roman" w:cs="Times New Roman"/>
          <w:sz w:val="26"/>
          <w:szCs w:val="26"/>
        </w:rPr>
        <w:t>ого</w:t>
      </w:r>
      <w:r w:rsidRPr="001D79B8">
        <w:rPr>
          <w:rFonts w:ascii="Times New Roman" w:hAnsi="Times New Roman" w:cs="Times New Roman"/>
          <w:sz w:val="26"/>
          <w:szCs w:val="26"/>
        </w:rPr>
        <w:t xml:space="preserve"> и</w:t>
      </w:r>
      <w:r w:rsidR="00984AC6" w:rsidRPr="001D79B8">
        <w:rPr>
          <w:rFonts w:ascii="Times New Roman" w:hAnsi="Times New Roman" w:cs="Times New Roman"/>
          <w:sz w:val="26"/>
          <w:szCs w:val="26"/>
        </w:rPr>
        <w:t>ли</w:t>
      </w:r>
      <w:r w:rsidRPr="001D79B8">
        <w:rPr>
          <w:rFonts w:ascii="Times New Roman" w:hAnsi="Times New Roman" w:cs="Times New Roman"/>
          <w:sz w:val="26"/>
          <w:szCs w:val="26"/>
        </w:rPr>
        <w:t xml:space="preserve"> автономн</w:t>
      </w:r>
      <w:r w:rsidR="00984AC6" w:rsidRPr="001D79B8">
        <w:rPr>
          <w:rFonts w:ascii="Times New Roman" w:hAnsi="Times New Roman" w:cs="Times New Roman"/>
          <w:sz w:val="26"/>
          <w:szCs w:val="26"/>
        </w:rPr>
        <w:t>ого</w:t>
      </w:r>
      <w:r w:rsidRPr="001D79B8">
        <w:rPr>
          <w:rFonts w:ascii="Times New Roman" w:hAnsi="Times New Roman" w:cs="Times New Roman"/>
          <w:sz w:val="26"/>
          <w:szCs w:val="26"/>
        </w:rPr>
        <w:t xml:space="preserve"> учреждени</w:t>
      </w:r>
      <w:r w:rsidR="00984AC6" w:rsidRPr="001D79B8">
        <w:rPr>
          <w:rFonts w:ascii="Times New Roman" w:hAnsi="Times New Roman" w:cs="Times New Roman"/>
          <w:sz w:val="26"/>
          <w:szCs w:val="26"/>
        </w:rPr>
        <w:t xml:space="preserve">я </w:t>
      </w:r>
      <w:r w:rsidRPr="001D79B8">
        <w:rPr>
          <w:rFonts w:ascii="Times New Roman" w:hAnsi="Times New Roman" w:cs="Times New Roman"/>
          <w:sz w:val="26"/>
          <w:szCs w:val="26"/>
        </w:rPr>
        <w:t>– орган</w:t>
      </w:r>
      <w:r w:rsidR="00984AC6" w:rsidRPr="001D79B8">
        <w:rPr>
          <w:rFonts w:ascii="Times New Roman" w:hAnsi="Times New Roman" w:cs="Times New Roman"/>
          <w:sz w:val="26"/>
          <w:szCs w:val="26"/>
        </w:rPr>
        <w:t>ом</w:t>
      </w:r>
      <w:r w:rsidRPr="001D79B8">
        <w:rPr>
          <w:rFonts w:ascii="Times New Roman" w:hAnsi="Times New Roman" w:cs="Times New Roman"/>
          <w:sz w:val="26"/>
          <w:szCs w:val="26"/>
        </w:rPr>
        <w:t>, осуществляющим функции и полномочия учредителя бюджетн</w:t>
      </w:r>
      <w:r w:rsidR="00984AC6" w:rsidRPr="001D79B8">
        <w:rPr>
          <w:rFonts w:ascii="Times New Roman" w:hAnsi="Times New Roman" w:cs="Times New Roman"/>
          <w:sz w:val="26"/>
          <w:szCs w:val="26"/>
        </w:rPr>
        <w:t>ого или</w:t>
      </w:r>
      <w:r w:rsidR="00456CB5" w:rsidRPr="001D79B8">
        <w:rPr>
          <w:rFonts w:ascii="Times New Roman" w:hAnsi="Times New Roman" w:cs="Times New Roman"/>
          <w:sz w:val="26"/>
          <w:szCs w:val="26"/>
        </w:rPr>
        <w:t xml:space="preserve"> </w:t>
      </w:r>
      <w:r w:rsidRPr="001D79B8">
        <w:rPr>
          <w:rFonts w:ascii="Times New Roman" w:hAnsi="Times New Roman" w:cs="Times New Roman"/>
          <w:sz w:val="26"/>
          <w:szCs w:val="26"/>
        </w:rPr>
        <w:t>автономн</w:t>
      </w:r>
      <w:r w:rsidR="00984AC6" w:rsidRPr="001D79B8">
        <w:rPr>
          <w:rFonts w:ascii="Times New Roman" w:hAnsi="Times New Roman" w:cs="Times New Roman"/>
          <w:sz w:val="26"/>
          <w:szCs w:val="26"/>
        </w:rPr>
        <w:t>ого</w:t>
      </w:r>
      <w:r w:rsidRPr="001D79B8">
        <w:rPr>
          <w:rFonts w:ascii="Times New Roman" w:hAnsi="Times New Roman" w:cs="Times New Roman"/>
          <w:sz w:val="26"/>
          <w:szCs w:val="26"/>
        </w:rPr>
        <w:t xml:space="preserve"> учреждени</w:t>
      </w:r>
      <w:r w:rsidR="00CD3D49" w:rsidRPr="001D79B8">
        <w:rPr>
          <w:rFonts w:ascii="Times New Roman" w:hAnsi="Times New Roman" w:cs="Times New Roman"/>
          <w:sz w:val="26"/>
          <w:szCs w:val="26"/>
        </w:rPr>
        <w:t>я</w:t>
      </w:r>
      <w:r w:rsidR="004E7C60" w:rsidRPr="001D79B8">
        <w:rPr>
          <w:rFonts w:ascii="Times New Roman" w:hAnsi="Times New Roman" w:cs="Times New Roman"/>
          <w:sz w:val="26"/>
          <w:szCs w:val="26"/>
        </w:rPr>
        <w:t>;</w:t>
      </w:r>
      <w:r w:rsidRPr="001D79B8">
        <w:rPr>
          <w:rFonts w:ascii="Times New Roman" w:hAnsi="Times New Roman" w:cs="Times New Roman"/>
          <w:sz w:val="26"/>
          <w:szCs w:val="26"/>
        </w:rPr>
        <w:t xml:space="preserve"> </w:t>
      </w:r>
    </w:p>
    <w:p w:rsidR="004D6E65" w:rsidRPr="001D79B8" w:rsidRDefault="004D6E65" w:rsidP="0058022A">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D79B8">
        <w:rPr>
          <w:rFonts w:ascii="Times New Roman" w:hAnsi="Times New Roman" w:cs="Times New Roman"/>
          <w:sz w:val="26"/>
          <w:szCs w:val="26"/>
        </w:rPr>
        <w:t>казенн</w:t>
      </w:r>
      <w:r w:rsidR="00C57E8A" w:rsidRPr="001D79B8">
        <w:rPr>
          <w:rFonts w:ascii="Times New Roman" w:hAnsi="Times New Roman" w:cs="Times New Roman"/>
          <w:sz w:val="26"/>
          <w:szCs w:val="26"/>
        </w:rPr>
        <w:t>ого</w:t>
      </w:r>
      <w:r w:rsidRPr="001D79B8">
        <w:rPr>
          <w:rFonts w:ascii="Times New Roman" w:hAnsi="Times New Roman" w:cs="Times New Roman"/>
          <w:sz w:val="26"/>
          <w:szCs w:val="26"/>
        </w:rPr>
        <w:t xml:space="preserve"> учреждени</w:t>
      </w:r>
      <w:r w:rsidR="00C57E8A" w:rsidRPr="001D79B8">
        <w:rPr>
          <w:rFonts w:ascii="Times New Roman" w:hAnsi="Times New Roman" w:cs="Times New Roman"/>
          <w:sz w:val="26"/>
          <w:szCs w:val="26"/>
        </w:rPr>
        <w:t>я</w:t>
      </w:r>
      <w:r w:rsidR="004E7C60" w:rsidRPr="001D79B8">
        <w:rPr>
          <w:rFonts w:ascii="Times New Roman" w:hAnsi="Times New Roman" w:cs="Times New Roman"/>
          <w:sz w:val="26"/>
          <w:szCs w:val="26"/>
        </w:rPr>
        <w:t xml:space="preserve"> </w:t>
      </w:r>
      <w:r w:rsidR="00C57E8A" w:rsidRPr="001D79B8">
        <w:rPr>
          <w:rFonts w:ascii="Times New Roman" w:hAnsi="Times New Roman" w:cs="Times New Roman"/>
          <w:sz w:val="26"/>
          <w:szCs w:val="26"/>
        </w:rPr>
        <w:t>– главным</w:t>
      </w:r>
      <w:r w:rsidR="00456CB5" w:rsidRPr="001D79B8">
        <w:rPr>
          <w:rFonts w:ascii="Times New Roman" w:hAnsi="Times New Roman" w:cs="Times New Roman"/>
          <w:sz w:val="26"/>
          <w:szCs w:val="26"/>
        </w:rPr>
        <w:t xml:space="preserve"> </w:t>
      </w:r>
      <w:r w:rsidR="00C57E8A" w:rsidRPr="001D79B8">
        <w:rPr>
          <w:rFonts w:ascii="Times New Roman" w:hAnsi="Times New Roman" w:cs="Times New Roman"/>
          <w:sz w:val="26"/>
          <w:szCs w:val="26"/>
        </w:rPr>
        <w:t>распорядителем</w:t>
      </w:r>
      <w:r w:rsidRPr="001D79B8">
        <w:rPr>
          <w:rFonts w:ascii="Times New Roman" w:hAnsi="Times New Roman" w:cs="Times New Roman"/>
          <w:sz w:val="26"/>
          <w:szCs w:val="26"/>
        </w:rPr>
        <w:t xml:space="preserve"> средств бюджета, в ведении котор</w:t>
      </w:r>
      <w:r w:rsidR="00C57E8A" w:rsidRPr="001D79B8">
        <w:rPr>
          <w:rFonts w:ascii="Times New Roman" w:hAnsi="Times New Roman" w:cs="Times New Roman"/>
          <w:sz w:val="26"/>
          <w:szCs w:val="26"/>
        </w:rPr>
        <w:t>ого</w:t>
      </w:r>
      <w:r w:rsidRPr="001D79B8">
        <w:rPr>
          <w:rFonts w:ascii="Times New Roman" w:hAnsi="Times New Roman" w:cs="Times New Roman"/>
          <w:sz w:val="26"/>
          <w:szCs w:val="26"/>
        </w:rPr>
        <w:t xml:space="preserve"> наход</w:t>
      </w:r>
      <w:r w:rsidR="00C57E8A" w:rsidRPr="001D79B8">
        <w:rPr>
          <w:rFonts w:ascii="Times New Roman" w:hAnsi="Times New Roman" w:cs="Times New Roman"/>
          <w:sz w:val="26"/>
          <w:szCs w:val="26"/>
        </w:rPr>
        <w:t>ится казенное</w:t>
      </w:r>
      <w:r w:rsidRPr="001D79B8">
        <w:rPr>
          <w:rFonts w:ascii="Times New Roman" w:hAnsi="Times New Roman" w:cs="Times New Roman"/>
          <w:sz w:val="26"/>
          <w:szCs w:val="26"/>
        </w:rPr>
        <w:t xml:space="preserve"> учреждени</w:t>
      </w:r>
      <w:r w:rsidR="00C57E8A" w:rsidRPr="001D79B8">
        <w:rPr>
          <w:rFonts w:ascii="Times New Roman" w:hAnsi="Times New Roman" w:cs="Times New Roman"/>
          <w:sz w:val="26"/>
          <w:szCs w:val="26"/>
        </w:rPr>
        <w:t>е</w:t>
      </w:r>
      <w:r w:rsidR="00A93132" w:rsidRPr="001D79B8">
        <w:rPr>
          <w:rFonts w:ascii="Times New Roman" w:hAnsi="Times New Roman" w:cs="Times New Roman"/>
          <w:sz w:val="26"/>
          <w:szCs w:val="26"/>
        </w:rPr>
        <w:t xml:space="preserve"> </w:t>
      </w:r>
      <w:r w:rsidRPr="001D79B8">
        <w:rPr>
          <w:rFonts w:ascii="Times New Roman" w:hAnsi="Times New Roman" w:cs="Times New Roman"/>
          <w:sz w:val="26"/>
          <w:szCs w:val="26"/>
        </w:rPr>
        <w:t xml:space="preserve">(в случае принятия им решения о применении нормативных затрат при расчете объема финансового обеспечения выполнения </w:t>
      </w:r>
      <w:r w:rsidR="00A93132" w:rsidRPr="001D79B8">
        <w:rPr>
          <w:rFonts w:ascii="Times New Roman" w:hAnsi="Times New Roman" w:cs="Times New Roman"/>
          <w:sz w:val="26"/>
          <w:szCs w:val="26"/>
        </w:rPr>
        <w:t>муниципального</w:t>
      </w:r>
      <w:r w:rsidRPr="001D79B8">
        <w:rPr>
          <w:rFonts w:ascii="Times New Roman" w:hAnsi="Times New Roman" w:cs="Times New Roman"/>
          <w:sz w:val="26"/>
          <w:szCs w:val="26"/>
        </w:rPr>
        <w:t xml:space="preserve"> задания). </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D79B8">
        <w:rPr>
          <w:rFonts w:ascii="Times New Roman" w:hAnsi="Times New Roman" w:cs="Times New Roman"/>
          <w:sz w:val="26"/>
          <w:szCs w:val="26"/>
        </w:rPr>
        <w:t xml:space="preserve">Базовый норматив затрат рассчитывается исходя из затрат, необходимых для оказания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 xml:space="preserve">услуги, </w:t>
      </w:r>
      <w:r w:rsidR="001D1CB3" w:rsidRPr="001D79B8">
        <w:rPr>
          <w:rFonts w:ascii="Times New Roman" w:hAnsi="Times New Roman" w:cs="Times New Roman"/>
          <w:sz w:val="26"/>
          <w:szCs w:val="26"/>
        </w:rPr>
        <w:t xml:space="preserve">в соответствии </w:t>
      </w:r>
      <w:r w:rsidRPr="001D79B8">
        <w:rPr>
          <w:rFonts w:ascii="Times New Roman" w:hAnsi="Times New Roman" w:cs="Times New Roman"/>
          <w:sz w:val="26"/>
          <w:szCs w:val="26"/>
        </w:rPr>
        <w:t xml:space="preserve">с </w:t>
      </w:r>
      <w:r w:rsidR="001D1CB3" w:rsidRPr="001D79B8">
        <w:rPr>
          <w:rFonts w:ascii="Times New Roman" w:hAnsi="Times New Roman" w:cs="Times New Roman"/>
          <w:sz w:val="26"/>
          <w:szCs w:val="26"/>
        </w:rPr>
        <w:t xml:space="preserve">общими требованиями, с </w:t>
      </w:r>
      <w:r w:rsidRPr="001D79B8">
        <w:rPr>
          <w:rFonts w:ascii="Times New Roman" w:hAnsi="Times New Roman" w:cs="Times New Roman"/>
          <w:sz w:val="26"/>
          <w:szCs w:val="26"/>
        </w:rPr>
        <w:t xml:space="preserve">соблюдением показателей качества оказания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 xml:space="preserve">услуги, а также показателей, отражающих отраслевую специфику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 xml:space="preserve">услуги (содержание, условия (формы) оказания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 xml:space="preserve">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 </w:t>
      </w:r>
      <w:proofErr w:type="gramEnd"/>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При определении базового норматива затрат применяются нормы материальных, технических и трудовых ресурсов, используемых для оказания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услуги, установленные нормативными правовы</w:t>
      </w:r>
      <w:r w:rsidR="00BF05FA" w:rsidRPr="001D79B8">
        <w:rPr>
          <w:rFonts w:ascii="Times New Roman" w:hAnsi="Times New Roman" w:cs="Times New Roman"/>
          <w:sz w:val="26"/>
          <w:szCs w:val="26"/>
        </w:rPr>
        <w:t xml:space="preserve">ми актами Российской Федерации, </w:t>
      </w:r>
      <w:r w:rsidRPr="001D79B8">
        <w:rPr>
          <w:rFonts w:ascii="Times New Roman" w:hAnsi="Times New Roman" w:cs="Times New Roman"/>
          <w:sz w:val="26"/>
          <w:szCs w:val="26"/>
        </w:rPr>
        <w:t xml:space="preserve">национальными (государственными) стандартами Российской Федерации, строительными нормами и правилами, </w:t>
      </w:r>
      <w:r w:rsidR="00BF05FA" w:rsidRPr="001D79B8">
        <w:rPr>
          <w:rFonts w:ascii="Times New Roman" w:hAnsi="Times New Roman" w:cs="Times New Roman"/>
          <w:sz w:val="26"/>
          <w:szCs w:val="26"/>
        </w:rPr>
        <w:t xml:space="preserve">стандартами, порядками и </w:t>
      </w:r>
      <w:r w:rsidRPr="001D79B8">
        <w:rPr>
          <w:rFonts w:ascii="Times New Roman" w:hAnsi="Times New Roman" w:cs="Times New Roman"/>
          <w:sz w:val="26"/>
          <w:szCs w:val="26"/>
        </w:rPr>
        <w:t xml:space="preserve">регламентами оказания </w:t>
      </w:r>
      <w:r w:rsidR="001224C2" w:rsidRPr="001D79B8">
        <w:rPr>
          <w:rFonts w:ascii="Times New Roman" w:hAnsi="Times New Roman" w:cs="Times New Roman"/>
          <w:sz w:val="26"/>
          <w:szCs w:val="26"/>
        </w:rPr>
        <w:t xml:space="preserve">муниципальных </w:t>
      </w:r>
      <w:r w:rsidRPr="001D79B8">
        <w:rPr>
          <w:rFonts w:ascii="Times New Roman" w:hAnsi="Times New Roman" w:cs="Times New Roman"/>
          <w:sz w:val="26"/>
          <w:szCs w:val="26"/>
        </w:rPr>
        <w:t>услуг в установленной сфере (далее – стандарты услуги).</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Базовый норматив затрат на оказание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услуги состоит из базового норматива</w:t>
      </w:r>
      <w:r w:rsidR="0028370D" w:rsidRPr="001D79B8">
        <w:rPr>
          <w:rFonts w:ascii="Times New Roman" w:hAnsi="Times New Roman" w:cs="Times New Roman"/>
          <w:sz w:val="26"/>
          <w:szCs w:val="26"/>
        </w:rPr>
        <w:t xml:space="preserve"> затрат</w:t>
      </w:r>
      <w:r w:rsidRPr="001D79B8">
        <w:rPr>
          <w:rFonts w:ascii="Times New Roman" w:hAnsi="Times New Roman" w:cs="Times New Roman"/>
          <w:sz w:val="26"/>
          <w:szCs w:val="26"/>
        </w:rPr>
        <w:t>:</w:t>
      </w:r>
    </w:p>
    <w:p w:rsidR="004D6E65" w:rsidRPr="001D79B8" w:rsidRDefault="004D6E65" w:rsidP="0058022A">
      <w:pPr>
        <w:pStyle w:val="a6"/>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непосредственно </w:t>
      </w:r>
      <w:proofErr w:type="gramStart"/>
      <w:r w:rsidRPr="001D79B8">
        <w:rPr>
          <w:rFonts w:ascii="Times New Roman" w:hAnsi="Times New Roman" w:cs="Times New Roman"/>
          <w:sz w:val="26"/>
          <w:szCs w:val="26"/>
        </w:rPr>
        <w:t>связанных</w:t>
      </w:r>
      <w:proofErr w:type="gramEnd"/>
      <w:r w:rsidRPr="001D79B8">
        <w:rPr>
          <w:rFonts w:ascii="Times New Roman" w:hAnsi="Times New Roman" w:cs="Times New Roman"/>
          <w:sz w:val="26"/>
          <w:szCs w:val="26"/>
        </w:rPr>
        <w:t xml:space="preserve"> с оказанием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услуги;</w:t>
      </w:r>
    </w:p>
    <w:p w:rsidR="004D6E65" w:rsidRPr="001D79B8" w:rsidRDefault="004D6E65" w:rsidP="0058022A">
      <w:pPr>
        <w:pStyle w:val="a6"/>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на общехозяйственные нужды на оказание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услуги</w:t>
      </w:r>
      <w:bookmarkStart w:id="0" w:name="Par125"/>
      <w:bookmarkEnd w:id="0"/>
      <w:r w:rsidRPr="001D79B8">
        <w:rPr>
          <w:rFonts w:ascii="Times New Roman" w:hAnsi="Times New Roman" w:cs="Times New Roman"/>
          <w:sz w:val="26"/>
          <w:szCs w:val="26"/>
        </w:rPr>
        <w:t>.</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В базовый норматив затрат, непосредственно связанных с оказанием </w:t>
      </w:r>
      <w:r w:rsidR="001224C2"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услуги, включаются</w:t>
      </w:r>
      <w:r w:rsidR="0028370D" w:rsidRPr="001D79B8">
        <w:rPr>
          <w:rFonts w:ascii="Times New Roman" w:hAnsi="Times New Roman" w:cs="Times New Roman"/>
          <w:sz w:val="26"/>
          <w:szCs w:val="26"/>
        </w:rPr>
        <w:t xml:space="preserve"> затраты</w:t>
      </w:r>
      <w:r w:rsidRPr="001D79B8">
        <w:rPr>
          <w:rFonts w:ascii="Times New Roman" w:hAnsi="Times New Roman" w:cs="Times New Roman"/>
          <w:sz w:val="26"/>
          <w:szCs w:val="26"/>
        </w:rPr>
        <w:t>:</w:t>
      </w:r>
    </w:p>
    <w:p w:rsidR="004D6E65" w:rsidRPr="001D79B8" w:rsidRDefault="0028370D" w:rsidP="0058022A">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z w:val="26"/>
          <w:szCs w:val="26"/>
        </w:rPr>
      </w:pPr>
      <w:r w:rsidRPr="001D79B8">
        <w:rPr>
          <w:rFonts w:ascii="Times New Roman" w:hAnsi="Times New Roman" w:cs="Times New Roman"/>
          <w:sz w:val="26"/>
          <w:szCs w:val="26"/>
        </w:rPr>
        <w:t xml:space="preserve">на оплату труда с </w:t>
      </w:r>
      <w:r w:rsidR="004D6E65" w:rsidRPr="001D79B8">
        <w:rPr>
          <w:rFonts w:ascii="Times New Roman" w:hAnsi="Times New Roman" w:cs="Times New Roman"/>
          <w:sz w:val="26"/>
          <w:szCs w:val="26"/>
        </w:rPr>
        <w:t>начисления</w:t>
      </w:r>
      <w:r w:rsidRPr="001D79B8">
        <w:rPr>
          <w:rFonts w:ascii="Times New Roman" w:hAnsi="Times New Roman" w:cs="Times New Roman"/>
          <w:sz w:val="26"/>
          <w:szCs w:val="26"/>
        </w:rPr>
        <w:t>ми</w:t>
      </w:r>
      <w:r w:rsidR="004D6E65" w:rsidRPr="001D79B8">
        <w:rPr>
          <w:rFonts w:ascii="Times New Roman" w:hAnsi="Times New Roman" w:cs="Times New Roman"/>
          <w:sz w:val="26"/>
          <w:szCs w:val="26"/>
        </w:rPr>
        <w:t xml:space="preserve"> на выплаты по оплате труда работников, непосредственно связанных с оказанием </w:t>
      </w:r>
      <w:r w:rsidR="0007616D" w:rsidRPr="001D79B8">
        <w:rPr>
          <w:rFonts w:ascii="Times New Roman" w:hAnsi="Times New Roman" w:cs="Times New Roman"/>
          <w:sz w:val="26"/>
          <w:szCs w:val="26"/>
        </w:rPr>
        <w:t xml:space="preserve">муниципальной </w:t>
      </w:r>
      <w:r w:rsidR="00F33BD1" w:rsidRPr="001D79B8">
        <w:rPr>
          <w:rFonts w:ascii="Times New Roman" w:hAnsi="Times New Roman" w:cs="Times New Roman"/>
          <w:sz w:val="26"/>
          <w:szCs w:val="26"/>
        </w:rPr>
        <w:t xml:space="preserve">услуги </w:t>
      </w:r>
      <w:r w:rsidR="004D6E65" w:rsidRPr="001D79B8">
        <w:rPr>
          <w:rFonts w:ascii="Times New Roman" w:hAnsi="Times New Roman" w:cs="Times New Roman"/>
          <w:sz w:val="26"/>
          <w:szCs w:val="26"/>
        </w:rPr>
        <w:t>в соответствии с трудовым законодательством и иными нормативными правовыми актами, содержащими нормы трудового права;</w:t>
      </w:r>
    </w:p>
    <w:p w:rsidR="00F125E0" w:rsidRPr="001D79B8" w:rsidRDefault="00527511" w:rsidP="00F125E0">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trike/>
          <w:sz w:val="26"/>
          <w:szCs w:val="26"/>
        </w:rPr>
      </w:pPr>
      <w:r w:rsidRPr="0074108E">
        <w:rPr>
          <w:rFonts w:ascii="Times New Roman" w:hAnsi="Times New Roman" w:cs="Times New Roman"/>
          <w:color w:val="000000" w:themeColor="text1"/>
          <w:sz w:val="26"/>
          <w:szCs w:val="26"/>
        </w:rPr>
        <w:t>н</w:t>
      </w:r>
      <w:r w:rsidR="00F125E0" w:rsidRPr="001D79B8">
        <w:rPr>
          <w:rFonts w:ascii="Times New Roman" w:hAnsi="Times New Roman" w:cs="Times New Roman"/>
          <w:sz w:val="26"/>
          <w:szCs w:val="26"/>
        </w:rPr>
        <w:t xml:space="preserve">а 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оказания </w:t>
      </w:r>
      <w:r w:rsidR="00F33BD1" w:rsidRPr="001D79B8">
        <w:rPr>
          <w:rFonts w:ascii="Times New Roman" w:hAnsi="Times New Roman" w:cs="Times New Roman"/>
          <w:sz w:val="26"/>
          <w:szCs w:val="26"/>
        </w:rPr>
        <w:t>муниципальной</w:t>
      </w:r>
      <w:r w:rsidR="00F125E0" w:rsidRPr="001D79B8">
        <w:rPr>
          <w:rFonts w:ascii="Times New Roman" w:hAnsi="Times New Roman" w:cs="Times New Roman"/>
          <w:sz w:val="26"/>
          <w:szCs w:val="26"/>
        </w:rPr>
        <w:t xml:space="preserve"> услуги с учетом срока полезного использования, а также затраты на аренду указанного имущества;</w:t>
      </w:r>
    </w:p>
    <w:p w:rsidR="004D6E65" w:rsidRPr="001D79B8" w:rsidRDefault="00602EF8" w:rsidP="0058022A">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z w:val="26"/>
          <w:szCs w:val="26"/>
        </w:rPr>
      </w:pPr>
      <w:r w:rsidRPr="001D79B8">
        <w:rPr>
          <w:rFonts w:ascii="Times New Roman" w:hAnsi="Times New Roman" w:cs="Times New Roman"/>
          <w:sz w:val="26"/>
          <w:szCs w:val="26"/>
        </w:rPr>
        <w:t>иные</w:t>
      </w:r>
      <w:r w:rsidR="004D6E65" w:rsidRPr="001D79B8">
        <w:rPr>
          <w:rFonts w:ascii="Times New Roman" w:hAnsi="Times New Roman" w:cs="Times New Roman"/>
          <w:sz w:val="26"/>
          <w:szCs w:val="26"/>
        </w:rPr>
        <w:t xml:space="preserve">, непосредственно связанные с оказанием </w:t>
      </w:r>
      <w:r w:rsidR="0007616D" w:rsidRPr="001D79B8">
        <w:rPr>
          <w:rFonts w:ascii="Times New Roman" w:hAnsi="Times New Roman" w:cs="Times New Roman"/>
          <w:sz w:val="26"/>
          <w:szCs w:val="26"/>
        </w:rPr>
        <w:t xml:space="preserve">муниципальной </w:t>
      </w:r>
      <w:r w:rsidR="004D6E65" w:rsidRPr="001D79B8">
        <w:rPr>
          <w:rFonts w:ascii="Times New Roman" w:hAnsi="Times New Roman" w:cs="Times New Roman"/>
          <w:sz w:val="26"/>
          <w:szCs w:val="26"/>
        </w:rPr>
        <w:t>услуги.</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D79B8">
        <w:rPr>
          <w:rFonts w:ascii="Times New Roman" w:hAnsi="Times New Roman" w:cs="Times New Roman"/>
          <w:sz w:val="26"/>
          <w:szCs w:val="26"/>
        </w:rPr>
        <w:t xml:space="preserve">Затраты, связанные с приобретением основных средств, включаются в нормативные затраты, непосредственно связанные с оказанием </w:t>
      </w:r>
      <w:r w:rsidR="0007616D" w:rsidRPr="001D79B8">
        <w:rPr>
          <w:rFonts w:ascii="Times New Roman" w:hAnsi="Times New Roman" w:cs="Times New Roman"/>
          <w:sz w:val="26"/>
          <w:szCs w:val="26"/>
        </w:rPr>
        <w:t xml:space="preserve">муниципальной </w:t>
      </w:r>
      <w:r w:rsidRPr="001D79B8">
        <w:rPr>
          <w:rFonts w:ascii="Times New Roman" w:hAnsi="Times New Roman" w:cs="Times New Roman"/>
          <w:sz w:val="26"/>
          <w:szCs w:val="26"/>
        </w:rPr>
        <w:t>услуги, исходя из размера (предельной суммы), устанавливаемог</w:t>
      </w:r>
      <w:proofErr w:type="gramStart"/>
      <w:r w:rsidRPr="001D79B8">
        <w:rPr>
          <w:rFonts w:ascii="Times New Roman" w:hAnsi="Times New Roman" w:cs="Times New Roman"/>
          <w:sz w:val="26"/>
          <w:szCs w:val="26"/>
        </w:rPr>
        <w:t>о(</w:t>
      </w:r>
      <w:proofErr w:type="gramEnd"/>
      <w:r w:rsidRPr="001D79B8">
        <w:rPr>
          <w:rFonts w:ascii="Times New Roman" w:hAnsi="Times New Roman" w:cs="Times New Roman"/>
          <w:sz w:val="26"/>
          <w:szCs w:val="26"/>
        </w:rPr>
        <w:t>ой) органом, осуществляющим функции и полномочия учредителя бюджетн</w:t>
      </w:r>
      <w:r w:rsidR="00602EF8" w:rsidRPr="001D79B8">
        <w:rPr>
          <w:rFonts w:ascii="Times New Roman" w:hAnsi="Times New Roman" w:cs="Times New Roman"/>
          <w:sz w:val="26"/>
          <w:szCs w:val="26"/>
        </w:rPr>
        <w:t>ого или автономного</w:t>
      </w:r>
      <w:r w:rsidRPr="001D79B8">
        <w:rPr>
          <w:rFonts w:ascii="Times New Roman" w:hAnsi="Times New Roman" w:cs="Times New Roman"/>
          <w:sz w:val="26"/>
          <w:szCs w:val="26"/>
        </w:rPr>
        <w:t xml:space="preserve"> учрежден</w:t>
      </w:r>
      <w:r w:rsidR="009E49CB" w:rsidRPr="001D79B8">
        <w:rPr>
          <w:rFonts w:ascii="Times New Roman" w:hAnsi="Times New Roman" w:cs="Times New Roman"/>
          <w:sz w:val="26"/>
          <w:szCs w:val="26"/>
        </w:rPr>
        <w:t>и</w:t>
      </w:r>
      <w:r w:rsidR="00602EF8" w:rsidRPr="001D79B8">
        <w:rPr>
          <w:rFonts w:ascii="Times New Roman" w:hAnsi="Times New Roman" w:cs="Times New Roman"/>
          <w:sz w:val="26"/>
          <w:szCs w:val="26"/>
        </w:rPr>
        <w:t>я</w:t>
      </w:r>
      <w:r w:rsidRPr="001D79B8">
        <w:rPr>
          <w:rFonts w:ascii="Times New Roman" w:hAnsi="Times New Roman" w:cs="Times New Roman"/>
          <w:sz w:val="26"/>
          <w:szCs w:val="26"/>
        </w:rPr>
        <w:t xml:space="preserve">. </w:t>
      </w:r>
    </w:p>
    <w:p w:rsidR="004D6E65" w:rsidRPr="001D79B8"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bookmarkStart w:id="1" w:name="Par127"/>
      <w:bookmarkEnd w:id="1"/>
      <w:r w:rsidRPr="001D79B8">
        <w:rPr>
          <w:rFonts w:ascii="Times New Roman" w:hAnsi="Times New Roman" w:cs="Times New Roman"/>
          <w:sz w:val="26"/>
          <w:szCs w:val="26"/>
        </w:rPr>
        <w:t>В базовый норматив затрат на общехозяйственные нужды на оказание</w:t>
      </w:r>
      <w:r w:rsidR="00456CB5" w:rsidRPr="001D79B8">
        <w:rPr>
          <w:rFonts w:ascii="Times New Roman" w:hAnsi="Times New Roman" w:cs="Times New Roman"/>
          <w:sz w:val="26"/>
          <w:szCs w:val="26"/>
        </w:rPr>
        <w:t xml:space="preserve"> </w:t>
      </w:r>
      <w:r w:rsidR="000A2BE5" w:rsidRPr="001D79B8">
        <w:rPr>
          <w:rFonts w:ascii="Times New Roman" w:hAnsi="Times New Roman" w:cs="Times New Roman"/>
          <w:sz w:val="26"/>
          <w:szCs w:val="26"/>
        </w:rPr>
        <w:t>муниципальной</w:t>
      </w:r>
      <w:r w:rsidRPr="001D79B8">
        <w:rPr>
          <w:rFonts w:ascii="Times New Roman" w:hAnsi="Times New Roman" w:cs="Times New Roman"/>
          <w:sz w:val="26"/>
          <w:szCs w:val="26"/>
        </w:rPr>
        <w:t xml:space="preserve"> услуги включаются</w:t>
      </w:r>
      <w:r w:rsidR="00602EF8" w:rsidRPr="001D79B8">
        <w:rPr>
          <w:rFonts w:ascii="Times New Roman" w:hAnsi="Times New Roman" w:cs="Times New Roman"/>
          <w:sz w:val="26"/>
          <w:szCs w:val="26"/>
        </w:rPr>
        <w:t xml:space="preserve"> затраты </w:t>
      </w:r>
      <w:proofErr w:type="gramStart"/>
      <w:r w:rsidR="00602EF8" w:rsidRPr="001D79B8">
        <w:rPr>
          <w:rFonts w:ascii="Times New Roman" w:hAnsi="Times New Roman" w:cs="Times New Roman"/>
          <w:sz w:val="26"/>
          <w:szCs w:val="26"/>
        </w:rPr>
        <w:t>на</w:t>
      </w:r>
      <w:proofErr w:type="gramEnd"/>
      <w:r w:rsidRPr="001D79B8">
        <w:rPr>
          <w:rFonts w:ascii="Times New Roman" w:hAnsi="Times New Roman" w:cs="Times New Roman"/>
          <w:sz w:val="26"/>
          <w:szCs w:val="26"/>
        </w:rPr>
        <w:t>:</w:t>
      </w:r>
    </w:p>
    <w:p w:rsidR="004D6E65" w:rsidRPr="001D79B8" w:rsidRDefault="004D6E65" w:rsidP="0058022A">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1D79B8">
        <w:rPr>
          <w:rFonts w:ascii="Times New Roman" w:hAnsi="Times New Roman" w:cs="Times New Roman"/>
          <w:color w:val="000000"/>
          <w:sz w:val="26"/>
          <w:szCs w:val="26"/>
        </w:rPr>
        <w:t>коммунальные услуги;</w:t>
      </w:r>
    </w:p>
    <w:p w:rsidR="004D6E65" w:rsidRPr="001D79B8" w:rsidRDefault="004D6E65" w:rsidP="0058022A">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1D79B8">
        <w:rPr>
          <w:rFonts w:ascii="Times New Roman" w:hAnsi="Times New Roman" w:cs="Times New Roman"/>
          <w:color w:val="000000"/>
          <w:sz w:val="26"/>
          <w:szCs w:val="26"/>
        </w:rPr>
        <w:t>содержание объектов недвижимого имущества</w:t>
      </w:r>
      <w:r w:rsidR="00D12CDC" w:rsidRPr="001D79B8">
        <w:rPr>
          <w:rFonts w:ascii="Times New Roman" w:hAnsi="Times New Roman" w:cs="Times New Roman"/>
          <w:sz w:val="26"/>
          <w:szCs w:val="26"/>
        </w:rPr>
        <w:t>,</w:t>
      </w:r>
      <w:r w:rsidR="00BB6AE8" w:rsidRPr="001D79B8">
        <w:rPr>
          <w:rFonts w:ascii="Times New Roman" w:hAnsi="Times New Roman" w:cs="Times New Roman"/>
          <w:sz w:val="26"/>
          <w:szCs w:val="26"/>
        </w:rPr>
        <w:t xml:space="preserve"> </w:t>
      </w:r>
      <w:r w:rsidR="00D12CDC" w:rsidRPr="001D79B8">
        <w:rPr>
          <w:rFonts w:ascii="Times New Roman" w:hAnsi="Times New Roman" w:cs="Times New Roman"/>
          <w:sz w:val="26"/>
          <w:szCs w:val="26"/>
        </w:rPr>
        <w:t>а также затраты на аренду указанного имущества</w:t>
      </w:r>
      <w:proofErr w:type="gramStart"/>
      <w:r w:rsidR="00D12CDC" w:rsidRPr="001D79B8">
        <w:rPr>
          <w:rFonts w:ascii="Times New Roman" w:hAnsi="Times New Roman" w:cs="Times New Roman"/>
          <w:color w:val="000000"/>
          <w:sz w:val="26"/>
          <w:szCs w:val="26"/>
        </w:rPr>
        <w:t xml:space="preserve"> </w:t>
      </w:r>
      <w:r w:rsidRPr="001D79B8">
        <w:rPr>
          <w:rFonts w:ascii="Times New Roman" w:hAnsi="Times New Roman" w:cs="Times New Roman"/>
          <w:color w:val="000000"/>
          <w:sz w:val="26"/>
          <w:szCs w:val="26"/>
        </w:rPr>
        <w:t>;</w:t>
      </w:r>
      <w:proofErr w:type="gramEnd"/>
    </w:p>
    <w:p w:rsidR="004D6E65" w:rsidRPr="001D79B8" w:rsidRDefault="004D6E65" w:rsidP="00BB6AE8">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1D79B8">
        <w:rPr>
          <w:rFonts w:ascii="Times New Roman" w:hAnsi="Times New Roman" w:cs="Times New Roman"/>
          <w:color w:val="000000"/>
          <w:sz w:val="26"/>
          <w:szCs w:val="26"/>
        </w:rPr>
        <w:t>содержание объектов особо ценного движимого имущества</w:t>
      </w:r>
      <w:r w:rsidR="00806587" w:rsidRPr="001D79B8">
        <w:rPr>
          <w:rFonts w:ascii="Times New Roman" w:hAnsi="Times New Roman" w:cs="Times New Roman"/>
          <w:color w:val="000000"/>
          <w:sz w:val="26"/>
          <w:szCs w:val="26"/>
        </w:rPr>
        <w:t xml:space="preserve"> (основных средств и нематериальных активов), а также затраты на аренду указанного имущества</w:t>
      </w:r>
      <w:r w:rsidRPr="001D79B8">
        <w:rPr>
          <w:rFonts w:ascii="Times New Roman" w:hAnsi="Times New Roman" w:cs="Times New Roman"/>
          <w:color w:val="000000"/>
          <w:sz w:val="26"/>
          <w:szCs w:val="26"/>
        </w:rPr>
        <w:t>;</w:t>
      </w:r>
    </w:p>
    <w:p w:rsidR="00E934D8" w:rsidRPr="001D79B8" w:rsidRDefault="000D5C56" w:rsidP="0058022A">
      <w:pPr>
        <w:pStyle w:val="a6"/>
        <w:numPr>
          <w:ilvl w:val="0"/>
          <w:numId w:val="29"/>
        </w:numPr>
        <w:tabs>
          <w:tab w:val="left" w:pos="1134"/>
        </w:tabs>
        <w:spacing w:after="0" w:line="300" w:lineRule="atLeast"/>
        <w:ind w:left="0" w:firstLine="709"/>
        <w:jc w:val="both"/>
        <w:rPr>
          <w:rFonts w:ascii="Times New Roman" w:hAnsi="Times New Roman" w:cs="Times New Roman"/>
          <w:color w:val="FF0000"/>
          <w:sz w:val="26"/>
          <w:szCs w:val="26"/>
        </w:rPr>
      </w:pPr>
      <w:r w:rsidRPr="001D79B8">
        <w:rPr>
          <w:rFonts w:ascii="Times New Roman" w:hAnsi="Times New Roman" w:cs="Times New Roman"/>
          <w:sz w:val="26"/>
          <w:szCs w:val="26"/>
        </w:rPr>
        <w:t>приобретение объектов особо ценного движимого имущества (основных средств и нематериальных активов), необходимого для общехозяйственных нужд, с учетом срока их полезного использования, в размере не более начисленной годовой суммы аморт</w:t>
      </w:r>
      <w:r w:rsidR="00BB6AE8" w:rsidRPr="001D79B8">
        <w:rPr>
          <w:rFonts w:ascii="Times New Roman" w:hAnsi="Times New Roman" w:cs="Times New Roman"/>
          <w:sz w:val="26"/>
          <w:szCs w:val="26"/>
        </w:rPr>
        <w:t>изации по указанному имуществу;</w:t>
      </w:r>
    </w:p>
    <w:p w:rsidR="004D6E65" w:rsidRPr="001D79B8" w:rsidRDefault="004D6E65" w:rsidP="00B4357B">
      <w:pPr>
        <w:pStyle w:val="a6"/>
        <w:numPr>
          <w:ilvl w:val="0"/>
          <w:numId w:val="29"/>
        </w:numPr>
        <w:tabs>
          <w:tab w:val="left" w:pos="-2835"/>
        </w:tabs>
        <w:spacing w:after="0" w:line="300" w:lineRule="atLeast"/>
        <w:ind w:left="0" w:firstLine="709"/>
        <w:jc w:val="both"/>
        <w:rPr>
          <w:rFonts w:ascii="Times New Roman" w:hAnsi="Times New Roman" w:cs="Times New Roman"/>
          <w:color w:val="000000"/>
          <w:sz w:val="26"/>
          <w:szCs w:val="26"/>
        </w:rPr>
      </w:pPr>
      <w:r w:rsidRPr="001D79B8">
        <w:rPr>
          <w:rFonts w:ascii="Times New Roman" w:hAnsi="Times New Roman" w:cs="Times New Roman"/>
          <w:color w:val="000000"/>
          <w:sz w:val="26"/>
          <w:szCs w:val="26"/>
        </w:rPr>
        <w:t>приобретение услуг связи;</w:t>
      </w:r>
    </w:p>
    <w:p w:rsidR="004D6E65" w:rsidRPr="001D79B8" w:rsidRDefault="004D6E65" w:rsidP="00B4357B">
      <w:pPr>
        <w:pStyle w:val="a6"/>
        <w:numPr>
          <w:ilvl w:val="0"/>
          <w:numId w:val="29"/>
        </w:numPr>
        <w:tabs>
          <w:tab w:val="left" w:pos="-2835"/>
        </w:tabs>
        <w:spacing w:after="0" w:line="300" w:lineRule="atLeast"/>
        <w:ind w:left="0" w:firstLine="709"/>
        <w:jc w:val="both"/>
        <w:rPr>
          <w:rFonts w:ascii="Times New Roman" w:hAnsi="Times New Roman" w:cs="Times New Roman"/>
          <w:color w:val="000000"/>
          <w:sz w:val="26"/>
          <w:szCs w:val="26"/>
        </w:rPr>
      </w:pPr>
      <w:r w:rsidRPr="001D79B8">
        <w:rPr>
          <w:rFonts w:ascii="Times New Roman" w:hAnsi="Times New Roman" w:cs="Times New Roman"/>
          <w:color w:val="000000"/>
          <w:sz w:val="26"/>
          <w:szCs w:val="26"/>
        </w:rPr>
        <w:t>приобретение транспортных услуг;</w:t>
      </w:r>
    </w:p>
    <w:p w:rsidR="004455C2" w:rsidRPr="001D79B8" w:rsidRDefault="004D6E65" w:rsidP="00B4357B">
      <w:pPr>
        <w:pStyle w:val="a6"/>
        <w:numPr>
          <w:ilvl w:val="0"/>
          <w:numId w:val="29"/>
        </w:numPr>
        <w:tabs>
          <w:tab w:val="left" w:pos="-2835"/>
        </w:tabs>
        <w:spacing w:after="0" w:line="300" w:lineRule="atLeast"/>
        <w:ind w:left="0" w:firstLine="709"/>
        <w:jc w:val="both"/>
        <w:rPr>
          <w:rFonts w:ascii="Times New Roman" w:hAnsi="Times New Roman" w:cs="Times New Roman"/>
          <w:color w:val="000000"/>
          <w:sz w:val="26"/>
          <w:szCs w:val="26"/>
        </w:rPr>
      </w:pPr>
      <w:r w:rsidRPr="001D79B8">
        <w:rPr>
          <w:rFonts w:ascii="Times New Roman" w:hAnsi="Times New Roman" w:cs="Times New Roman"/>
          <w:color w:val="000000"/>
          <w:sz w:val="26"/>
          <w:szCs w:val="26"/>
        </w:rPr>
        <w:t xml:space="preserve">оплату труда </w:t>
      </w:r>
      <w:r w:rsidR="00602EF8" w:rsidRPr="001D79B8">
        <w:rPr>
          <w:rFonts w:ascii="Times New Roman" w:hAnsi="Times New Roman" w:cs="Times New Roman"/>
          <w:color w:val="000000"/>
          <w:sz w:val="26"/>
          <w:szCs w:val="26"/>
        </w:rPr>
        <w:t>с</w:t>
      </w:r>
      <w:r w:rsidR="00456CB5" w:rsidRPr="001D79B8">
        <w:rPr>
          <w:rFonts w:ascii="Times New Roman" w:hAnsi="Times New Roman" w:cs="Times New Roman"/>
          <w:color w:val="000000"/>
          <w:sz w:val="26"/>
          <w:szCs w:val="26"/>
        </w:rPr>
        <w:t xml:space="preserve"> </w:t>
      </w:r>
      <w:r w:rsidRPr="001D79B8">
        <w:rPr>
          <w:rFonts w:ascii="Times New Roman" w:hAnsi="Times New Roman" w:cs="Times New Roman"/>
          <w:color w:val="000000"/>
          <w:sz w:val="26"/>
          <w:szCs w:val="26"/>
        </w:rPr>
        <w:t>начисления</w:t>
      </w:r>
      <w:r w:rsidR="00602EF8" w:rsidRPr="001D79B8">
        <w:rPr>
          <w:rFonts w:ascii="Times New Roman" w:hAnsi="Times New Roman" w:cs="Times New Roman"/>
          <w:color w:val="000000"/>
          <w:sz w:val="26"/>
          <w:szCs w:val="26"/>
        </w:rPr>
        <w:t>ми</w:t>
      </w:r>
      <w:r w:rsidRPr="001D79B8">
        <w:rPr>
          <w:rFonts w:ascii="Times New Roman" w:hAnsi="Times New Roman" w:cs="Times New Roman"/>
          <w:color w:val="000000"/>
          <w:sz w:val="26"/>
          <w:szCs w:val="26"/>
        </w:rPr>
        <w:t xml:space="preserve"> на выплаты по оплате труда работников, которые не принимают непосредственного участия в оказании </w:t>
      </w:r>
      <w:r w:rsidR="00A472BD" w:rsidRPr="001D79B8">
        <w:rPr>
          <w:rFonts w:ascii="Times New Roman" w:hAnsi="Times New Roman" w:cs="Times New Roman"/>
          <w:color w:val="000000"/>
          <w:sz w:val="26"/>
          <w:szCs w:val="26"/>
        </w:rPr>
        <w:t xml:space="preserve">муниципальной </w:t>
      </w:r>
      <w:r w:rsidRPr="001D79B8">
        <w:rPr>
          <w:rFonts w:ascii="Times New Roman" w:hAnsi="Times New Roman" w:cs="Times New Roman"/>
          <w:color w:val="000000"/>
          <w:sz w:val="26"/>
          <w:szCs w:val="26"/>
        </w:rPr>
        <w:t xml:space="preserve">услуги, </w:t>
      </w:r>
      <w:r w:rsidR="004455C2" w:rsidRPr="001D79B8">
        <w:rPr>
          <w:rFonts w:ascii="Times New Roman" w:hAnsi="Times New Roman" w:cs="Times New Roman"/>
          <w:sz w:val="26"/>
          <w:szCs w:val="26"/>
        </w:rPr>
        <w:t>в соответствии с трудовым законодательством и иными нормативными правовыми актами, содержащими нормы трудового права;</w:t>
      </w:r>
    </w:p>
    <w:p w:rsidR="004D6E65" w:rsidRPr="001D79B8" w:rsidRDefault="004D6E65" w:rsidP="00B4357B">
      <w:pPr>
        <w:pStyle w:val="a6"/>
        <w:numPr>
          <w:ilvl w:val="0"/>
          <w:numId w:val="29"/>
        </w:numPr>
        <w:tabs>
          <w:tab w:val="left" w:pos="-284"/>
        </w:tabs>
        <w:spacing w:after="0" w:line="300" w:lineRule="atLeast"/>
        <w:ind w:left="0" w:firstLine="709"/>
        <w:jc w:val="both"/>
        <w:rPr>
          <w:rFonts w:ascii="Times New Roman" w:hAnsi="Times New Roman" w:cs="Times New Roman"/>
          <w:color w:val="000000"/>
          <w:sz w:val="26"/>
          <w:szCs w:val="26"/>
        </w:rPr>
      </w:pPr>
      <w:r w:rsidRPr="001D79B8">
        <w:rPr>
          <w:rFonts w:ascii="Times New Roman" w:hAnsi="Times New Roman" w:cs="Times New Roman"/>
          <w:color w:val="000000"/>
          <w:sz w:val="26"/>
          <w:szCs w:val="26"/>
        </w:rPr>
        <w:t xml:space="preserve">прочие общехозяйственные нужды. </w:t>
      </w:r>
    </w:p>
    <w:p w:rsidR="004D6E65" w:rsidRPr="004945C0" w:rsidRDefault="004D6E65" w:rsidP="0058022A">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В затраты, указанные в подпунктах </w:t>
      </w:r>
      <w:r w:rsidR="00BA00DC" w:rsidRPr="004945C0">
        <w:rPr>
          <w:rFonts w:ascii="Times New Roman" w:hAnsi="Times New Roman" w:cs="Times New Roman"/>
          <w:sz w:val="26"/>
          <w:szCs w:val="26"/>
        </w:rPr>
        <w:t>«</w:t>
      </w:r>
      <w:r w:rsidRPr="004945C0">
        <w:rPr>
          <w:rFonts w:ascii="Times New Roman" w:hAnsi="Times New Roman" w:cs="Times New Roman"/>
          <w:sz w:val="26"/>
          <w:szCs w:val="26"/>
        </w:rPr>
        <w:t>а</w:t>
      </w:r>
      <w:r w:rsidR="00BA00DC" w:rsidRPr="004945C0">
        <w:rPr>
          <w:rFonts w:ascii="Times New Roman" w:hAnsi="Times New Roman" w:cs="Times New Roman"/>
          <w:sz w:val="26"/>
          <w:szCs w:val="26"/>
        </w:rPr>
        <w:t>»</w:t>
      </w:r>
      <w:r w:rsidRPr="004945C0">
        <w:rPr>
          <w:rFonts w:ascii="Times New Roman" w:hAnsi="Times New Roman" w:cs="Times New Roman"/>
          <w:sz w:val="26"/>
          <w:szCs w:val="26"/>
        </w:rPr>
        <w:t xml:space="preserve"> – </w:t>
      </w:r>
      <w:r w:rsidR="00BA00DC" w:rsidRPr="004945C0">
        <w:rPr>
          <w:rFonts w:ascii="Times New Roman" w:hAnsi="Times New Roman" w:cs="Times New Roman"/>
          <w:sz w:val="26"/>
          <w:szCs w:val="26"/>
        </w:rPr>
        <w:t>«</w:t>
      </w:r>
      <w:r w:rsidRPr="004945C0">
        <w:rPr>
          <w:rFonts w:ascii="Times New Roman" w:hAnsi="Times New Roman" w:cs="Times New Roman"/>
          <w:sz w:val="26"/>
          <w:szCs w:val="26"/>
        </w:rPr>
        <w:t>в</w:t>
      </w:r>
      <w:r w:rsidR="00BA00DC" w:rsidRPr="004945C0">
        <w:rPr>
          <w:rFonts w:ascii="Times New Roman" w:hAnsi="Times New Roman" w:cs="Times New Roman"/>
          <w:sz w:val="26"/>
          <w:szCs w:val="26"/>
        </w:rPr>
        <w:t>»</w:t>
      </w:r>
      <w:r w:rsidRPr="004945C0">
        <w:rPr>
          <w:rFonts w:ascii="Times New Roman" w:hAnsi="Times New Roman" w:cs="Times New Roman"/>
          <w:sz w:val="26"/>
          <w:szCs w:val="26"/>
        </w:rPr>
        <w:t xml:space="preserve"> пункта 22 настоящего Положения, включаются затраты в отношении имущества, используемого для выполнения</w:t>
      </w:r>
      <w:r w:rsidR="00456CB5" w:rsidRPr="004945C0">
        <w:rPr>
          <w:rFonts w:ascii="Times New Roman" w:hAnsi="Times New Roman" w:cs="Times New Roman"/>
          <w:sz w:val="26"/>
          <w:szCs w:val="26"/>
        </w:rPr>
        <w:t xml:space="preserve"> </w:t>
      </w:r>
      <w:r w:rsidR="00A472BD" w:rsidRPr="004945C0">
        <w:rPr>
          <w:rFonts w:ascii="Times New Roman" w:hAnsi="Times New Roman" w:cs="Times New Roman"/>
          <w:sz w:val="26"/>
          <w:szCs w:val="26"/>
        </w:rPr>
        <w:t xml:space="preserve">муниципального </w:t>
      </w:r>
      <w:r w:rsidRPr="004945C0">
        <w:rPr>
          <w:rFonts w:ascii="Times New Roman" w:hAnsi="Times New Roman" w:cs="Times New Roman"/>
          <w:sz w:val="26"/>
          <w:szCs w:val="26"/>
        </w:rPr>
        <w:t xml:space="preserve">задания и общехозяйственных нужд, в том числе на основании договора аренды или договора безвозмездного пользования (далее – имущество, необходимое для выполнения </w:t>
      </w:r>
      <w:r w:rsidR="00A472BD" w:rsidRPr="004945C0">
        <w:rPr>
          <w:rFonts w:ascii="Times New Roman" w:hAnsi="Times New Roman" w:cs="Times New Roman"/>
          <w:sz w:val="26"/>
          <w:szCs w:val="26"/>
        </w:rPr>
        <w:t xml:space="preserve">муниципального </w:t>
      </w:r>
      <w:r w:rsidRPr="004945C0">
        <w:rPr>
          <w:rFonts w:ascii="Times New Roman" w:hAnsi="Times New Roman" w:cs="Times New Roman"/>
          <w:sz w:val="26"/>
          <w:szCs w:val="26"/>
        </w:rPr>
        <w:t xml:space="preserve">задания) на оказание </w:t>
      </w:r>
      <w:r w:rsidR="00A472BD" w:rsidRPr="004945C0">
        <w:rPr>
          <w:rFonts w:ascii="Times New Roman" w:hAnsi="Times New Roman" w:cs="Times New Roman"/>
          <w:sz w:val="26"/>
          <w:szCs w:val="26"/>
        </w:rPr>
        <w:t>муниципальной</w:t>
      </w:r>
      <w:r w:rsidRPr="004945C0">
        <w:rPr>
          <w:rFonts w:ascii="Times New Roman" w:hAnsi="Times New Roman" w:cs="Times New Roman"/>
          <w:sz w:val="26"/>
          <w:szCs w:val="26"/>
        </w:rPr>
        <w:t xml:space="preserve"> услуги. </w:t>
      </w:r>
    </w:p>
    <w:p w:rsidR="00E934D8" w:rsidRDefault="00E934D8" w:rsidP="00DA7D1D">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945C0">
        <w:rPr>
          <w:rFonts w:ascii="Times New Roman" w:hAnsi="Times New Roman" w:cs="Times New Roman"/>
          <w:sz w:val="26"/>
          <w:szCs w:val="26"/>
        </w:rPr>
        <w:t xml:space="preserve">Значения базовых нормативов затрат на оказание муниципальных услуг </w:t>
      </w:r>
      <w:r w:rsidR="00E905B3" w:rsidRPr="00E905B3">
        <w:rPr>
          <w:rFonts w:ascii="Times New Roman" w:hAnsi="Times New Roman" w:cs="Times New Roman"/>
          <w:sz w:val="26"/>
          <w:szCs w:val="26"/>
        </w:rPr>
        <w:t>утверждаются</w:t>
      </w:r>
      <w:r w:rsidR="00A4602E" w:rsidRPr="00A4602E">
        <w:rPr>
          <w:rFonts w:ascii="Times New Roman" w:hAnsi="Times New Roman" w:cs="Times New Roman"/>
          <w:color w:val="FF0000"/>
          <w:sz w:val="26"/>
          <w:szCs w:val="26"/>
        </w:rPr>
        <w:t xml:space="preserve"> </w:t>
      </w:r>
      <w:r w:rsidRPr="004945C0">
        <w:rPr>
          <w:rFonts w:ascii="Times New Roman" w:hAnsi="Times New Roman" w:cs="Times New Roman"/>
          <w:sz w:val="26"/>
          <w:szCs w:val="26"/>
        </w:rPr>
        <w:t>в соответствии с общими требования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proofErr w:type="gramEnd"/>
    </w:p>
    <w:p w:rsidR="00A85533" w:rsidRPr="004945C0" w:rsidRDefault="00A85533" w:rsidP="00A8553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Значения базовых нормативов затрат на оказание муниципальных услуг утверждает главный распорядитель средств бюджета, в ведении которых находится казенное учреждение и (или) орган, осуществляющий функции и полномочия учредителя бюджетного или автономного учреждения (значения базовых нормативов затрат на оказание муниципальных услуг уточняются при необходимости), общей суммой, с указанием суммы затрат </w:t>
      </w:r>
      <w:proofErr w:type="gramStart"/>
      <w:r w:rsidRPr="004945C0">
        <w:rPr>
          <w:rFonts w:ascii="Times New Roman" w:hAnsi="Times New Roman" w:cs="Times New Roman"/>
          <w:sz w:val="26"/>
          <w:szCs w:val="26"/>
        </w:rPr>
        <w:t>на</w:t>
      </w:r>
      <w:proofErr w:type="gramEnd"/>
      <w:r w:rsidRPr="004945C0">
        <w:rPr>
          <w:rFonts w:ascii="Times New Roman" w:hAnsi="Times New Roman" w:cs="Times New Roman"/>
          <w:sz w:val="26"/>
          <w:szCs w:val="26"/>
        </w:rPr>
        <w:t xml:space="preserve">: </w:t>
      </w:r>
    </w:p>
    <w:p w:rsidR="00A85533" w:rsidRPr="004945C0" w:rsidRDefault="00A85533" w:rsidP="00A85533">
      <w:pPr>
        <w:pStyle w:val="Default"/>
        <w:numPr>
          <w:ilvl w:val="0"/>
          <w:numId w:val="30"/>
        </w:numPr>
        <w:tabs>
          <w:tab w:val="left" w:pos="1134"/>
        </w:tabs>
        <w:ind w:left="0" w:firstLine="709"/>
        <w:jc w:val="both"/>
        <w:rPr>
          <w:strike/>
          <w:sz w:val="26"/>
          <w:szCs w:val="26"/>
        </w:rPr>
      </w:pPr>
      <w:r w:rsidRPr="004945C0">
        <w:rPr>
          <w:sz w:val="26"/>
          <w:szCs w:val="26"/>
        </w:rPr>
        <w:t>оплату труда с начислениями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rsidR="00A85533" w:rsidRPr="00F83742" w:rsidRDefault="00A85533" w:rsidP="00F83742">
      <w:pPr>
        <w:pStyle w:val="ConsPlusNormal"/>
        <w:numPr>
          <w:ilvl w:val="0"/>
          <w:numId w:val="30"/>
        </w:numPr>
        <w:tabs>
          <w:tab w:val="left" w:pos="1134"/>
        </w:tabs>
        <w:ind w:left="0" w:firstLine="709"/>
        <w:jc w:val="both"/>
        <w:rPr>
          <w:rFonts w:ascii="Times New Roman" w:hAnsi="Times New Roman" w:cs="Times New Roman"/>
          <w:color w:val="000000"/>
          <w:sz w:val="26"/>
          <w:szCs w:val="26"/>
        </w:rPr>
      </w:pPr>
      <w:r w:rsidRPr="004945C0">
        <w:rPr>
          <w:rFonts w:ascii="Times New Roman" w:hAnsi="Times New Roman" w:cs="Times New Roman"/>
          <w:color w:val="000000"/>
          <w:sz w:val="26"/>
          <w:szCs w:val="26"/>
        </w:rPr>
        <w:t>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A85533" w:rsidRPr="00A85533" w:rsidRDefault="004D6E65" w:rsidP="00A85533">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Корректирующие коэффициенты, применяемые при расчете</w:t>
      </w:r>
      <w:r w:rsidR="00456CB5" w:rsidRPr="004945C0">
        <w:rPr>
          <w:rFonts w:ascii="Times New Roman" w:hAnsi="Times New Roman" w:cs="Times New Roman"/>
          <w:sz w:val="26"/>
          <w:szCs w:val="26"/>
        </w:rPr>
        <w:t xml:space="preserve"> </w:t>
      </w:r>
      <w:r w:rsidRPr="004945C0">
        <w:rPr>
          <w:rFonts w:ascii="Times New Roman" w:hAnsi="Times New Roman" w:cs="Times New Roman"/>
          <w:sz w:val="26"/>
          <w:szCs w:val="26"/>
        </w:rPr>
        <w:t xml:space="preserve">нормативных затрат на оказание </w:t>
      </w:r>
      <w:r w:rsidR="005F06F3" w:rsidRPr="004945C0">
        <w:rPr>
          <w:rFonts w:ascii="Times New Roman" w:hAnsi="Times New Roman" w:cs="Times New Roman"/>
          <w:sz w:val="26"/>
          <w:szCs w:val="26"/>
        </w:rPr>
        <w:t xml:space="preserve">муниципальных </w:t>
      </w:r>
      <w:r w:rsidRPr="004945C0">
        <w:rPr>
          <w:rFonts w:ascii="Times New Roman" w:hAnsi="Times New Roman" w:cs="Times New Roman"/>
          <w:sz w:val="26"/>
          <w:szCs w:val="26"/>
        </w:rPr>
        <w:t>услуг, состоят из территориального корректирующего коэффициента и отраслевог</w:t>
      </w:r>
      <w:r w:rsidR="00D12580" w:rsidRPr="004945C0">
        <w:rPr>
          <w:rFonts w:ascii="Times New Roman" w:hAnsi="Times New Roman" w:cs="Times New Roman"/>
          <w:sz w:val="26"/>
          <w:szCs w:val="26"/>
        </w:rPr>
        <w:t xml:space="preserve">о корректирующего коэффициента </w:t>
      </w:r>
      <w:r w:rsidRPr="004945C0">
        <w:rPr>
          <w:rFonts w:ascii="Times New Roman" w:hAnsi="Times New Roman" w:cs="Times New Roman"/>
          <w:sz w:val="26"/>
          <w:szCs w:val="26"/>
        </w:rPr>
        <w:t xml:space="preserve">либо </w:t>
      </w:r>
      <w:r w:rsidR="00D12580" w:rsidRPr="004945C0">
        <w:rPr>
          <w:rFonts w:ascii="Times New Roman" w:hAnsi="Times New Roman" w:cs="Times New Roman"/>
          <w:sz w:val="26"/>
          <w:szCs w:val="26"/>
        </w:rPr>
        <w:t xml:space="preserve">из нескольких отраслевых корректирующих коэффициентов </w:t>
      </w:r>
      <w:r w:rsidRPr="004945C0">
        <w:rPr>
          <w:rFonts w:ascii="Times New Roman" w:hAnsi="Times New Roman" w:cs="Times New Roman"/>
          <w:sz w:val="26"/>
          <w:szCs w:val="26"/>
        </w:rPr>
        <w:t>по решению главного распорядителя средств бюджета, в ведении которого наход</w:t>
      </w:r>
      <w:r w:rsidR="00D12580" w:rsidRPr="004945C0">
        <w:rPr>
          <w:rFonts w:ascii="Times New Roman" w:hAnsi="Times New Roman" w:cs="Times New Roman"/>
          <w:sz w:val="26"/>
          <w:szCs w:val="26"/>
        </w:rPr>
        <w:t>и</w:t>
      </w:r>
      <w:r w:rsidRPr="004945C0">
        <w:rPr>
          <w:rFonts w:ascii="Times New Roman" w:hAnsi="Times New Roman" w:cs="Times New Roman"/>
          <w:sz w:val="26"/>
          <w:szCs w:val="26"/>
        </w:rPr>
        <w:t>тся казенн</w:t>
      </w:r>
      <w:r w:rsidR="00D12580" w:rsidRPr="004945C0">
        <w:rPr>
          <w:rFonts w:ascii="Times New Roman" w:hAnsi="Times New Roman" w:cs="Times New Roman"/>
          <w:sz w:val="26"/>
          <w:szCs w:val="26"/>
        </w:rPr>
        <w:t>ое</w:t>
      </w:r>
      <w:r w:rsidRPr="004945C0">
        <w:rPr>
          <w:rFonts w:ascii="Times New Roman" w:hAnsi="Times New Roman" w:cs="Times New Roman"/>
          <w:sz w:val="26"/>
          <w:szCs w:val="26"/>
        </w:rPr>
        <w:t xml:space="preserve"> учреждени</w:t>
      </w:r>
      <w:r w:rsidR="00D12580" w:rsidRPr="004945C0">
        <w:rPr>
          <w:rFonts w:ascii="Times New Roman" w:hAnsi="Times New Roman" w:cs="Times New Roman"/>
          <w:sz w:val="26"/>
          <w:szCs w:val="26"/>
        </w:rPr>
        <w:t>е</w:t>
      </w:r>
      <w:r w:rsidRPr="004945C0">
        <w:rPr>
          <w:rFonts w:ascii="Times New Roman" w:hAnsi="Times New Roman" w:cs="Times New Roman"/>
          <w:sz w:val="26"/>
          <w:szCs w:val="26"/>
        </w:rPr>
        <w:t xml:space="preserve"> </w:t>
      </w:r>
      <w:r w:rsidR="00D12580" w:rsidRPr="004945C0">
        <w:rPr>
          <w:rFonts w:ascii="Times New Roman" w:hAnsi="Times New Roman" w:cs="Times New Roman"/>
          <w:sz w:val="26"/>
          <w:szCs w:val="26"/>
        </w:rPr>
        <w:t>и (</w:t>
      </w:r>
      <w:r w:rsidRPr="004945C0">
        <w:rPr>
          <w:rFonts w:ascii="Times New Roman" w:hAnsi="Times New Roman" w:cs="Times New Roman"/>
          <w:sz w:val="26"/>
          <w:szCs w:val="26"/>
        </w:rPr>
        <w:t>или</w:t>
      </w:r>
      <w:r w:rsidR="00D12580" w:rsidRPr="004945C0">
        <w:rPr>
          <w:rFonts w:ascii="Times New Roman" w:hAnsi="Times New Roman" w:cs="Times New Roman"/>
          <w:sz w:val="26"/>
          <w:szCs w:val="26"/>
        </w:rPr>
        <w:t>)</w:t>
      </w:r>
      <w:r w:rsidRPr="004945C0">
        <w:rPr>
          <w:rFonts w:ascii="Times New Roman" w:hAnsi="Times New Roman" w:cs="Times New Roman"/>
          <w:sz w:val="26"/>
          <w:szCs w:val="26"/>
        </w:rPr>
        <w:t xml:space="preserve"> органа, осуществляющего функции и полномочия учредителя бюджетн</w:t>
      </w:r>
      <w:r w:rsidR="00D12580" w:rsidRPr="004945C0">
        <w:rPr>
          <w:rFonts w:ascii="Times New Roman" w:hAnsi="Times New Roman" w:cs="Times New Roman"/>
          <w:sz w:val="26"/>
          <w:szCs w:val="26"/>
        </w:rPr>
        <w:t>ого или</w:t>
      </w:r>
      <w:r w:rsidRPr="004945C0">
        <w:rPr>
          <w:rFonts w:ascii="Times New Roman" w:hAnsi="Times New Roman" w:cs="Times New Roman"/>
          <w:sz w:val="26"/>
          <w:szCs w:val="26"/>
        </w:rPr>
        <w:t xml:space="preserve"> автономн</w:t>
      </w:r>
      <w:r w:rsidR="00D12580" w:rsidRPr="004945C0">
        <w:rPr>
          <w:rFonts w:ascii="Times New Roman" w:hAnsi="Times New Roman" w:cs="Times New Roman"/>
          <w:sz w:val="26"/>
          <w:szCs w:val="26"/>
        </w:rPr>
        <w:t>ого</w:t>
      </w:r>
      <w:r w:rsidRPr="004945C0">
        <w:rPr>
          <w:rFonts w:ascii="Times New Roman" w:hAnsi="Times New Roman" w:cs="Times New Roman"/>
          <w:sz w:val="26"/>
          <w:szCs w:val="26"/>
        </w:rPr>
        <w:t xml:space="preserve"> учреждени</w:t>
      </w:r>
      <w:r w:rsidR="00D12580" w:rsidRPr="004945C0">
        <w:rPr>
          <w:rFonts w:ascii="Times New Roman" w:hAnsi="Times New Roman" w:cs="Times New Roman"/>
          <w:sz w:val="26"/>
          <w:szCs w:val="26"/>
        </w:rPr>
        <w:t>я.</w:t>
      </w:r>
      <w:r w:rsidRPr="004945C0">
        <w:rPr>
          <w:rFonts w:ascii="Times New Roman" w:hAnsi="Times New Roman" w:cs="Times New Roman"/>
          <w:sz w:val="26"/>
          <w:szCs w:val="26"/>
        </w:rPr>
        <w:t xml:space="preserve"> </w:t>
      </w:r>
    </w:p>
    <w:p w:rsidR="004D6E65" w:rsidRPr="004945C0" w:rsidRDefault="004D6E65" w:rsidP="00DA7D1D">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В территориальный корректирующий коэффициент включаются территориальный корректирующий коэффициент на оплату труда </w:t>
      </w:r>
      <w:r w:rsidR="00E01B12" w:rsidRPr="004945C0">
        <w:rPr>
          <w:rFonts w:ascii="Times New Roman" w:hAnsi="Times New Roman" w:cs="Times New Roman"/>
          <w:sz w:val="26"/>
          <w:szCs w:val="26"/>
        </w:rPr>
        <w:t>с</w:t>
      </w:r>
      <w:r w:rsidRPr="004945C0">
        <w:rPr>
          <w:rFonts w:ascii="Times New Roman" w:hAnsi="Times New Roman" w:cs="Times New Roman"/>
          <w:sz w:val="26"/>
          <w:szCs w:val="26"/>
        </w:rPr>
        <w:t xml:space="preserve"> начисления</w:t>
      </w:r>
      <w:r w:rsidR="00E01B12" w:rsidRPr="004945C0">
        <w:rPr>
          <w:rFonts w:ascii="Times New Roman" w:hAnsi="Times New Roman" w:cs="Times New Roman"/>
          <w:sz w:val="26"/>
          <w:szCs w:val="26"/>
        </w:rPr>
        <w:t>ми</w:t>
      </w:r>
      <w:r w:rsidRPr="004945C0">
        <w:rPr>
          <w:rFonts w:ascii="Times New Roman" w:hAnsi="Times New Roman" w:cs="Times New Roman"/>
          <w:sz w:val="26"/>
          <w:szCs w:val="26"/>
        </w:rPr>
        <w:t xml:space="preserve"> </w:t>
      </w:r>
      <w:r w:rsidR="00DA7D1D" w:rsidRPr="004945C0">
        <w:rPr>
          <w:rFonts w:ascii="Times New Roman" w:hAnsi="Times New Roman" w:cs="Times New Roman"/>
          <w:sz w:val="26"/>
          <w:szCs w:val="26"/>
        </w:rPr>
        <w:br/>
      </w:r>
      <w:r w:rsidRPr="004945C0">
        <w:rPr>
          <w:rFonts w:ascii="Times New Roman" w:hAnsi="Times New Roman" w:cs="Times New Roman"/>
          <w:sz w:val="26"/>
          <w:szCs w:val="26"/>
        </w:rPr>
        <w:t>на выплаты по оплате труда работников</w:t>
      </w:r>
      <w:r w:rsidR="006477AC" w:rsidRPr="004945C0">
        <w:rPr>
          <w:rFonts w:ascii="Times New Roman" w:hAnsi="Times New Roman" w:cs="Times New Roman"/>
          <w:sz w:val="26"/>
          <w:szCs w:val="26"/>
        </w:rPr>
        <w:t xml:space="preserve"> </w:t>
      </w:r>
      <w:r w:rsidR="005F06F3" w:rsidRPr="004945C0">
        <w:rPr>
          <w:rFonts w:ascii="Times New Roman" w:hAnsi="Times New Roman" w:cs="Times New Roman"/>
          <w:sz w:val="26"/>
          <w:szCs w:val="26"/>
        </w:rPr>
        <w:t>муниципальн</w:t>
      </w:r>
      <w:r w:rsidR="00E01B12" w:rsidRPr="004945C0">
        <w:rPr>
          <w:rFonts w:ascii="Times New Roman" w:hAnsi="Times New Roman" w:cs="Times New Roman"/>
          <w:sz w:val="26"/>
          <w:szCs w:val="26"/>
        </w:rPr>
        <w:t>ого</w:t>
      </w:r>
      <w:r w:rsidR="00456CB5" w:rsidRPr="004945C0">
        <w:rPr>
          <w:rFonts w:ascii="Times New Roman" w:hAnsi="Times New Roman" w:cs="Times New Roman"/>
          <w:sz w:val="26"/>
          <w:szCs w:val="26"/>
        </w:rPr>
        <w:t xml:space="preserve"> </w:t>
      </w:r>
      <w:r w:rsidRPr="004945C0">
        <w:rPr>
          <w:rFonts w:ascii="Times New Roman" w:hAnsi="Times New Roman" w:cs="Times New Roman"/>
          <w:sz w:val="26"/>
          <w:szCs w:val="26"/>
        </w:rPr>
        <w:t>учреждени</w:t>
      </w:r>
      <w:r w:rsidR="00E01B12" w:rsidRPr="004945C0">
        <w:rPr>
          <w:rFonts w:ascii="Times New Roman" w:hAnsi="Times New Roman" w:cs="Times New Roman"/>
          <w:sz w:val="26"/>
          <w:szCs w:val="26"/>
        </w:rPr>
        <w:t>я</w:t>
      </w:r>
      <w:r w:rsidRPr="004945C0">
        <w:rPr>
          <w:rFonts w:ascii="Times New Roman" w:hAnsi="Times New Roman" w:cs="Times New Roman"/>
          <w:sz w:val="26"/>
          <w:szCs w:val="26"/>
        </w:rPr>
        <w:t xml:space="preserve"> </w:t>
      </w:r>
      <w:r w:rsidR="00DA7D1D" w:rsidRPr="004945C0">
        <w:rPr>
          <w:rFonts w:ascii="Times New Roman" w:hAnsi="Times New Roman" w:cs="Times New Roman"/>
          <w:sz w:val="26"/>
          <w:szCs w:val="26"/>
        </w:rPr>
        <w:br/>
      </w:r>
      <w:r w:rsidRPr="004945C0">
        <w:rPr>
          <w:rFonts w:ascii="Times New Roman" w:hAnsi="Times New Roman" w:cs="Times New Roman"/>
          <w:sz w:val="26"/>
          <w:szCs w:val="26"/>
        </w:rPr>
        <w:t xml:space="preserve">и территориальный корректирующий коэффициент на коммунальные услуги </w:t>
      </w:r>
      <w:r w:rsidR="00DA7D1D" w:rsidRPr="004945C0">
        <w:rPr>
          <w:rFonts w:ascii="Times New Roman" w:hAnsi="Times New Roman" w:cs="Times New Roman"/>
          <w:sz w:val="26"/>
          <w:szCs w:val="26"/>
        </w:rPr>
        <w:br/>
      </w:r>
      <w:r w:rsidRPr="004945C0">
        <w:rPr>
          <w:rFonts w:ascii="Times New Roman" w:hAnsi="Times New Roman" w:cs="Times New Roman"/>
          <w:sz w:val="26"/>
          <w:szCs w:val="26"/>
        </w:rPr>
        <w:t>и на содержание недвижимого имущества.</w:t>
      </w:r>
    </w:p>
    <w:p w:rsidR="00F417E7" w:rsidRPr="004945C0" w:rsidRDefault="004D6E65" w:rsidP="00DA7D1D">
      <w:pPr>
        <w:shd w:val="clear" w:color="auto" w:fill="FFFFFF" w:themeFill="background1"/>
        <w:spacing w:after="0" w:line="300" w:lineRule="atLeast"/>
        <w:ind w:firstLine="709"/>
        <w:jc w:val="both"/>
        <w:rPr>
          <w:rFonts w:ascii="Times New Roman" w:hAnsi="Times New Roman" w:cs="Times New Roman"/>
          <w:strike/>
          <w:color w:val="000000"/>
          <w:sz w:val="26"/>
          <w:szCs w:val="26"/>
        </w:rPr>
      </w:pPr>
      <w:proofErr w:type="gramStart"/>
      <w:r w:rsidRPr="004945C0">
        <w:rPr>
          <w:rFonts w:ascii="Times New Roman" w:hAnsi="Times New Roman" w:cs="Times New Roman"/>
          <w:color w:val="000000"/>
          <w:sz w:val="26"/>
          <w:szCs w:val="26"/>
        </w:rPr>
        <w:t>Значения территориальных корректирующих коэффициентов утвержда</w:t>
      </w:r>
      <w:r w:rsidR="00E01B12" w:rsidRPr="004945C0">
        <w:rPr>
          <w:rFonts w:ascii="Times New Roman" w:hAnsi="Times New Roman" w:cs="Times New Roman"/>
          <w:color w:val="000000"/>
          <w:sz w:val="26"/>
          <w:szCs w:val="26"/>
        </w:rPr>
        <w:t>ет</w:t>
      </w:r>
      <w:r w:rsidRPr="004945C0">
        <w:rPr>
          <w:rFonts w:ascii="Times New Roman" w:hAnsi="Times New Roman" w:cs="Times New Roman"/>
          <w:color w:val="000000"/>
          <w:sz w:val="26"/>
          <w:szCs w:val="26"/>
        </w:rPr>
        <w:t xml:space="preserve"> </w:t>
      </w:r>
      <w:r w:rsidRPr="004945C0">
        <w:rPr>
          <w:rFonts w:ascii="Times New Roman" w:hAnsi="Times New Roman" w:cs="Times New Roman"/>
          <w:sz w:val="26"/>
          <w:szCs w:val="26"/>
        </w:rPr>
        <w:t>главны</w:t>
      </w:r>
      <w:r w:rsidR="00E01B12" w:rsidRPr="004945C0">
        <w:rPr>
          <w:rFonts w:ascii="Times New Roman" w:hAnsi="Times New Roman" w:cs="Times New Roman"/>
          <w:sz w:val="26"/>
          <w:szCs w:val="26"/>
        </w:rPr>
        <w:t>й</w:t>
      </w:r>
      <w:r w:rsidRPr="004945C0">
        <w:rPr>
          <w:rFonts w:ascii="Times New Roman" w:hAnsi="Times New Roman" w:cs="Times New Roman"/>
          <w:sz w:val="26"/>
          <w:szCs w:val="26"/>
        </w:rPr>
        <w:t xml:space="preserve"> распорядител</w:t>
      </w:r>
      <w:r w:rsidR="00E01B12" w:rsidRPr="004945C0">
        <w:rPr>
          <w:rFonts w:ascii="Times New Roman" w:hAnsi="Times New Roman" w:cs="Times New Roman"/>
          <w:sz w:val="26"/>
          <w:szCs w:val="26"/>
        </w:rPr>
        <w:t>ь</w:t>
      </w:r>
      <w:r w:rsidRPr="004945C0">
        <w:rPr>
          <w:rFonts w:ascii="Times New Roman" w:hAnsi="Times New Roman" w:cs="Times New Roman"/>
          <w:sz w:val="26"/>
          <w:szCs w:val="26"/>
        </w:rPr>
        <w:t xml:space="preserve"> средств бюджета, в ведении которого наход</w:t>
      </w:r>
      <w:r w:rsidR="00E01B12" w:rsidRPr="004945C0">
        <w:rPr>
          <w:rFonts w:ascii="Times New Roman" w:hAnsi="Times New Roman" w:cs="Times New Roman"/>
          <w:sz w:val="26"/>
          <w:szCs w:val="26"/>
        </w:rPr>
        <w:t>и</w:t>
      </w:r>
      <w:r w:rsidRPr="004945C0">
        <w:rPr>
          <w:rFonts w:ascii="Times New Roman" w:hAnsi="Times New Roman" w:cs="Times New Roman"/>
          <w:sz w:val="26"/>
          <w:szCs w:val="26"/>
        </w:rPr>
        <w:t>тся казенн</w:t>
      </w:r>
      <w:r w:rsidR="00E01B12" w:rsidRPr="004945C0">
        <w:rPr>
          <w:rFonts w:ascii="Times New Roman" w:hAnsi="Times New Roman" w:cs="Times New Roman"/>
          <w:sz w:val="26"/>
          <w:szCs w:val="26"/>
        </w:rPr>
        <w:t>ое</w:t>
      </w:r>
      <w:r w:rsidRPr="004945C0">
        <w:rPr>
          <w:rFonts w:ascii="Times New Roman" w:hAnsi="Times New Roman" w:cs="Times New Roman"/>
          <w:sz w:val="26"/>
          <w:szCs w:val="26"/>
        </w:rPr>
        <w:t xml:space="preserve"> учреждени</w:t>
      </w:r>
      <w:r w:rsidR="00E01B12" w:rsidRPr="004945C0">
        <w:rPr>
          <w:rFonts w:ascii="Times New Roman" w:hAnsi="Times New Roman" w:cs="Times New Roman"/>
          <w:sz w:val="26"/>
          <w:szCs w:val="26"/>
        </w:rPr>
        <w:t>е</w:t>
      </w:r>
      <w:r w:rsidRPr="004945C0">
        <w:rPr>
          <w:rFonts w:ascii="Times New Roman" w:hAnsi="Times New Roman" w:cs="Times New Roman"/>
          <w:sz w:val="26"/>
          <w:szCs w:val="26"/>
        </w:rPr>
        <w:t xml:space="preserve"> и (или) орган, осуществляющи</w:t>
      </w:r>
      <w:r w:rsidR="00E01B12" w:rsidRPr="004945C0">
        <w:rPr>
          <w:rFonts w:ascii="Times New Roman" w:hAnsi="Times New Roman" w:cs="Times New Roman"/>
          <w:sz w:val="26"/>
          <w:szCs w:val="26"/>
        </w:rPr>
        <w:t>й</w:t>
      </w:r>
      <w:r w:rsidRPr="004945C0">
        <w:rPr>
          <w:rFonts w:ascii="Times New Roman" w:hAnsi="Times New Roman" w:cs="Times New Roman"/>
          <w:sz w:val="26"/>
          <w:szCs w:val="26"/>
        </w:rPr>
        <w:t xml:space="preserve"> функции и полномочия учредителя бюджетн</w:t>
      </w:r>
      <w:r w:rsidR="00E01B12" w:rsidRPr="004945C0">
        <w:rPr>
          <w:rFonts w:ascii="Times New Roman" w:hAnsi="Times New Roman" w:cs="Times New Roman"/>
          <w:sz w:val="26"/>
          <w:szCs w:val="26"/>
        </w:rPr>
        <w:t>ого или</w:t>
      </w:r>
      <w:r w:rsidRPr="004945C0">
        <w:rPr>
          <w:rFonts w:ascii="Times New Roman" w:hAnsi="Times New Roman" w:cs="Times New Roman"/>
          <w:sz w:val="26"/>
          <w:szCs w:val="26"/>
        </w:rPr>
        <w:t xml:space="preserve"> автономн</w:t>
      </w:r>
      <w:r w:rsidR="00E01B12" w:rsidRPr="004945C0">
        <w:rPr>
          <w:rFonts w:ascii="Times New Roman" w:hAnsi="Times New Roman" w:cs="Times New Roman"/>
          <w:sz w:val="26"/>
          <w:szCs w:val="26"/>
        </w:rPr>
        <w:t>ого</w:t>
      </w:r>
      <w:r w:rsidRPr="004945C0">
        <w:rPr>
          <w:rFonts w:ascii="Times New Roman" w:hAnsi="Times New Roman" w:cs="Times New Roman"/>
          <w:sz w:val="26"/>
          <w:szCs w:val="26"/>
        </w:rPr>
        <w:t xml:space="preserve"> учреждени</w:t>
      </w:r>
      <w:r w:rsidR="00E01B12" w:rsidRPr="004945C0">
        <w:rPr>
          <w:rFonts w:ascii="Times New Roman" w:hAnsi="Times New Roman" w:cs="Times New Roman"/>
          <w:sz w:val="26"/>
          <w:szCs w:val="26"/>
        </w:rPr>
        <w:t xml:space="preserve">я, </w:t>
      </w:r>
      <w:r w:rsidRPr="004945C0">
        <w:rPr>
          <w:rFonts w:ascii="Times New Roman" w:hAnsi="Times New Roman" w:cs="Times New Roman"/>
          <w:color w:val="000000"/>
          <w:sz w:val="26"/>
          <w:szCs w:val="26"/>
        </w:rPr>
        <w:t xml:space="preserve">с учетом условий, обусловленных территориальными особенностями и составом имущественного комплекса, необходимого для </w:t>
      </w:r>
      <w:r w:rsidR="00F417E7" w:rsidRPr="004945C0">
        <w:rPr>
          <w:rFonts w:ascii="Times New Roman" w:hAnsi="Times New Roman" w:cs="Times New Roman"/>
          <w:sz w:val="26"/>
          <w:szCs w:val="26"/>
        </w:rPr>
        <w:t xml:space="preserve">выполнения </w:t>
      </w:r>
      <w:r w:rsidR="00373541" w:rsidRPr="004945C0">
        <w:rPr>
          <w:rFonts w:ascii="Times New Roman" w:hAnsi="Times New Roman" w:cs="Times New Roman"/>
          <w:sz w:val="26"/>
          <w:szCs w:val="26"/>
        </w:rPr>
        <w:t>муниципальног</w:t>
      </w:r>
      <w:r w:rsidR="00F417E7" w:rsidRPr="004945C0">
        <w:rPr>
          <w:rFonts w:ascii="Times New Roman" w:hAnsi="Times New Roman" w:cs="Times New Roman"/>
          <w:sz w:val="26"/>
          <w:szCs w:val="26"/>
        </w:rPr>
        <w:t>о задания, территориальным расположением</w:t>
      </w:r>
      <w:r w:rsidR="002D178F" w:rsidRPr="004945C0">
        <w:rPr>
          <w:rFonts w:ascii="Times New Roman" w:hAnsi="Times New Roman" w:cs="Times New Roman"/>
          <w:sz w:val="26"/>
          <w:szCs w:val="26"/>
        </w:rPr>
        <w:t xml:space="preserve"> муниципальных </w:t>
      </w:r>
      <w:r w:rsidR="00F417E7" w:rsidRPr="004945C0">
        <w:rPr>
          <w:rFonts w:ascii="Times New Roman" w:hAnsi="Times New Roman" w:cs="Times New Roman"/>
          <w:sz w:val="26"/>
          <w:szCs w:val="26"/>
        </w:rPr>
        <w:t>учреждений, и рассчитывается в соответствии с общими требованиями.</w:t>
      </w:r>
      <w:proofErr w:type="gramEnd"/>
    </w:p>
    <w:p w:rsidR="004D6E65" w:rsidRPr="004945C0" w:rsidRDefault="004D6E65" w:rsidP="00DA7D1D">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Отраслевой корректирующий коэффициент учитывает показатели отраслевой специфики, в том числе показател</w:t>
      </w:r>
      <w:r w:rsidR="00166113" w:rsidRPr="004945C0">
        <w:rPr>
          <w:rFonts w:ascii="Times New Roman" w:hAnsi="Times New Roman" w:cs="Times New Roman"/>
          <w:sz w:val="26"/>
          <w:szCs w:val="26"/>
        </w:rPr>
        <w:t>и</w:t>
      </w:r>
      <w:r w:rsidRPr="004945C0">
        <w:rPr>
          <w:rFonts w:ascii="Times New Roman" w:hAnsi="Times New Roman" w:cs="Times New Roman"/>
          <w:sz w:val="26"/>
          <w:szCs w:val="26"/>
        </w:rPr>
        <w:t xml:space="preserve"> качества </w:t>
      </w:r>
      <w:r w:rsidR="00426134" w:rsidRPr="004945C0">
        <w:rPr>
          <w:rFonts w:ascii="Times New Roman" w:hAnsi="Times New Roman" w:cs="Times New Roman"/>
          <w:sz w:val="26"/>
          <w:szCs w:val="26"/>
        </w:rPr>
        <w:t xml:space="preserve">муниципальной </w:t>
      </w:r>
      <w:r w:rsidRPr="004945C0">
        <w:rPr>
          <w:rFonts w:ascii="Times New Roman" w:hAnsi="Times New Roman" w:cs="Times New Roman"/>
          <w:sz w:val="26"/>
          <w:szCs w:val="26"/>
        </w:rPr>
        <w:t>услуги, и определяется в соответствии с общими требованиями.</w:t>
      </w:r>
    </w:p>
    <w:p w:rsidR="004D6E65" w:rsidRPr="004945C0" w:rsidRDefault="004D6E65" w:rsidP="00DA7D1D">
      <w:pPr>
        <w:pStyle w:val="Default"/>
        <w:ind w:firstLine="709"/>
        <w:jc w:val="both"/>
        <w:rPr>
          <w:b/>
          <w:color w:val="auto"/>
          <w:sz w:val="26"/>
          <w:szCs w:val="26"/>
        </w:rPr>
      </w:pPr>
      <w:r w:rsidRPr="004945C0">
        <w:rPr>
          <w:color w:val="auto"/>
          <w:sz w:val="26"/>
          <w:szCs w:val="26"/>
          <w:shd w:val="clear" w:color="auto" w:fill="FFFFFF" w:themeFill="background1"/>
        </w:rPr>
        <w:t>Значения отраслевых корректирующих коэффициентов утвержда</w:t>
      </w:r>
      <w:r w:rsidR="00166113" w:rsidRPr="004945C0">
        <w:rPr>
          <w:color w:val="auto"/>
          <w:sz w:val="26"/>
          <w:szCs w:val="26"/>
          <w:shd w:val="clear" w:color="auto" w:fill="FFFFFF" w:themeFill="background1"/>
        </w:rPr>
        <w:t>ет</w:t>
      </w:r>
      <w:r w:rsidRPr="004945C0">
        <w:rPr>
          <w:color w:val="auto"/>
          <w:sz w:val="26"/>
          <w:szCs w:val="26"/>
          <w:shd w:val="clear" w:color="auto" w:fill="FFFFFF" w:themeFill="background1"/>
        </w:rPr>
        <w:t xml:space="preserve"> </w:t>
      </w:r>
      <w:r w:rsidR="00166113" w:rsidRPr="004945C0">
        <w:rPr>
          <w:color w:val="auto"/>
          <w:sz w:val="26"/>
          <w:szCs w:val="26"/>
        </w:rPr>
        <w:t>главный распорядитель средств бюджета, в ведении которого находится казенное учреждение,</w:t>
      </w:r>
      <w:r w:rsidR="00456CB5" w:rsidRPr="004945C0">
        <w:rPr>
          <w:color w:val="auto"/>
          <w:sz w:val="26"/>
          <w:szCs w:val="26"/>
        </w:rPr>
        <w:t xml:space="preserve"> </w:t>
      </w:r>
      <w:r w:rsidR="00166113" w:rsidRPr="004945C0">
        <w:rPr>
          <w:color w:val="auto"/>
          <w:sz w:val="26"/>
          <w:szCs w:val="26"/>
        </w:rPr>
        <w:t xml:space="preserve">и (или) </w:t>
      </w:r>
      <w:r w:rsidRPr="004945C0">
        <w:rPr>
          <w:color w:val="auto"/>
          <w:sz w:val="26"/>
          <w:szCs w:val="26"/>
        </w:rPr>
        <w:t>орган, осуществляющ</w:t>
      </w:r>
      <w:r w:rsidR="00166113" w:rsidRPr="004945C0">
        <w:rPr>
          <w:color w:val="auto"/>
          <w:sz w:val="26"/>
          <w:szCs w:val="26"/>
        </w:rPr>
        <w:t>ий</w:t>
      </w:r>
      <w:r w:rsidRPr="004945C0">
        <w:rPr>
          <w:color w:val="auto"/>
          <w:sz w:val="26"/>
          <w:szCs w:val="26"/>
        </w:rPr>
        <w:t xml:space="preserve"> функции и полномочия учредителя бюджетн</w:t>
      </w:r>
      <w:r w:rsidR="00166113" w:rsidRPr="004945C0">
        <w:rPr>
          <w:color w:val="auto"/>
          <w:sz w:val="26"/>
          <w:szCs w:val="26"/>
        </w:rPr>
        <w:t>ого или</w:t>
      </w:r>
      <w:r w:rsidRPr="004945C0">
        <w:rPr>
          <w:color w:val="auto"/>
          <w:sz w:val="26"/>
          <w:szCs w:val="26"/>
        </w:rPr>
        <w:t xml:space="preserve"> автономн</w:t>
      </w:r>
      <w:r w:rsidR="00166113" w:rsidRPr="004945C0">
        <w:rPr>
          <w:color w:val="auto"/>
          <w:sz w:val="26"/>
          <w:szCs w:val="26"/>
        </w:rPr>
        <w:t>ого</w:t>
      </w:r>
      <w:r w:rsidRPr="004945C0">
        <w:rPr>
          <w:color w:val="auto"/>
          <w:sz w:val="26"/>
          <w:szCs w:val="26"/>
        </w:rPr>
        <w:t xml:space="preserve"> учреждени</w:t>
      </w:r>
      <w:r w:rsidR="00166113" w:rsidRPr="004945C0">
        <w:rPr>
          <w:color w:val="auto"/>
          <w:sz w:val="26"/>
          <w:szCs w:val="26"/>
        </w:rPr>
        <w:t>я</w:t>
      </w:r>
      <w:r w:rsidRPr="004945C0">
        <w:rPr>
          <w:color w:val="auto"/>
          <w:sz w:val="26"/>
          <w:szCs w:val="26"/>
        </w:rPr>
        <w:t xml:space="preserve"> </w:t>
      </w:r>
      <w:r w:rsidRPr="004945C0">
        <w:rPr>
          <w:color w:val="auto"/>
          <w:sz w:val="26"/>
          <w:szCs w:val="26"/>
          <w:shd w:val="clear" w:color="auto" w:fill="FFFFFF" w:themeFill="background1"/>
        </w:rPr>
        <w:t>(</w:t>
      </w:r>
      <w:r w:rsidR="00166113" w:rsidRPr="004945C0">
        <w:rPr>
          <w:color w:val="auto"/>
          <w:sz w:val="26"/>
          <w:szCs w:val="26"/>
          <w:shd w:val="clear" w:color="auto" w:fill="FFFFFF" w:themeFill="background1"/>
        </w:rPr>
        <w:t xml:space="preserve">значения отраслевых корректирующих коэффициентов </w:t>
      </w:r>
      <w:r w:rsidRPr="004945C0">
        <w:rPr>
          <w:color w:val="auto"/>
          <w:sz w:val="26"/>
          <w:szCs w:val="26"/>
          <w:shd w:val="clear" w:color="auto" w:fill="FFFFFF" w:themeFill="background1"/>
        </w:rPr>
        <w:t>уточняется при необходимости</w:t>
      </w:r>
      <w:r w:rsidR="00E934D8" w:rsidRPr="004945C0">
        <w:rPr>
          <w:color w:val="auto"/>
          <w:sz w:val="26"/>
          <w:szCs w:val="26"/>
          <w:shd w:val="clear" w:color="auto" w:fill="FFFFFF" w:themeFill="background1"/>
        </w:rPr>
        <w:t>)</w:t>
      </w:r>
      <w:r w:rsidRPr="004945C0">
        <w:rPr>
          <w:color w:val="auto"/>
          <w:sz w:val="26"/>
          <w:szCs w:val="26"/>
        </w:rPr>
        <w:t xml:space="preserve">. </w:t>
      </w:r>
    </w:p>
    <w:p w:rsidR="004D6E65" w:rsidRPr="004945C0" w:rsidRDefault="004D6E65" w:rsidP="00DA7D1D">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945C0">
        <w:rPr>
          <w:rFonts w:ascii="Times New Roman" w:hAnsi="Times New Roman" w:cs="Times New Roman"/>
          <w:sz w:val="26"/>
          <w:szCs w:val="26"/>
        </w:rPr>
        <w:t xml:space="preserve">Значения базовых нормативов затрат на оказание </w:t>
      </w:r>
      <w:r w:rsidR="00426134" w:rsidRPr="004945C0">
        <w:rPr>
          <w:rFonts w:ascii="Times New Roman" w:hAnsi="Times New Roman" w:cs="Times New Roman"/>
          <w:sz w:val="26"/>
          <w:szCs w:val="26"/>
        </w:rPr>
        <w:t xml:space="preserve">муниципальных </w:t>
      </w:r>
      <w:r w:rsidRPr="004945C0">
        <w:rPr>
          <w:rFonts w:ascii="Times New Roman" w:hAnsi="Times New Roman" w:cs="Times New Roman"/>
          <w:sz w:val="26"/>
          <w:szCs w:val="26"/>
        </w:rPr>
        <w:t xml:space="preserve">услуг (работ) и корректирующих коэффициентов подлежат размещению в установленном </w:t>
      </w:r>
      <w:r w:rsidR="003F1E2A" w:rsidRPr="004945C0">
        <w:rPr>
          <w:rFonts w:ascii="Times New Roman" w:hAnsi="Times New Roman" w:cs="Times New Roman"/>
          <w:sz w:val="26"/>
          <w:szCs w:val="26"/>
        </w:rPr>
        <w:t xml:space="preserve">Министерством финансов Российской Федерации </w:t>
      </w:r>
      <w:r w:rsidRPr="004945C0">
        <w:rPr>
          <w:rFonts w:ascii="Times New Roman" w:hAnsi="Times New Roman" w:cs="Times New Roman"/>
          <w:sz w:val="26"/>
          <w:szCs w:val="26"/>
        </w:rPr>
        <w:t xml:space="preserve">порядке на официальном сайте в информационно-телекоммуникационной сети </w:t>
      </w:r>
      <w:r w:rsidR="00BA00DC" w:rsidRPr="004945C0">
        <w:rPr>
          <w:rFonts w:ascii="Times New Roman" w:hAnsi="Times New Roman" w:cs="Times New Roman"/>
          <w:sz w:val="26"/>
          <w:szCs w:val="26"/>
        </w:rPr>
        <w:t>«</w:t>
      </w:r>
      <w:r w:rsidRPr="004945C0">
        <w:rPr>
          <w:rFonts w:ascii="Times New Roman" w:hAnsi="Times New Roman" w:cs="Times New Roman"/>
          <w:sz w:val="26"/>
          <w:szCs w:val="26"/>
        </w:rPr>
        <w:t>Интернет</w:t>
      </w:r>
      <w:r w:rsidR="00BA00DC" w:rsidRPr="004945C0">
        <w:rPr>
          <w:rFonts w:ascii="Times New Roman" w:hAnsi="Times New Roman" w:cs="Times New Roman"/>
          <w:sz w:val="26"/>
          <w:szCs w:val="26"/>
        </w:rPr>
        <w:t>»</w:t>
      </w:r>
      <w:r w:rsidRPr="004945C0">
        <w:rPr>
          <w:rFonts w:ascii="Times New Roman" w:hAnsi="Times New Roman" w:cs="Times New Roman"/>
          <w:sz w:val="26"/>
          <w:szCs w:val="26"/>
        </w:rPr>
        <w:t xml:space="preserve"> по размещению информации о государственных и муниципальных учреждениях (www.bus.gov.ru). </w:t>
      </w:r>
      <w:proofErr w:type="gramEnd"/>
    </w:p>
    <w:p w:rsidR="00FF4002" w:rsidRPr="004945C0" w:rsidRDefault="004D6E65" w:rsidP="00DA7D1D">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Нормативные затраты на выполнение работы </w:t>
      </w:r>
      <w:r w:rsidR="00FF4002" w:rsidRPr="004945C0">
        <w:rPr>
          <w:rFonts w:ascii="Times New Roman" w:hAnsi="Times New Roman" w:cs="Times New Roman"/>
          <w:sz w:val="26"/>
          <w:szCs w:val="26"/>
        </w:rPr>
        <w:t>рассчитываются на работу в целом или в случае установления в муниципальном задании показателей объема выполнения работы – на единицу её объёма.</w:t>
      </w:r>
      <w:r w:rsidRPr="004945C0">
        <w:rPr>
          <w:rFonts w:ascii="Times New Roman" w:hAnsi="Times New Roman" w:cs="Times New Roman"/>
          <w:sz w:val="26"/>
          <w:szCs w:val="26"/>
        </w:rPr>
        <w:t xml:space="preserve"> </w:t>
      </w:r>
      <w:r w:rsidR="00FF4002" w:rsidRPr="004945C0">
        <w:rPr>
          <w:rFonts w:ascii="Times New Roman" w:hAnsi="Times New Roman" w:cs="Times New Roman"/>
          <w:sz w:val="26"/>
          <w:szCs w:val="26"/>
        </w:rPr>
        <w:t xml:space="preserve">В нормативные затраты на выполнение работы включаются в том числе затраты </w:t>
      </w:r>
      <w:proofErr w:type="gramStart"/>
      <w:r w:rsidR="00FF4002" w:rsidRPr="004945C0">
        <w:rPr>
          <w:rFonts w:ascii="Times New Roman" w:hAnsi="Times New Roman" w:cs="Times New Roman"/>
          <w:sz w:val="26"/>
          <w:szCs w:val="26"/>
        </w:rPr>
        <w:t>на</w:t>
      </w:r>
      <w:proofErr w:type="gramEnd"/>
      <w:r w:rsidR="00FF4002" w:rsidRPr="004945C0">
        <w:rPr>
          <w:rFonts w:ascii="Times New Roman" w:hAnsi="Times New Roman" w:cs="Times New Roman"/>
          <w:sz w:val="26"/>
          <w:szCs w:val="26"/>
        </w:rPr>
        <w:t>:</w:t>
      </w:r>
    </w:p>
    <w:p w:rsidR="004D6E65" w:rsidRPr="004945C0" w:rsidRDefault="004D6E65" w:rsidP="00811C73">
      <w:pPr>
        <w:pStyle w:val="Default"/>
        <w:numPr>
          <w:ilvl w:val="0"/>
          <w:numId w:val="31"/>
        </w:numPr>
        <w:tabs>
          <w:tab w:val="left" w:pos="1134"/>
        </w:tabs>
        <w:ind w:left="0" w:firstLine="709"/>
        <w:jc w:val="both"/>
        <w:rPr>
          <w:sz w:val="26"/>
          <w:szCs w:val="26"/>
        </w:rPr>
      </w:pPr>
      <w:r w:rsidRPr="004945C0">
        <w:rPr>
          <w:sz w:val="26"/>
          <w:szCs w:val="26"/>
        </w:rPr>
        <w:t>оплату труда с начислениями на выплаты по оплате труда работников, непосредственно связанн</w:t>
      </w:r>
      <w:r w:rsidR="00811C73" w:rsidRPr="004945C0">
        <w:rPr>
          <w:sz w:val="26"/>
          <w:szCs w:val="26"/>
        </w:rPr>
        <w:t>ых с выполнением работы</w:t>
      </w:r>
      <w:r w:rsidRPr="004945C0">
        <w:rPr>
          <w:sz w:val="26"/>
          <w:szCs w:val="26"/>
        </w:rPr>
        <w:t xml:space="preserve"> </w:t>
      </w:r>
      <w:r w:rsidR="007D1AE6" w:rsidRPr="004945C0">
        <w:rPr>
          <w:sz w:val="26"/>
          <w:szCs w:val="26"/>
        </w:rPr>
        <w:t>в соответствии с трудовым законодательством и иными нормативными правовыми актами, содержащими нормы трудового права</w:t>
      </w:r>
      <w:r w:rsidR="00527511" w:rsidRPr="009B4538">
        <w:rPr>
          <w:color w:val="000000" w:themeColor="text1"/>
          <w:sz w:val="26"/>
          <w:szCs w:val="26"/>
        </w:rPr>
        <w:t>;</w:t>
      </w:r>
    </w:p>
    <w:p w:rsidR="007D1AE6" w:rsidRPr="004945C0" w:rsidRDefault="007F3432" w:rsidP="007D1AE6">
      <w:pPr>
        <w:pStyle w:val="Default"/>
        <w:numPr>
          <w:ilvl w:val="0"/>
          <w:numId w:val="31"/>
        </w:numPr>
        <w:tabs>
          <w:tab w:val="left" w:pos="1134"/>
        </w:tabs>
        <w:ind w:left="0" w:firstLine="709"/>
        <w:jc w:val="both"/>
        <w:rPr>
          <w:strike/>
          <w:sz w:val="26"/>
          <w:szCs w:val="26"/>
        </w:rPr>
      </w:pPr>
      <w:r w:rsidRPr="004945C0">
        <w:rPr>
          <w:sz w:val="26"/>
          <w:szCs w:val="26"/>
        </w:rPr>
        <w:t>п</w:t>
      </w:r>
      <w:r w:rsidR="007D1AE6" w:rsidRPr="004945C0">
        <w:rPr>
          <w:sz w:val="26"/>
          <w:szCs w:val="26"/>
        </w:rPr>
        <w:t>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аренду указанного имущества;</w:t>
      </w:r>
    </w:p>
    <w:p w:rsidR="004D6E65" w:rsidRPr="004945C0" w:rsidRDefault="004D6E65" w:rsidP="00E24127">
      <w:pPr>
        <w:pStyle w:val="Default"/>
        <w:numPr>
          <w:ilvl w:val="0"/>
          <w:numId w:val="31"/>
        </w:numPr>
        <w:tabs>
          <w:tab w:val="left" w:pos="1134"/>
        </w:tabs>
        <w:ind w:left="0" w:firstLine="709"/>
        <w:jc w:val="both"/>
        <w:rPr>
          <w:sz w:val="26"/>
          <w:szCs w:val="26"/>
        </w:rPr>
      </w:pPr>
      <w:r w:rsidRPr="004945C0">
        <w:rPr>
          <w:sz w:val="26"/>
          <w:szCs w:val="26"/>
        </w:rPr>
        <w:t xml:space="preserve">иные расходы, непосредственно связанные с выполнением работы; </w:t>
      </w:r>
    </w:p>
    <w:p w:rsidR="004D6E65" w:rsidRPr="004945C0" w:rsidRDefault="004D6E65" w:rsidP="00E24127">
      <w:pPr>
        <w:pStyle w:val="Default"/>
        <w:numPr>
          <w:ilvl w:val="0"/>
          <w:numId w:val="31"/>
        </w:numPr>
        <w:tabs>
          <w:tab w:val="left" w:pos="1134"/>
        </w:tabs>
        <w:ind w:left="0" w:firstLine="709"/>
        <w:jc w:val="both"/>
        <w:rPr>
          <w:sz w:val="26"/>
          <w:szCs w:val="26"/>
        </w:rPr>
      </w:pPr>
      <w:r w:rsidRPr="004945C0">
        <w:rPr>
          <w:sz w:val="26"/>
          <w:szCs w:val="26"/>
        </w:rPr>
        <w:t xml:space="preserve">оплату коммунальных услуг; </w:t>
      </w:r>
    </w:p>
    <w:p w:rsidR="004D6E65" w:rsidRPr="004945C0" w:rsidRDefault="004D6E65" w:rsidP="00283409">
      <w:pPr>
        <w:pStyle w:val="Default"/>
        <w:numPr>
          <w:ilvl w:val="0"/>
          <w:numId w:val="31"/>
        </w:numPr>
        <w:tabs>
          <w:tab w:val="left" w:pos="1134"/>
        </w:tabs>
        <w:ind w:left="0" w:firstLine="709"/>
        <w:jc w:val="both"/>
        <w:rPr>
          <w:sz w:val="26"/>
          <w:szCs w:val="26"/>
        </w:rPr>
      </w:pPr>
      <w:r w:rsidRPr="004945C0">
        <w:rPr>
          <w:sz w:val="26"/>
          <w:szCs w:val="26"/>
        </w:rPr>
        <w:t xml:space="preserve">содержание объектов недвижимого имущества, необходимого для выполнения </w:t>
      </w:r>
      <w:r w:rsidR="00426134" w:rsidRPr="004945C0">
        <w:rPr>
          <w:sz w:val="26"/>
          <w:szCs w:val="26"/>
        </w:rPr>
        <w:t xml:space="preserve">муниципального </w:t>
      </w:r>
      <w:r w:rsidR="007F3432" w:rsidRPr="004945C0">
        <w:rPr>
          <w:sz w:val="26"/>
          <w:szCs w:val="26"/>
        </w:rPr>
        <w:t xml:space="preserve">задания, </w:t>
      </w:r>
      <w:r w:rsidR="007D1AE6" w:rsidRPr="004945C0">
        <w:rPr>
          <w:sz w:val="26"/>
          <w:szCs w:val="26"/>
        </w:rPr>
        <w:t>а также затраты на аренду указанного имущества</w:t>
      </w:r>
      <w:r w:rsidRPr="004945C0">
        <w:rPr>
          <w:sz w:val="26"/>
          <w:szCs w:val="26"/>
        </w:rPr>
        <w:t xml:space="preserve">; </w:t>
      </w:r>
    </w:p>
    <w:p w:rsidR="00B73B31" w:rsidRPr="004945C0" w:rsidRDefault="003718CC" w:rsidP="00B73B31">
      <w:pPr>
        <w:pStyle w:val="Default"/>
        <w:numPr>
          <w:ilvl w:val="0"/>
          <w:numId w:val="31"/>
        </w:numPr>
        <w:tabs>
          <w:tab w:val="left" w:pos="1134"/>
        </w:tabs>
        <w:ind w:left="0" w:firstLine="709"/>
        <w:jc w:val="both"/>
        <w:rPr>
          <w:sz w:val="26"/>
          <w:szCs w:val="26"/>
        </w:rPr>
      </w:pPr>
      <w:r w:rsidRPr="004945C0">
        <w:rPr>
          <w:sz w:val="26"/>
          <w:szCs w:val="26"/>
        </w:rPr>
        <w:t xml:space="preserve">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w:t>
      </w:r>
      <w:r w:rsidR="000B16CC" w:rsidRPr="004945C0">
        <w:rPr>
          <w:sz w:val="26"/>
          <w:szCs w:val="26"/>
        </w:rPr>
        <w:t>муниципального</w:t>
      </w:r>
      <w:r w:rsidRPr="004945C0">
        <w:rPr>
          <w:sz w:val="26"/>
          <w:szCs w:val="26"/>
        </w:rPr>
        <w:t xml:space="preserve"> задания, а также затраты на аренду указанного имущества;</w:t>
      </w:r>
    </w:p>
    <w:p w:rsidR="00E934D8" w:rsidRPr="004945C0" w:rsidRDefault="00E934D8" w:rsidP="00E24127">
      <w:pPr>
        <w:pStyle w:val="Default"/>
        <w:numPr>
          <w:ilvl w:val="0"/>
          <w:numId w:val="31"/>
        </w:numPr>
        <w:tabs>
          <w:tab w:val="left" w:pos="1134"/>
        </w:tabs>
        <w:ind w:left="0" w:firstLine="709"/>
        <w:jc w:val="both"/>
        <w:rPr>
          <w:sz w:val="26"/>
          <w:szCs w:val="26"/>
        </w:rPr>
      </w:pPr>
      <w:r w:rsidRPr="004945C0">
        <w:rPr>
          <w:sz w:val="26"/>
          <w:szCs w:val="26"/>
        </w:rPr>
        <w:t>приобретение объектов</w:t>
      </w:r>
      <w:r w:rsidRPr="004945C0">
        <w:rPr>
          <w:b/>
          <w:color w:val="FF0000"/>
          <w:sz w:val="26"/>
          <w:szCs w:val="26"/>
        </w:rPr>
        <w:t xml:space="preserve"> </w:t>
      </w:r>
      <w:r w:rsidRPr="004945C0">
        <w:rPr>
          <w:sz w:val="26"/>
          <w:szCs w:val="26"/>
        </w:rPr>
        <w:t>особо ценного движимого имущества, необходимого для общехозяйственных нужд</w:t>
      </w:r>
      <w:r w:rsidR="003718CC" w:rsidRPr="004945C0">
        <w:rPr>
          <w:sz w:val="26"/>
          <w:szCs w:val="26"/>
        </w:rPr>
        <w:t xml:space="preserve"> с учетом срока их полезного использования</w:t>
      </w:r>
      <w:r w:rsidRPr="004945C0">
        <w:rPr>
          <w:sz w:val="26"/>
          <w:szCs w:val="26"/>
        </w:rPr>
        <w:t>;</w:t>
      </w:r>
    </w:p>
    <w:p w:rsidR="004D6E65" w:rsidRPr="004945C0" w:rsidRDefault="004D6E65" w:rsidP="00E24127">
      <w:pPr>
        <w:pStyle w:val="Default"/>
        <w:numPr>
          <w:ilvl w:val="0"/>
          <w:numId w:val="31"/>
        </w:numPr>
        <w:tabs>
          <w:tab w:val="left" w:pos="1134"/>
        </w:tabs>
        <w:ind w:left="0" w:firstLine="709"/>
        <w:jc w:val="both"/>
        <w:rPr>
          <w:sz w:val="26"/>
          <w:szCs w:val="26"/>
        </w:rPr>
      </w:pPr>
      <w:r w:rsidRPr="004945C0">
        <w:rPr>
          <w:sz w:val="26"/>
          <w:szCs w:val="26"/>
        </w:rPr>
        <w:t xml:space="preserve">приобретение услуг связи; </w:t>
      </w:r>
    </w:p>
    <w:p w:rsidR="004D6E65" w:rsidRPr="004945C0" w:rsidRDefault="004D6E65" w:rsidP="00E24127">
      <w:pPr>
        <w:pStyle w:val="Default"/>
        <w:numPr>
          <w:ilvl w:val="0"/>
          <w:numId w:val="31"/>
        </w:numPr>
        <w:tabs>
          <w:tab w:val="left" w:pos="1134"/>
        </w:tabs>
        <w:ind w:left="0" w:firstLine="709"/>
        <w:jc w:val="both"/>
        <w:rPr>
          <w:sz w:val="26"/>
          <w:szCs w:val="26"/>
        </w:rPr>
      </w:pPr>
      <w:r w:rsidRPr="004945C0">
        <w:rPr>
          <w:sz w:val="26"/>
          <w:szCs w:val="26"/>
        </w:rPr>
        <w:t xml:space="preserve">приобретение транспортных услуг; </w:t>
      </w:r>
    </w:p>
    <w:p w:rsidR="007D1AE6" w:rsidRPr="004945C0" w:rsidRDefault="004D6E65" w:rsidP="0090558D">
      <w:pPr>
        <w:pStyle w:val="Default"/>
        <w:numPr>
          <w:ilvl w:val="0"/>
          <w:numId w:val="31"/>
        </w:numPr>
        <w:tabs>
          <w:tab w:val="left" w:pos="1134"/>
        </w:tabs>
        <w:ind w:left="0" w:firstLine="709"/>
        <w:jc w:val="both"/>
        <w:rPr>
          <w:sz w:val="26"/>
          <w:szCs w:val="26"/>
        </w:rPr>
      </w:pPr>
      <w:r w:rsidRPr="004945C0">
        <w:rPr>
          <w:sz w:val="26"/>
          <w:szCs w:val="26"/>
        </w:rPr>
        <w:t xml:space="preserve">оплату труда с начислениями на выплаты по оплате труда, работников, непосредственно не </w:t>
      </w:r>
      <w:r w:rsidR="00251504" w:rsidRPr="004945C0">
        <w:rPr>
          <w:sz w:val="26"/>
          <w:szCs w:val="26"/>
        </w:rPr>
        <w:t xml:space="preserve">связанных с выполнением работы </w:t>
      </w:r>
      <w:r w:rsidR="007D1AE6" w:rsidRPr="004945C0">
        <w:rPr>
          <w:sz w:val="26"/>
          <w:szCs w:val="26"/>
        </w:rPr>
        <w:t>в соответствии с трудовым законодательством и иными нормативными правовыми актами, содержащими нормы трудового права</w:t>
      </w:r>
      <w:r w:rsidR="00251504" w:rsidRPr="004945C0">
        <w:rPr>
          <w:sz w:val="26"/>
          <w:szCs w:val="26"/>
        </w:rPr>
        <w:t>;</w:t>
      </w:r>
    </w:p>
    <w:p w:rsidR="004D6E65" w:rsidRPr="004945C0" w:rsidRDefault="004D6E65" w:rsidP="00E24127">
      <w:pPr>
        <w:pStyle w:val="Default"/>
        <w:numPr>
          <w:ilvl w:val="0"/>
          <w:numId w:val="31"/>
        </w:numPr>
        <w:tabs>
          <w:tab w:val="left" w:pos="1134"/>
        </w:tabs>
        <w:ind w:left="0" w:firstLine="709"/>
        <w:jc w:val="both"/>
        <w:rPr>
          <w:sz w:val="26"/>
          <w:szCs w:val="26"/>
        </w:rPr>
      </w:pPr>
      <w:r w:rsidRPr="004945C0">
        <w:rPr>
          <w:sz w:val="26"/>
          <w:szCs w:val="26"/>
        </w:rPr>
        <w:t>прочие общехозяйственные нужды.</w:t>
      </w:r>
    </w:p>
    <w:p w:rsidR="004D6E65" w:rsidRPr="004945C0" w:rsidRDefault="004D6E65" w:rsidP="00E24127">
      <w:pPr>
        <w:spacing w:after="0" w:line="300" w:lineRule="atLeast"/>
        <w:ind w:firstLine="709"/>
        <w:jc w:val="both"/>
        <w:rPr>
          <w:rFonts w:ascii="Times New Roman" w:hAnsi="Times New Roman" w:cs="Times New Roman"/>
          <w:sz w:val="26"/>
          <w:szCs w:val="26"/>
        </w:rPr>
      </w:pPr>
      <w:r w:rsidRPr="004945C0">
        <w:rPr>
          <w:rFonts w:ascii="Times New Roman" w:hAnsi="Times New Roman" w:cs="Times New Roman"/>
          <w:color w:val="000000"/>
          <w:sz w:val="26"/>
          <w:szCs w:val="26"/>
        </w:rPr>
        <w:t xml:space="preserve">Затраты, связанные с приобретением основных средств, включаются </w:t>
      </w:r>
      <w:r w:rsidR="00E24127" w:rsidRPr="004945C0">
        <w:rPr>
          <w:rFonts w:ascii="Times New Roman" w:hAnsi="Times New Roman" w:cs="Times New Roman"/>
          <w:color w:val="000000"/>
          <w:sz w:val="26"/>
          <w:szCs w:val="26"/>
        </w:rPr>
        <w:br/>
      </w:r>
      <w:r w:rsidRPr="004945C0">
        <w:rPr>
          <w:rFonts w:ascii="Times New Roman" w:hAnsi="Times New Roman" w:cs="Times New Roman"/>
          <w:color w:val="000000"/>
          <w:sz w:val="26"/>
          <w:szCs w:val="26"/>
        </w:rPr>
        <w:t>в нормативные затраты</w:t>
      </w:r>
      <w:r w:rsidR="00E42E2B" w:rsidRPr="004945C0">
        <w:rPr>
          <w:rFonts w:ascii="Times New Roman" w:hAnsi="Times New Roman" w:cs="Times New Roman"/>
          <w:color w:val="000000"/>
          <w:sz w:val="26"/>
          <w:szCs w:val="26"/>
        </w:rPr>
        <w:t xml:space="preserve"> на выполнение работы</w:t>
      </w:r>
      <w:r w:rsidRPr="004945C0">
        <w:rPr>
          <w:rFonts w:ascii="Times New Roman" w:hAnsi="Times New Roman" w:cs="Times New Roman"/>
          <w:color w:val="000000"/>
          <w:sz w:val="26"/>
          <w:szCs w:val="26"/>
        </w:rPr>
        <w:t>, исходя из размера (предельной суммы), устанавливаемог</w:t>
      </w:r>
      <w:proofErr w:type="gramStart"/>
      <w:r w:rsidRPr="004945C0">
        <w:rPr>
          <w:rFonts w:ascii="Times New Roman" w:hAnsi="Times New Roman" w:cs="Times New Roman"/>
          <w:color w:val="000000"/>
          <w:sz w:val="26"/>
          <w:szCs w:val="26"/>
        </w:rPr>
        <w:t>о(</w:t>
      </w:r>
      <w:proofErr w:type="gramEnd"/>
      <w:r w:rsidRPr="004945C0">
        <w:rPr>
          <w:rFonts w:ascii="Times New Roman" w:hAnsi="Times New Roman" w:cs="Times New Roman"/>
          <w:color w:val="000000"/>
          <w:sz w:val="26"/>
          <w:szCs w:val="26"/>
        </w:rPr>
        <w:t xml:space="preserve">ой) органом, осуществляющим функции и полномочия учредителя бюджетных или автономных учреждений. </w:t>
      </w:r>
    </w:p>
    <w:p w:rsidR="0010379E" w:rsidRPr="004945C0" w:rsidRDefault="0010379E" w:rsidP="005426F6">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Нормативные затраты на оказание w-ой работы</w:t>
      </w:r>
      <w:r w:rsidR="004F03D2" w:rsidRPr="004945C0">
        <w:rPr>
          <w:rFonts w:ascii="Times New Roman" w:hAnsi="Times New Roman" w:cs="Times New Roman"/>
          <w:sz w:val="26"/>
          <w:szCs w:val="26"/>
        </w:rPr>
        <w:t xml:space="preserve"> </w:t>
      </w:r>
      <w:r w:rsidRPr="004945C0">
        <w:rPr>
          <w:rFonts w:ascii="Times New Roman" w:hAnsi="Times New Roman" w:cs="Times New Roman"/>
          <w:sz w:val="26"/>
          <w:szCs w:val="26"/>
        </w:rPr>
        <w:t>(</w:t>
      </w: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w</m:t>
            </m:r>
          </m:sub>
        </m:sSub>
      </m:oMath>
      <w:r w:rsidRPr="004945C0">
        <w:rPr>
          <w:rFonts w:ascii="Times New Roman" w:hAnsi="Times New Roman" w:cs="Times New Roman"/>
          <w:sz w:val="26"/>
          <w:szCs w:val="26"/>
        </w:rPr>
        <w:t xml:space="preserve">) рассчитываются </w:t>
      </w:r>
      <w:r w:rsidR="005426F6" w:rsidRPr="004945C0">
        <w:rPr>
          <w:rFonts w:ascii="Times New Roman" w:hAnsi="Times New Roman" w:cs="Times New Roman"/>
          <w:sz w:val="26"/>
          <w:szCs w:val="26"/>
        </w:rPr>
        <w:br/>
      </w:r>
      <w:r w:rsidRPr="004945C0">
        <w:rPr>
          <w:rFonts w:ascii="Times New Roman" w:hAnsi="Times New Roman" w:cs="Times New Roman"/>
          <w:sz w:val="26"/>
          <w:szCs w:val="26"/>
        </w:rPr>
        <w:t>по следующей формуле:</w:t>
      </w:r>
    </w:p>
    <w:p w:rsidR="0010379E" w:rsidRPr="004945C0" w:rsidRDefault="0010379E" w:rsidP="0010379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10379E" w:rsidRPr="00DA2316" w:rsidRDefault="0010379E" w:rsidP="00050FDF">
      <w:pPr>
        <w:autoSpaceDE w:val="0"/>
        <w:autoSpaceDN w:val="0"/>
        <w:adjustRightInd w:val="0"/>
        <w:spacing w:after="0" w:line="240" w:lineRule="auto"/>
        <w:jc w:val="center"/>
        <w:rPr>
          <w:rFonts w:ascii="Times New Roman" w:eastAsia="Calibri" w:hAnsi="Times New Roman" w:cs="Times New Roman"/>
          <w:color w:val="000000"/>
          <w:sz w:val="26"/>
          <w:szCs w:val="26"/>
        </w:rPr>
      </w:pP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lang w:val="en-US"/>
        </w:rPr>
        <w:t>w</w:t>
      </w:r>
      <w:r w:rsidRPr="00DA2316">
        <w:rPr>
          <w:rFonts w:ascii="Times New Roman" w:eastAsia="Calibri" w:hAnsi="Times New Roman" w:cs="Times New Roman"/>
          <w:color w:val="000000"/>
          <w:sz w:val="26"/>
          <w:szCs w:val="26"/>
          <w:vertAlign w:val="superscript"/>
        </w:rPr>
        <w:t xml:space="preserve"> </w:t>
      </w:r>
      <w:r w:rsidRPr="00DA2316">
        <w:rPr>
          <w:rFonts w:ascii="Times New Roman" w:eastAsia="Calibri" w:hAnsi="Times New Roman" w:cs="Times New Roman"/>
          <w:sz w:val="26"/>
          <w:szCs w:val="26"/>
        </w:rPr>
        <w:t>=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lang w:val="en-US"/>
        </w:rPr>
        <w:t>OT</w:t>
      </w:r>
      <w:r w:rsidRPr="00DA2316">
        <w:rPr>
          <w:rFonts w:ascii="Times New Roman" w:eastAsia="Calibri" w:hAnsi="Times New Roman" w:cs="Times New Roman"/>
          <w:color w:val="000000"/>
          <w:sz w:val="26"/>
          <w:szCs w:val="26"/>
          <w:vertAlign w:val="superscript"/>
        </w:rPr>
        <w:t xml:space="preserve">1 </w:t>
      </w:r>
      <w:r w:rsidRPr="00DA2316">
        <w:rPr>
          <w:rFonts w:ascii="Times New Roman" w:eastAsia="Calibri" w:hAnsi="Times New Roman" w:cs="Times New Roman"/>
          <w:color w:val="000000"/>
          <w:sz w:val="26"/>
          <w:szCs w:val="26"/>
        </w:rPr>
        <w:t xml:space="preserve">+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lang w:val="en-US"/>
        </w:rPr>
        <w:t>M</w:t>
      </w:r>
      <w:proofErr w:type="gramStart"/>
      <w:r w:rsidRPr="00DA2316">
        <w:rPr>
          <w:rFonts w:ascii="Times New Roman" w:eastAsia="Calibri" w:hAnsi="Times New Roman" w:cs="Times New Roman"/>
          <w:color w:val="000000"/>
          <w:sz w:val="26"/>
          <w:szCs w:val="26"/>
          <w:vertAlign w:val="superscript"/>
        </w:rPr>
        <w:t>З</w:t>
      </w:r>
      <w:proofErr w:type="gramEnd"/>
      <w:r w:rsidRPr="00DA2316">
        <w:rPr>
          <w:rFonts w:ascii="Times New Roman" w:eastAsia="Calibri" w:hAnsi="Times New Roman" w:cs="Times New Roman"/>
          <w:color w:val="000000"/>
          <w:sz w:val="26"/>
          <w:szCs w:val="26"/>
        </w:rPr>
        <w:t xml:space="preserve"> +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rPr>
        <w:t>ИР</w:t>
      </w:r>
      <w:r w:rsidRPr="00DA2316">
        <w:rPr>
          <w:rFonts w:ascii="Times New Roman" w:eastAsia="Calibri" w:hAnsi="Times New Roman" w:cs="Times New Roman"/>
          <w:color w:val="000000"/>
          <w:sz w:val="26"/>
          <w:szCs w:val="26"/>
        </w:rPr>
        <w:t xml:space="preserve"> +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rPr>
        <w:t>КУ</w:t>
      </w:r>
      <w:r w:rsidRPr="00DA2316">
        <w:rPr>
          <w:rFonts w:ascii="Times New Roman" w:eastAsia="Calibri" w:hAnsi="Times New Roman" w:cs="Times New Roman"/>
          <w:color w:val="000000"/>
          <w:sz w:val="26"/>
          <w:szCs w:val="26"/>
        </w:rPr>
        <w:t xml:space="preserve">+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rPr>
        <w:t>СИ</w:t>
      </w:r>
      <w:r w:rsidRPr="00DA2316">
        <w:rPr>
          <w:rFonts w:ascii="Times New Roman" w:eastAsia="Calibri" w:hAnsi="Times New Roman" w:cs="Times New Roman"/>
          <w:color w:val="000000"/>
          <w:sz w:val="26"/>
          <w:szCs w:val="26"/>
        </w:rPr>
        <w:t xml:space="preserve"> +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rPr>
        <w:t>СЦИ</w:t>
      </w:r>
      <w:r w:rsidRPr="00DA2316">
        <w:rPr>
          <w:rFonts w:ascii="Times New Roman" w:eastAsia="Calibri" w:hAnsi="Times New Roman" w:cs="Times New Roman"/>
          <w:color w:val="000000"/>
          <w:sz w:val="26"/>
          <w:szCs w:val="26"/>
        </w:rPr>
        <w:t xml:space="preserve"> +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rPr>
        <w:t>ПОЦДИ</w:t>
      </w:r>
      <w:r w:rsidRPr="00DA2316">
        <w:rPr>
          <w:rFonts w:ascii="Times New Roman" w:eastAsia="Calibri" w:hAnsi="Times New Roman" w:cs="Times New Roman"/>
          <w:color w:val="000000"/>
          <w:sz w:val="26"/>
          <w:szCs w:val="26"/>
        </w:rPr>
        <w:t xml:space="preserve"> +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rPr>
        <w:t>УС</w:t>
      </w:r>
      <w:r w:rsidRPr="00DA2316">
        <w:rPr>
          <w:rFonts w:ascii="Times New Roman" w:eastAsia="Calibri" w:hAnsi="Times New Roman" w:cs="Times New Roman"/>
          <w:color w:val="000000"/>
          <w:sz w:val="26"/>
          <w:szCs w:val="26"/>
        </w:rPr>
        <w:t xml:space="preserve"> +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rPr>
        <w:t>ТУ</w:t>
      </w:r>
      <w:r w:rsidRPr="00DA2316">
        <w:rPr>
          <w:rFonts w:ascii="Times New Roman" w:eastAsia="Calibri" w:hAnsi="Times New Roman" w:cs="Times New Roman"/>
          <w:color w:val="000000"/>
          <w:sz w:val="26"/>
          <w:szCs w:val="26"/>
        </w:rPr>
        <w:t xml:space="preserve"> +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lang w:val="en-US"/>
        </w:rPr>
        <w:t>OT</w:t>
      </w:r>
      <w:r w:rsidRPr="00DA2316">
        <w:rPr>
          <w:rFonts w:ascii="Times New Roman" w:eastAsia="Calibri" w:hAnsi="Times New Roman" w:cs="Times New Roman"/>
          <w:color w:val="000000"/>
          <w:sz w:val="26"/>
          <w:szCs w:val="26"/>
          <w:vertAlign w:val="superscript"/>
        </w:rPr>
        <w:t>2</w:t>
      </w:r>
      <w:r w:rsidRPr="00DA2316">
        <w:rPr>
          <w:rFonts w:ascii="Times New Roman" w:eastAsia="Calibri" w:hAnsi="Times New Roman" w:cs="Times New Roman"/>
          <w:color w:val="000000"/>
          <w:sz w:val="26"/>
          <w:szCs w:val="26"/>
        </w:rPr>
        <w:t xml:space="preserve"> + </w:t>
      </w: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rPr>
        <w:t>ОН</w:t>
      </w:r>
      <w:r w:rsidRPr="00DA2316">
        <w:rPr>
          <w:rFonts w:ascii="Times New Roman" w:eastAsia="Calibri" w:hAnsi="Times New Roman" w:cs="Times New Roman"/>
          <w:color w:val="000000"/>
          <w:sz w:val="26"/>
          <w:szCs w:val="26"/>
        </w:rPr>
        <w:t xml:space="preserve">)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lang w:val="en-US"/>
              </w:rPr>
              <m:t>U</m:t>
            </m:r>
          </m:e>
          <m:sub>
            <m:r>
              <w:rPr>
                <w:rFonts w:ascii="Cambria Math" w:hAnsi="Cambria Math" w:cs="Times New Roman"/>
                <w:sz w:val="26"/>
                <w:szCs w:val="26"/>
              </w:rPr>
              <m:t>w</m:t>
            </m:r>
          </m:sub>
        </m:sSub>
      </m:oMath>
      <w:r w:rsidRPr="00DA2316">
        <w:rPr>
          <w:rFonts w:ascii="Times New Roman" w:eastAsia="Calibri" w:hAnsi="Times New Roman" w:cs="Times New Roman"/>
          <w:color w:val="000000"/>
          <w:sz w:val="26"/>
          <w:szCs w:val="26"/>
        </w:rPr>
        <w:t>,</w:t>
      </w:r>
    </w:p>
    <w:p w:rsidR="00050FDF" w:rsidRPr="00DA2316" w:rsidRDefault="00050FDF" w:rsidP="0010379E">
      <w:pPr>
        <w:autoSpaceDE w:val="0"/>
        <w:autoSpaceDN w:val="0"/>
        <w:adjustRightInd w:val="0"/>
        <w:spacing w:after="0" w:line="240" w:lineRule="auto"/>
        <w:ind w:firstLine="709"/>
        <w:rPr>
          <w:rFonts w:ascii="Times New Roman" w:eastAsia="Calibri" w:hAnsi="Times New Roman" w:cs="Times New Roman"/>
          <w:color w:val="000000"/>
          <w:sz w:val="26"/>
          <w:szCs w:val="26"/>
        </w:rPr>
      </w:pPr>
    </w:p>
    <w:p w:rsidR="0010379E" w:rsidRPr="00DA2316" w:rsidRDefault="0010379E" w:rsidP="0010379E">
      <w:pPr>
        <w:autoSpaceDE w:val="0"/>
        <w:autoSpaceDN w:val="0"/>
        <w:adjustRightInd w:val="0"/>
        <w:spacing w:after="0" w:line="240" w:lineRule="auto"/>
        <w:ind w:firstLine="709"/>
        <w:rPr>
          <w:rFonts w:ascii="Times New Roman" w:eastAsia="Calibri" w:hAnsi="Times New Roman" w:cs="Times New Roman"/>
          <w:color w:val="000000"/>
          <w:sz w:val="26"/>
          <w:szCs w:val="26"/>
        </w:rPr>
      </w:pPr>
      <w:r w:rsidRPr="00DA2316">
        <w:rPr>
          <w:rFonts w:ascii="Times New Roman" w:eastAsia="Calibri" w:hAnsi="Times New Roman" w:cs="Times New Roman"/>
          <w:color w:val="000000"/>
          <w:sz w:val="26"/>
          <w:szCs w:val="26"/>
        </w:rPr>
        <w:t>где:</w:t>
      </w:r>
    </w:p>
    <w:p w:rsidR="0010379E" w:rsidRPr="00DA2316" w:rsidRDefault="00251967" w:rsidP="0010379E">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w</m:t>
            </m:r>
          </m:sub>
        </m:sSub>
      </m:oMath>
      <w:r w:rsidR="0010379E" w:rsidRPr="00DA2316">
        <w:rPr>
          <w:rFonts w:ascii="Times New Roman" w:eastAsia="Calibri" w:hAnsi="Times New Roman" w:cs="Times New Roman"/>
          <w:sz w:val="26"/>
          <w:szCs w:val="26"/>
        </w:rPr>
        <w:t xml:space="preserve"> – нормативные затраты на выполнение </w:t>
      </w:r>
      <w:r w:rsidR="0010379E" w:rsidRPr="00DA2316">
        <w:rPr>
          <w:rFonts w:ascii="Times New Roman" w:eastAsia="Calibri" w:hAnsi="Times New Roman" w:cs="Times New Roman"/>
          <w:sz w:val="26"/>
          <w:szCs w:val="26"/>
          <w:lang w:val="en-US"/>
        </w:rPr>
        <w:t>w</w:t>
      </w:r>
      <w:r w:rsidR="0010379E" w:rsidRPr="00DA2316">
        <w:rPr>
          <w:rFonts w:ascii="Times New Roman" w:eastAsia="Calibri" w:hAnsi="Times New Roman" w:cs="Times New Roman"/>
          <w:sz w:val="26"/>
          <w:szCs w:val="26"/>
        </w:rPr>
        <w:t xml:space="preserve">-ой работы, включенной </w:t>
      </w:r>
      <w:r w:rsidR="0048019D" w:rsidRPr="00DA2316">
        <w:rPr>
          <w:rFonts w:ascii="Times New Roman" w:eastAsia="Calibri" w:hAnsi="Times New Roman" w:cs="Times New Roman"/>
          <w:sz w:val="26"/>
          <w:szCs w:val="26"/>
        </w:rPr>
        <w:br/>
      </w:r>
      <w:r w:rsidR="0010379E" w:rsidRPr="00DA2316">
        <w:rPr>
          <w:rFonts w:ascii="Times New Roman" w:eastAsia="Calibri" w:hAnsi="Times New Roman" w:cs="Times New Roman"/>
          <w:sz w:val="26"/>
          <w:szCs w:val="26"/>
        </w:rPr>
        <w:t>в ведомственный перечень;</w:t>
      </w:r>
    </w:p>
    <w:p w:rsidR="00F67F03" w:rsidRPr="00DA2316" w:rsidRDefault="0010379E" w:rsidP="0010379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lang w:val="en-US"/>
        </w:rPr>
        <w:t>OT</w:t>
      </w:r>
      <w:r w:rsidRPr="00DA2316">
        <w:rPr>
          <w:rFonts w:ascii="Times New Roman" w:eastAsia="Calibri" w:hAnsi="Times New Roman" w:cs="Times New Roman"/>
          <w:color w:val="000000"/>
          <w:sz w:val="26"/>
          <w:szCs w:val="26"/>
          <w:vertAlign w:val="superscript"/>
        </w:rPr>
        <w:t>1</w:t>
      </w:r>
      <w:r w:rsidRPr="00DA2316">
        <w:rPr>
          <w:rFonts w:ascii="Times New Roman" w:eastAsia="Calibri" w:hAnsi="Times New Roman" w:cs="Times New Roman"/>
          <w:color w:val="000000"/>
          <w:sz w:val="26"/>
          <w:szCs w:val="26"/>
        </w:rPr>
        <w:t xml:space="preserve"> – затраты на оплату труда с начислениями на выплаты по оплате труда работников, непосредственно </w:t>
      </w:r>
      <w:r w:rsidR="00251504" w:rsidRPr="00DA2316">
        <w:rPr>
          <w:rFonts w:ascii="Times New Roman" w:eastAsia="Calibri" w:hAnsi="Times New Roman" w:cs="Times New Roman"/>
          <w:color w:val="000000"/>
          <w:sz w:val="26"/>
          <w:szCs w:val="26"/>
        </w:rPr>
        <w:t xml:space="preserve">связанных с выполнением работы </w:t>
      </w:r>
      <w:r w:rsidR="00F67F03" w:rsidRPr="00DA2316">
        <w:rPr>
          <w:rFonts w:ascii="Times New Roman" w:hAnsi="Times New Roman" w:cs="Times New Roman"/>
          <w:sz w:val="28"/>
          <w:szCs w:val="28"/>
        </w:rPr>
        <w:t>в соответствии с трудовым законодательством и иными нормативными правовыми актами, содержащими нормы трудового права;</w:t>
      </w:r>
    </w:p>
    <w:p w:rsidR="005160D0" w:rsidRPr="00DA2316" w:rsidRDefault="0010379E" w:rsidP="005160D0">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lang w:val="en-US"/>
        </w:rPr>
        <w:t>M</w:t>
      </w:r>
      <w:proofErr w:type="gramStart"/>
      <w:r w:rsidRPr="00DA2316">
        <w:rPr>
          <w:rFonts w:ascii="Times New Roman" w:eastAsia="Calibri" w:hAnsi="Times New Roman" w:cs="Times New Roman"/>
          <w:color w:val="000000"/>
          <w:sz w:val="26"/>
          <w:szCs w:val="26"/>
          <w:vertAlign w:val="superscript"/>
        </w:rPr>
        <w:t>З</w:t>
      </w:r>
      <w:proofErr w:type="gramEnd"/>
      <w:r w:rsidRPr="00DA2316">
        <w:rPr>
          <w:rFonts w:ascii="Times New Roman" w:eastAsia="Calibri" w:hAnsi="Times New Roman" w:cs="Times New Roman"/>
          <w:color w:val="000000"/>
          <w:sz w:val="26"/>
          <w:szCs w:val="26"/>
          <w:vertAlign w:val="superscript"/>
        </w:rPr>
        <w:t xml:space="preserve"> </w:t>
      </w:r>
      <w:r w:rsidRPr="00DA2316">
        <w:rPr>
          <w:rFonts w:ascii="Times New Roman" w:eastAsia="Calibri" w:hAnsi="Times New Roman" w:cs="Times New Roman"/>
          <w:color w:val="000000"/>
          <w:sz w:val="26"/>
          <w:szCs w:val="26"/>
        </w:rPr>
        <w:t>–</w:t>
      </w:r>
      <w:r w:rsidR="001D79B8">
        <w:rPr>
          <w:rFonts w:ascii="Times New Roman" w:eastAsia="Calibri" w:hAnsi="Times New Roman" w:cs="Times New Roman"/>
          <w:color w:val="000000"/>
          <w:sz w:val="26"/>
          <w:szCs w:val="26"/>
        </w:rPr>
        <w:t xml:space="preserve"> </w:t>
      </w:r>
      <w:r w:rsidR="005160D0" w:rsidRPr="00DA2316">
        <w:rPr>
          <w:rFonts w:ascii="Times New Roman" w:hAnsi="Times New Roman" w:cs="Times New Roman"/>
          <w:sz w:val="28"/>
          <w:szCs w:val="28"/>
        </w:rPr>
        <w:t>на 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аренду указанного и</w:t>
      </w:r>
      <w:r w:rsidR="00251504" w:rsidRPr="00DA2316">
        <w:rPr>
          <w:rFonts w:ascii="Times New Roman" w:hAnsi="Times New Roman" w:cs="Times New Roman"/>
          <w:sz w:val="28"/>
          <w:szCs w:val="28"/>
        </w:rPr>
        <w:t>мущества;</w:t>
      </w:r>
    </w:p>
    <w:p w:rsidR="0010379E" w:rsidRPr="00DA2316" w:rsidRDefault="0010379E" w:rsidP="0010379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DA2316">
        <w:rPr>
          <w:rFonts w:ascii="Times New Roman" w:eastAsia="Calibri" w:hAnsi="Times New Roman" w:cs="Times New Roman"/>
          <w:i/>
          <w:sz w:val="26"/>
          <w:szCs w:val="26"/>
        </w:rPr>
        <w:t>N</w:t>
      </w:r>
      <w:proofErr w:type="gramEnd"/>
      <w:r w:rsidRPr="00DA2316">
        <w:rPr>
          <w:rFonts w:ascii="Times New Roman" w:eastAsia="Calibri" w:hAnsi="Times New Roman" w:cs="Times New Roman"/>
          <w:color w:val="000000"/>
          <w:sz w:val="26"/>
          <w:szCs w:val="26"/>
          <w:vertAlign w:val="superscript"/>
        </w:rPr>
        <w:t>ИР</w:t>
      </w:r>
      <w:r w:rsidRPr="00DA2316">
        <w:rPr>
          <w:rFonts w:ascii="Times New Roman" w:eastAsia="Calibri" w:hAnsi="Times New Roman" w:cs="Times New Roman"/>
          <w:color w:val="000000"/>
          <w:sz w:val="26"/>
          <w:szCs w:val="26"/>
        </w:rPr>
        <w:t xml:space="preserve"> – иные расходы, непосредственно связанные с выполнением работы;</w:t>
      </w:r>
    </w:p>
    <w:p w:rsidR="0010379E" w:rsidRPr="00DA2316" w:rsidRDefault="0010379E" w:rsidP="0010379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DA2316">
        <w:rPr>
          <w:rFonts w:ascii="Times New Roman" w:eastAsia="Calibri" w:hAnsi="Times New Roman" w:cs="Times New Roman"/>
          <w:i/>
          <w:sz w:val="26"/>
          <w:szCs w:val="26"/>
        </w:rPr>
        <w:t>N</w:t>
      </w:r>
      <w:proofErr w:type="gramEnd"/>
      <w:r w:rsidRPr="00DA2316">
        <w:rPr>
          <w:rFonts w:ascii="Times New Roman" w:eastAsia="Calibri" w:hAnsi="Times New Roman" w:cs="Times New Roman"/>
          <w:color w:val="000000"/>
          <w:sz w:val="26"/>
          <w:szCs w:val="26"/>
          <w:vertAlign w:val="superscript"/>
        </w:rPr>
        <w:t>КУ</w:t>
      </w:r>
      <w:r w:rsidRPr="00DA2316">
        <w:rPr>
          <w:rFonts w:ascii="Times New Roman" w:eastAsia="Calibri" w:hAnsi="Times New Roman" w:cs="Times New Roman"/>
          <w:color w:val="000000"/>
          <w:sz w:val="26"/>
          <w:szCs w:val="26"/>
        </w:rPr>
        <w:t xml:space="preserve"> – затраты на оплату коммунальных услуг; </w:t>
      </w:r>
    </w:p>
    <w:p w:rsidR="0010379E" w:rsidRPr="00DA2316" w:rsidRDefault="0010379E" w:rsidP="00EC3055">
      <w:pPr>
        <w:widowControl w:val="0"/>
        <w:tabs>
          <w:tab w:val="left" w:pos="1276"/>
        </w:tabs>
        <w:autoSpaceDE w:val="0"/>
        <w:autoSpaceDN w:val="0"/>
        <w:adjustRightInd w:val="0"/>
        <w:spacing w:after="0" w:line="240" w:lineRule="auto"/>
        <w:ind w:firstLine="709"/>
        <w:jc w:val="both"/>
        <w:outlineLvl w:val="0"/>
        <w:rPr>
          <w:rFonts w:ascii="Times New Roman" w:eastAsia="Calibri" w:hAnsi="Times New Roman" w:cs="Times New Roman"/>
          <w:color w:val="000000"/>
          <w:sz w:val="26"/>
          <w:szCs w:val="26"/>
        </w:rPr>
      </w:pPr>
      <w:proofErr w:type="gramStart"/>
      <w:r w:rsidRPr="00DA2316">
        <w:rPr>
          <w:rFonts w:ascii="Times New Roman" w:eastAsia="Calibri" w:hAnsi="Times New Roman" w:cs="Times New Roman"/>
          <w:i/>
          <w:sz w:val="26"/>
          <w:szCs w:val="26"/>
        </w:rPr>
        <w:t>N</w:t>
      </w:r>
      <w:proofErr w:type="gramEnd"/>
      <w:r w:rsidRPr="00DA2316">
        <w:rPr>
          <w:rFonts w:ascii="Times New Roman" w:eastAsia="Calibri" w:hAnsi="Times New Roman" w:cs="Times New Roman"/>
          <w:color w:val="000000"/>
          <w:sz w:val="26"/>
          <w:szCs w:val="26"/>
          <w:vertAlign w:val="superscript"/>
        </w:rPr>
        <w:t>СИ</w:t>
      </w:r>
      <w:r w:rsidRPr="00DA2316">
        <w:rPr>
          <w:rFonts w:ascii="Times New Roman" w:eastAsia="Calibri" w:hAnsi="Times New Roman" w:cs="Times New Roman"/>
          <w:color w:val="000000"/>
          <w:sz w:val="26"/>
          <w:szCs w:val="26"/>
        </w:rPr>
        <w:t xml:space="preserve"> – затраты на содержание объектов недвижимого имущества, необходимого для выполнения</w:t>
      </w:r>
      <w:r w:rsidR="00456CB5" w:rsidRPr="00DA2316">
        <w:rPr>
          <w:rFonts w:ascii="Times New Roman" w:eastAsia="Calibri" w:hAnsi="Times New Roman" w:cs="Times New Roman"/>
          <w:color w:val="000000"/>
          <w:sz w:val="26"/>
          <w:szCs w:val="26"/>
        </w:rPr>
        <w:t xml:space="preserve"> </w:t>
      </w:r>
      <w:r w:rsidR="004F03D2" w:rsidRPr="00DA2316">
        <w:rPr>
          <w:rFonts w:ascii="Times New Roman" w:eastAsia="Calibri" w:hAnsi="Times New Roman" w:cs="Times New Roman"/>
          <w:color w:val="000000"/>
          <w:sz w:val="26"/>
          <w:szCs w:val="26"/>
        </w:rPr>
        <w:t xml:space="preserve">муниципального </w:t>
      </w:r>
      <w:r w:rsidRPr="00DA2316">
        <w:rPr>
          <w:rFonts w:ascii="Times New Roman" w:eastAsia="Calibri" w:hAnsi="Times New Roman" w:cs="Times New Roman"/>
          <w:color w:val="000000"/>
          <w:sz w:val="26"/>
          <w:szCs w:val="26"/>
        </w:rPr>
        <w:t>задания</w:t>
      </w:r>
      <w:r w:rsidR="00EC3055" w:rsidRPr="00052905">
        <w:rPr>
          <w:rFonts w:ascii="Times New Roman" w:hAnsi="Times New Roman" w:cs="Times New Roman"/>
          <w:color w:val="000000" w:themeColor="text1"/>
          <w:sz w:val="28"/>
          <w:szCs w:val="28"/>
        </w:rPr>
        <w:t xml:space="preserve">, </w:t>
      </w:r>
      <w:r w:rsidR="00EC3055" w:rsidRPr="00DA2316">
        <w:rPr>
          <w:rFonts w:ascii="Times New Roman" w:hAnsi="Times New Roman" w:cs="Times New Roman"/>
          <w:sz w:val="28"/>
          <w:szCs w:val="28"/>
        </w:rPr>
        <w:t>а также затраты на аренду указанного имущества</w:t>
      </w:r>
      <w:r w:rsidRPr="00DA2316">
        <w:rPr>
          <w:rFonts w:ascii="Times New Roman" w:eastAsia="Calibri" w:hAnsi="Times New Roman" w:cs="Times New Roman"/>
          <w:color w:val="000000"/>
          <w:sz w:val="26"/>
          <w:szCs w:val="26"/>
        </w:rPr>
        <w:t xml:space="preserve">; </w:t>
      </w:r>
    </w:p>
    <w:p w:rsidR="0057339B" w:rsidRPr="00DA2316" w:rsidRDefault="0010379E" w:rsidP="00FA4EF5">
      <w:pPr>
        <w:autoSpaceDE w:val="0"/>
        <w:autoSpaceDN w:val="0"/>
        <w:adjustRightInd w:val="0"/>
        <w:spacing w:after="0" w:line="240" w:lineRule="auto"/>
        <w:ind w:firstLine="709"/>
        <w:jc w:val="both"/>
        <w:rPr>
          <w:rFonts w:ascii="Times New Roman" w:eastAsia="Calibri" w:hAnsi="Times New Roman" w:cs="Times New Roman"/>
          <w:strike/>
          <w:color w:val="000000"/>
          <w:sz w:val="26"/>
          <w:szCs w:val="26"/>
        </w:rPr>
      </w:pPr>
      <w:proofErr w:type="gramStart"/>
      <w:r w:rsidRPr="00DA2316">
        <w:rPr>
          <w:rFonts w:ascii="Times New Roman" w:eastAsia="Calibri" w:hAnsi="Times New Roman" w:cs="Times New Roman"/>
          <w:i/>
          <w:sz w:val="26"/>
          <w:szCs w:val="26"/>
        </w:rPr>
        <w:t>N</w:t>
      </w:r>
      <w:proofErr w:type="gramEnd"/>
      <w:r w:rsidRPr="00DA2316">
        <w:rPr>
          <w:rFonts w:ascii="Times New Roman" w:eastAsia="Calibri" w:hAnsi="Times New Roman" w:cs="Times New Roman"/>
          <w:color w:val="000000"/>
          <w:sz w:val="26"/>
          <w:szCs w:val="26"/>
          <w:vertAlign w:val="superscript"/>
        </w:rPr>
        <w:t>СОЦИ</w:t>
      </w:r>
      <w:r w:rsidRPr="00DA2316">
        <w:rPr>
          <w:rFonts w:ascii="Times New Roman" w:eastAsia="Calibri" w:hAnsi="Times New Roman" w:cs="Times New Roman"/>
          <w:color w:val="000000"/>
          <w:sz w:val="26"/>
          <w:szCs w:val="26"/>
        </w:rPr>
        <w:t xml:space="preserve"> – затраты </w:t>
      </w:r>
      <w:r w:rsidR="0057339B" w:rsidRPr="00DA2316">
        <w:rPr>
          <w:rFonts w:ascii="Times New Roman" w:hAnsi="Times New Roman" w:cs="Times New Roman"/>
          <w:sz w:val="28"/>
          <w:szCs w:val="28"/>
        </w:rPr>
        <w:t xml:space="preserve">на 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w:t>
      </w:r>
      <w:r w:rsidR="00FA4EF5" w:rsidRPr="00DA2316">
        <w:rPr>
          <w:rFonts w:ascii="Times New Roman" w:hAnsi="Times New Roman" w:cs="Times New Roman"/>
          <w:sz w:val="28"/>
          <w:szCs w:val="28"/>
        </w:rPr>
        <w:t>муниципального</w:t>
      </w:r>
      <w:r w:rsidR="0057339B" w:rsidRPr="00DA2316">
        <w:rPr>
          <w:rFonts w:ascii="Times New Roman" w:hAnsi="Times New Roman" w:cs="Times New Roman"/>
          <w:sz w:val="28"/>
          <w:szCs w:val="28"/>
        </w:rPr>
        <w:t xml:space="preserve"> задания, а также затраты на аренду указанного имущества;</w:t>
      </w:r>
    </w:p>
    <w:p w:rsidR="0010379E" w:rsidRPr="00DA2316" w:rsidRDefault="0010379E" w:rsidP="0010379E">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roofErr w:type="gramStart"/>
      <w:r w:rsidRPr="00DA2316">
        <w:rPr>
          <w:rFonts w:ascii="Times New Roman" w:eastAsia="Calibri" w:hAnsi="Times New Roman" w:cs="Times New Roman"/>
          <w:i/>
          <w:sz w:val="26"/>
          <w:szCs w:val="26"/>
        </w:rPr>
        <w:t>N</w:t>
      </w:r>
      <w:proofErr w:type="gramEnd"/>
      <w:r w:rsidRPr="00DA2316">
        <w:rPr>
          <w:rFonts w:ascii="Times New Roman" w:eastAsia="Calibri" w:hAnsi="Times New Roman" w:cs="Times New Roman"/>
          <w:color w:val="000000"/>
          <w:sz w:val="26"/>
          <w:szCs w:val="26"/>
          <w:vertAlign w:val="superscript"/>
        </w:rPr>
        <w:t>ПОЦДИ</w:t>
      </w:r>
      <w:r w:rsidRPr="00DA2316">
        <w:rPr>
          <w:rFonts w:ascii="Times New Roman" w:eastAsia="Calibri" w:hAnsi="Times New Roman" w:cs="Times New Roman"/>
          <w:color w:val="000000"/>
          <w:sz w:val="26"/>
          <w:szCs w:val="26"/>
        </w:rPr>
        <w:t xml:space="preserve"> – затраты на приобретение </w:t>
      </w:r>
      <w:r w:rsidRPr="00DA2316">
        <w:rPr>
          <w:rFonts w:ascii="Times New Roman" w:eastAsia="Calibri" w:hAnsi="Times New Roman" w:cs="Times New Roman"/>
          <w:sz w:val="26"/>
          <w:szCs w:val="26"/>
        </w:rPr>
        <w:t xml:space="preserve">объектов </w:t>
      </w:r>
      <w:r w:rsidRPr="00DA2316">
        <w:rPr>
          <w:rFonts w:ascii="Times New Roman" w:eastAsia="Calibri" w:hAnsi="Times New Roman" w:cs="Times New Roman"/>
          <w:color w:val="000000"/>
          <w:sz w:val="26"/>
          <w:szCs w:val="26"/>
        </w:rPr>
        <w:t>особо ценного движимого имущества, необходимого для общехозяйственных нужд</w:t>
      </w:r>
      <w:r w:rsidR="00D11B51" w:rsidRPr="00DA2316">
        <w:rPr>
          <w:rFonts w:ascii="Times New Roman" w:eastAsia="Calibri" w:hAnsi="Times New Roman" w:cs="Times New Roman"/>
          <w:color w:val="000000"/>
          <w:sz w:val="26"/>
          <w:szCs w:val="26"/>
        </w:rPr>
        <w:t>, с учетом срока их полезного использования</w:t>
      </w:r>
      <w:r w:rsidRPr="00DA2316">
        <w:rPr>
          <w:rFonts w:ascii="Times New Roman" w:eastAsia="Calibri" w:hAnsi="Times New Roman" w:cs="Times New Roman"/>
          <w:color w:val="000000"/>
          <w:sz w:val="26"/>
          <w:szCs w:val="26"/>
        </w:rPr>
        <w:t xml:space="preserve">, </w:t>
      </w:r>
      <w:r w:rsidRPr="00DA2316">
        <w:rPr>
          <w:rFonts w:ascii="Times New Roman" w:eastAsia="Calibri" w:hAnsi="Times New Roman" w:cs="Times New Roman"/>
          <w:sz w:val="26"/>
          <w:szCs w:val="26"/>
        </w:rPr>
        <w:t>в размере не более начисленной годовой суммы амор</w:t>
      </w:r>
      <w:r w:rsidR="00FA4EF5" w:rsidRPr="00DA2316">
        <w:rPr>
          <w:rFonts w:ascii="Times New Roman" w:eastAsia="Calibri" w:hAnsi="Times New Roman" w:cs="Times New Roman"/>
          <w:sz w:val="26"/>
          <w:szCs w:val="26"/>
        </w:rPr>
        <w:t>тизации по указанному имуществу;</w:t>
      </w:r>
      <w:r w:rsidRPr="00DA2316">
        <w:rPr>
          <w:rFonts w:ascii="Times New Roman" w:eastAsia="Calibri" w:hAnsi="Times New Roman" w:cs="Times New Roman"/>
          <w:sz w:val="26"/>
          <w:szCs w:val="26"/>
        </w:rPr>
        <w:t xml:space="preserve"> </w:t>
      </w:r>
    </w:p>
    <w:p w:rsidR="0010379E" w:rsidRPr="00DA2316" w:rsidRDefault="0010379E" w:rsidP="0010379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DA2316">
        <w:rPr>
          <w:rFonts w:ascii="Times New Roman" w:eastAsia="Calibri" w:hAnsi="Times New Roman" w:cs="Times New Roman"/>
          <w:i/>
          <w:sz w:val="26"/>
          <w:szCs w:val="26"/>
        </w:rPr>
        <w:t>N</w:t>
      </w:r>
      <w:proofErr w:type="gramEnd"/>
      <w:r w:rsidRPr="00DA2316">
        <w:rPr>
          <w:rFonts w:ascii="Times New Roman" w:eastAsia="Calibri" w:hAnsi="Times New Roman" w:cs="Times New Roman"/>
          <w:color w:val="000000"/>
          <w:sz w:val="26"/>
          <w:szCs w:val="26"/>
          <w:vertAlign w:val="superscript"/>
        </w:rPr>
        <w:t>УС</w:t>
      </w:r>
      <w:r w:rsidRPr="00DA2316">
        <w:rPr>
          <w:rFonts w:ascii="Times New Roman" w:eastAsia="Calibri" w:hAnsi="Times New Roman" w:cs="Times New Roman"/>
          <w:color w:val="000000"/>
          <w:sz w:val="26"/>
          <w:szCs w:val="26"/>
        </w:rPr>
        <w:t xml:space="preserve"> – затраты на приобретение услуг связи;</w:t>
      </w:r>
    </w:p>
    <w:p w:rsidR="0010379E" w:rsidRPr="00DA2316" w:rsidRDefault="0010379E" w:rsidP="0010379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DA2316">
        <w:rPr>
          <w:rFonts w:ascii="Times New Roman" w:eastAsia="Calibri" w:hAnsi="Times New Roman" w:cs="Times New Roman"/>
          <w:i/>
          <w:sz w:val="26"/>
          <w:szCs w:val="26"/>
        </w:rPr>
        <w:t>N</w:t>
      </w:r>
      <w:proofErr w:type="gramEnd"/>
      <w:r w:rsidRPr="00DA2316">
        <w:rPr>
          <w:rFonts w:ascii="Times New Roman" w:eastAsia="Calibri" w:hAnsi="Times New Roman" w:cs="Times New Roman"/>
          <w:color w:val="000000"/>
          <w:sz w:val="26"/>
          <w:szCs w:val="26"/>
          <w:vertAlign w:val="superscript"/>
        </w:rPr>
        <w:t>ТУ</w:t>
      </w:r>
      <w:r w:rsidRPr="00DA2316">
        <w:rPr>
          <w:rFonts w:ascii="Times New Roman" w:eastAsia="Calibri" w:hAnsi="Times New Roman" w:cs="Times New Roman"/>
          <w:color w:val="000000"/>
          <w:sz w:val="26"/>
          <w:szCs w:val="26"/>
        </w:rPr>
        <w:t xml:space="preserve"> – затраты на приобретение транспортных услуг;</w:t>
      </w:r>
    </w:p>
    <w:p w:rsidR="00F67F03" w:rsidRPr="00DA2316" w:rsidRDefault="0010379E" w:rsidP="0010379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DA2316">
        <w:rPr>
          <w:rFonts w:ascii="Times New Roman" w:eastAsia="Calibri" w:hAnsi="Times New Roman" w:cs="Times New Roman"/>
          <w:i/>
          <w:sz w:val="26"/>
          <w:szCs w:val="26"/>
        </w:rPr>
        <w:t>N</w:t>
      </w:r>
      <w:r w:rsidRPr="00DA2316">
        <w:rPr>
          <w:rFonts w:ascii="Times New Roman" w:eastAsia="Calibri" w:hAnsi="Times New Roman" w:cs="Times New Roman"/>
          <w:color w:val="000000"/>
          <w:sz w:val="26"/>
          <w:szCs w:val="26"/>
          <w:vertAlign w:val="superscript"/>
          <w:lang w:val="en-US"/>
        </w:rPr>
        <w:t>OT</w:t>
      </w:r>
      <w:r w:rsidRPr="00DA2316">
        <w:rPr>
          <w:rFonts w:ascii="Times New Roman" w:eastAsia="Calibri" w:hAnsi="Times New Roman" w:cs="Times New Roman"/>
          <w:color w:val="000000"/>
          <w:sz w:val="26"/>
          <w:szCs w:val="26"/>
          <w:vertAlign w:val="superscript"/>
        </w:rPr>
        <w:t>2</w:t>
      </w:r>
      <w:r w:rsidRPr="00DA2316">
        <w:rPr>
          <w:rFonts w:ascii="Times New Roman" w:eastAsia="Calibri" w:hAnsi="Times New Roman" w:cs="Times New Roman"/>
          <w:color w:val="000000"/>
          <w:sz w:val="26"/>
          <w:szCs w:val="26"/>
        </w:rPr>
        <w:t xml:space="preserve"> – затраты на оплату труда с начислениями на выплаты по оплате труда работников, непосредственно не связанных с выпол</w:t>
      </w:r>
      <w:r w:rsidR="00D11B51" w:rsidRPr="00DA2316">
        <w:rPr>
          <w:rFonts w:ascii="Times New Roman" w:eastAsia="Calibri" w:hAnsi="Times New Roman" w:cs="Times New Roman"/>
          <w:color w:val="000000"/>
          <w:sz w:val="26"/>
          <w:szCs w:val="26"/>
        </w:rPr>
        <w:t xml:space="preserve">нением работы </w:t>
      </w:r>
      <w:r w:rsidR="00F67F03" w:rsidRPr="00DA2316">
        <w:rPr>
          <w:rFonts w:ascii="Times New Roman" w:eastAsia="Calibri" w:hAnsi="Times New Roman" w:cs="Times New Roman"/>
          <w:color w:val="000000"/>
          <w:sz w:val="26"/>
          <w:szCs w:val="26"/>
        </w:rPr>
        <w:t>в соответствии с трудовым законодательством и иными нормативными правовыми актами, содержащими нормы трудового права:</w:t>
      </w:r>
    </w:p>
    <w:p w:rsidR="0010379E" w:rsidRPr="00DA2316" w:rsidRDefault="0010379E" w:rsidP="0010379E">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DA2316">
        <w:rPr>
          <w:rFonts w:ascii="Times New Roman" w:eastAsia="Calibri" w:hAnsi="Times New Roman" w:cs="Times New Roman"/>
          <w:i/>
          <w:sz w:val="26"/>
          <w:szCs w:val="26"/>
        </w:rPr>
        <w:t>N</w:t>
      </w:r>
      <w:proofErr w:type="gramEnd"/>
      <w:r w:rsidRPr="00DA2316">
        <w:rPr>
          <w:rFonts w:ascii="Times New Roman" w:eastAsia="Calibri" w:hAnsi="Times New Roman" w:cs="Times New Roman"/>
          <w:color w:val="000000"/>
          <w:sz w:val="26"/>
          <w:szCs w:val="26"/>
          <w:vertAlign w:val="superscript"/>
        </w:rPr>
        <w:t>ОН</w:t>
      </w:r>
      <w:r w:rsidRPr="00DA2316">
        <w:rPr>
          <w:rFonts w:ascii="Times New Roman" w:eastAsia="Calibri" w:hAnsi="Times New Roman" w:cs="Times New Roman"/>
          <w:color w:val="000000"/>
          <w:sz w:val="26"/>
          <w:szCs w:val="26"/>
        </w:rPr>
        <w:t xml:space="preserve"> – затраты на прочие общехозяйственные нужды.</w:t>
      </w:r>
    </w:p>
    <w:p w:rsidR="0010379E" w:rsidRPr="00DA2316" w:rsidRDefault="0010379E" w:rsidP="0010379E">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sz w:val="26"/>
          <w:szCs w:val="26"/>
        </w:rPr>
      </w:pPr>
      <m:oMath>
        <m:r>
          <w:rPr>
            <w:rFonts w:ascii="Cambria Math" w:hAnsi="Cambria Math" w:cs="Times New Roman"/>
            <w:sz w:val="26"/>
            <w:szCs w:val="26"/>
          </w:rPr>
          <m:t>Uw</m:t>
        </m:r>
      </m:oMath>
      <w:r w:rsidRPr="00DA2316">
        <w:rPr>
          <w:rFonts w:ascii="Times New Roman" w:eastAsia="Calibri" w:hAnsi="Times New Roman" w:cs="Times New Roman"/>
          <w:sz w:val="26"/>
          <w:szCs w:val="26"/>
        </w:rPr>
        <w:t xml:space="preserve"> – единица объема </w:t>
      </w:r>
      <w:r w:rsidRPr="00DA2316">
        <w:rPr>
          <w:rFonts w:ascii="Times New Roman" w:eastAsia="Calibri" w:hAnsi="Times New Roman" w:cs="Times New Roman"/>
          <w:sz w:val="26"/>
          <w:szCs w:val="26"/>
          <w:lang w:val="en-US"/>
        </w:rPr>
        <w:t>w</w:t>
      </w:r>
      <w:r w:rsidRPr="00DA2316">
        <w:rPr>
          <w:rFonts w:ascii="Times New Roman" w:eastAsia="Calibri" w:hAnsi="Times New Roman" w:cs="Times New Roman"/>
          <w:sz w:val="26"/>
          <w:szCs w:val="26"/>
        </w:rPr>
        <w:t xml:space="preserve">-ой работы, в случае установления ее в </w:t>
      </w:r>
      <w:r w:rsidR="004F03D2" w:rsidRPr="00DA2316">
        <w:rPr>
          <w:rFonts w:ascii="Times New Roman" w:eastAsia="Calibri" w:hAnsi="Times New Roman" w:cs="Times New Roman"/>
          <w:sz w:val="26"/>
          <w:szCs w:val="26"/>
        </w:rPr>
        <w:t>муниципальном</w:t>
      </w:r>
      <w:r w:rsidRPr="00DA2316">
        <w:rPr>
          <w:rFonts w:ascii="Times New Roman" w:eastAsia="Calibri" w:hAnsi="Times New Roman" w:cs="Times New Roman"/>
          <w:sz w:val="26"/>
          <w:szCs w:val="26"/>
        </w:rPr>
        <w:t xml:space="preserve"> задании.</w:t>
      </w:r>
    </w:p>
    <w:p w:rsidR="004D6E65" w:rsidRPr="004945C0" w:rsidRDefault="004D6E65" w:rsidP="006A7078">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При определении нормативных затрат на выполнение работ применяются показатели материальных, технических и трудовых ресурсов, используемых </w:t>
      </w:r>
      <w:r w:rsidR="006A7078" w:rsidRPr="004945C0">
        <w:rPr>
          <w:rFonts w:ascii="Times New Roman" w:hAnsi="Times New Roman" w:cs="Times New Roman"/>
          <w:sz w:val="26"/>
          <w:szCs w:val="26"/>
        </w:rPr>
        <w:br/>
      </w:r>
      <w:r w:rsidRPr="004945C0">
        <w:rPr>
          <w:rFonts w:ascii="Times New Roman" w:hAnsi="Times New Roman" w:cs="Times New Roman"/>
          <w:sz w:val="26"/>
          <w:szCs w:val="26"/>
        </w:rPr>
        <w:t>для выполнения работ, установленные нормативными правовы</w:t>
      </w:r>
      <w:r w:rsidR="000756B0" w:rsidRPr="004945C0">
        <w:rPr>
          <w:rFonts w:ascii="Times New Roman" w:hAnsi="Times New Roman" w:cs="Times New Roman"/>
          <w:sz w:val="26"/>
          <w:szCs w:val="26"/>
        </w:rPr>
        <w:t>ми актами Российской Федерации,</w:t>
      </w:r>
      <w:r w:rsidR="00002D5F" w:rsidRPr="004945C0">
        <w:rPr>
          <w:rFonts w:ascii="Times New Roman" w:hAnsi="Times New Roman" w:cs="Times New Roman"/>
          <w:sz w:val="26"/>
          <w:szCs w:val="26"/>
        </w:rPr>
        <w:t xml:space="preserve"> </w:t>
      </w:r>
      <w:r w:rsidRPr="004945C0">
        <w:rPr>
          <w:rFonts w:ascii="Times New Roman" w:hAnsi="Times New Roman" w:cs="Times New Roman"/>
          <w:sz w:val="26"/>
          <w:szCs w:val="26"/>
        </w:rPr>
        <w:t xml:space="preserve">национальными (государственными) стандартами Российской Федерации, строительными нормами и правилами, санитарными нормами </w:t>
      </w:r>
      <w:r w:rsidR="006A7078" w:rsidRPr="004945C0">
        <w:rPr>
          <w:rFonts w:ascii="Times New Roman" w:hAnsi="Times New Roman" w:cs="Times New Roman"/>
          <w:sz w:val="26"/>
          <w:szCs w:val="26"/>
        </w:rPr>
        <w:br/>
      </w:r>
      <w:r w:rsidRPr="004945C0">
        <w:rPr>
          <w:rFonts w:ascii="Times New Roman" w:hAnsi="Times New Roman" w:cs="Times New Roman"/>
          <w:sz w:val="26"/>
          <w:szCs w:val="26"/>
        </w:rPr>
        <w:t xml:space="preserve">и правилами, стандартами, порядками и регламентами выполнения работ </w:t>
      </w:r>
      <w:r w:rsidR="006A7078" w:rsidRPr="004945C0">
        <w:rPr>
          <w:rFonts w:ascii="Times New Roman" w:hAnsi="Times New Roman" w:cs="Times New Roman"/>
          <w:sz w:val="26"/>
          <w:szCs w:val="26"/>
        </w:rPr>
        <w:br/>
      </w:r>
      <w:r w:rsidRPr="004945C0">
        <w:rPr>
          <w:rFonts w:ascii="Times New Roman" w:hAnsi="Times New Roman" w:cs="Times New Roman"/>
          <w:sz w:val="26"/>
          <w:szCs w:val="26"/>
        </w:rPr>
        <w:t xml:space="preserve">в установленной сфере. </w:t>
      </w:r>
    </w:p>
    <w:p w:rsidR="004D6E65" w:rsidRPr="004945C0" w:rsidRDefault="004D6E65" w:rsidP="006A7078">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Значения нормативных затрат на выполнение работ утвержда</w:t>
      </w:r>
      <w:r w:rsidR="0012548A" w:rsidRPr="004945C0">
        <w:rPr>
          <w:rFonts w:ascii="Times New Roman" w:hAnsi="Times New Roman" w:cs="Times New Roman"/>
          <w:sz w:val="26"/>
          <w:szCs w:val="26"/>
        </w:rPr>
        <w:t>ет</w:t>
      </w:r>
      <w:r w:rsidRPr="004945C0">
        <w:rPr>
          <w:rFonts w:ascii="Times New Roman" w:hAnsi="Times New Roman" w:cs="Times New Roman"/>
          <w:sz w:val="26"/>
          <w:szCs w:val="26"/>
        </w:rPr>
        <w:t xml:space="preserve"> орган, осуществляющи</w:t>
      </w:r>
      <w:r w:rsidR="001855CA" w:rsidRPr="004945C0">
        <w:rPr>
          <w:rFonts w:ascii="Times New Roman" w:hAnsi="Times New Roman" w:cs="Times New Roman"/>
          <w:sz w:val="26"/>
          <w:szCs w:val="26"/>
        </w:rPr>
        <w:t>й</w:t>
      </w:r>
      <w:r w:rsidRPr="004945C0">
        <w:rPr>
          <w:rFonts w:ascii="Times New Roman" w:hAnsi="Times New Roman" w:cs="Times New Roman"/>
          <w:sz w:val="26"/>
          <w:szCs w:val="26"/>
        </w:rPr>
        <w:t xml:space="preserve"> функции и полномочия учредителя бюджетн</w:t>
      </w:r>
      <w:r w:rsidR="001855CA" w:rsidRPr="004945C0">
        <w:rPr>
          <w:rFonts w:ascii="Times New Roman" w:hAnsi="Times New Roman" w:cs="Times New Roman"/>
          <w:sz w:val="26"/>
          <w:szCs w:val="26"/>
        </w:rPr>
        <w:t>ого или</w:t>
      </w:r>
      <w:r w:rsidRPr="004945C0">
        <w:rPr>
          <w:rFonts w:ascii="Times New Roman" w:hAnsi="Times New Roman" w:cs="Times New Roman"/>
          <w:sz w:val="26"/>
          <w:szCs w:val="26"/>
        </w:rPr>
        <w:t xml:space="preserve"> автономн</w:t>
      </w:r>
      <w:r w:rsidR="001855CA" w:rsidRPr="004945C0">
        <w:rPr>
          <w:rFonts w:ascii="Times New Roman" w:hAnsi="Times New Roman" w:cs="Times New Roman"/>
          <w:sz w:val="26"/>
          <w:szCs w:val="26"/>
        </w:rPr>
        <w:t>ого</w:t>
      </w:r>
      <w:r w:rsidRPr="004945C0">
        <w:rPr>
          <w:rFonts w:ascii="Times New Roman" w:hAnsi="Times New Roman" w:cs="Times New Roman"/>
          <w:sz w:val="26"/>
          <w:szCs w:val="26"/>
        </w:rPr>
        <w:t xml:space="preserve"> учреждени</w:t>
      </w:r>
      <w:r w:rsidR="001855CA" w:rsidRPr="004945C0">
        <w:rPr>
          <w:rFonts w:ascii="Times New Roman" w:hAnsi="Times New Roman" w:cs="Times New Roman"/>
          <w:sz w:val="26"/>
          <w:szCs w:val="26"/>
        </w:rPr>
        <w:t>я</w:t>
      </w:r>
      <w:r w:rsidRPr="004945C0">
        <w:rPr>
          <w:rFonts w:ascii="Times New Roman" w:hAnsi="Times New Roman" w:cs="Times New Roman"/>
          <w:sz w:val="26"/>
          <w:szCs w:val="26"/>
        </w:rPr>
        <w:t>, а также главны</w:t>
      </w:r>
      <w:r w:rsidR="001855CA" w:rsidRPr="004945C0">
        <w:rPr>
          <w:rFonts w:ascii="Times New Roman" w:hAnsi="Times New Roman" w:cs="Times New Roman"/>
          <w:sz w:val="26"/>
          <w:szCs w:val="26"/>
        </w:rPr>
        <w:t>й</w:t>
      </w:r>
      <w:r w:rsidRPr="004945C0">
        <w:rPr>
          <w:rFonts w:ascii="Times New Roman" w:hAnsi="Times New Roman" w:cs="Times New Roman"/>
          <w:sz w:val="26"/>
          <w:szCs w:val="26"/>
        </w:rPr>
        <w:t xml:space="preserve"> распорядител</w:t>
      </w:r>
      <w:r w:rsidR="001855CA" w:rsidRPr="004945C0">
        <w:rPr>
          <w:rFonts w:ascii="Times New Roman" w:hAnsi="Times New Roman" w:cs="Times New Roman"/>
          <w:sz w:val="26"/>
          <w:szCs w:val="26"/>
        </w:rPr>
        <w:t>ь</w:t>
      </w:r>
      <w:r w:rsidRPr="004945C0">
        <w:rPr>
          <w:rFonts w:ascii="Times New Roman" w:hAnsi="Times New Roman" w:cs="Times New Roman"/>
          <w:sz w:val="26"/>
          <w:szCs w:val="26"/>
        </w:rPr>
        <w:t xml:space="preserve"> средств бюджета, в ведении которого наход</w:t>
      </w:r>
      <w:r w:rsidR="001855CA" w:rsidRPr="004945C0">
        <w:rPr>
          <w:rFonts w:ascii="Times New Roman" w:hAnsi="Times New Roman" w:cs="Times New Roman"/>
          <w:sz w:val="26"/>
          <w:szCs w:val="26"/>
        </w:rPr>
        <w:t>и</w:t>
      </w:r>
      <w:r w:rsidRPr="004945C0">
        <w:rPr>
          <w:rFonts w:ascii="Times New Roman" w:hAnsi="Times New Roman" w:cs="Times New Roman"/>
          <w:sz w:val="26"/>
          <w:szCs w:val="26"/>
        </w:rPr>
        <w:t>тся казенн</w:t>
      </w:r>
      <w:r w:rsidR="001855CA" w:rsidRPr="004945C0">
        <w:rPr>
          <w:rFonts w:ascii="Times New Roman" w:hAnsi="Times New Roman" w:cs="Times New Roman"/>
          <w:sz w:val="26"/>
          <w:szCs w:val="26"/>
        </w:rPr>
        <w:t>ое</w:t>
      </w:r>
      <w:r w:rsidRPr="004945C0">
        <w:rPr>
          <w:rFonts w:ascii="Times New Roman" w:hAnsi="Times New Roman" w:cs="Times New Roman"/>
          <w:sz w:val="26"/>
          <w:szCs w:val="26"/>
        </w:rPr>
        <w:t xml:space="preserve"> учреждени</w:t>
      </w:r>
      <w:r w:rsidR="001855CA" w:rsidRPr="004945C0">
        <w:rPr>
          <w:rFonts w:ascii="Times New Roman" w:hAnsi="Times New Roman" w:cs="Times New Roman"/>
          <w:sz w:val="26"/>
          <w:szCs w:val="26"/>
        </w:rPr>
        <w:t>е</w:t>
      </w:r>
      <w:r w:rsidRPr="004945C0">
        <w:rPr>
          <w:rFonts w:ascii="Times New Roman" w:hAnsi="Times New Roman" w:cs="Times New Roman"/>
          <w:sz w:val="26"/>
          <w:szCs w:val="26"/>
        </w:rPr>
        <w:t xml:space="preserve"> (в случае принятия им решения о применении нормативных затрат при расчете объема финансового обеспечения выполнения </w:t>
      </w:r>
      <w:r w:rsidR="00DE015B" w:rsidRPr="004945C0">
        <w:rPr>
          <w:rFonts w:ascii="Times New Roman" w:hAnsi="Times New Roman" w:cs="Times New Roman"/>
          <w:sz w:val="26"/>
          <w:szCs w:val="26"/>
        </w:rPr>
        <w:t>муниципального</w:t>
      </w:r>
      <w:r w:rsidRPr="004945C0">
        <w:rPr>
          <w:rFonts w:ascii="Times New Roman" w:hAnsi="Times New Roman" w:cs="Times New Roman"/>
          <w:sz w:val="26"/>
          <w:szCs w:val="26"/>
        </w:rPr>
        <w:t xml:space="preserve"> задания).</w:t>
      </w:r>
    </w:p>
    <w:p w:rsidR="004D6E65" w:rsidRPr="004945C0" w:rsidRDefault="004D6E65" w:rsidP="00210B89">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В объем финансового обеспечения выполнения </w:t>
      </w:r>
      <w:r w:rsidR="00DE015B" w:rsidRPr="004945C0">
        <w:rPr>
          <w:rFonts w:ascii="Times New Roman" w:hAnsi="Times New Roman" w:cs="Times New Roman"/>
          <w:sz w:val="26"/>
          <w:szCs w:val="26"/>
        </w:rPr>
        <w:t xml:space="preserve">муниципального </w:t>
      </w:r>
      <w:r w:rsidRPr="004945C0">
        <w:rPr>
          <w:rFonts w:ascii="Times New Roman" w:hAnsi="Times New Roman" w:cs="Times New Roman"/>
          <w:sz w:val="26"/>
          <w:szCs w:val="26"/>
        </w:rPr>
        <w:t xml:space="preserve">задания включаются затраты на уплату налогов, в качестве объекта налогообложения </w:t>
      </w:r>
      <w:r w:rsidR="00210B89" w:rsidRPr="004945C0">
        <w:rPr>
          <w:rFonts w:ascii="Times New Roman" w:hAnsi="Times New Roman" w:cs="Times New Roman"/>
          <w:sz w:val="26"/>
          <w:szCs w:val="26"/>
        </w:rPr>
        <w:br/>
      </w:r>
      <w:r w:rsidRPr="004945C0">
        <w:rPr>
          <w:rFonts w:ascii="Times New Roman" w:hAnsi="Times New Roman" w:cs="Times New Roman"/>
          <w:sz w:val="26"/>
          <w:szCs w:val="26"/>
        </w:rPr>
        <w:t xml:space="preserve">по которым признается имущество учреждения. </w:t>
      </w:r>
    </w:p>
    <w:p w:rsidR="004D6E65" w:rsidRPr="004945C0" w:rsidRDefault="004D6E65" w:rsidP="00210B89">
      <w:pPr>
        <w:pStyle w:val="Default"/>
        <w:ind w:firstLine="709"/>
        <w:jc w:val="both"/>
        <w:rPr>
          <w:sz w:val="26"/>
          <w:szCs w:val="26"/>
        </w:rPr>
      </w:pPr>
      <w:proofErr w:type="gramStart"/>
      <w:r w:rsidRPr="004945C0">
        <w:rPr>
          <w:sz w:val="26"/>
          <w:szCs w:val="26"/>
        </w:rPr>
        <w:t xml:space="preserve">В случае если бюджетное или автономное учреждение оказывает </w:t>
      </w:r>
      <w:r w:rsidR="00DE015B" w:rsidRPr="004945C0">
        <w:rPr>
          <w:sz w:val="26"/>
          <w:szCs w:val="26"/>
        </w:rPr>
        <w:t xml:space="preserve">муниципальные </w:t>
      </w:r>
      <w:r w:rsidRPr="004945C0">
        <w:rPr>
          <w:sz w:val="26"/>
          <w:szCs w:val="26"/>
        </w:rPr>
        <w:t xml:space="preserve">услуги (выполняет работы) для физических и юридических лиц </w:t>
      </w:r>
      <w:r w:rsidR="00210B89" w:rsidRPr="004945C0">
        <w:rPr>
          <w:sz w:val="26"/>
          <w:szCs w:val="26"/>
        </w:rPr>
        <w:br/>
      </w:r>
      <w:r w:rsidRPr="004945C0">
        <w:rPr>
          <w:sz w:val="26"/>
          <w:szCs w:val="26"/>
        </w:rPr>
        <w:t xml:space="preserve">за плату (далее – платная деятельность) сверх установленного </w:t>
      </w:r>
      <w:r w:rsidR="007B68D8" w:rsidRPr="004945C0">
        <w:rPr>
          <w:sz w:val="26"/>
          <w:szCs w:val="26"/>
        </w:rPr>
        <w:t xml:space="preserve">муниципального </w:t>
      </w:r>
      <w:r w:rsidRPr="004945C0">
        <w:rPr>
          <w:sz w:val="26"/>
          <w:szCs w:val="26"/>
        </w:rPr>
        <w:t xml:space="preserve">задания, затраты, указанные в абзаце первом настоящего пункта, рассчитываются </w:t>
      </w:r>
      <w:r w:rsidR="00210B89" w:rsidRPr="004945C0">
        <w:rPr>
          <w:sz w:val="26"/>
          <w:szCs w:val="26"/>
        </w:rPr>
        <w:br/>
      </w:r>
      <w:r w:rsidRPr="004945C0">
        <w:rPr>
          <w:sz w:val="26"/>
          <w:szCs w:val="26"/>
        </w:rPr>
        <w:t xml:space="preserve">с применением коэффициента платной деятельности, который определяется </w:t>
      </w:r>
      <w:r w:rsidR="00210B89" w:rsidRPr="004945C0">
        <w:rPr>
          <w:sz w:val="26"/>
          <w:szCs w:val="26"/>
        </w:rPr>
        <w:br/>
      </w:r>
      <w:r w:rsidRPr="004945C0">
        <w:rPr>
          <w:sz w:val="26"/>
          <w:szCs w:val="26"/>
        </w:rPr>
        <w:t xml:space="preserve">как отношение планируемого объема финансового обеспечения выполнения </w:t>
      </w:r>
      <w:r w:rsidR="007B68D8" w:rsidRPr="004945C0">
        <w:rPr>
          <w:sz w:val="26"/>
          <w:szCs w:val="26"/>
        </w:rPr>
        <w:t xml:space="preserve">муниципального </w:t>
      </w:r>
      <w:r w:rsidRPr="004945C0">
        <w:rPr>
          <w:sz w:val="26"/>
          <w:szCs w:val="26"/>
        </w:rPr>
        <w:t xml:space="preserve">задания, исходя из объемов субсидии, полученной из бюджета </w:t>
      </w:r>
      <w:r w:rsidR="007B68D8" w:rsidRPr="004945C0">
        <w:rPr>
          <w:sz w:val="26"/>
          <w:szCs w:val="26"/>
        </w:rPr>
        <w:t xml:space="preserve">Нефтеюганского района </w:t>
      </w:r>
      <w:r w:rsidRPr="004945C0">
        <w:rPr>
          <w:sz w:val="26"/>
          <w:szCs w:val="26"/>
        </w:rPr>
        <w:t>в</w:t>
      </w:r>
      <w:proofErr w:type="gramEnd"/>
      <w:r w:rsidRPr="004945C0">
        <w:rPr>
          <w:sz w:val="26"/>
          <w:szCs w:val="26"/>
        </w:rPr>
        <w:t xml:space="preserve"> </w:t>
      </w:r>
      <w:proofErr w:type="gramStart"/>
      <w:r w:rsidRPr="004945C0">
        <w:rPr>
          <w:sz w:val="26"/>
          <w:szCs w:val="26"/>
        </w:rPr>
        <w:t xml:space="preserve">отчетном финансовом году на указанные цели, к общей сумме, включающей планируемые поступления от субсидии на финансовое обеспечение выполнения </w:t>
      </w:r>
      <w:r w:rsidR="007B68D8" w:rsidRPr="004945C0">
        <w:rPr>
          <w:sz w:val="26"/>
          <w:szCs w:val="26"/>
        </w:rPr>
        <w:t xml:space="preserve">муниципального </w:t>
      </w:r>
      <w:r w:rsidRPr="004945C0">
        <w:rPr>
          <w:sz w:val="26"/>
          <w:szCs w:val="26"/>
        </w:rPr>
        <w:t>задания</w:t>
      </w:r>
      <w:r w:rsidR="00A85432" w:rsidRPr="004945C0">
        <w:rPr>
          <w:sz w:val="26"/>
          <w:szCs w:val="26"/>
        </w:rPr>
        <w:t>,</w:t>
      </w:r>
      <w:r w:rsidRPr="004945C0">
        <w:rPr>
          <w:sz w:val="26"/>
          <w:szCs w:val="26"/>
        </w:rPr>
        <w:t xml:space="preserve"> и доходов платной деятельности, исходя из указанных поступлений, полученных в отчетном финансовом году (далее – коэффициент платной деятельности). </w:t>
      </w:r>
      <w:proofErr w:type="gramEnd"/>
    </w:p>
    <w:p w:rsidR="004D6E65" w:rsidRPr="004945C0" w:rsidRDefault="004D6E65" w:rsidP="00210B89">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Затраты на содержание не используемого для выполнения </w:t>
      </w:r>
      <w:r w:rsidR="007B68D8" w:rsidRPr="004945C0">
        <w:rPr>
          <w:rFonts w:ascii="Times New Roman" w:hAnsi="Times New Roman" w:cs="Times New Roman"/>
          <w:sz w:val="26"/>
          <w:szCs w:val="26"/>
        </w:rPr>
        <w:t xml:space="preserve">муниципального </w:t>
      </w:r>
      <w:r w:rsidRPr="004945C0">
        <w:rPr>
          <w:rFonts w:ascii="Times New Roman" w:hAnsi="Times New Roman" w:cs="Times New Roman"/>
          <w:sz w:val="26"/>
          <w:szCs w:val="26"/>
        </w:rPr>
        <w:t xml:space="preserve">задания имущества бюджетного или автономного учреждения рассчитываются </w:t>
      </w:r>
      <w:r w:rsidR="00210B89" w:rsidRPr="004945C0">
        <w:rPr>
          <w:rFonts w:ascii="Times New Roman" w:hAnsi="Times New Roman" w:cs="Times New Roman"/>
          <w:sz w:val="26"/>
          <w:szCs w:val="26"/>
        </w:rPr>
        <w:br/>
      </w:r>
      <w:r w:rsidRPr="004945C0">
        <w:rPr>
          <w:rFonts w:ascii="Times New Roman" w:hAnsi="Times New Roman" w:cs="Times New Roman"/>
          <w:sz w:val="26"/>
          <w:szCs w:val="26"/>
        </w:rPr>
        <w:t>с учетом затрат</w:t>
      </w:r>
      <w:r w:rsidR="00A85432" w:rsidRPr="004945C0">
        <w:rPr>
          <w:rFonts w:ascii="Times New Roman" w:hAnsi="Times New Roman" w:cs="Times New Roman"/>
          <w:sz w:val="26"/>
          <w:szCs w:val="26"/>
        </w:rPr>
        <w:t xml:space="preserve"> </w:t>
      </w:r>
      <w:proofErr w:type="gramStart"/>
      <w:r w:rsidR="00A85432" w:rsidRPr="004945C0">
        <w:rPr>
          <w:rFonts w:ascii="Times New Roman" w:hAnsi="Times New Roman" w:cs="Times New Roman"/>
          <w:sz w:val="26"/>
          <w:szCs w:val="26"/>
        </w:rPr>
        <w:t>на</w:t>
      </w:r>
      <w:proofErr w:type="gramEnd"/>
      <w:r w:rsidRPr="004945C0">
        <w:rPr>
          <w:rFonts w:ascii="Times New Roman" w:hAnsi="Times New Roman" w:cs="Times New Roman"/>
          <w:sz w:val="26"/>
          <w:szCs w:val="26"/>
        </w:rPr>
        <w:t xml:space="preserve">: </w:t>
      </w:r>
    </w:p>
    <w:p w:rsidR="004D6E65" w:rsidRPr="004945C0" w:rsidRDefault="004D6E65" w:rsidP="00210B89">
      <w:pPr>
        <w:pStyle w:val="Default"/>
        <w:numPr>
          <w:ilvl w:val="0"/>
          <w:numId w:val="32"/>
        </w:numPr>
        <w:tabs>
          <w:tab w:val="left" w:pos="1134"/>
        </w:tabs>
        <w:ind w:left="0" w:firstLine="709"/>
        <w:jc w:val="both"/>
        <w:rPr>
          <w:sz w:val="26"/>
          <w:szCs w:val="26"/>
        </w:rPr>
      </w:pPr>
      <w:r w:rsidRPr="004945C0">
        <w:rPr>
          <w:sz w:val="26"/>
          <w:szCs w:val="26"/>
        </w:rPr>
        <w:t xml:space="preserve">потребление электрической энергии в размере 10 процентов общего объема затрат бюджетного или автономного учреждения в части указанного вида затрат </w:t>
      </w:r>
      <w:r w:rsidR="00210B89" w:rsidRPr="004945C0">
        <w:rPr>
          <w:sz w:val="26"/>
          <w:szCs w:val="26"/>
        </w:rPr>
        <w:br/>
      </w:r>
      <w:r w:rsidRPr="004945C0">
        <w:rPr>
          <w:sz w:val="26"/>
          <w:szCs w:val="26"/>
        </w:rPr>
        <w:t xml:space="preserve"> составе затрат на коммунальные услуги; </w:t>
      </w:r>
    </w:p>
    <w:p w:rsidR="004D6E65" w:rsidRPr="004945C0" w:rsidRDefault="004D6E65" w:rsidP="00210B89">
      <w:pPr>
        <w:pStyle w:val="a6"/>
        <w:widowControl w:val="0"/>
        <w:numPr>
          <w:ilvl w:val="0"/>
          <w:numId w:val="32"/>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4945C0">
        <w:rPr>
          <w:rFonts w:ascii="Times New Roman" w:hAnsi="Times New Roman" w:cs="Times New Roman"/>
          <w:sz w:val="26"/>
          <w:szCs w:val="26"/>
        </w:rPr>
        <w:t xml:space="preserve">потребление тепловой энергии в размере 50 процентов общего объема затрат бюджетного или автономного учреждения в </w:t>
      </w:r>
      <w:r w:rsidRPr="004945C0">
        <w:rPr>
          <w:rFonts w:ascii="Times New Roman" w:hAnsi="Times New Roman" w:cs="Times New Roman"/>
          <w:color w:val="000000"/>
          <w:sz w:val="26"/>
          <w:szCs w:val="26"/>
        </w:rPr>
        <w:t xml:space="preserve">части указанного вида затрат </w:t>
      </w:r>
      <w:r w:rsidR="00210B89" w:rsidRPr="004945C0">
        <w:rPr>
          <w:rFonts w:ascii="Times New Roman" w:hAnsi="Times New Roman" w:cs="Times New Roman"/>
          <w:color w:val="000000"/>
          <w:sz w:val="26"/>
          <w:szCs w:val="26"/>
        </w:rPr>
        <w:br/>
      </w:r>
      <w:r w:rsidRPr="004945C0">
        <w:rPr>
          <w:rFonts w:ascii="Times New Roman" w:hAnsi="Times New Roman" w:cs="Times New Roman"/>
          <w:color w:val="000000"/>
          <w:sz w:val="26"/>
          <w:szCs w:val="26"/>
        </w:rPr>
        <w:t>в составе затрат на коммунальные услуги.</w:t>
      </w:r>
    </w:p>
    <w:p w:rsidR="004D6E65" w:rsidRPr="004945C0" w:rsidRDefault="004D6E65" w:rsidP="00210B89">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В случае если бюджетное или автономное учреждение оказывает платную деятельность сверх установленного </w:t>
      </w:r>
      <w:r w:rsidR="00F310E1" w:rsidRPr="004945C0">
        <w:rPr>
          <w:rFonts w:ascii="Times New Roman" w:hAnsi="Times New Roman" w:cs="Times New Roman"/>
          <w:sz w:val="26"/>
          <w:szCs w:val="26"/>
        </w:rPr>
        <w:t>муниципального</w:t>
      </w:r>
      <w:r w:rsidRPr="004945C0">
        <w:rPr>
          <w:rFonts w:ascii="Times New Roman" w:hAnsi="Times New Roman" w:cs="Times New Roman"/>
          <w:sz w:val="26"/>
          <w:szCs w:val="26"/>
        </w:rPr>
        <w:t xml:space="preserve"> задания, затраты, указанные </w:t>
      </w:r>
      <w:r w:rsidR="00210B89" w:rsidRPr="004945C0">
        <w:rPr>
          <w:rFonts w:ascii="Times New Roman" w:hAnsi="Times New Roman" w:cs="Times New Roman"/>
          <w:sz w:val="26"/>
          <w:szCs w:val="26"/>
        </w:rPr>
        <w:br/>
      </w:r>
      <w:r w:rsidRPr="004945C0">
        <w:rPr>
          <w:rFonts w:ascii="Times New Roman" w:hAnsi="Times New Roman" w:cs="Times New Roman"/>
          <w:sz w:val="26"/>
          <w:szCs w:val="26"/>
        </w:rPr>
        <w:t xml:space="preserve">в пункте 35 настоящего Положения, рассчитываются с применением коэффициента платной деятельности. </w:t>
      </w:r>
    </w:p>
    <w:p w:rsidR="004D6E65" w:rsidRPr="004945C0" w:rsidRDefault="004D6E65" w:rsidP="006C08ED">
      <w:pPr>
        <w:pStyle w:val="Default"/>
        <w:ind w:firstLine="851"/>
        <w:jc w:val="both"/>
        <w:rPr>
          <w:b/>
          <w:sz w:val="26"/>
          <w:szCs w:val="26"/>
        </w:rPr>
      </w:pPr>
      <w:r w:rsidRPr="004945C0">
        <w:rPr>
          <w:sz w:val="26"/>
          <w:szCs w:val="26"/>
        </w:rPr>
        <w:t xml:space="preserve">Значения затрат на содержание не используемого для выполнения </w:t>
      </w:r>
      <w:r w:rsidR="00F310E1" w:rsidRPr="004945C0">
        <w:rPr>
          <w:sz w:val="26"/>
          <w:szCs w:val="26"/>
        </w:rPr>
        <w:t xml:space="preserve">муниципального </w:t>
      </w:r>
      <w:r w:rsidRPr="004945C0">
        <w:rPr>
          <w:sz w:val="26"/>
          <w:szCs w:val="26"/>
        </w:rPr>
        <w:t>задания имущества бюджетного или автономного учреждения утвержда</w:t>
      </w:r>
      <w:r w:rsidR="00A45E55" w:rsidRPr="004945C0">
        <w:rPr>
          <w:sz w:val="26"/>
          <w:szCs w:val="26"/>
        </w:rPr>
        <w:t>ет</w:t>
      </w:r>
      <w:r w:rsidRPr="004945C0">
        <w:rPr>
          <w:sz w:val="26"/>
          <w:szCs w:val="26"/>
        </w:rPr>
        <w:t xml:space="preserve"> орган, осуществляющи</w:t>
      </w:r>
      <w:r w:rsidR="00A45E55" w:rsidRPr="004945C0">
        <w:rPr>
          <w:sz w:val="26"/>
          <w:szCs w:val="26"/>
        </w:rPr>
        <w:t>й</w:t>
      </w:r>
      <w:r w:rsidRPr="004945C0">
        <w:rPr>
          <w:sz w:val="26"/>
          <w:szCs w:val="26"/>
        </w:rPr>
        <w:t xml:space="preserve"> функции и полномочия учредителя </w:t>
      </w:r>
      <w:r w:rsidR="00A45E55" w:rsidRPr="004945C0">
        <w:rPr>
          <w:sz w:val="26"/>
          <w:szCs w:val="26"/>
        </w:rPr>
        <w:t>бюджетного или</w:t>
      </w:r>
      <w:r w:rsidRPr="004945C0">
        <w:rPr>
          <w:sz w:val="26"/>
          <w:szCs w:val="26"/>
        </w:rPr>
        <w:t xml:space="preserve"> автономн</w:t>
      </w:r>
      <w:r w:rsidR="00A45E55" w:rsidRPr="004945C0">
        <w:rPr>
          <w:sz w:val="26"/>
          <w:szCs w:val="26"/>
        </w:rPr>
        <w:t>ого</w:t>
      </w:r>
      <w:r w:rsidRPr="004945C0">
        <w:rPr>
          <w:sz w:val="26"/>
          <w:szCs w:val="26"/>
        </w:rPr>
        <w:t xml:space="preserve"> учреждени</w:t>
      </w:r>
      <w:r w:rsidR="00A45E55" w:rsidRPr="004945C0">
        <w:rPr>
          <w:sz w:val="26"/>
          <w:szCs w:val="26"/>
        </w:rPr>
        <w:t>я</w:t>
      </w:r>
      <w:r w:rsidRPr="004945C0">
        <w:rPr>
          <w:sz w:val="26"/>
          <w:szCs w:val="26"/>
        </w:rPr>
        <w:t>.</w:t>
      </w:r>
    </w:p>
    <w:p w:rsidR="004D6E65" w:rsidRPr="004945C0" w:rsidRDefault="004D6E65" w:rsidP="00D204B1">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945C0">
        <w:rPr>
          <w:rFonts w:ascii="Times New Roman" w:hAnsi="Times New Roman" w:cs="Times New Roman"/>
          <w:sz w:val="26"/>
          <w:szCs w:val="26"/>
        </w:rPr>
        <w:t xml:space="preserve">В случае если бюджетное или автономное учреждение осуществляет платную деятельность </w:t>
      </w:r>
      <w:r w:rsidR="00C40CD7" w:rsidRPr="004945C0">
        <w:rPr>
          <w:rFonts w:ascii="Times New Roman" w:hAnsi="Times New Roman" w:cs="Times New Roman"/>
          <w:sz w:val="26"/>
          <w:szCs w:val="26"/>
        </w:rPr>
        <w:t xml:space="preserve">при исполнении </w:t>
      </w:r>
      <w:r w:rsidR="00F310E1" w:rsidRPr="004945C0">
        <w:rPr>
          <w:rFonts w:ascii="Times New Roman" w:hAnsi="Times New Roman" w:cs="Times New Roman"/>
          <w:sz w:val="26"/>
          <w:szCs w:val="26"/>
        </w:rPr>
        <w:t>муниципального</w:t>
      </w:r>
      <w:r w:rsidRPr="004945C0">
        <w:rPr>
          <w:rFonts w:ascii="Times New Roman" w:hAnsi="Times New Roman" w:cs="Times New Roman"/>
          <w:sz w:val="26"/>
          <w:szCs w:val="26"/>
        </w:rPr>
        <w:t xml:space="preserve"> задания, по которому </w:t>
      </w:r>
      <w:r w:rsidR="00D204B1" w:rsidRPr="004945C0">
        <w:rPr>
          <w:rFonts w:ascii="Times New Roman" w:hAnsi="Times New Roman" w:cs="Times New Roman"/>
          <w:sz w:val="26"/>
          <w:szCs w:val="26"/>
        </w:rPr>
        <w:br/>
      </w:r>
      <w:r w:rsidRPr="004945C0">
        <w:rPr>
          <w:rFonts w:ascii="Times New Roman" w:hAnsi="Times New Roman" w:cs="Times New Roman"/>
          <w:sz w:val="26"/>
          <w:szCs w:val="26"/>
        </w:rPr>
        <w:t>в соответствии с федеральными законами, законами автономного округа</w:t>
      </w:r>
      <w:r w:rsidR="00F310E1" w:rsidRPr="004945C0">
        <w:rPr>
          <w:rFonts w:ascii="Times New Roman" w:hAnsi="Times New Roman" w:cs="Times New Roman"/>
          <w:sz w:val="26"/>
          <w:szCs w:val="26"/>
        </w:rPr>
        <w:t>, нормативно-правовыми актами Неф</w:t>
      </w:r>
      <w:r w:rsidR="00C40CD7" w:rsidRPr="004945C0">
        <w:rPr>
          <w:rFonts w:ascii="Times New Roman" w:hAnsi="Times New Roman" w:cs="Times New Roman"/>
          <w:sz w:val="26"/>
          <w:szCs w:val="26"/>
        </w:rPr>
        <w:t>т</w:t>
      </w:r>
      <w:r w:rsidR="00F310E1" w:rsidRPr="004945C0">
        <w:rPr>
          <w:rFonts w:ascii="Times New Roman" w:hAnsi="Times New Roman" w:cs="Times New Roman"/>
          <w:sz w:val="26"/>
          <w:szCs w:val="26"/>
        </w:rPr>
        <w:t>еюганского района</w:t>
      </w:r>
      <w:r w:rsidRPr="004945C0">
        <w:rPr>
          <w:rFonts w:ascii="Times New Roman" w:hAnsi="Times New Roman" w:cs="Times New Roman"/>
          <w:sz w:val="26"/>
          <w:szCs w:val="26"/>
        </w:rPr>
        <w:t xml:space="preserve"> предусмотрено взимание платы, объем финансового обеспечения выполнения </w:t>
      </w:r>
      <w:r w:rsidR="00F310E1" w:rsidRPr="004945C0">
        <w:rPr>
          <w:rFonts w:ascii="Times New Roman" w:hAnsi="Times New Roman" w:cs="Times New Roman"/>
          <w:sz w:val="26"/>
          <w:szCs w:val="26"/>
        </w:rPr>
        <w:t>муниципального</w:t>
      </w:r>
      <w:r w:rsidRPr="004945C0">
        <w:rPr>
          <w:rFonts w:ascii="Times New Roman" w:hAnsi="Times New Roman" w:cs="Times New Roman"/>
          <w:sz w:val="26"/>
          <w:szCs w:val="26"/>
        </w:rPr>
        <w:t xml:space="preserve"> задания, рассчитанный на основе нормативных затрат, подлежит уменьшению на объем доходов от платной деятельности исходя из объема </w:t>
      </w:r>
      <w:r w:rsidR="00F310E1" w:rsidRPr="004945C0">
        <w:rPr>
          <w:rFonts w:ascii="Times New Roman" w:hAnsi="Times New Roman" w:cs="Times New Roman"/>
          <w:sz w:val="26"/>
          <w:szCs w:val="26"/>
        </w:rPr>
        <w:t>муниципальной</w:t>
      </w:r>
      <w:r w:rsidRPr="004945C0">
        <w:rPr>
          <w:rFonts w:ascii="Times New Roman" w:hAnsi="Times New Roman" w:cs="Times New Roman"/>
          <w:sz w:val="26"/>
          <w:szCs w:val="26"/>
        </w:rPr>
        <w:t xml:space="preserve"> услуги (работы), за оказание (выполнение) которой</w:t>
      </w:r>
      <w:proofErr w:type="gramEnd"/>
      <w:r w:rsidRPr="004945C0">
        <w:rPr>
          <w:rFonts w:ascii="Times New Roman" w:hAnsi="Times New Roman" w:cs="Times New Roman"/>
          <w:sz w:val="26"/>
          <w:szCs w:val="26"/>
        </w:rPr>
        <w:t xml:space="preserve"> предусмотрено взимание платы, и среднего значения размера платы (цены, тарифа), установленного в </w:t>
      </w:r>
      <w:r w:rsidR="00F310E1" w:rsidRPr="004945C0">
        <w:rPr>
          <w:rFonts w:ascii="Times New Roman" w:hAnsi="Times New Roman" w:cs="Times New Roman"/>
          <w:sz w:val="26"/>
          <w:szCs w:val="26"/>
        </w:rPr>
        <w:t>муниципальном</w:t>
      </w:r>
      <w:r w:rsidR="00456CB5" w:rsidRPr="004945C0">
        <w:rPr>
          <w:rFonts w:ascii="Times New Roman" w:hAnsi="Times New Roman" w:cs="Times New Roman"/>
          <w:sz w:val="26"/>
          <w:szCs w:val="26"/>
        </w:rPr>
        <w:t xml:space="preserve"> </w:t>
      </w:r>
      <w:r w:rsidRPr="004945C0">
        <w:rPr>
          <w:rFonts w:ascii="Times New Roman" w:hAnsi="Times New Roman" w:cs="Times New Roman"/>
          <w:sz w:val="26"/>
          <w:szCs w:val="26"/>
        </w:rPr>
        <w:t>задании, органом, осуществляющим функции и полномочия учредителя бюджетн</w:t>
      </w:r>
      <w:r w:rsidR="00C40CD7" w:rsidRPr="004945C0">
        <w:rPr>
          <w:rFonts w:ascii="Times New Roman" w:hAnsi="Times New Roman" w:cs="Times New Roman"/>
          <w:sz w:val="26"/>
          <w:szCs w:val="26"/>
        </w:rPr>
        <w:t>ого или</w:t>
      </w:r>
      <w:r w:rsidRPr="004945C0">
        <w:rPr>
          <w:rFonts w:ascii="Times New Roman" w:hAnsi="Times New Roman" w:cs="Times New Roman"/>
          <w:sz w:val="26"/>
          <w:szCs w:val="26"/>
        </w:rPr>
        <w:t xml:space="preserve"> автономн</w:t>
      </w:r>
      <w:r w:rsidR="00C40CD7" w:rsidRPr="004945C0">
        <w:rPr>
          <w:rFonts w:ascii="Times New Roman" w:hAnsi="Times New Roman" w:cs="Times New Roman"/>
          <w:sz w:val="26"/>
          <w:szCs w:val="26"/>
        </w:rPr>
        <w:t>ого</w:t>
      </w:r>
      <w:r w:rsidRPr="004945C0">
        <w:rPr>
          <w:rFonts w:ascii="Times New Roman" w:hAnsi="Times New Roman" w:cs="Times New Roman"/>
          <w:sz w:val="26"/>
          <w:szCs w:val="26"/>
        </w:rPr>
        <w:t xml:space="preserve"> учреждени</w:t>
      </w:r>
      <w:r w:rsidR="00C40CD7" w:rsidRPr="004945C0">
        <w:rPr>
          <w:rFonts w:ascii="Times New Roman" w:hAnsi="Times New Roman" w:cs="Times New Roman"/>
          <w:sz w:val="26"/>
          <w:szCs w:val="26"/>
        </w:rPr>
        <w:t>я</w:t>
      </w:r>
      <w:r w:rsidRPr="004945C0">
        <w:rPr>
          <w:rFonts w:ascii="Times New Roman" w:hAnsi="Times New Roman" w:cs="Times New Roman"/>
          <w:sz w:val="26"/>
          <w:szCs w:val="26"/>
        </w:rPr>
        <w:t xml:space="preserve">, с учетом положений, установленных законодательством. </w:t>
      </w:r>
    </w:p>
    <w:p w:rsidR="00113A09" w:rsidRPr="004945C0" w:rsidRDefault="0059600C" w:rsidP="00D204B1">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 xml:space="preserve">Субсидии на иные цели </w:t>
      </w:r>
      <w:r w:rsidR="00E51BB1" w:rsidRPr="004945C0">
        <w:rPr>
          <w:rFonts w:ascii="Times New Roman" w:hAnsi="Times New Roman" w:cs="Times New Roman"/>
          <w:sz w:val="26"/>
          <w:szCs w:val="26"/>
        </w:rPr>
        <w:t>предоставля</w:t>
      </w:r>
      <w:r w:rsidR="00527511" w:rsidRPr="009B4538">
        <w:rPr>
          <w:rFonts w:ascii="Times New Roman" w:hAnsi="Times New Roman" w:cs="Times New Roman"/>
          <w:color w:val="000000" w:themeColor="text1"/>
          <w:sz w:val="26"/>
          <w:szCs w:val="26"/>
        </w:rPr>
        <w:t>ю</w:t>
      </w:r>
      <w:r w:rsidR="00E51BB1" w:rsidRPr="004945C0">
        <w:rPr>
          <w:rFonts w:ascii="Times New Roman" w:hAnsi="Times New Roman" w:cs="Times New Roman"/>
          <w:sz w:val="26"/>
          <w:szCs w:val="26"/>
        </w:rPr>
        <w:t xml:space="preserve">тся </w:t>
      </w:r>
      <w:r w:rsidRPr="004945C0">
        <w:rPr>
          <w:rFonts w:ascii="Times New Roman" w:hAnsi="Times New Roman" w:cs="Times New Roman"/>
          <w:sz w:val="26"/>
          <w:szCs w:val="26"/>
        </w:rPr>
        <w:t xml:space="preserve">в соответствии с постановлением администрации Нефтеюганского района. </w:t>
      </w:r>
    </w:p>
    <w:p w:rsidR="004D6E65" w:rsidRPr="004945C0" w:rsidRDefault="0095598A" w:rsidP="00D204B1">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Изменение</w:t>
      </w:r>
      <w:r w:rsidR="004D6E65" w:rsidRPr="004945C0">
        <w:rPr>
          <w:rFonts w:ascii="Times New Roman" w:hAnsi="Times New Roman" w:cs="Times New Roman"/>
          <w:sz w:val="26"/>
          <w:szCs w:val="26"/>
        </w:rPr>
        <w:t xml:space="preserve"> объема субсидии, предоставленной из бюджета </w:t>
      </w:r>
      <w:r w:rsidR="00E45EFC" w:rsidRPr="004945C0">
        <w:rPr>
          <w:rFonts w:ascii="Times New Roman" w:hAnsi="Times New Roman" w:cs="Times New Roman"/>
          <w:sz w:val="26"/>
          <w:szCs w:val="26"/>
        </w:rPr>
        <w:t xml:space="preserve">Нефтеюганского района </w:t>
      </w:r>
      <w:r w:rsidR="004D6E65" w:rsidRPr="004945C0">
        <w:rPr>
          <w:rFonts w:ascii="Times New Roman" w:hAnsi="Times New Roman" w:cs="Times New Roman"/>
          <w:sz w:val="26"/>
          <w:szCs w:val="26"/>
        </w:rPr>
        <w:t xml:space="preserve">бюджетному или автономному учреждению на финансовое обеспечение выполнения </w:t>
      </w:r>
      <w:r w:rsidR="00E45EFC" w:rsidRPr="004945C0">
        <w:rPr>
          <w:rFonts w:ascii="Times New Roman" w:hAnsi="Times New Roman" w:cs="Times New Roman"/>
          <w:sz w:val="26"/>
          <w:szCs w:val="26"/>
        </w:rPr>
        <w:t>муниципального</w:t>
      </w:r>
      <w:r w:rsidR="004D6E65" w:rsidRPr="004945C0">
        <w:rPr>
          <w:rFonts w:ascii="Times New Roman" w:hAnsi="Times New Roman" w:cs="Times New Roman"/>
          <w:sz w:val="26"/>
          <w:szCs w:val="26"/>
        </w:rPr>
        <w:t xml:space="preserve"> задания</w:t>
      </w:r>
      <w:r w:rsidR="00E934D8" w:rsidRPr="004945C0">
        <w:rPr>
          <w:rFonts w:ascii="Times New Roman" w:hAnsi="Times New Roman" w:cs="Times New Roman"/>
          <w:sz w:val="26"/>
          <w:szCs w:val="26"/>
        </w:rPr>
        <w:t xml:space="preserve"> </w:t>
      </w:r>
      <w:r w:rsidRPr="004945C0">
        <w:rPr>
          <w:rFonts w:ascii="Times New Roman" w:hAnsi="Times New Roman" w:cs="Times New Roman"/>
          <w:sz w:val="26"/>
          <w:szCs w:val="26"/>
        </w:rPr>
        <w:t>(далее-субсидия)</w:t>
      </w:r>
      <w:r w:rsidR="004D6E65" w:rsidRPr="004945C0">
        <w:rPr>
          <w:rFonts w:ascii="Times New Roman" w:hAnsi="Times New Roman" w:cs="Times New Roman"/>
          <w:sz w:val="26"/>
          <w:szCs w:val="26"/>
        </w:rPr>
        <w:t xml:space="preserve"> в течение срока его выполнения, осуществляется</w:t>
      </w:r>
      <w:r w:rsidRPr="004945C0">
        <w:rPr>
          <w:rFonts w:ascii="Times New Roman" w:hAnsi="Times New Roman" w:cs="Times New Roman"/>
          <w:sz w:val="26"/>
          <w:szCs w:val="26"/>
        </w:rPr>
        <w:t xml:space="preserve"> только</w:t>
      </w:r>
      <w:r w:rsidR="004D6E65" w:rsidRPr="004945C0">
        <w:rPr>
          <w:rFonts w:ascii="Times New Roman" w:hAnsi="Times New Roman" w:cs="Times New Roman"/>
          <w:sz w:val="26"/>
          <w:szCs w:val="26"/>
        </w:rPr>
        <w:t xml:space="preserve"> при соответствующем изменении </w:t>
      </w:r>
      <w:r w:rsidR="00E45EFC" w:rsidRPr="004945C0">
        <w:rPr>
          <w:rFonts w:ascii="Times New Roman" w:hAnsi="Times New Roman" w:cs="Times New Roman"/>
          <w:sz w:val="26"/>
          <w:szCs w:val="26"/>
        </w:rPr>
        <w:t>муниципального</w:t>
      </w:r>
      <w:r w:rsidR="00E934D8" w:rsidRPr="004945C0">
        <w:rPr>
          <w:rFonts w:ascii="Times New Roman" w:hAnsi="Times New Roman" w:cs="Times New Roman"/>
          <w:sz w:val="26"/>
          <w:szCs w:val="26"/>
        </w:rPr>
        <w:t xml:space="preserve"> задания</w:t>
      </w:r>
      <w:r w:rsidR="00A50A37" w:rsidRPr="004945C0">
        <w:rPr>
          <w:rFonts w:ascii="Times New Roman" w:hAnsi="Times New Roman" w:cs="Times New Roman"/>
          <w:sz w:val="26"/>
          <w:szCs w:val="26"/>
        </w:rPr>
        <w:t>.</w:t>
      </w:r>
    </w:p>
    <w:p w:rsidR="009B4EB4" w:rsidRPr="004945C0" w:rsidRDefault="00A50A37" w:rsidP="00A50A37">
      <w:pPr>
        <w:widowControl w:val="0"/>
        <w:tabs>
          <w:tab w:val="left" w:pos="709"/>
        </w:tabs>
        <w:autoSpaceDE w:val="0"/>
        <w:autoSpaceDN w:val="0"/>
        <w:adjustRightInd w:val="0"/>
        <w:spacing w:after="0" w:line="240" w:lineRule="auto"/>
        <w:jc w:val="both"/>
        <w:outlineLvl w:val="0"/>
        <w:rPr>
          <w:rFonts w:ascii="Times New Roman" w:hAnsi="Times New Roman" w:cs="Times New Roman"/>
          <w:bCs/>
          <w:sz w:val="26"/>
          <w:szCs w:val="26"/>
        </w:rPr>
      </w:pPr>
      <w:r w:rsidRPr="004945C0">
        <w:rPr>
          <w:rFonts w:ascii="Times New Roman" w:hAnsi="Times New Roman" w:cs="Times New Roman"/>
          <w:bCs/>
          <w:sz w:val="26"/>
          <w:szCs w:val="26"/>
        </w:rPr>
        <w:tab/>
      </w:r>
      <w:r w:rsidR="009B4EB4" w:rsidRPr="004945C0">
        <w:rPr>
          <w:rFonts w:ascii="Times New Roman" w:hAnsi="Times New Roman" w:cs="Times New Roman"/>
          <w:bCs/>
          <w:sz w:val="26"/>
          <w:szCs w:val="26"/>
        </w:rPr>
        <w:t xml:space="preserve">Изменение нормативных затрат, определяемых в соответствии с настоящим Положением, в течение срока выполнения </w:t>
      </w:r>
      <w:r w:rsidRPr="004945C0">
        <w:rPr>
          <w:rFonts w:ascii="Times New Roman" w:hAnsi="Times New Roman" w:cs="Times New Roman"/>
          <w:bCs/>
          <w:sz w:val="26"/>
          <w:szCs w:val="26"/>
        </w:rPr>
        <w:t>муниципального</w:t>
      </w:r>
      <w:r w:rsidR="009B4EB4" w:rsidRPr="004945C0">
        <w:rPr>
          <w:rFonts w:ascii="Times New Roman" w:hAnsi="Times New Roman" w:cs="Times New Roman"/>
          <w:bCs/>
          <w:sz w:val="26"/>
          <w:szCs w:val="26"/>
        </w:rPr>
        <w:t xml:space="preserve"> задания осуществляется (при необходимости) в случае внесения изменений в нормативные правовые акты Российской Федерации, автономного округа,</w:t>
      </w:r>
      <w:r w:rsidR="00DD145C" w:rsidRPr="004945C0">
        <w:rPr>
          <w:rFonts w:ascii="Times New Roman" w:hAnsi="Times New Roman" w:cs="Times New Roman"/>
          <w:bCs/>
          <w:sz w:val="26"/>
          <w:szCs w:val="26"/>
        </w:rPr>
        <w:t xml:space="preserve"> Нефтеюганского района, </w:t>
      </w:r>
      <w:r w:rsidR="009B4EB4" w:rsidRPr="004945C0">
        <w:rPr>
          <w:rFonts w:ascii="Times New Roman" w:hAnsi="Times New Roman" w:cs="Times New Roman"/>
          <w:bCs/>
          <w:sz w:val="26"/>
          <w:szCs w:val="26"/>
        </w:rPr>
        <w:t xml:space="preserve"> приводящих к изменению объема финансового обеспечения выполнения</w:t>
      </w:r>
      <w:r w:rsidRPr="004945C0">
        <w:rPr>
          <w:rFonts w:ascii="Times New Roman" w:hAnsi="Times New Roman" w:cs="Times New Roman"/>
          <w:bCs/>
          <w:sz w:val="26"/>
          <w:szCs w:val="26"/>
        </w:rPr>
        <w:t xml:space="preserve"> муниципального</w:t>
      </w:r>
      <w:r w:rsidR="009B4EB4" w:rsidRPr="004945C0">
        <w:rPr>
          <w:rFonts w:ascii="Times New Roman" w:hAnsi="Times New Roman" w:cs="Times New Roman"/>
          <w:bCs/>
          <w:sz w:val="26"/>
          <w:szCs w:val="26"/>
        </w:rPr>
        <w:t xml:space="preserve"> задания.</w:t>
      </w:r>
    </w:p>
    <w:p w:rsidR="009B4EB4" w:rsidRPr="004945C0" w:rsidRDefault="009B4EB4" w:rsidP="00A50A37">
      <w:pPr>
        <w:widowControl w:val="0"/>
        <w:tabs>
          <w:tab w:val="left" w:pos="709"/>
        </w:tabs>
        <w:autoSpaceDE w:val="0"/>
        <w:autoSpaceDN w:val="0"/>
        <w:adjustRightInd w:val="0"/>
        <w:spacing w:after="0" w:line="240" w:lineRule="auto"/>
        <w:jc w:val="both"/>
        <w:rPr>
          <w:rFonts w:ascii="Times New Roman" w:hAnsi="Times New Roman" w:cs="Times New Roman"/>
          <w:strike/>
          <w:sz w:val="26"/>
          <w:szCs w:val="26"/>
        </w:rPr>
      </w:pPr>
      <w:r w:rsidRPr="004945C0">
        <w:rPr>
          <w:rFonts w:ascii="Times New Roman" w:hAnsi="Times New Roman" w:cs="Times New Roman"/>
          <w:bCs/>
          <w:sz w:val="26"/>
          <w:szCs w:val="26"/>
        </w:rPr>
        <w:tab/>
        <w:t xml:space="preserve">При фактическом исполнении </w:t>
      </w:r>
      <w:r w:rsidR="00A50A37" w:rsidRPr="004945C0">
        <w:rPr>
          <w:rFonts w:ascii="Times New Roman" w:hAnsi="Times New Roman" w:cs="Times New Roman"/>
          <w:bCs/>
          <w:sz w:val="26"/>
          <w:szCs w:val="26"/>
        </w:rPr>
        <w:t>муниципального</w:t>
      </w:r>
      <w:r w:rsidRPr="004945C0">
        <w:rPr>
          <w:rFonts w:ascii="Times New Roman" w:hAnsi="Times New Roman" w:cs="Times New Roman"/>
          <w:bCs/>
          <w:sz w:val="26"/>
          <w:szCs w:val="26"/>
        </w:rPr>
        <w:t xml:space="preserve"> задания в большем объеме, чем это предусмотрено </w:t>
      </w:r>
      <w:r w:rsidR="00A50A37" w:rsidRPr="004945C0">
        <w:rPr>
          <w:rFonts w:ascii="Times New Roman" w:hAnsi="Times New Roman" w:cs="Times New Roman"/>
          <w:bCs/>
          <w:sz w:val="26"/>
          <w:szCs w:val="26"/>
        </w:rPr>
        <w:t>муниципального</w:t>
      </w:r>
      <w:r w:rsidR="00A50A37" w:rsidRPr="004945C0">
        <w:rPr>
          <w:rFonts w:ascii="Times New Roman" w:hAnsi="Times New Roman" w:cs="Times New Roman"/>
          <w:bCs/>
          <w:color w:val="FF0000"/>
          <w:sz w:val="26"/>
          <w:szCs w:val="26"/>
        </w:rPr>
        <w:t xml:space="preserve"> </w:t>
      </w:r>
      <w:r w:rsidRPr="004945C0">
        <w:rPr>
          <w:rFonts w:ascii="Times New Roman" w:hAnsi="Times New Roman" w:cs="Times New Roman"/>
          <w:bCs/>
          <w:sz w:val="26"/>
          <w:szCs w:val="26"/>
        </w:rPr>
        <w:t xml:space="preserve">заданием, объем субсидии на финансовое обеспечение выполнения </w:t>
      </w:r>
      <w:r w:rsidR="00A50A37" w:rsidRPr="004945C0">
        <w:rPr>
          <w:rFonts w:ascii="Times New Roman" w:hAnsi="Times New Roman" w:cs="Times New Roman"/>
          <w:bCs/>
          <w:sz w:val="26"/>
          <w:szCs w:val="26"/>
        </w:rPr>
        <w:t xml:space="preserve">муниципального </w:t>
      </w:r>
      <w:r w:rsidRPr="004945C0">
        <w:rPr>
          <w:rFonts w:ascii="Times New Roman" w:hAnsi="Times New Roman" w:cs="Times New Roman"/>
          <w:bCs/>
          <w:sz w:val="26"/>
          <w:szCs w:val="26"/>
        </w:rPr>
        <w:t>задания не увеличивается.</w:t>
      </w:r>
    </w:p>
    <w:p w:rsidR="00E62F42" w:rsidRPr="004945C0" w:rsidRDefault="004D6E65" w:rsidP="00D204B1">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945C0">
        <w:rPr>
          <w:rFonts w:ascii="Times New Roman" w:hAnsi="Times New Roman" w:cs="Times New Roman"/>
          <w:sz w:val="26"/>
          <w:szCs w:val="26"/>
        </w:rPr>
        <w:t>Предоставление бюджетному или автономному учреждению субсидии в течение финансового го</w:t>
      </w:r>
      <w:r w:rsidR="00686D7E" w:rsidRPr="004945C0">
        <w:rPr>
          <w:rFonts w:ascii="Times New Roman" w:hAnsi="Times New Roman" w:cs="Times New Roman"/>
          <w:sz w:val="26"/>
          <w:szCs w:val="26"/>
        </w:rPr>
        <w:t>да осуществляется на основании с</w:t>
      </w:r>
      <w:r w:rsidRPr="004945C0">
        <w:rPr>
          <w:rFonts w:ascii="Times New Roman" w:hAnsi="Times New Roman" w:cs="Times New Roman"/>
          <w:sz w:val="26"/>
          <w:szCs w:val="26"/>
        </w:rPr>
        <w:t xml:space="preserve">оглашения о порядке и условиях предоставления субсидии на финансовое обеспечение выполнения </w:t>
      </w:r>
      <w:r w:rsidR="00E45EFC" w:rsidRPr="004945C0">
        <w:rPr>
          <w:rFonts w:ascii="Times New Roman" w:hAnsi="Times New Roman" w:cs="Times New Roman"/>
          <w:sz w:val="26"/>
          <w:szCs w:val="26"/>
        </w:rPr>
        <w:t xml:space="preserve">муниципального </w:t>
      </w:r>
      <w:r w:rsidRPr="004945C0">
        <w:rPr>
          <w:rFonts w:ascii="Times New Roman" w:hAnsi="Times New Roman" w:cs="Times New Roman"/>
          <w:sz w:val="26"/>
          <w:szCs w:val="26"/>
        </w:rPr>
        <w:t>задания, заключаемого органом, осуществляющим функции и полномочия учредителя бюджет</w:t>
      </w:r>
      <w:r w:rsidR="00686D7E" w:rsidRPr="004945C0">
        <w:rPr>
          <w:rFonts w:ascii="Times New Roman" w:hAnsi="Times New Roman" w:cs="Times New Roman"/>
          <w:sz w:val="26"/>
          <w:szCs w:val="26"/>
        </w:rPr>
        <w:t xml:space="preserve">ного или автономного учреждения, </w:t>
      </w:r>
      <w:r w:rsidRPr="004945C0">
        <w:rPr>
          <w:rFonts w:ascii="Times New Roman" w:hAnsi="Times New Roman" w:cs="Times New Roman"/>
          <w:sz w:val="26"/>
          <w:szCs w:val="26"/>
        </w:rPr>
        <w:t xml:space="preserve">с бюджетным или автономным учреждением </w:t>
      </w:r>
      <w:r w:rsidR="00686D7E" w:rsidRPr="004945C0">
        <w:rPr>
          <w:rFonts w:ascii="Times New Roman" w:hAnsi="Times New Roman" w:cs="Times New Roman"/>
          <w:sz w:val="26"/>
          <w:szCs w:val="26"/>
        </w:rPr>
        <w:t>(далее</w:t>
      </w:r>
      <w:r w:rsidR="00D204B1" w:rsidRPr="004945C0">
        <w:rPr>
          <w:rFonts w:ascii="Times New Roman" w:hAnsi="Times New Roman" w:cs="Times New Roman"/>
          <w:sz w:val="26"/>
          <w:szCs w:val="26"/>
        </w:rPr>
        <w:t xml:space="preserve"> – </w:t>
      </w:r>
      <w:r w:rsidR="00686D7E" w:rsidRPr="004945C0">
        <w:rPr>
          <w:rFonts w:ascii="Times New Roman" w:hAnsi="Times New Roman" w:cs="Times New Roman"/>
          <w:sz w:val="26"/>
          <w:szCs w:val="26"/>
        </w:rPr>
        <w:t xml:space="preserve">Соглашение) </w:t>
      </w:r>
      <w:r w:rsidRPr="004945C0">
        <w:rPr>
          <w:rFonts w:ascii="Times New Roman" w:hAnsi="Times New Roman" w:cs="Times New Roman"/>
          <w:sz w:val="26"/>
          <w:szCs w:val="26"/>
        </w:rPr>
        <w:t xml:space="preserve">в соответствии с </w:t>
      </w:r>
      <w:hyperlink r:id="rId16" w:history="1">
        <w:r w:rsidRPr="004945C0">
          <w:rPr>
            <w:rFonts w:ascii="Times New Roman" w:hAnsi="Times New Roman" w:cs="Times New Roman"/>
            <w:sz w:val="26"/>
            <w:szCs w:val="26"/>
          </w:rPr>
          <w:t>формой</w:t>
        </w:r>
      </w:hyperlink>
      <w:r w:rsidRPr="004945C0">
        <w:rPr>
          <w:rFonts w:ascii="Times New Roman" w:hAnsi="Times New Roman" w:cs="Times New Roman"/>
          <w:sz w:val="26"/>
          <w:szCs w:val="26"/>
        </w:rPr>
        <w:t xml:space="preserve">, </w:t>
      </w:r>
      <w:r w:rsidR="00E62F42" w:rsidRPr="004945C0">
        <w:rPr>
          <w:rFonts w:ascii="Times New Roman" w:hAnsi="Times New Roman" w:cs="Times New Roman"/>
          <w:sz w:val="26"/>
          <w:szCs w:val="26"/>
        </w:rPr>
        <w:t>согласно таблице 3.</w:t>
      </w:r>
      <w:proofErr w:type="gramEnd"/>
    </w:p>
    <w:p w:rsidR="004D6E65" w:rsidRPr="004945C0" w:rsidRDefault="004D6E65" w:rsidP="00D204B1">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945C0">
        <w:rPr>
          <w:rFonts w:ascii="Times New Roman" w:hAnsi="Times New Roman" w:cs="Times New Roman"/>
          <w:color w:val="000000"/>
          <w:sz w:val="26"/>
          <w:szCs w:val="26"/>
        </w:rPr>
        <w:t>Соглашение определяет права, обяза</w:t>
      </w:r>
      <w:r w:rsidR="007D77D0" w:rsidRPr="004945C0">
        <w:rPr>
          <w:rFonts w:ascii="Times New Roman" w:hAnsi="Times New Roman" w:cs="Times New Roman"/>
          <w:color w:val="000000"/>
          <w:sz w:val="26"/>
          <w:szCs w:val="26"/>
        </w:rPr>
        <w:t>нности и ответственность сторон</w:t>
      </w:r>
      <w:r w:rsidRPr="004945C0">
        <w:rPr>
          <w:rFonts w:ascii="Times New Roman" w:hAnsi="Times New Roman" w:cs="Times New Roman"/>
          <w:color w:val="000000"/>
          <w:sz w:val="26"/>
          <w:szCs w:val="26"/>
        </w:rPr>
        <w:t>.</w:t>
      </w:r>
    </w:p>
    <w:p w:rsidR="007D77D0" w:rsidRPr="004945C0" w:rsidRDefault="007D77D0" w:rsidP="00A7714E">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cs="Times New Roman"/>
          <w:sz w:val="26"/>
          <w:szCs w:val="26"/>
        </w:rPr>
        <w:t>Орган, осуществляющий функции и полномочия учредителя бюджетного или автономного учреждения,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7D77D0" w:rsidRPr="004945C0" w:rsidRDefault="007D77D0" w:rsidP="007D77D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4945C0">
        <w:rPr>
          <w:rFonts w:ascii="Times New Roman" w:eastAsia="Calibri" w:hAnsi="Times New Roman" w:cs="Times New Roman"/>
          <w:color w:val="000000"/>
          <w:sz w:val="26"/>
          <w:szCs w:val="26"/>
        </w:rPr>
        <w:t xml:space="preserve">Орган, осуществляющий функции и полномочия учредителя бюджетного или автономного учреждения, вправе </w:t>
      </w:r>
      <w:proofErr w:type="gramStart"/>
      <w:r w:rsidRPr="004945C0">
        <w:rPr>
          <w:rFonts w:ascii="Times New Roman" w:eastAsia="Calibri" w:hAnsi="Times New Roman" w:cs="Times New Roman"/>
          <w:color w:val="000000"/>
          <w:sz w:val="26"/>
          <w:szCs w:val="26"/>
        </w:rPr>
        <w:t>уточнять и дополнять</w:t>
      </w:r>
      <w:proofErr w:type="gramEnd"/>
      <w:r w:rsidRPr="004945C0">
        <w:rPr>
          <w:rFonts w:ascii="Times New Roman" w:eastAsia="Calibri" w:hAnsi="Times New Roman" w:cs="Times New Roman"/>
          <w:color w:val="000000"/>
          <w:sz w:val="26"/>
          <w:szCs w:val="26"/>
        </w:rPr>
        <w:t xml:space="preserve"> форму соглашения с учетом отраслевых особенностей в соответствующей сфере </w:t>
      </w:r>
      <w:r w:rsidRPr="004945C0">
        <w:rPr>
          <w:rFonts w:ascii="Times New Roman" w:eastAsia="Calibri" w:hAnsi="Times New Roman" w:cs="Times New Roman"/>
          <w:sz w:val="26"/>
          <w:szCs w:val="26"/>
        </w:rPr>
        <w:t>деятельности.</w:t>
      </w:r>
    </w:p>
    <w:p w:rsidR="00E8400E" w:rsidRPr="004945C0" w:rsidRDefault="00E8400E" w:rsidP="00D204B1">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45C0">
        <w:rPr>
          <w:rFonts w:ascii="Times New Roman" w:hAnsi="Times New Roman"/>
          <w:sz w:val="26"/>
          <w:szCs w:val="26"/>
        </w:rPr>
        <w:t>Перечисление субсидий осуществляется департаментом финансов Нефтеюганского района на основании Соглашения путем списания денежных сре</w:t>
      </w:r>
      <w:proofErr w:type="gramStart"/>
      <w:r w:rsidRPr="004945C0">
        <w:rPr>
          <w:rFonts w:ascii="Times New Roman" w:hAnsi="Times New Roman"/>
          <w:sz w:val="26"/>
          <w:szCs w:val="26"/>
        </w:rPr>
        <w:t>дств с л</w:t>
      </w:r>
      <w:proofErr w:type="gramEnd"/>
      <w:r w:rsidRPr="004945C0">
        <w:rPr>
          <w:rFonts w:ascii="Times New Roman" w:hAnsi="Times New Roman"/>
          <w:sz w:val="26"/>
          <w:szCs w:val="26"/>
        </w:rPr>
        <w:t xml:space="preserve">ицевого счета главного распорядителя бюджетных средств, осуществляющего функции и полномочия учредителя бюджетного или автономного учреждения, открытого в департаменте финансов Нефтеюганского района на лицевой счет, открытый бюджетному и автономному учреждению в департаменте финансов Нефтеюганского района. </w:t>
      </w:r>
    </w:p>
    <w:p w:rsidR="009938DB" w:rsidRPr="004945C0" w:rsidRDefault="00E8400E" w:rsidP="00E8400E">
      <w:pPr>
        <w:widowControl w:val="0"/>
        <w:tabs>
          <w:tab w:val="left" w:pos="709"/>
        </w:tabs>
        <w:autoSpaceDE w:val="0"/>
        <w:autoSpaceDN w:val="0"/>
        <w:adjustRightInd w:val="0"/>
        <w:spacing w:after="0" w:line="240" w:lineRule="auto"/>
        <w:jc w:val="both"/>
        <w:rPr>
          <w:rFonts w:ascii="Times New Roman" w:hAnsi="Times New Roman" w:cs="Times New Roman"/>
          <w:sz w:val="26"/>
          <w:szCs w:val="26"/>
        </w:rPr>
      </w:pPr>
      <w:r w:rsidRPr="004945C0">
        <w:rPr>
          <w:sz w:val="26"/>
          <w:szCs w:val="26"/>
        </w:rPr>
        <w:tab/>
      </w:r>
      <w:r w:rsidRPr="004945C0">
        <w:rPr>
          <w:rFonts w:ascii="Times New Roman" w:hAnsi="Times New Roman" w:cs="Times New Roman"/>
          <w:sz w:val="26"/>
          <w:szCs w:val="26"/>
        </w:rPr>
        <w:t>Сроки и объемы перечисления субсидии, возврат субсидии в объеме, который соответствует показателям муниципального задания, которые не были достигнуты, устанавливаются Соглашением.</w:t>
      </w:r>
    </w:p>
    <w:p w:rsidR="002907F6" w:rsidRPr="004945C0" w:rsidRDefault="002907F6" w:rsidP="005E360E">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trike/>
          <w:sz w:val="26"/>
          <w:szCs w:val="26"/>
        </w:rPr>
      </w:pPr>
      <w:r w:rsidRPr="004945C0">
        <w:rPr>
          <w:rFonts w:ascii="Times New Roman" w:hAnsi="Times New Roman" w:cs="Times New Roman"/>
          <w:bCs/>
          <w:sz w:val="26"/>
          <w:szCs w:val="26"/>
        </w:rPr>
        <w:t xml:space="preserve">Перечисление неиспользованных остатков субсидии на обеспечение обязательств, возникших по состоянию на 1 января следующего финансового года, осуществляется в следующем финансовом году в объеме, необходимом для осуществления кассовых выплат, в пределах суммы, не превышающей остаток субсидии, в случае выполнения </w:t>
      </w:r>
      <w:r w:rsidR="005E360E" w:rsidRPr="004945C0">
        <w:rPr>
          <w:rFonts w:ascii="Times New Roman" w:hAnsi="Times New Roman" w:cs="Times New Roman"/>
          <w:bCs/>
          <w:sz w:val="26"/>
          <w:szCs w:val="26"/>
        </w:rPr>
        <w:t>муниципального</w:t>
      </w:r>
      <w:r w:rsidR="005E360E" w:rsidRPr="004945C0">
        <w:rPr>
          <w:rFonts w:ascii="Times New Roman" w:hAnsi="Times New Roman" w:cs="Times New Roman"/>
          <w:bCs/>
          <w:color w:val="FF0000"/>
          <w:sz w:val="26"/>
          <w:szCs w:val="26"/>
        </w:rPr>
        <w:t xml:space="preserve"> </w:t>
      </w:r>
      <w:r w:rsidRPr="004945C0">
        <w:rPr>
          <w:rFonts w:ascii="Times New Roman" w:hAnsi="Times New Roman" w:cs="Times New Roman"/>
          <w:bCs/>
          <w:sz w:val="26"/>
          <w:szCs w:val="26"/>
        </w:rPr>
        <w:t>задания за предыдущий финансовый год</w:t>
      </w:r>
    </w:p>
    <w:p w:rsidR="0056460A" w:rsidRPr="00CA5C77" w:rsidRDefault="0056460A" w:rsidP="006B58D2">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4945C0">
        <w:rPr>
          <w:rFonts w:ascii="Times New Roman" w:hAnsi="Times New Roman" w:cs="Times New Roman"/>
          <w:sz w:val="26"/>
          <w:szCs w:val="26"/>
        </w:rPr>
        <w:t xml:space="preserve">При выявлении нарушений условий выполнения муниципальных заданий </w:t>
      </w:r>
      <w:r w:rsidRPr="004945C0">
        <w:rPr>
          <w:rFonts w:ascii="Times New Roman" w:hAnsi="Times New Roman" w:cs="Times New Roman"/>
          <w:sz w:val="26"/>
          <w:szCs w:val="26"/>
        </w:rPr>
        <w:br/>
        <w:t xml:space="preserve">в отчётном финансовом году, </w:t>
      </w:r>
      <w:r w:rsidR="006D50E7" w:rsidRPr="00CA5C77">
        <w:rPr>
          <w:rFonts w:ascii="Times New Roman" w:hAnsi="Times New Roman" w:cs="Times New Roman"/>
          <w:color w:val="000000" w:themeColor="text1"/>
          <w:sz w:val="26"/>
          <w:szCs w:val="26"/>
        </w:rPr>
        <w:t>орган (</w:t>
      </w:r>
      <w:proofErr w:type="gramStart"/>
      <w:r w:rsidR="006D50E7" w:rsidRPr="00CA5C77">
        <w:rPr>
          <w:rFonts w:ascii="Times New Roman" w:hAnsi="Times New Roman" w:cs="Times New Roman"/>
          <w:color w:val="000000" w:themeColor="text1"/>
          <w:sz w:val="26"/>
          <w:szCs w:val="26"/>
        </w:rPr>
        <w:t>согласно абзаца</w:t>
      </w:r>
      <w:proofErr w:type="gramEnd"/>
      <w:r w:rsidR="006D50E7" w:rsidRPr="00CA5C77">
        <w:rPr>
          <w:rFonts w:ascii="Times New Roman" w:hAnsi="Times New Roman" w:cs="Times New Roman"/>
          <w:color w:val="000000" w:themeColor="text1"/>
          <w:sz w:val="26"/>
          <w:szCs w:val="26"/>
        </w:rPr>
        <w:t xml:space="preserve"> 2 пункта 5)</w:t>
      </w:r>
      <w:r w:rsidR="006D50E7">
        <w:rPr>
          <w:rFonts w:ascii="Times New Roman" w:hAnsi="Times New Roman" w:cs="Times New Roman"/>
          <w:color w:val="FF0000"/>
          <w:sz w:val="26"/>
          <w:szCs w:val="26"/>
        </w:rPr>
        <w:t xml:space="preserve"> </w:t>
      </w:r>
      <w:r w:rsidRPr="004945C0">
        <w:rPr>
          <w:rFonts w:ascii="Times New Roman" w:hAnsi="Times New Roman" w:cs="Times New Roman"/>
          <w:sz w:val="26"/>
          <w:szCs w:val="26"/>
        </w:rPr>
        <w:t>осуществляющи</w:t>
      </w:r>
      <w:r w:rsidR="006D50E7" w:rsidRPr="00CA5C77">
        <w:rPr>
          <w:rFonts w:ascii="Times New Roman" w:hAnsi="Times New Roman" w:cs="Times New Roman"/>
          <w:color w:val="000000" w:themeColor="text1"/>
          <w:sz w:val="26"/>
          <w:szCs w:val="26"/>
        </w:rPr>
        <w:t>й</w:t>
      </w:r>
      <w:r w:rsidRPr="00CA5C77">
        <w:rPr>
          <w:rFonts w:ascii="Times New Roman" w:hAnsi="Times New Roman" w:cs="Times New Roman"/>
          <w:color w:val="000000" w:themeColor="text1"/>
          <w:sz w:val="26"/>
          <w:szCs w:val="26"/>
        </w:rPr>
        <w:t xml:space="preserve"> </w:t>
      </w:r>
      <w:r w:rsidRPr="004945C0">
        <w:rPr>
          <w:rFonts w:ascii="Times New Roman" w:hAnsi="Times New Roman" w:cs="Times New Roman"/>
          <w:sz w:val="26"/>
          <w:szCs w:val="26"/>
        </w:rPr>
        <w:t xml:space="preserve">функции и полномочия учредителя устанавливают финансовые </w:t>
      </w:r>
      <w:r w:rsidRPr="00DF348A">
        <w:rPr>
          <w:rFonts w:ascii="Times New Roman" w:hAnsi="Times New Roman" w:cs="Times New Roman"/>
          <w:sz w:val="26"/>
          <w:szCs w:val="26"/>
        </w:rPr>
        <w:t>санкции</w:t>
      </w:r>
      <w:r w:rsidRPr="00CA5C77">
        <w:rPr>
          <w:rFonts w:ascii="Times New Roman" w:hAnsi="Times New Roman" w:cs="Times New Roman"/>
          <w:color w:val="000000" w:themeColor="text1"/>
          <w:sz w:val="26"/>
          <w:szCs w:val="26"/>
        </w:rPr>
        <w:t xml:space="preserve"> (штрафы, изъятия).</w:t>
      </w:r>
    </w:p>
    <w:p w:rsidR="0056460A" w:rsidRPr="004945C0" w:rsidRDefault="0056460A" w:rsidP="006B58D2">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p>
    <w:p w:rsidR="00E8400E" w:rsidRPr="004945C0" w:rsidRDefault="00E8400E" w:rsidP="00E8400E">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p>
    <w:p w:rsidR="00E8400E" w:rsidRPr="00DA2316" w:rsidRDefault="00E8400E" w:rsidP="00E8400E">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sectPr w:rsidR="00E8400E" w:rsidRPr="00DA2316" w:rsidSect="00456CB5">
          <w:headerReference w:type="default" r:id="rId17"/>
          <w:pgSz w:w="11905" w:h="16838"/>
          <w:pgMar w:top="1134" w:right="567" w:bottom="1134" w:left="1701" w:header="568" w:footer="720" w:gutter="0"/>
          <w:cols w:space="720"/>
          <w:titlePg/>
          <w:docGrid w:linePitch="299"/>
        </w:sectPr>
      </w:pPr>
    </w:p>
    <w:p w:rsidR="004D6E65" w:rsidRPr="00DA2316" w:rsidRDefault="004D6E65" w:rsidP="006C08ED">
      <w:pPr>
        <w:widowControl w:val="0"/>
        <w:autoSpaceDE w:val="0"/>
        <w:autoSpaceDN w:val="0"/>
        <w:adjustRightInd w:val="0"/>
        <w:spacing w:after="0" w:line="240" w:lineRule="auto"/>
        <w:ind w:firstLine="851"/>
        <w:jc w:val="both"/>
        <w:rPr>
          <w:rFonts w:ascii="Times New Roman" w:hAnsi="Times New Roman" w:cs="Times New Roman"/>
          <w:sz w:val="24"/>
          <w:szCs w:val="28"/>
        </w:rPr>
      </w:pPr>
    </w:p>
    <w:p w:rsidR="004D6E65" w:rsidRPr="00DA2316" w:rsidRDefault="00800EEE" w:rsidP="004D6E65">
      <w:pPr>
        <w:widowControl w:val="0"/>
        <w:autoSpaceDE w:val="0"/>
        <w:autoSpaceDN w:val="0"/>
        <w:adjustRightInd w:val="0"/>
        <w:spacing w:after="0" w:line="240" w:lineRule="auto"/>
        <w:jc w:val="right"/>
        <w:rPr>
          <w:rFonts w:ascii="Times New Roman" w:hAnsi="Times New Roman" w:cs="Times New Roman"/>
          <w:sz w:val="24"/>
        </w:rPr>
      </w:pPr>
      <w:bookmarkStart w:id="2" w:name="Par152"/>
      <w:bookmarkEnd w:id="2"/>
      <w:r w:rsidRPr="00DA2316">
        <w:rPr>
          <w:rFonts w:ascii="Times New Roman" w:hAnsi="Times New Roman" w:cs="Times New Roman"/>
          <w:sz w:val="24"/>
        </w:rPr>
        <w:t>Таблица 1</w:t>
      </w:r>
    </w:p>
    <w:p w:rsidR="004D6E65" w:rsidRPr="00DA2316" w:rsidRDefault="004D6E65" w:rsidP="004D6E65">
      <w:pPr>
        <w:widowControl w:val="0"/>
        <w:autoSpaceDE w:val="0"/>
        <w:autoSpaceDN w:val="0"/>
        <w:adjustRightInd w:val="0"/>
        <w:spacing w:after="0" w:line="240" w:lineRule="auto"/>
        <w:jc w:val="right"/>
        <w:rPr>
          <w:rFonts w:ascii="Times New Roman" w:hAnsi="Times New Roman" w:cs="Times New Roman"/>
          <w:sz w:val="24"/>
        </w:rPr>
      </w:pPr>
    </w:p>
    <w:p w:rsidR="004D6E65" w:rsidRPr="00DA2316" w:rsidRDefault="004D6E65" w:rsidP="00800EEE">
      <w:pPr>
        <w:pStyle w:val="ConsPlusNonformat"/>
        <w:ind w:left="8505"/>
        <w:jc w:val="right"/>
        <w:rPr>
          <w:rFonts w:ascii="Times New Roman" w:hAnsi="Times New Roman" w:cs="Times New Roman"/>
          <w:sz w:val="24"/>
          <w:szCs w:val="22"/>
        </w:rPr>
      </w:pPr>
      <w:r w:rsidRPr="00DA2316">
        <w:rPr>
          <w:rFonts w:ascii="Times New Roman" w:hAnsi="Times New Roman" w:cs="Times New Roman"/>
          <w:sz w:val="24"/>
          <w:szCs w:val="22"/>
        </w:rPr>
        <w:t>УТВЕРЖДАЮ</w:t>
      </w:r>
    </w:p>
    <w:p w:rsidR="004D6E65" w:rsidRPr="00DA2316" w:rsidRDefault="004D6E65" w:rsidP="00800EEE">
      <w:pPr>
        <w:pStyle w:val="ConsPlusNonformat"/>
        <w:ind w:left="8505"/>
        <w:jc w:val="right"/>
        <w:rPr>
          <w:rFonts w:ascii="Times New Roman" w:hAnsi="Times New Roman" w:cs="Times New Roman"/>
          <w:sz w:val="24"/>
          <w:szCs w:val="22"/>
        </w:rPr>
      </w:pPr>
      <w:r w:rsidRPr="00DA2316">
        <w:rPr>
          <w:rFonts w:ascii="Times New Roman" w:hAnsi="Times New Roman" w:cs="Times New Roman"/>
          <w:sz w:val="24"/>
          <w:szCs w:val="22"/>
        </w:rPr>
        <w:t>Руководитель (уполномоченное лицо, должность)</w:t>
      </w:r>
    </w:p>
    <w:p w:rsidR="004D6E65" w:rsidRPr="00DA2316" w:rsidRDefault="004D6E65" w:rsidP="00800EEE">
      <w:pPr>
        <w:pStyle w:val="ConsPlusNonformat"/>
        <w:ind w:left="8505"/>
        <w:jc w:val="right"/>
        <w:rPr>
          <w:rFonts w:ascii="Times New Roman" w:hAnsi="Times New Roman" w:cs="Times New Roman"/>
          <w:sz w:val="24"/>
          <w:szCs w:val="22"/>
        </w:rPr>
      </w:pPr>
      <w:r w:rsidRPr="00DA2316">
        <w:rPr>
          <w:rFonts w:ascii="Times New Roman" w:hAnsi="Times New Roman" w:cs="Times New Roman"/>
          <w:sz w:val="24"/>
          <w:szCs w:val="22"/>
        </w:rPr>
        <w:t>_____________________________</w:t>
      </w:r>
    </w:p>
    <w:p w:rsidR="004D6E65" w:rsidRPr="00DA2316" w:rsidRDefault="00887F60" w:rsidP="00800EEE">
      <w:pPr>
        <w:pStyle w:val="ConsPlusNonformat"/>
        <w:ind w:left="8505"/>
        <w:jc w:val="right"/>
        <w:rPr>
          <w:rFonts w:ascii="Times New Roman" w:hAnsi="Times New Roman" w:cs="Times New Roman"/>
          <w:sz w:val="24"/>
          <w:szCs w:val="22"/>
        </w:rPr>
      </w:pPr>
      <w:r w:rsidRPr="00DA2316">
        <w:rPr>
          <w:rFonts w:ascii="Times New Roman" w:hAnsi="Times New Roman" w:cs="Times New Roman"/>
          <w:sz w:val="24"/>
          <w:szCs w:val="22"/>
        </w:rPr>
        <w:t>_____________________________</w:t>
      </w:r>
    </w:p>
    <w:p w:rsidR="004D6E65" w:rsidRPr="00DA2316" w:rsidRDefault="004D6E65" w:rsidP="00800EEE">
      <w:pPr>
        <w:pStyle w:val="ConsPlusNonformat"/>
        <w:ind w:left="8505"/>
        <w:jc w:val="right"/>
        <w:rPr>
          <w:rFonts w:ascii="Times New Roman" w:hAnsi="Times New Roman" w:cs="Times New Roman"/>
          <w:sz w:val="24"/>
          <w:szCs w:val="24"/>
        </w:rPr>
      </w:pPr>
      <w:r w:rsidRPr="00DA2316">
        <w:rPr>
          <w:rFonts w:ascii="Times New Roman" w:hAnsi="Times New Roman" w:cs="Times New Roman"/>
          <w:sz w:val="24"/>
          <w:szCs w:val="22"/>
        </w:rPr>
        <w:t>(наименование</w:t>
      </w:r>
      <w:r w:rsidR="00456CB5" w:rsidRPr="00DA2316">
        <w:rPr>
          <w:rFonts w:ascii="Times New Roman" w:hAnsi="Times New Roman" w:cs="Times New Roman"/>
          <w:sz w:val="24"/>
          <w:szCs w:val="22"/>
        </w:rPr>
        <w:t xml:space="preserve"> </w:t>
      </w:r>
      <w:r w:rsidR="00EF621F" w:rsidRPr="00DA2316">
        <w:rPr>
          <w:rFonts w:ascii="Times New Roman" w:hAnsi="Times New Roman" w:cs="Times New Roman"/>
          <w:sz w:val="24"/>
          <w:szCs w:val="22"/>
        </w:rPr>
        <w:t xml:space="preserve">главного распорядителя средств </w:t>
      </w:r>
      <w:r w:rsidR="00EF621F" w:rsidRPr="00DA2316">
        <w:rPr>
          <w:rFonts w:ascii="Times New Roman" w:hAnsi="Times New Roman" w:cs="Times New Roman"/>
          <w:sz w:val="24"/>
          <w:szCs w:val="24"/>
        </w:rPr>
        <w:t>бюджета Нефтеюганского</w:t>
      </w:r>
      <w:r w:rsidR="00456CB5" w:rsidRPr="00DA2316">
        <w:rPr>
          <w:rFonts w:ascii="Times New Roman" w:hAnsi="Times New Roman" w:cs="Times New Roman"/>
          <w:sz w:val="24"/>
          <w:szCs w:val="24"/>
        </w:rPr>
        <w:t xml:space="preserve"> </w:t>
      </w:r>
      <w:r w:rsidR="00EF621F" w:rsidRPr="00DA2316">
        <w:rPr>
          <w:rFonts w:ascii="Times New Roman" w:hAnsi="Times New Roman" w:cs="Times New Roman"/>
          <w:sz w:val="24"/>
          <w:szCs w:val="24"/>
        </w:rPr>
        <w:t>района, в</w:t>
      </w:r>
      <w:r w:rsidR="00456CB5" w:rsidRPr="00DA2316">
        <w:rPr>
          <w:rFonts w:ascii="Times New Roman" w:hAnsi="Times New Roman" w:cs="Times New Roman"/>
          <w:sz w:val="24"/>
          <w:szCs w:val="24"/>
        </w:rPr>
        <w:t xml:space="preserve"> </w:t>
      </w:r>
      <w:r w:rsidR="00EF621F" w:rsidRPr="00DA2316">
        <w:rPr>
          <w:rFonts w:ascii="Times New Roman" w:hAnsi="Times New Roman" w:cs="Times New Roman"/>
          <w:sz w:val="24"/>
          <w:szCs w:val="24"/>
        </w:rPr>
        <w:t>ведении</w:t>
      </w:r>
      <w:r w:rsidR="00456CB5" w:rsidRPr="00DA2316">
        <w:rPr>
          <w:rFonts w:ascii="Times New Roman" w:hAnsi="Times New Roman" w:cs="Times New Roman"/>
          <w:sz w:val="24"/>
          <w:szCs w:val="24"/>
        </w:rPr>
        <w:t xml:space="preserve"> </w:t>
      </w:r>
      <w:r w:rsidR="00EF621F" w:rsidRPr="00DA2316">
        <w:rPr>
          <w:rFonts w:ascii="Times New Roman" w:hAnsi="Times New Roman" w:cs="Times New Roman"/>
          <w:sz w:val="24"/>
          <w:szCs w:val="24"/>
        </w:rPr>
        <w:t>которого находится казенное учреждение Нефтеюганского района</w:t>
      </w:r>
      <w:r w:rsidR="00EF621F" w:rsidRPr="00DA2316">
        <w:rPr>
          <w:rFonts w:ascii="Times New Roman" w:hAnsi="Times New Roman" w:cs="Times New Roman"/>
          <w:sz w:val="24"/>
          <w:szCs w:val="22"/>
        </w:rPr>
        <w:t xml:space="preserve"> </w:t>
      </w:r>
      <w:r w:rsidR="00800EEE" w:rsidRPr="00DA2316">
        <w:rPr>
          <w:rFonts w:ascii="Times New Roman" w:hAnsi="Times New Roman" w:cs="Times New Roman"/>
          <w:sz w:val="24"/>
          <w:szCs w:val="22"/>
        </w:rPr>
        <w:t xml:space="preserve">структурного подразделения, осуществляющего функции и полномочия учредителя бюджетного или автономного </w:t>
      </w:r>
      <w:r w:rsidR="00800EEE" w:rsidRPr="00DA2316">
        <w:rPr>
          <w:rFonts w:ascii="Times New Roman" w:hAnsi="Times New Roman" w:cs="Times New Roman"/>
          <w:sz w:val="24"/>
          <w:szCs w:val="24"/>
        </w:rPr>
        <w:t>учреждения Нефтеюганского</w:t>
      </w:r>
      <w:r w:rsidR="00EF621F" w:rsidRPr="00DA2316">
        <w:rPr>
          <w:rFonts w:ascii="Times New Roman" w:hAnsi="Times New Roman" w:cs="Times New Roman"/>
          <w:sz w:val="24"/>
          <w:szCs w:val="24"/>
        </w:rPr>
        <w:t xml:space="preserve"> района</w:t>
      </w:r>
      <w:r w:rsidRPr="00DA2316">
        <w:rPr>
          <w:rFonts w:ascii="Times New Roman" w:hAnsi="Times New Roman" w:cs="Times New Roman"/>
          <w:sz w:val="24"/>
          <w:szCs w:val="24"/>
        </w:rPr>
        <w:t>)</w:t>
      </w:r>
    </w:p>
    <w:p w:rsidR="004D6E65" w:rsidRPr="00DA2316" w:rsidRDefault="00AC34AF" w:rsidP="00AC34AF">
      <w:pPr>
        <w:pStyle w:val="ConsPlusNonformat"/>
        <w:ind w:left="8505"/>
        <w:jc w:val="center"/>
        <w:rPr>
          <w:rFonts w:ascii="Times New Roman" w:hAnsi="Times New Roman" w:cs="Times New Roman"/>
          <w:sz w:val="24"/>
          <w:szCs w:val="22"/>
        </w:rPr>
      </w:pPr>
      <w:r>
        <w:rPr>
          <w:rFonts w:ascii="Times New Roman" w:hAnsi="Times New Roman" w:cs="Times New Roman"/>
          <w:sz w:val="24"/>
          <w:szCs w:val="22"/>
        </w:rPr>
        <w:t xml:space="preserve">                                </w:t>
      </w:r>
      <w:r w:rsidR="00887F60" w:rsidRPr="00DA2316">
        <w:rPr>
          <w:rFonts w:ascii="Times New Roman" w:hAnsi="Times New Roman" w:cs="Times New Roman"/>
          <w:sz w:val="24"/>
          <w:szCs w:val="22"/>
        </w:rPr>
        <w:t>__________</w:t>
      </w:r>
      <w:r w:rsidR="00456CB5" w:rsidRPr="00DA2316">
        <w:rPr>
          <w:rFonts w:ascii="Times New Roman" w:hAnsi="Times New Roman" w:cs="Times New Roman"/>
          <w:sz w:val="24"/>
          <w:szCs w:val="22"/>
        </w:rPr>
        <w:t xml:space="preserve"> </w:t>
      </w:r>
      <w:r>
        <w:rPr>
          <w:rFonts w:ascii="Times New Roman" w:hAnsi="Times New Roman" w:cs="Times New Roman"/>
          <w:sz w:val="24"/>
          <w:szCs w:val="22"/>
        </w:rPr>
        <w:t xml:space="preserve">    _</w:t>
      </w:r>
      <w:r w:rsidR="004D6E65" w:rsidRPr="00DA2316">
        <w:rPr>
          <w:rFonts w:ascii="Times New Roman" w:hAnsi="Times New Roman" w:cs="Times New Roman"/>
          <w:sz w:val="24"/>
          <w:szCs w:val="22"/>
        </w:rPr>
        <w:t>__________________</w:t>
      </w:r>
    </w:p>
    <w:p w:rsidR="004D6E65" w:rsidRPr="00DA2316" w:rsidRDefault="00887F60" w:rsidP="00800EEE">
      <w:pPr>
        <w:pStyle w:val="ConsPlusNonformat"/>
        <w:ind w:left="8505"/>
        <w:jc w:val="right"/>
        <w:rPr>
          <w:rFonts w:ascii="Times New Roman" w:hAnsi="Times New Roman" w:cs="Times New Roman"/>
          <w:sz w:val="24"/>
          <w:szCs w:val="22"/>
        </w:rPr>
      </w:pPr>
      <w:r w:rsidRPr="00DA2316">
        <w:rPr>
          <w:rFonts w:ascii="Times New Roman" w:hAnsi="Times New Roman" w:cs="Times New Roman"/>
          <w:sz w:val="24"/>
          <w:szCs w:val="22"/>
        </w:rPr>
        <w:t>(подпись)</w:t>
      </w:r>
      <w:r w:rsidRPr="00DA2316">
        <w:rPr>
          <w:rFonts w:ascii="Times New Roman" w:hAnsi="Times New Roman" w:cs="Times New Roman"/>
          <w:sz w:val="24"/>
          <w:szCs w:val="22"/>
        </w:rPr>
        <w:tab/>
      </w:r>
      <w:r w:rsidR="004D6E65" w:rsidRPr="00DA2316">
        <w:rPr>
          <w:rFonts w:ascii="Times New Roman" w:hAnsi="Times New Roman" w:cs="Times New Roman"/>
          <w:sz w:val="24"/>
          <w:szCs w:val="22"/>
        </w:rPr>
        <w:t>(расшифровка подписи)</w:t>
      </w:r>
    </w:p>
    <w:p w:rsidR="004D6E65" w:rsidRPr="00DA2316" w:rsidRDefault="00BA00DC" w:rsidP="00EF621F">
      <w:pPr>
        <w:pStyle w:val="ConsPlusNonformat"/>
        <w:jc w:val="right"/>
        <w:rPr>
          <w:rFonts w:ascii="Times New Roman" w:hAnsi="Times New Roman" w:cs="Times New Roman"/>
          <w:sz w:val="24"/>
          <w:szCs w:val="22"/>
        </w:rPr>
      </w:pPr>
      <w:r w:rsidRPr="00DA2316">
        <w:rPr>
          <w:rFonts w:ascii="Times New Roman" w:hAnsi="Times New Roman" w:cs="Times New Roman"/>
          <w:sz w:val="24"/>
          <w:szCs w:val="22"/>
        </w:rPr>
        <w:t>«</w:t>
      </w:r>
      <w:r w:rsidR="004D6E65" w:rsidRPr="00DA2316">
        <w:rPr>
          <w:rFonts w:ascii="Times New Roman" w:hAnsi="Times New Roman" w:cs="Times New Roman"/>
          <w:sz w:val="24"/>
          <w:szCs w:val="22"/>
        </w:rPr>
        <w:t>____</w:t>
      </w:r>
      <w:r w:rsidRPr="00DA2316">
        <w:rPr>
          <w:rFonts w:ascii="Times New Roman" w:hAnsi="Times New Roman" w:cs="Times New Roman"/>
          <w:sz w:val="24"/>
          <w:szCs w:val="22"/>
        </w:rPr>
        <w:t>»</w:t>
      </w:r>
      <w:r w:rsidR="004D6E65" w:rsidRPr="00DA2316">
        <w:rPr>
          <w:rFonts w:ascii="Times New Roman" w:hAnsi="Times New Roman" w:cs="Times New Roman"/>
          <w:sz w:val="24"/>
          <w:szCs w:val="22"/>
        </w:rPr>
        <w:t xml:space="preserve"> _______________________ </w:t>
      </w:r>
      <w:proofErr w:type="gramStart"/>
      <w:r w:rsidR="004D6E65" w:rsidRPr="00DA2316">
        <w:rPr>
          <w:rFonts w:ascii="Times New Roman" w:hAnsi="Times New Roman" w:cs="Times New Roman"/>
          <w:sz w:val="24"/>
          <w:szCs w:val="22"/>
        </w:rPr>
        <w:t>г</w:t>
      </w:r>
      <w:proofErr w:type="gramEnd"/>
      <w:r w:rsidR="004D6E65" w:rsidRPr="00DA2316">
        <w:rPr>
          <w:rFonts w:ascii="Times New Roman" w:hAnsi="Times New Roman" w:cs="Times New Roman"/>
          <w:sz w:val="24"/>
          <w:szCs w:val="22"/>
        </w:rPr>
        <w:t>.</w:t>
      </w:r>
    </w:p>
    <w:p w:rsidR="004D6E65" w:rsidRPr="00DA2316" w:rsidRDefault="004D6E65" w:rsidP="004D6E65">
      <w:pPr>
        <w:pStyle w:val="ConsPlusNonformat"/>
        <w:rPr>
          <w:rFonts w:ascii="Times New Roman" w:hAnsi="Times New Roman" w:cs="Times New Roman"/>
          <w:sz w:val="24"/>
          <w:szCs w:val="22"/>
        </w:rPr>
      </w:pP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Муниципальное задание</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на 20___ год и на плановый период 20___ и 20____ годов</w:t>
      </w:r>
    </w:p>
    <w:tbl>
      <w:tblPr>
        <w:tblW w:w="14804"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9"/>
        <w:gridCol w:w="3717"/>
        <w:gridCol w:w="2028"/>
      </w:tblGrid>
      <w:tr w:rsidR="00010C94" w:rsidRPr="00DA2316" w:rsidTr="004945C0">
        <w:tc>
          <w:tcPr>
            <w:tcW w:w="905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717"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028"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Коды</w:t>
            </w:r>
          </w:p>
        </w:tc>
      </w:tr>
      <w:tr w:rsidR="00010C94" w:rsidRPr="00DA2316" w:rsidTr="004945C0">
        <w:tc>
          <w:tcPr>
            <w:tcW w:w="905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717" w:type="dxa"/>
            <w:tcBorders>
              <w:top w:val="nil"/>
              <w:left w:val="nil"/>
              <w:bottom w:val="nil"/>
              <w:right w:val="nil"/>
            </w:tcBorders>
            <w:vAlign w:val="bottom"/>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Форма по </w:t>
            </w:r>
            <w:hyperlink r:id="rId18" w:history="1">
              <w:r w:rsidRPr="00DA2316">
                <w:rPr>
                  <w:rFonts w:ascii="Times New Roman" w:eastAsia="Times New Roman" w:hAnsi="Times New Roman" w:cs="Times New Roman"/>
                  <w:sz w:val="24"/>
                  <w:szCs w:val="24"/>
                  <w:lang w:eastAsia="ru-RU"/>
                </w:rPr>
                <w:t>ОКУД</w:t>
              </w:r>
            </w:hyperlink>
          </w:p>
        </w:tc>
        <w:tc>
          <w:tcPr>
            <w:tcW w:w="2028" w:type="dxa"/>
            <w:tcBorders>
              <w:top w:val="single" w:sz="4" w:space="0" w:color="auto"/>
              <w:left w:val="single" w:sz="4" w:space="0" w:color="auto"/>
              <w:bottom w:val="single" w:sz="4" w:space="0" w:color="auto"/>
              <w:right w:val="single" w:sz="4" w:space="0" w:color="auto"/>
            </w:tcBorders>
            <w:vAlign w:val="bottom"/>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0506001</w:t>
            </w:r>
          </w:p>
        </w:tc>
      </w:tr>
      <w:tr w:rsidR="00010C94" w:rsidRPr="00DA2316" w:rsidTr="004945C0">
        <w:tc>
          <w:tcPr>
            <w:tcW w:w="9059" w:type="dxa"/>
            <w:tcBorders>
              <w:top w:val="nil"/>
              <w:left w:val="nil"/>
              <w:bottom w:val="nil"/>
              <w:right w:val="nil"/>
            </w:tcBorders>
          </w:tcPr>
          <w:p w:rsidR="00010C94" w:rsidRPr="00DA2316" w:rsidRDefault="00010C94" w:rsidP="00B611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Наименование </w:t>
            </w:r>
            <w:r w:rsidR="00B61187" w:rsidRPr="00DA2316">
              <w:rPr>
                <w:rFonts w:ascii="Times New Roman" w:eastAsia="Times New Roman" w:hAnsi="Times New Roman" w:cs="Times New Roman"/>
                <w:sz w:val="24"/>
                <w:szCs w:val="24"/>
                <w:lang w:eastAsia="ru-RU"/>
              </w:rPr>
              <w:t>муниципального</w:t>
            </w:r>
            <w:r w:rsidRPr="00DA2316">
              <w:rPr>
                <w:rFonts w:ascii="Times New Roman" w:eastAsia="Times New Roman" w:hAnsi="Times New Roman" w:cs="Times New Roman"/>
                <w:sz w:val="24"/>
                <w:szCs w:val="24"/>
                <w:lang w:eastAsia="ru-RU"/>
              </w:rPr>
              <w:t xml:space="preserve"> учреждения ___________________________________</w:t>
            </w:r>
          </w:p>
        </w:tc>
        <w:tc>
          <w:tcPr>
            <w:tcW w:w="3717" w:type="dxa"/>
            <w:tcBorders>
              <w:top w:val="nil"/>
              <w:left w:val="nil"/>
              <w:bottom w:val="nil"/>
              <w:right w:val="nil"/>
            </w:tcBorders>
            <w:vAlign w:val="bottom"/>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Дата</w:t>
            </w:r>
          </w:p>
        </w:tc>
        <w:tc>
          <w:tcPr>
            <w:tcW w:w="2028"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010C94" w:rsidRPr="00DA2316" w:rsidTr="004945C0">
        <w:tc>
          <w:tcPr>
            <w:tcW w:w="905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Вид деятельности </w:t>
            </w:r>
            <w:r w:rsidR="00B61187" w:rsidRPr="00DA2316">
              <w:rPr>
                <w:rFonts w:ascii="Times New Roman" w:eastAsia="Times New Roman" w:hAnsi="Times New Roman" w:cs="Times New Roman"/>
                <w:sz w:val="24"/>
                <w:szCs w:val="24"/>
                <w:lang w:eastAsia="ru-RU"/>
              </w:rPr>
              <w:t xml:space="preserve">муниципального </w:t>
            </w:r>
            <w:r w:rsidRPr="00DA2316">
              <w:rPr>
                <w:rFonts w:ascii="Times New Roman" w:eastAsia="Times New Roman" w:hAnsi="Times New Roman" w:cs="Times New Roman"/>
                <w:sz w:val="24"/>
                <w:szCs w:val="24"/>
                <w:lang w:eastAsia="ru-RU"/>
              </w:rPr>
              <w:t>учреждения ________________________________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7" w:type="dxa"/>
            <w:tcBorders>
              <w:top w:val="nil"/>
              <w:left w:val="nil"/>
              <w:bottom w:val="nil"/>
              <w:right w:val="nil"/>
            </w:tcBorders>
            <w:vAlign w:val="bottom"/>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Код по сводному реестру</w:t>
            </w:r>
          </w:p>
        </w:tc>
        <w:tc>
          <w:tcPr>
            <w:tcW w:w="2028"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010C94" w:rsidRPr="00DA2316" w:rsidTr="004945C0">
        <w:tc>
          <w:tcPr>
            <w:tcW w:w="905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17" w:type="dxa"/>
            <w:tcBorders>
              <w:top w:val="nil"/>
              <w:left w:val="nil"/>
              <w:bottom w:val="nil"/>
              <w:right w:val="nil"/>
            </w:tcBorders>
            <w:vAlign w:val="bottom"/>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По </w:t>
            </w:r>
            <w:hyperlink r:id="rId19" w:history="1">
              <w:r w:rsidRPr="00DA2316">
                <w:rPr>
                  <w:rFonts w:ascii="Times New Roman" w:eastAsia="Times New Roman" w:hAnsi="Times New Roman" w:cs="Times New Roman"/>
                  <w:sz w:val="24"/>
                  <w:szCs w:val="24"/>
                  <w:lang w:eastAsia="ru-RU"/>
                </w:rPr>
                <w:t>ОКВЭД</w:t>
              </w:r>
            </w:hyperlink>
          </w:p>
        </w:tc>
        <w:tc>
          <w:tcPr>
            <w:tcW w:w="2028"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010C94" w:rsidRPr="00DA2316" w:rsidTr="004945C0">
        <w:tc>
          <w:tcPr>
            <w:tcW w:w="9059" w:type="dxa"/>
            <w:tcBorders>
              <w:top w:val="nil"/>
              <w:left w:val="nil"/>
              <w:bottom w:val="nil"/>
              <w:right w:val="nil"/>
            </w:tcBorders>
          </w:tcPr>
          <w:p w:rsidR="00010C94"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34AF" w:rsidRDefault="00AC34AF"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34AF" w:rsidRPr="00DA2316" w:rsidRDefault="00AC34AF"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17"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По </w:t>
            </w:r>
            <w:hyperlink r:id="rId20" w:history="1">
              <w:r w:rsidRPr="00DA2316">
                <w:rPr>
                  <w:rFonts w:ascii="Times New Roman" w:eastAsia="Times New Roman" w:hAnsi="Times New Roman" w:cs="Times New Roman"/>
                  <w:sz w:val="24"/>
                  <w:szCs w:val="24"/>
                  <w:lang w:eastAsia="ru-RU"/>
                </w:rPr>
                <w:t>ОКВЭД</w:t>
              </w:r>
            </w:hyperlink>
          </w:p>
        </w:tc>
        <w:tc>
          <w:tcPr>
            <w:tcW w:w="2028"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Часть 1. Сведения об оказываемых </w:t>
      </w:r>
      <w:r w:rsidR="00355AAF" w:rsidRPr="00DA2316">
        <w:rPr>
          <w:rFonts w:ascii="Times New Roman" w:eastAsia="Times New Roman" w:hAnsi="Times New Roman" w:cs="Times New Roman"/>
          <w:sz w:val="24"/>
          <w:szCs w:val="24"/>
          <w:lang w:eastAsia="ru-RU"/>
        </w:rPr>
        <w:t>муниципальных</w:t>
      </w:r>
      <w:r w:rsidRPr="00DA2316">
        <w:rPr>
          <w:rFonts w:ascii="Times New Roman" w:eastAsia="Times New Roman" w:hAnsi="Times New Roman" w:cs="Times New Roman"/>
          <w:sz w:val="24"/>
          <w:szCs w:val="24"/>
          <w:lang w:eastAsia="ru-RU"/>
        </w:rPr>
        <w:t xml:space="preserve"> услугах </w:t>
      </w:r>
      <w:hyperlink w:anchor="P626" w:history="1">
        <w:r w:rsidRPr="00DA2316">
          <w:rPr>
            <w:rFonts w:ascii="Times New Roman" w:eastAsia="Times New Roman" w:hAnsi="Times New Roman" w:cs="Times New Roman"/>
            <w:sz w:val="24"/>
            <w:szCs w:val="24"/>
            <w:lang w:eastAsia="ru-RU"/>
          </w:rPr>
          <w:t>&lt;1&gt;</w:t>
        </w:r>
      </w:hyperlink>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Раздел 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4850" w:type="dxa"/>
        <w:tblLayout w:type="fixed"/>
        <w:tblLook w:val="0000" w:firstRow="0" w:lastRow="0" w:firstColumn="0" w:lastColumn="0" w:noHBand="0" w:noVBand="0"/>
      </w:tblPr>
      <w:tblGrid>
        <w:gridCol w:w="1231"/>
        <w:gridCol w:w="1423"/>
        <w:gridCol w:w="1422"/>
        <w:gridCol w:w="1281"/>
        <w:gridCol w:w="1564"/>
        <w:gridCol w:w="1281"/>
        <w:gridCol w:w="846"/>
        <w:gridCol w:w="435"/>
        <w:gridCol w:w="1212"/>
        <w:gridCol w:w="709"/>
        <w:gridCol w:w="1133"/>
        <w:gridCol w:w="223"/>
        <w:gridCol w:w="911"/>
        <w:gridCol w:w="1179"/>
      </w:tblGrid>
      <w:tr w:rsidR="00010C94" w:rsidRPr="00DA2316" w:rsidTr="00355AAF">
        <w:trPr>
          <w:trHeight w:val="532"/>
        </w:trPr>
        <w:tc>
          <w:tcPr>
            <w:tcW w:w="9048" w:type="dxa"/>
            <w:gridSpan w:val="7"/>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1. Наименование </w:t>
            </w:r>
            <w:r w:rsidR="00355AAF" w:rsidRPr="00DA2316">
              <w:rPr>
                <w:rFonts w:ascii="Times New Roman" w:eastAsia="Times New Roman" w:hAnsi="Times New Roman" w:cs="Times New Roman"/>
                <w:sz w:val="18"/>
                <w:szCs w:val="18"/>
              </w:rPr>
              <w:t>муниципальной</w:t>
            </w:r>
            <w:r w:rsidRPr="00DA2316">
              <w:rPr>
                <w:rFonts w:ascii="Times New Roman" w:eastAsia="Times New Roman" w:hAnsi="Times New Roman" w:cs="Times New Roman"/>
                <w:sz w:val="18"/>
                <w:szCs w:val="18"/>
              </w:rPr>
              <w:t xml:space="preserve"> услуги___________________________________________________________________</w:t>
            </w:r>
          </w:p>
          <w:p w:rsidR="00010C94" w:rsidRPr="00DA2316" w:rsidRDefault="00010C94" w:rsidP="00355A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(из ведомственного перечня </w:t>
            </w:r>
            <w:r w:rsidR="00355AAF" w:rsidRPr="00DA2316">
              <w:rPr>
                <w:rFonts w:ascii="Times New Roman" w:eastAsia="Times New Roman" w:hAnsi="Times New Roman" w:cs="Times New Roman"/>
                <w:sz w:val="18"/>
                <w:szCs w:val="18"/>
              </w:rPr>
              <w:t>муниципальных</w:t>
            </w:r>
            <w:r w:rsidRPr="00DA2316">
              <w:rPr>
                <w:rFonts w:ascii="Times New Roman" w:eastAsia="Times New Roman" w:hAnsi="Times New Roman" w:cs="Times New Roman"/>
                <w:sz w:val="18"/>
                <w:szCs w:val="18"/>
              </w:rPr>
              <w:t xml:space="preserve"> услуг)</w:t>
            </w:r>
          </w:p>
        </w:tc>
        <w:tc>
          <w:tcPr>
            <w:tcW w:w="3712" w:type="dxa"/>
            <w:gridSpan w:val="5"/>
            <w:vMerge w:val="restart"/>
            <w:tcBorders>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Код по </w:t>
            </w:r>
            <w:proofErr w:type="gramStart"/>
            <w:r w:rsidRPr="00DA2316">
              <w:rPr>
                <w:rFonts w:ascii="Times New Roman" w:eastAsia="Times New Roman" w:hAnsi="Times New Roman" w:cs="Times New Roman"/>
                <w:sz w:val="18"/>
                <w:szCs w:val="18"/>
              </w:rPr>
              <w:t>базовому</w:t>
            </w:r>
            <w:proofErr w:type="gramEnd"/>
            <w:r w:rsidRPr="00DA2316">
              <w:rPr>
                <w:rFonts w:ascii="Times New Roman" w:eastAsia="Times New Roman" w:hAnsi="Times New Roman" w:cs="Times New Roman"/>
                <w:sz w:val="18"/>
                <w:szCs w:val="18"/>
              </w:rPr>
              <w:t xml:space="preserve"> </w:t>
            </w:r>
          </w:p>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(отраслевому) перечню</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010C94" w:rsidRPr="00DA2316" w:rsidTr="00355AAF">
        <w:trPr>
          <w:trHeight w:val="20"/>
        </w:trPr>
        <w:tc>
          <w:tcPr>
            <w:tcW w:w="9048" w:type="dxa"/>
            <w:gridSpan w:val="7"/>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2. Категории потребителей </w:t>
            </w:r>
            <w:r w:rsidR="00355AAF" w:rsidRPr="00DA2316">
              <w:rPr>
                <w:rFonts w:ascii="Times New Roman" w:eastAsia="Times New Roman" w:hAnsi="Times New Roman" w:cs="Times New Roman"/>
                <w:sz w:val="18"/>
                <w:szCs w:val="18"/>
              </w:rPr>
              <w:t xml:space="preserve">муниципальной  </w:t>
            </w:r>
            <w:r w:rsidRPr="00DA2316">
              <w:rPr>
                <w:rFonts w:ascii="Times New Roman" w:eastAsia="Times New Roman" w:hAnsi="Times New Roman" w:cs="Times New Roman"/>
                <w:sz w:val="18"/>
                <w:szCs w:val="18"/>
              </w:rPr>
              <w:t xml:space="preserve">услуги </w:t>
            </w:r>
            <w:r w:rsidR="00355AAF" w:rsidRPr="00DA2316">
              <w:rPr>
                <w:rFonts w:ascii="Times New Roman" w:eastAsia="Times New Roman" w:hAnsi="Times New Roman" w:cs="Times New Roman"/>
                <w:sz w:val="18"/>
                <w:szCs w:val="18"/>
              </w:rPr>
              <w:t>____________________________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__________________________________________</w:t>
            </w:r>
            <w:r w:rsidR="00355AAF" w:rsidRPr="00DA2316">
              <w:rPr>
                <w:rFonts w:ascii="Times New Roman" w:eastAsia="Times New Roman" w:hAnsi="Times New Roman" w:cs="Times New Roman"/>
                <w:sz w:val="18"/>
                <w:szCs w:val="18"/>
              </w:rPr>
              <w:t>___________________________</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__________________________________________</w:t>
            </w:r>
            <w:r w:rsidR="00355AAF" w:rsidRPr="00DA2316">
              <w:rPr>
                <w:rFonts w:ascii="Times New Roman" w:eastAsia="Times New Roman" w:hAnsi="Times New Roman" w:cs="Times New Roman"/>
                <w:sz w:val="18"/>
                <w:szCs w:val="18"/>
              </w:rPr>
              <w:t>_______________________________</w:t>
            </w:r>
          </w:p>
        </w:tc>
        <w:tc>
          <w:tcPr>
            <w:tcW w:w="3712" w:type="dxa"/>
            <w:gridSpan w:val="5"/>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090" w:type="dxa"/>
            <w:gridSpan w:val="2"/>
            <w:tcBorders>
              <w:top w:val="single" w:sz="4" w:space="0" w:color="auto"/>
            </w:tcBorders>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355AAF">
        <w:trPr>
          <w:trHeight w:val="370"/>
        </w:trPr>
        <w:tc>
          <w:tcPr>
            <w:tcW w:w="12760" w:type="dxa"/>
            <w:gridSpan w:val="12"/>
            <w:tcBorders>
              <w:bottom w:val="single" w:sz="4" w:space="0" w:color="auto"/>
            </w:tcBorders>
            <w:shd w:val="clear" w:color="auto" w:fill="auto"/>
          </w:tcPr>
          <w:p w:rsidR="00010C94" w:rsidRPr="00DA2316" w:rsidRDefault="00010C94" w:rsidP="00355AAF">
            <w:pPr>
              <w:widowControl w:val="0"/>
              <w:autoSpaceDE w:val="0"/>
              <w:autoSpaceDN w:val="0"/>
              <w:adjustRightInd w:val="0"/>
              <w:spacing w:after="0" w:line="240" w:lineRule="auto"/>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3. Показатели, характеризующие объем и (или) качество </w:t>
            </w:r>
            <w:r w:rsidR="00355AAF" w:rsidRPr="00DA2316">
              <w:rPr>
                <w:rFonts w:ascii="Times New Roman" w:eastAsia="Times New Roman" w:hAnsi="Times New Roman" w:cs="Times New Roman"/>
                <w:sz w:val="18"/>
                <w:szCs w:val="18"/>
              </w:rPr>
              <w:t>муниципальной у</w:t>
            </w:r>
            <w:r w:rsidRPr="00DA2316">
              <w:rPr>
                <w:rFonts w:ascii="Times New Roman" w:eastAsia="Times New Roman" w:hAnsi="Times New Roman" w:cs="Times New Roman"/>
                <w:sz w:val="18"/>
                <w:szCs w:val="18"/>
              </w:rPr>
              <w:t>слуги</w:t>
            </w:r>
          </w:p>
        </w:tc>
        <w:tc>
          <w:tcPr>
            <w:tcW w:w="2090" w:type="dxa"/>
            <w:gridSpan w:val="2"/>
            <w:tcBorders>
              <w:bottom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010C94" w:rsidRPr="00DA2316" w:rsidTr="00355AAF">
        <w:trPr>
          <w:trHeight w:val="184"/>
        </w:trPr>
        <w:tc>
          <w:tcPr>
            <w:tcW w:w="12760" w:type="dxa"/>
            <w:gridSpan w:val="1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355AAF">
            <w:pPr>
              <w:widowControl w:val="0"/>
              <w:autoSpaceDE w:val="0"/>
              <w:autoSpaceDN w:val="0"/>
              <w:adjustRightInd w:val="0"/>
              <w:spacing w:after="0" w:line="240" w:lineRule="auto"/>
              <w:rPr>
                <w:rFonts w:ascii="Times New Roman" w:eastAsia="Times New Roman" w:hAnsi="Times New Roman" w:cs="Times New Roman"/>
                <w:sz w:val="18"/>
                <w:szCs w:val="18"/>
              </w:rPr>
            </w:pPr>
            <w:bookmarkStart w:id="3" w:name="P522"/>
            <w:bookmarkEnd w:id="3"/>
            <w:r w:rsidRPr="00DA2316">
              <w:rPr>
                <w:rFonts w:ascii="Times New Roman" w:eastAsia="Times New Roman" w:hAnsi="Times New Roman" w:cs="Times New Roman"/>
                <w:sz w:val="18"/>
                <w:szCs w:val="18"/>
              </w:rPr>
              <w:t xml:space="preserve">3.1. Показатели, характеризующие качество </w:t>
            </w:r>
            <w:r w:rsidR="00355AAF" w:rsidRPr="00DA2316">
              <w:rPr>
                <w:rFonts w:ascii="Times New Roman" w:eastAsia="Times New Roman" w:hAnsi="Times New Roman" w:cs="Times New Roman"/>
                <w:sz w:val="18"/>
                <w:szCs w:val="18"/>
              </w:rPr>
              <w:t xml:space="preserve">муниципальной </w:t>
            </w:r>
            <w:r w:rsidRPr="00DA2316">
              <w:rPr>
                <w:rFonts w:ascii="Times New Roman" w:eastAsia="Times New Roman" w:hAnsi="Times New Roman" w:cs="Times New Roman"/>
                <w:sz w:val="18"/>
                <w:szCs w:val="18"/>
              </w:rPr>
              <w:t xml:space="preserve">услуги </w:t>
            </w:r>
            <w:hyperlink w:anchor="P945" w:history="1">
              <w:r w:rsidRPr="00DA2316">
                <w:rPr>
                  <w:rFonts w:ascii="Times New Roman" w:eastAsia="Times New Roman" w:hAnsi="Times New Roman" w:cs="Times New Roman"/>
                  <w:sz w:val="18"/>
                  <w:szCs w:val="18"/>
                </w:rPr>
                <w:t>&lt;2&gt;</w:t>
              </w:r>
            </w:hyperlink>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010C94" w:rsidRPr="00DA2316" w:rsidTr="00355AAF">
        <w:tc>
          <w:tcPr>
            <w:tcW w:w="1231" w:type="dxa"/>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br w:type="page"/>
            </w:r>
            <w:r w:rsidRPr="00DA2316">
              <w:rPr>
                <w:rFonts w:ascii="Times New Roman" w:eastAsia="Times New Roman" w:hAnsi="Times New Roman" w:cs="Times New Roman"/>
                <w:sz w:val="18"/>
                <w:szCs w:val="18"/>
              </w:rPr>
              <w:br w:type="page"/>
              <w:t>Уникальный номер реестровой записи &lt;3&gt;</w:t>
            </w:r>
          </w:p>
        </w:tc>
        <w:tc>
          <w:tcPr>
            <w:tcW w:w="4126" w:type="dxa"/>
            <w:gridSpan w:val="3"/>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Показатель, характеризующий содержание </w:t>
            </w:r>
            <w:r w:rsidR="00355AAF" w:rsidRPr="00DA2316">
              <w:rPr>
                <w:rFonts w:ascii="Times New Roman" w:eastAsia="Times New Roman" w:hAnsi="Times New Roman" w:cs="Times New Roman"/>
                <w:sz w:val="18"/>
                <w:szCs w:val="18"/>
              </w:rPr>
              <w:t xml:space="preserve">муниципальной </w:t>
            </w:r>
            <w:r w:rsidRPr="00DA2316">
              <w:rPr>
                <w:rFonts w:ascii="Times New Roman" w:eastAsia="Times New Roman" w:hAnsi="Times New Roman" w:cs="Times New Roman"/>
                <w:sz w:val="18"/>
                <w:szCs w:val="18"/>
              </w:rPr>
              <w:t>услуги</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 (по справочникам)</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Показатель, характеризующий условия (формы) оказания </w:t>
            </w:r>
            <w:r w:rsidR="00355AAF" w:rsidRPr="00DA2316">
              <w:rPr>
                <w:rFonts w:ascii="Times New Roman" w:eastAsia="Times New Roman" w:hAnsi="Times New Roman" w:cs="Times New Roman"/>
                <w:sz w:val="18"/>
                <w:szCs w:val="18"/>
              </w:rPr>
              <w:t xml:space="preserve">муниципальной </w:t>
            </w:r>
            <w:r w:rsidRPr="00DA2316">
              <w:rPr>
                <w:rFonts w:ascii="Times New Roman" w:eastAsia="Times New Roman" w:hAnsi="Times New Roman" w:cs="Times New Roman"/>
                <w:sz w:val="18"/>
                <w:szCs w:val="18"/>
              </w:rPr>
              <w:t xml:space="preserve">услуги </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(по справочникам)</w:t>
            </w:r>
          </w:p>
        </w:tc>
        <w:tc>
          <w:tcPr>
            <w:tcW w:w="3202" w:type="dxa"/>
            <w:gridSpan w:val="4"/>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Показатель качества</w:t>
            </w:r>
          </w:p>
          <w:p w:rsidR="00010C94" w:rsidRPr="00DA2316" w:rsidRDefault="00010C94" w:rsidP="00355A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 </w:t>
            </w:r>
            <w:r w:rsidR="00355AAF" w:rsidRPr="00DA2316">
              <w:rPr>
                <w:rFonts w:ascii="Times New Roman" w:eastAsia="Times New Roman" w:hAnsi="Times New Roman" w:cs="Times New Roman"/>
                <w:sz w:val="18"/>
                <w:szCs w:val="18"/>
              </w:rPr>
              <w:t xml:space="preserve">муниципальной </w:t>
            </w:r>
            <w:r w:rsidRPr="00DA2316">
              <w:rPr>
                <w:rFonts w:ascii="Times New Roman" w:eastAsia="Times New Roman" w:hAnsi="Times New Roman" w:cs="Times New Roman"/>
                <w:sz w:val="18"/>
                <w:szCs w:val="18"/>
              </w:rPr>
              <w:t>услуги</w:t>
            </w:r>
          </w:p>
        </w:tc>
        <w:tc>
          <w:tcPr>
            <w:tcW w:w="3446" w:type="dxa"/>
            <w:gridSpan w:val="4"/>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355A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Значения показателей качества </w:t>
            </w:r>
            <w:r w:rsidR="00355AAF" w:rsidRPr="00DA2316">
              <w:rPr>
                <w:rFonts w:ascii="Times New Roman" w:eastAsia="Times New Roman" w:hAnsi="Times New Roman" w:cs="Times New Roman"/>
                <w:sz w:val="18"/>
                <w:szCs w:val="18"/>
              </w:rPr>
              <w:t xml:space="preserve">муниципальной </w:t>
            </w:r>
            <w:r w:rsidRPr="00DA2316">
              <w:rPr>
                <w:rFonts w:ascii="Times New Roman" w:eastAsia="Times New Roman" w:hAnsi="Times New Roman" w:cs="Times New Roman"/>
                <w:sz w:val="18"/>
                <w:szCs w:val="18"/>
              </w:rPr>
              <w:t>услуги</w:t>
            </w:r>
          </w:p>
        </w:tc>
      </w:tr>
      <w:tr w:rsidR="00010C94" w:rsidRPr="00DA2316" w:rsidTr="00355AAF">
        <w:tc>
          <w:tcPr>
            <w:tcW w:w="1231"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DA2316">
              <w:rPr>
                <w:rFonts w:ascii="Times New Roman" w:eastAsia="Times New Roman" w:hAnsi="Times New Roman" w:cs="Times New Roman"/>
                <w:sz w:val="18"/>
                <w:szCs w:val="18"/>
              </w:rPr>
              <w:t>____________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&lt;3&gt;)</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DA2316">
              <w:rPr>
                <w:rFonts w:ascii="Times New Roman" w:eastAsia="Times New Roman" w:hAnsi="Times New Roman" w:cs="Times New Roman"/>
                <w:sz w:val="18"/>
                <w:szCs w:val="18"/>
              </w:rPr>
              <w:t>____________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&lt;3&gt;)</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DA2316">
              <w:rPr>
                <w:rFonts w:ascii="Times New Roman" w:eastAsia="Times New Roman" w:hAnsi="Times New Roman" w:cs="Times New Roman"/>
                <w:sz w:val="18"/>
                <w:szCs w:val="18"/>
              </w:rPr>
              <w:t>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&lt;3&gt;)</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____________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DA2316">
              <w:rPr>
                <w:rFonts w:ascii="Times New Roman" w:eastAsia="Times New Roman" w:hAnsi="Times New Roman" w:cs="Times New Roman"/>
                <w:sz w:val="18"/>
                <w:szCs w:val="18"/>
              </w:rPr>
              <w:t>(наименование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&lt;3&gt;)</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355A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___________ (наименование показателя &lt;3&gt;)</w:t>
            </w:r>
          </w:p>
        </w:tc>
        <w:tc>
          <w:tcPr>
            <w:tcW w:w="128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наименование показателя &lt;3&gt;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единица измерения</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20__ год (очередной финансовый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20__ год</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(1-й год планового периода)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20__ год</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(2-й год планового периода)</w:t>
            </w:r>
          </w:p>
        </w:tc>
      </w:tr>
      <w:tr w:rsidR="00010C94" w:rsidRPr="00DA2316" w:rsidTr="00355AAF">
        <w:tc>
          <w:tcPr>
            <w:tcW w:w="1231"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64"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1" w:type="dxa"/>
            <w:gridSpan w:val="2"/>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наименование &lt;3&gt;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код по ОКЕИ &lt;4&gt;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79" w:type="dxa"/>
            <w:vMerge/>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010C94" w:rsidRPr="00DA2316" w:rsidTr="00355AAF">
        <w:tc>
          <w:tcPr>
            <w:tcW w:w="123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3</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5</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6</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11</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12</w:t>
            </w:r>
          </w:p>
        </w:tc>
      </w:tr>
      <w:tr w:rsidR="00010C94" w:rsidRPr="00DA2316" w:rsidTr="00355AAF">
        <w:tc>
          <w:tcPr>
            <w:tcW w:w="123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010C94" w:rsidRPr="00DA2316" w:rsidTr="00355AAF">
        <w:tc>
          <w:tcPr>
            <w:tcW w:w="123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Допустимые (возможные) отклонения от установленных показателей качества работы, в пределах которых </w:t>
      </w:r>
      <w:r w:rsidR="00355AAF" w:rsidRPr="00DA2316">
        <w:rPr>
          <w:rFonts w:ascii="Times New Roman" w:eastAsia="Times New Roman" w:hAnsi="Times New Roman" w:cs="Times New Roman"/>
          <w:sz w:val="24"/>
          <w:szCs w:val="24"/>
          <w:lang w:eastAsia="ru-RU"/>
        </w:rPr>
        <w:t>муниципальное</w:t>
      </w:r>
      <w:r w:rsidRPr="00DA2316">
        <w:rPr>
          <w:rFonts w:ascii="Times New Roman" w:eastAsia="Times New Roman" w:hAnsi="Times New Roman" w:cs="Times New Roman"/>
          <w:sz w:val="24"/>
          <w:szCs w:val="24"/>
          <w:lang w:eastAsia="ru-RU"/>
        </w:rPr>
        <w:t xml:space="preserve"> задание </w:t>
      </w:r>
    </w:p>
    <w:tbl>
      <w:tblPr>
        <w:tblW w:w="0" w:type="auto"/>
        <w:tblLook w:val="04A0" w:firstRow="1" w:lastRow="0" w:firstColumn="1" w:lastColumn="0" w:noHBand="0" w:noVBand="1"/>
      </w:tblPr>
      <w:tblGrid>
        <w:gridCol w:w="4258"/>
        <w:gridCol w:w="1860"/>
      </w:tblGrid>
      <w:tr w:rsidR="00010C94" w:rsidRPr="00DA2316" w:rsidTr="00B61187">
        <w:trPr>
          <w:trHeight w:val="437"/>
        </w:trPr>
        <w:tc>
          <w:tcPr>
            <w:tcW w:w="4258" w:type="dxa"/>
            <w:tcBorders>
              <w:right w:val="single" w:sz="2" w:space="0" w:color="auto"/>
            </w:tcBorders>
            <w:shd w:val="clear" w:color="auto" w:fill="auto"/>
            <w:vAlign w:val="center"/>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rPr>
            </w:pPr>
            <w:r w:rsidRPr="00DA2316">
              <w:rPr>
                <w:rFonts w:ascii="Times New Roman" w:eastAsia="Times New Roman" w:hAnsi="Times New Roman" w:cs="Times New Roman"/>
                <w:sz w:val="24"/>
                <w:szCs w:val="24"/>
              </w:rPr>
              <w:t>считается выполненным (процентов)</w:t>
            </w:r>
          </w:p>
        </w:tc>
        <w:tc>
          <w:tcPr>
            <w:tcW w:w="1860" w:type="dxa"/>
            <w:tcBorders>
              <w:top w:val="single" w:sz="2" w:space="0" w:color="auto"/>
              <w:left w:val="single" w:sz="2" w:space="0" w:color="auto"/>
              <w:bottom w:val="single" w:sz="2" w:space="0" w:color="auto"/>
              <w:right w:val="single" w:sz="2"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10C94" w:rsidRPr="00DA2316" w:rsidRDefault="00010C94" w:rsidP="00010C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3.2. Показатели, характеризующие объем </w:t>
      </w:r>
      <w:r w:rsidR="00355AAF" w:rsidRPr="00DA2316">
        <w:rPr>
          <w:rFonts w:ascii="Times New Roman" w:eastAsia="Times New Roman" w:hAnsi="Times New Roman" w:cs="Times New Roman"/>
          <w:sz w:val="24"/>
          <w:szCs w:val="18"/>
        </w:rPr>
        <w:t>муниципальной</w:t>
      </w:r>
      <w:r w:rsidR="00355AAF" w:rsidRPr="00DA2316">
        <w:rPr>
          <w:rFonts w:ascii="Times New Roman" w:eastAsia="Times New Roman" w:hAnsi="Times New Roman" w:cs="Times New Roman"/>
          <w:sz w:val="18"/>
          <w:szCs w:val="18"/>
        </w:rPr>
        <w:t xml:space="preserve"> </w:t>
      </w:r>
      <w:r w:rsidRPr="00DA2316">
        <w:rPr>
          <w:rFonts w:ascii="Times New Roman" w:eastAsia="Times New Roman" w:hAnsi="Times New Roman" w:cs="Times New Roman"/>
          <w:sz w:val="24"/>
          <w:szCs w:val="24"/>
          <w:lang w:eastAsia="ru-RU"/>
        </w:rPr>
        <w:t>услуги</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992"/>
        <w:gridCol w:w="992"/>
        <w:gridCol w:w="993"/>
        <w:gridCol w:w="992"/>
        <w:gridCol w:w="992"/>
        <w:gridCol w:w="776"/>
        <w:gridCol w:w="708"/>
        <w:gridCol w:w="1135"/>
        <w:gridCol w:w="1134"/>
        <w:gridCol w:w="1067"/>
        <w:gridCol w:w="1060"/>
        <w:gridCol w:w="992"/>
        <w:gridCol w:w="992"/>
      </w:tblGrid>
      <w:tr w:rsidR="00010C94" w:rsidRPr="00DA2316" w:rsidTr="00B61187">
        <w:tc>
          <w:tcPr>
            <w:tcW w:w="988"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br w:type="page"/>
              <w:t>Уникальный номер реестровой записи &lt;3&gt;</w:t>
            </w:r>
          </w:p>
        </w:tc>
        <w:tc>
          <w:tcPr>
            <w:tcW w:w="2976" w:type="dxa"/>
            <w:gridSpan w:val="3"/>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Показатель, характеризующий содержание </w:t>
            </w:r>
            <w:r w:rsidR="00355AAF" w:rsidRPr="00DA2316">
              <w:rPr>
                <w:rFonts w:ascii="Times New Roman" w:eastAsia="Times New Roman" w:hAnsi="Times New Roman" w:cs="Times New Roman"/>
                <w:sz w:val="18"/>
                <w:szCs w:val="18"/>
              </w:rPr>
              <w:t>муниципальной</w:t>
            </w:r>
            <w:r w:rsidRPr="00DA2316">
              <w:rPr>
                <w:rFonts w:ascii="Times New Roman" w:eastAsia="Times New Roman" w:hAnsi="Times New Roman" w:cs="Times New Roman"/>
                <w:sz w:val="18"/>
                <w:szCs w:val="18"/>
              </w:rPr>
              <w:t xml:space="preserve"> услуги</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 (по справочникам)</w:t>
            </w:r>
          </w:p>
        </w:tc>
        <w:tc>
          <w:tcPr>
            <w:tcW w:w="1985"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Показатель, характеризующий условия (формы) оказания </w:t>
            </w:r>
            <w:r w:rsidR="00355AAF" w:rsidRPr="00DA2316">
              <w:rPr>
                <w:rFonts w:ascii="Times New Roman" w:eastAsia="Times New Roman" w:hAnsi="Times New Roman" w:cs="Times New Roman"/>
                <w:sz w:val="18"/>
                <w:szCs w:val="18"/>
              </w:rPr>
              <w:t>муниципальной</w:t>
            </w:r>
            <w:r w:rsidRPr="00DA2316">
              <w:rPr>
                <w:rFonts w:ascii="Times New Roman" w:eastAsia="Times New Roman" w:hAnsi="Times New Roman" w:cs="Times New Roman"/>
                <w:sz w:val="18"/>
                <w:szCs w:val="18"/>
              </w:rPr>
              <w:t xml:space="preserve"> услуги </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(по справочникам)</w:t>
            </w:r>
          </w:p>
        </w:tc>
        <w:tc>
          <w:tcPr>
            <w:tcW w:w="2476" w:type="dxa"/>
            <w:gridSpan w:val="3"/>
            <w:shd w:val="clear" w:color="auto" w:fill="auto"/>
          </w:tcPr>
          <w:p w:rsidR="00010C94" w:rsidRPr="00DA2316" w:rsidRDefault="00010C94" w:rsidP="00355A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Показатель объема </w:t>
            </w:r>
            <w:r w:rsidR="00355AAF" w:rsidRPr="00DA2316">
              <w:rPr>
                <w:rFonts w:ascii="Times New Roman" w:eastAsia="Times New Roman" w:hAnsi="Times New Roman" w:cs="Times New Roman"/>
                <w:sz w:val="18"/>
                <w:szCs w:val="18"/>
              </w:rPr>
              <w:t xml:space="preserve">муниципальной </w:t>
            </w:r>
            <w:r w:rsidRPr="00DA2316">
              <w:rPr>
                <w:rFonts w:ascii="Times New Roman" w:eastAsia="Times New Roman" w:hAnsi="Times New Roman" w:cs="Times New Roman"/>
                <w:sz w:val="18"/>
                <w:szCs w:val="18"/>
              </w:rPr>
              <w:t>услуги</w:t>
            </w:r>
          </w:p>
        </w:tc>
        <w:tc>
          <w:tcPr>
            <w:tcW w:w="3336" w:type="dxa"/>
            <w:gridSpan w:val="3"/>
            <w:shd w:val="clear" w:color="auto" w:fill="auto"/>
          </w:tcPr>
          <w:p w:rsidR="00010C94" w:rsidRPr="00DA2316" w:rsidRDefault="00010C94" w:rsidP="00355A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Значение показателя объема </w:t>
            </w:r>
            <w:proofErr w:type="gramStart"/>
            <w:r w:rsidRPr="00DA2316">
              <w:rPr>
                <w:rFonts w:ascii="Times New Roman" w:eastAsia="Times New Roman" w:hAnsi="Times New Roman" w:cs="Times New Roman"/>
                <w:sz w:val="18"/>
                <w:szCs w:val="18"/>
              </w:rPr>
              <w:t>г</w:t>
            </w:r>
            <w:proofErr w:type="gramEnd"/>
            <w:r w:rsidR="00355AAF" w:rsidRPr="00DA2316">
              <w:rPr>
                <w:rFonts w:ascii="Times New Roman" w:eastAsia="Times New Roman" w:hAnsi="Times New Roman" w:cs="Times New Roman"/>
                <w:sz w:val="18"/>
                <w:szCs w:val="18"/>
              </w:rPr>
              <w:t xml:space="preserve"> муниципальной </w:t>
            </w:r>
            <w:r w:rsidRPr="00DA2316">
              <w:rPr>
                <w:rFonts w:ascii="Times New Roman" w:eastAsia="Times New Roman" w:hAnsi="Times New Roman" w:cs="Times New Roman"/>
                <w:sz w:val="18"/>
                <w:szCs w:val="18"/>
              </w:rPr>
              <w:t>услуги</w:t>
            </w:r>
          </w:p>
        </w:tc>
        <w:tc>
          <w:tcPr>
            <w:tcW w:w="3044" w:type="dxa"/>
            <w:gridSpan w:val="3"/>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Среднегодовой размер платы (цена, тариф)</w:t>
            </w:r>
          </w:p>
        </w:tc>
      </w:tr>
      <w:tr w:rsidR="00010C94" w:rsidRPr="00DA2316" w:rsidTr="00B61187">
        <w:tc>
          <w:tcPr>
            <w:tcW w:w="988"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_____</w:t>
            </w:r>
            <w:r w:rsidR="00AC34AF">
              <w:rPr>
                <w:rFonts w:ascii="Times New Roman" w:eastAsia="Times New Roman" w:hAnsi="Times New Roman" w:cs="Times New Roman"/>
                <w:sz w:val="18"/>
                <w:szCs w:val="18"/>
              </w:rPr>
              <w:t>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DA2316">
              <w:rPr>
                <w:rFonts w:ascii="Times New Roman" w:eastAsia="Times New Roman" w:hAnsi="Times New Roman" w:cs="Times New Roman"/>
                <w:sz w:val="18"/>
                <w:szCs w:val="18"/>
              </w:rPr>
              <w:t>(наименование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&lt;3&gt;)</w:t>
            </w:r>
          </w:p>
        </w:tc>
        <w:tc>
          <w:tcPr>
            <w:tcW w:w="992" w:type="dxa"/>
            <w:vMerge w:val="restart"/>
            <w:shd w:val="clear" w:color="auto" w:fill="auto"/>
          </w:tcPr>
          <w:p w:rsidR="00AC34AF" w:rsidRDefault="00AC34AF"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DA2316">
              <w:rPr>
                <w:rFonts w:ascii="Times New Roman" w:eastAsia="Times New Roman" w:hAnsi="Times New Roman" w:cs="Times New Roman"/>
                <w:sz w:val="18"/>
                <w:szCs w:val="18"/>
              </w:rPr>
              <w:t>(наименование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&lt;3&gt;)</w:t>
            </w:r>
          </w:p>
        </w:tc>
        <w:tc>
          <w:tcPr>
            <w:tcW w:w="992" w:type="dxa"/>
            <w:vMerge w:val="restart"/>
            <w:shd w:val="clear" w:color="auto" w:fill="auto"/>
          </w:tcPr>
          <w:p w:rsidR="00AC34AF" w:rsidRDefault="00AC34AF"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(наименование показателя&lt;3&gt;)</w:t>
            </w:r>
          </w:p>
        </w:tc>
        <w:tc>
          <w:tcPr>
            <w:tcW w:w="993" w:type="dxa"/>
            <w:vMerge w:val="restart"/>
            <w:shd w:val="clear" w:color="auto" w:fill="auto"/>
          </w:tcPr>
          <w:p w:rsidR="00AC34AF" w:rsidRDefault="00AC34AF"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(наименование показателя&lt;3&gt;)</w:t>
            </w:r>
          </w:p>
        </w:tc>
        <w:tc>
          <w:tcPr>
            <w:tcW w:w="992" w:type="dxa"/>
            <w:vMerge w:val="restart"/>
            <w:shd w:val="clear" w:color="auto" w:fill="auto"/>
          </w:tcPr>
          <w:p w:rsidR="00AC34AF" w:rsidRDefault="00AC34AF"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(наименование показателя&lt;3&gt;)</w:t>
            </w:r>
          </w:p>
        </w:tc>
        <w:tc>
          <w:tcPr>
            <w:tcW w:w="992"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DA2316">
              <w:rPr>
                <w:rFonts w:ascii="Times New Roman" w:eastAsia="Times New Roman" w:hAnsi="Times New Roman" w:cs="Times New Roman"/>
                <w:sz w:val="18"/>
                <w:szCs w:val="18"/>
              </w:rPr>
              <w:t>(наименование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3&gt;)</w:t>
            </w:r>
          </w:p>
        </w:tc>
        <w:tc>
          <w:tcPr>
            <w:tcW w:w="1484"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единица измерения</w:t>
            </w:r>
          </w:p>
        </w:tc>
        <w:tc>
          <w:tcPr>
            <w:tcW w:w="1135" w:type="dxa"/>
            <w:vMerge w:val="restart"/>
            <w:shd w:val="clear" w:color="auto" w:fill="auto"/>
          </w:tcPr>
          <w:p w:rsidR="00010C94" w:rsidRPr="00DA2316" w:rsidRDefault="00010C94" w:rsidP="00010C94">
            <w:pPr>
              <w:widowControl w:val="0"/>
              <w:autoSpaceDE w:val="0"/>
              <w:autoSpaceDN w:val="0"/>
              <w:adjustRightInd w:val="0"/>
              <w:spacing w:after="0" w:line="240" w:lineRule="auto"/>
              <w:ind w:hanging="6"/>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20__ год (очередной финансовый год)</w:t>
            </w:r>
          </w:p>
        </w:tc>
        <w:tc>
          <w:tcPr>
            <w:tcW w:w="1134" w:type="dxa"/>
            <w:vMerge w:val="restart"/>
            <w:shd w:val="clear" w:color="auto" w:fill="auto"/>
          </w:tcPr>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20__ год</w:t>
            </w:r>
          </w:p>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(1-й год планового периода)</w:t>
            </w:r>
          </w:p>
        </w:tc>
        <w:tc>
          <w:tcPr>
            <w:tcW w:w="1067" w:type="dxa"/>
            <w:vMerge w:val="restart"/>
            <w:shd w:val="clear" w:color="auto" w:fill="auto"/>
          </w:tcPr>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20__ год</w:t>
            </w:r>
          </w:p>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(2-й год планового периода)</w:t>
            </w:r>
          </w:p>
        </w:tc>
        <w:tc>
          <w:tcPr>
            <w:tcW w:w="1060" w:type="dxa"/>
            <w:vMerge w:val="restart"/>
            <w:shd w:val="clear" w:color="auto" w:fill="auto"/>
          </w:tcPr>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20__ год (очередной финансовый год)</w:t>
            </w:r>
          </w:p>
        </w:tc>
        <w:tc>
          <w:tcPr>
            <w:tcW w:w="992" w:type="dxa"/>
            <w:vMerge w:val="restart"/>
            <w:shd w:val="clear" w:color="auto" w:fill="auto"/>
          </w:tcPr>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20__ год </w:t>
            </w:r>
          </w:p>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(1-й год планового периода)</w:t>
            </w:r>
          </w:p>
        </w:tc>
        <w:tc>
          <w:tcPr>
            <w:tcW w:w="992" w:type="dxa"/>
            <w:vMerge w:val="restart"/>
            <w:shd w:val="clear" w:color="auto" w:fill="auto"/>
          </w:tcPr>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20__ год</w:t>
            </w:r>
          </w:p>
          <w:p w:rsidR="00010C94" w:rsidRPr="00DA2316" w:rsidRDefault="00010C94" w:rsidP="00010C94">
            <w:pPr>
              <w:widowControl w:val="0"/>
              <w:autoSpaceDE w:val="0"/>
              <w:autoSpaceDN w:val="0"/>
              <w:adjustRightInd w:val="0"/>
              <w:spacing w:after="0" w:line="240" w:lineRule="auto"/>
              <w:ind w:hanging="5"/>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 xml:space="preserve"> (2-й год планового периода)</w:t>
            </w:r>
          </w:p>
        </w:tc>
      </w:tr>
      <w:tr w:rsidR="00010C94" w:rsidRPr="00DA2316" w:rsidTr="00B61187">
        <w:tc>
          <w:tcPr>
            <w:tcW w:w="988"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3"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776"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наименование</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&lt;3&gt;</w:t>
            </w:r>
          </w:p>
        </w:tc>
        <w:tc>
          <w:tcPr>
            <w:tcW w:w="70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код по ОКЕИ &lt;4&gt;</w:t>
            </w:r>
          </w:p>
        </w:tc>
        <w:tc>
          <w:tcPr>
            <w:tcW w:w="1135"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06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060"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B61187">
        <w:tc>
          <w:tcPr>
            <w:tcW w:w="98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2</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3</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4</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5</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6</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7</w:t>
            </w:r>
          </w:p>
        </w:tc>
        <w:tc>
          <w:tcPr>
            <w:tcW w:w="776"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8</w:t>
            </w:r>
          </w:p>
        </w:tc>
        <w:tc>
          <w:tcPr>
            <w:tcW w:w="70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9</w:t>
            </w:r>
          </w:p>
        </w:tc>
        <w:tc>
          <w:tcPr>
            <w:tcW w:w="113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10</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11</w:t>
            </w: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12</w:t>
            </w:r>
          </w:p>
        </w:tc>
        <w:tc>
          <w:tcPr>
            <w:tcW w:w="1060"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13</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14</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A2316">
              <w:rPr>
                <w:rFonts w:ascii="Times New Roman" w:eastAsia="Times New Roman" w:hAnsi="Times New Roman" w:cs="Times New Roman"/>
                <w:sz w:val="18"/>
                <w:szCs w:val="18"/>
              </w:rPr>
              <w:t>15</w:t>
            </w:r>
          </w:p>
        </w:tc>
      </w:tr>
      <w:tr w:rsidR="00010C94" w:rsidRPr="00DA2316" w:rsidTr="00B61187">
        <w:tc>
          <w:tcPr>
            <w:tcW w:w="988"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77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708"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Допустимые (возможные) отклонения от установленных показателей качества работы, в пределах которых </w:t>
      </w:r>
      <w:r w:rsidR="00355AAF" w:rsidRPr="00DA2316">
        <w:rPr>
          <w:rFonts w:ascii="Times New Roman" w:eastAsia="Times New Roman" w:hAnsi="Times New Roman" w:cs="Times New Roman"/>
          <w:sz w:val="24"/>
          <w:szCs w:val="24"/>
          <w:lang w:eastAsia="ru-RU"/>
        </w:rPr>
        <w:t>муниципальное</w:t>
      </w:r>
      <w:r w:rsidRPr="00DA2316">
        <w:rPr>
          <w:rFonts w:ascii="Times New Roman" w:eastAsia="Times New Roman" w:hAnsi="Times New Roman" w:cs="Times New Roman"/>
          <w:sz w:val="24"/>
          <w:szCs w:val="24"/>
          <w:lang w:eastAsia="ru-RU"/>
        </w:rPr>
        <w:t xml:space="preserve"> задание </w:t>
      </w:r>
    </w:p>
    <w:tbl>
      <w:tblPr>
        <w:tblW w:w="0" w:type="auto"/>
        <w:tblLook w:val="04A0" w:firstRow="1" w:lastRow="0" w:firstColumn="1" w:lastColumn="0" w:noHBand="0" w:noVBand="1"/>
      </w:tblPr>
      <w:tblGrid>
        <w:gridCol w:w="4258"/>
        <w:gridCol w:w="1860"/>
      </w:tblGrid>
      <w:tr w:rsidR="00010C94" w:rsidRPr="00DA2316" w:rsidTr="00B61187">
        <w:trPr>
          <w:trHeight w:val="437"/>
        </w:trPr>
        <w:tc>
          <w:tcPr>
            <w:tcW w:w="4258" w:type="dxa"/>
            <w:tcBorders>
              <w:right w:val="single" w:sz="2" w:space="0" w:color="auto"/>
            </w:tcBorders>
            <w:shd w:val="clear" w:color="auto" w:fill="auto"/>
            <w:vAlign w:val="center"/>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rPr>
            </w:pPr>
            <w:r w:rsidRPr="00DA2316">
              <w:rPr>
                <w:rFonts w:ascii="Times New Roman" w:eastAsia="Times New Roman" w:hAnsi="Times New Roman" w:cs="Times New Roman"/>
                <w:sz w:val="24"/>
                <w:szCs w:val="24"/>
              </w:rPr>
              <w:t>считается выполненным (процентов)</w:t>
            </w:r>
          </w:p>
        </w:tc>
        <w:tc>
          <w:tcPr>
            <w:tcW w:w="1860" w:type="dxa"/>
            <w:tcBorders>
              <w:top w:val="single" w:sz="2" w:space="0" w:color="auto"/>
              <w:left w:val="single" w:sz="2" w:space="0" w:color="auto"/>
              <w:bottom w:val="single" w:sz="2" w:space="0" w:color="auto"/>
              <w:right w:val="single" w:sz="2"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0C94" w:rsidRPr="00DA2316" w:rsidRDefault="00010C94" w:rsidP="00010C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4. Нормативные правовые акты, устанавливающие размер платы (цену, тариф) либо порядок ее (его) установления</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186"/>
        <w:gridCol w:w="2201"/>
        <w:gridCol w:w="2835"/>
        <w:gridCol w:w="3185"/>
      </w:tblGrid>
      <w:tr w:rsidR="00010C94" w:rsidRPr="00DA2316" w:rsidTr="00B61187">
        <w:tc>
          <w:tcPr>
            <w:tcW w:w="14804" w:type="dxa"/>
            <w:gridSpan w:val="5"/>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Нормативный правовой акт</w:t>
            </w:r>
          </w:p>
        </w:tc>
      </w:tr>
      <w:tr w:rsidR="00010C94" w:rsidRPr="00DA2316" w:rsidTr="00B61187">
        <w:tc>
          <w:tcPr>
            <w:tcW w:w="339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вид</w:t>
            </w:r>
          </w:p>
        </w:tc>
        <w:tc>
          <w:tcPr>
            <w:tcW w:w="3186"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принявший орган</w:t>
            </w:r>
          </w:p>
        </w:tc>
        <w:tc>
          <w:tcPr>
            <w:tcW w:w="2201"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дата</w:t>
            </w:r>
          </w:p>
        </w:tc>
        <w:tc>
          <w:tcPr>
            <w:tcW w:w="283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номер</w:t>
            </w:r>
          </w:p>
        </w:tc>
        <w:tc>
          <w:tcPr>
            <w:tcW w:w="318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наименование</w:t>
            </w:r>
          </w:p>
        </w:tc>
      </w:tr>
      <w:tr w:rsidR="00010C94" w:rsidRPr="00DA2316" w:rsidTr="00B61187">
        <w:tc>
          <w:tcPr>
            <w:tcW w:w="339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1</w:t>
            </w:r>
          </w:p>
        </w:tc>
        <w:tc>
          <w:tcPr>
            <w:tcW w:w="3186"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2</w:t>
            </w:r>
          </w:p>
        </w:tc>
        <w:tc>
          <w:tcPr>
            <w:tcW w:w="2201"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3</w:t>
            </w:r>
          </w:p>
        </w:tc>
        <w:tc>
          <w:tcPr>
            <w:tcW w:w="283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4</w:t>
            </w:r>
          </w:p>
        </w:tc>
        <w:tc>
          <w:tcPr>
            <w:tcW w:w="318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BatangChe" w:hAnsi="Times New Roman" w:cs="Times New Roman"/>
                <w:sz w:val="18"/>
                <w:szCs w:val="18"/>
                <w:lang w:eastAsia="ru-RU"/>
              </w:rPr>
            </w:pPr>
            <w:r w:rsidRPr="00DA2316">
              <w:rPr>
                <w:rFonts w:ascii="Times New Roman" w:eastAsia="BatangChe" w:hAnsi="Times New Roman" w:cs="Times New Roman"/>
                <w:sz w:val="18"/>
                <w:szCs w:val="18"/>
                <w:lang w:eastAsia="ru-RU"/>
              </w:rPr>
              <w:t>5</w:t>
            </w:r>
          </w:p>
        </w:tc>
      </w:tr>
      <w:tr w:rsidR="00010C94" w:rsidRPr="00DA2316" w:rsidTr="00B61187">
        <w:tc>
          <w:tcPr>
            <w:tcW w:w="339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c>
          <w:tcPr>
            <w:tcW w:w="318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c>
          <w:tcPr>
            <w:tcW w:w="220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c>
          <w:tcPr>
            <w:tcW w:w="283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c>
          <w:tcPr>
            <w:tcW w:w="318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r>
      <w:tr w:rsidR="00010C94" w:rsidRPr="00DA2316" w:rsidTr="00B61187">
        <w:tc>
          <w:tcPr>
            <w:tcW w:w="339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c>
          <w:tcPr>
            <w:tcW w:w="318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c>
          <w:tcPr>
            <w:tcW w:w="220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c>
          <w:tcPr>
            <w:tcW w:w="283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c>
          <w:tcPr>
            <w:tcW w:w="318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BatangChe" w:hAnsi="Times New Roman" w:cs="Times New Roman"/>
                <w:sz w:val="18"/>
                <w:szCs w:val="18"/>
                <w:lang w:eastAsia="ru-RU"/>
              </w:rPr>
            </w:pPr>
          </w:p>
        </w:tc>
      </w:tr>
    </w:tbl>
    <w:p w:rsidR="00010C94" w:rsidRPr="00DA2316" w:rsidRDefault="00010C94" w:rsidP="00010C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5. Порядок оказания </w:t>
      </w:r>
      <w:r w:rsidR="00355AAF" w:rsidRPr="00DA2316">
        <w:rPr>
          <w:rFonts w:ascii="Times New Roman" w:eastAsia="Times New Roman" w:hAnsi="Times New Roman" w:cs="Times New Roman"/>
          <w:sz w:val="24"/>
          <w:szCs w:val="18"/>
        </w:rPr>
        <w:t>муниципальной</w:t>
      </w:r>
      <w:r w:rsidR="00355AAF" w:rsidRPr="00DA2316">
        <w:rPr>
          <w:rFonts w:ascii="Times New Roman" w:eastAsia="Times New Roman" w:hAnsi="Times New Roman" w:cs="Times New Roman"/>
          <w:sz w:val="18"/>
          <w:szCs w:val="18"/>
        </w:rPr>
        <w:t xml:space="preserve"> </w:t>
      </w:r>
      <w:r w:rsidRPr="00DA2316">
        <w:rPr>
          <w:rFonts w:ascii="Times New Roman" w:eastAsia="Times New Roman" w:hAnsi="Times New Roman" w:cs="Times New Roman"/>
          <w:sz w:val="24"/>
          <w:szCs w:val="24"/>
          <w:lang w:eastAsia="ru-RU"/>
        </w:rPr>
        <w:t>услуги</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0C94" w:rsidRPr="00DA2316" w:rsidRDefault="00010C94" w:rsidP="00010C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5.1. Нормативные правовые акты, регулирующие порядок оказания </w:t>
      </w:r>
      <w:r w:rsidR="00355AAF" w:rsidRPr="00DA2316">
        <w:rPr>
          <w:rFonts w:ascii="Times New Roman" w:eastAsia="Times New Roman" w:hAnsi="Times New Roman" w:cs="Times New Roman"/>
          <w:sz w:val="24"/>
          <w:szCs w:val="18"/>
        </w:rPr>
        <w:t>муниципальной</w:t>
      </w:r>
      <w:r w:rsidRPr="00DA2316">
        <w:rPr>
          <w:rFonts w:ascii="Times New Roman" w:eastAsia="Times New Roman" w:hAnsi="Times New Roman" w:cs="Times New Roman"/>
          <w:sz w:val="24"/>
          <w:szCs w:val="24"/>
          <w:lang w:eastAsia="ru-RU"/>
        </w:rPr>
        <w:t xml:space="preserve"> услуги     ______________________________</w:t>
      </w:r>
      <w:r w:rsidR="00355AAF" w:rsidRPr="00DA2316">
        <w:rPr>
          <w:rFonts w:ascii="Times New Roman" w:eastAsia="Times New Roman" w:hAnsi="Times New Roman" w:cs="Times New Roman"/>
          <w:sz w:val="24"/>
          <w:szCs w:val="24"/>
          <w:lang w:eastAsia="ru-RU"/>
        </w:rPr>
        <w:t>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_______________________________________________________________________________________</w:t>
      </w:r>
      <w:r w:rsidR="00355AAF" w:rsidRPr="00DA2316">
        <w:rPr>
          <w:rFonts w:ascii="Times New Roman" w:eastAsia="Times New Roman" w:hAnsi="Times New Roman" w:cs="Times New Roman"/>
          <w:sz w:val="24"/>
          <w:szCs w:val="24"/>
          <w:lang w:eastAsia="ru-RU"/>
        </w:rPr>
        <w:t>_______________________________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              (наименование, номер и дата нормативного правового акта)</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5.2.  Порядок информирования потенциальных потребителей </w:t>
      </w:r>
      <w:r w:rsidR="00355AAF" w:rsidRPr="00DA2316">
        <w:rPr>
          <w:rFonts w:ascii="Times New Roman" w:eastAsia="Times New Roman" w:hAnsi="Times New Roman" w:cs="Times New Roman"/>
          <w:sz w:val="24"/>
          <w:szCs w:val="18"/>
        </w:rPr>
        <w:t>муниципальной</w:t>
      </w:r>
      <w:r w:rsidR="00355AAF" w:rsidRPr="00DA2316">
        <w:rPr>
          <w:rFonts w:ascii="Times New Roman" w:eastAsia="Times New Roman" w:hAnsi="Times New Roman" w:cs="Times New Roman"/>
          <w:sz w:val="18"/>
          <w:szCs w:val="18"/>
        </w:rPr>
        <w:t xml:space="preserve"> </w:t>
      </w:r>
      <w:r w:rsidRPr="00DA2316">
        <w:rPr>
          <w:rFonts w:ascii="Times New Roman" w:eastAsia="Times New Roman" w:hAnsi="Times New Roman" w:cs="Times New Roman"/>
          <w:sz w:val="24"/>
          <w:szCs w:val="24"/>
          <w:lang w:eastAsia="ru-RU"/>
        </w:rPr>
        <w:t>услуги</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7"/>
        <w:gridCol w:w="5244"/>
        <w:gridCol w:w="5103"/>
      </w:tblGrid>
      <w:tr w:rsidR="00010C94" w:rsidRPr="00DA2316" w:rsidTr="00B61187">
        <w:tc>
          <w:tcPr>
            <w:tcW w:w="445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Способ информирования</w:t>
            </w:r>
          </w:p>
        </w:tc>
        <w:tc>
          <w:tcPr>
            <w:tcW w:w="524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Состав размещаемой (доводимой) информации</w:t>
            </w:r>
          </w:p>
        </w:tc>
        <w:tc>
          <w:tcPr>
            <w:tcW w:w="510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Частота обновления информации</w:t>
            </w:r>
          </w:p>
        </w:tc>
      </w:tr>
      <w:tr w:rsidR="00010C94" w:rsidRPr="00DA2316" w:rsidTr="00B61187">
        <w:tc>
          <w:tcPr>
            <w:tcW w:w="445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w:t>
            </w:r>
          </w:p>
        </w:tc>
        <w:tc>
          <w:tcPr>
            <w:tcW w:w="524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w:t>
            </w:r>
          </w:p>
        </w:tc>
        <w:tc>
          <w:tcPr>
            <w:tcW w:w="510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w:t>
            </w:r>
          </w:p>
        </w:tc>
      </w:tr>
      <w:tr w:rsidR="00010C94" w:rsidRPr="00DA2316" w:rsidTr="00B61187">
        <w:tc>
          <w:tcPr>
            <w:tcW w:w="445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4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0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Часть 2. Сведения о выполняемых работах &lt;5&gt;</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Раздел 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804"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276"/>
        <w:gridCol w:w="1418"/>
        <w:gridCol w:w="1417"/>
        <w:gridCol w:w="1276"/>
        <w:gridCol w:w="1417"/>
        <w:gridCol w:w="1070"/>
        <w:gridCol w:w="273"/>
        <w:gridCol w:w="1351"/>
        <w:gridCol w:w="775"/>
        <w:gridCol w:w="1134"/>
        <w:gridCol w:w="80"/>
        <w:gridCol w:w="1054"/>
        <w:gridCol w:w="1072"/>
        <w:gridCol w:w="62"/>
      </w:tblGrid>
      <w:tr w:rsidR="00010C94" w:rsidRPr="00DA2316" w:rsidTr="00B61187">
        <w:trPr>
          <w:gridAfter w:val="1"/>
          <w:wAfter w:w="62" w:type="dxa"/>
          <w:trHeight w:val="834"/>
        </w:trPr>
        <w:tc>
          <w:tcPr>
            <w:tcW w:w="9003" w:type="dxa"/>
            <w:gridSpan w:val="7"/>
            <w:tcBorders>
              <w:top w:val="nil"/>
              <w:left w:val="nil"/>
              <w:bottom w:val="nil"/>
              <w:right w:val="nil"/>
            </w:tcBorders>
          </w:tcPr>
          <w:p w:rsidR="00010C94" w:rsidRPr="00DA2316" w:rsidRDefault="00010C94" w:rsidP="00AC34A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1. Наименование работы____________________________________________________</w:t>
            </w:r>
          </w:p>
          <w:p w:rsidR="00010C94" w:rsidRPr="00DA2316" w:rsidRDefault="00010C94" w:rsidP="00AC34A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lang w:eastAsia="ru-RU"/>
              </w:rPr>
            </w:pPr>
          </w:p>
          <w:p w:rsidR="00010C94" w:rsidRPr="00DA2316" w:rsidRDefault="00010C94" w:rsidP="00355AAF">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(из ведомственного перечня </w:t>
            </w:r>
            <w:r w:rsidR="00355AAF" w:rsidRPr="00DA2316">
              <w:rPr>
                <w:rFonts w:ascii="Times New Roman" w:eastAsia="Times New Roman" w:hAnsi="Times New Roman" w:cs="Times New Roman"/>
                <w:sz w:val="24"/>
                <w:szCs w:val="18"/>
              </w:rPr>
              <w:t>муниципальных</w:t>
            </w:r>
            <w:r w:rsidRPr="00DA2316">
              <w:rPr>
                <w:rFonts w:ascii="Times New Roman" w:eastAsia="Times New Roman" w:hAnsi="Times New Roman" w:cs="Times New Roman"/>
                <w:sz w:val="24"/>
                <w:lang w:eastAsia="ru-RU"/>
              </w:rPr>
              <w:t xml:space="preserve"> услуг)</w:t>
            </w:r>
          </w:p>
        </w:tc>
        <w:tc>
          <w:tcPr>
            <w:tcW w:w="3613" w:type="dxa"/>
            <w:gridSpan w:val="5"/>
            <w:vMerge w:val="restart"/>
            <w:tcBorders>
              <w:top w:val="nil"/>
              <w:left w:val="nil"/>
              <w:bottom w:val="nil"/>
              <w:right w:val="single" w:sz="4" w:space="0" w:color="auto"/>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Код по </w:t>
            </w:r>
            <w:proofErr w:type="gramStart"/>
            <w:r w:rsidRPr="00DA2316">
              <w:rPr>
                <w:rFonts w:ascii="Times New Roman" w:eastAsia="Times New Roman" w:hAnsi="Times New Roman" w:cs="Times New Roman"/>
                <w:sz w:val="24"/>
                <w:lang w:eastAsia="ru-RU"/>
              </w:rPr>
              <w:t>базовому</w:t>
            </w:r>
            <w:proofErr w:type="gramEnd"/>
            <w:r w:rsidRPr="00DA2316">
              <w:rPr>
                <w:rFonts w:ascii="Times New Roman" w:eastAsia="Times New Roman" w:hAnsi="Times New Roman" w:cs="Times New Roman"/>
                <w:sz w:val="24"/>
                <w:lang w:eastAsia="ru-RU"/>
              </w:rPr>
              <w:t xml:space="preserve"> </w:t>
            </w:r>
          </w:p>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(отраслевому) перечню</w:t>
            </w:r>
          </w:p>
        </w:tc>
        <w:tc>
          <w:tcPr>
            <w:tcW w:w="2126" w:type="dxa"/>
            <w:gridSpan w:val="2"/>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p>
        </w:tc>
      </w:tr>
      <w:tr w:rsidR="00010C94" w:rsidRPr="00DA2316" w:rsidTr="00B61187">
        <w:trPr>
          <w:gridAfter w:val="1"/>
          <w:wAfter w:w="62" w:type="dxa"/>
          <w:trHeight w:val="47"/>
        </w:trPr>
        <w:tc>
          <w:tcPr>
            <w:tcW w:w="9003" w:type="dxa"/>
            <w:gridSpan w:val="7"/>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2. Категории потребителей работы____________________________________________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_________________________________________________________________________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p>
        </w:tc>
        <w:tc>
          <w:tcPr>
            <w:tcW w:w="3613" w:type="dxa"/>
            <w:gridSpan w:val="5"/>
            <w:vMerge/>
            <w:tcBorders>
              <w:top w:val="nil"/>
              <w:left w:val="nil"/>
              <w:bottom w:val="nil"/>
              <w:right w:val="nil"/>
            </w:tcBorders>
          </w:tcPr>
          <w:p w:rsidR="00010C94" w:rsidRPr="00DA2316" w:rsidRDefault="00010C94" w:rsidP="00010C94">
            <w:pPr>
              <w:spacing w:after="0" w:line="240" w:lineRule="auto"/>
              <w:rPr>
                <w:rFonts w:ascii="Times New Roman" w:eastAsia="Times New Roman" w:hAnsi="Times New Roman" w:cs="Times New Roman"/>
                <w:sz w:val="24"/>
                <w:szCs w:val="20"/>
                <w:lang w:eastAsia="ru-RU"/>
              </w:rPr>
            </w:pPr>
          </w:p>
        </w:tc>
        <w:tc>
          <w:tcPr>
            <w:tcW w:w="2126" w:type="dxa"/>
            <w:gridSpan w:val="2"/>
            <w:tcBorders>
              <w:top w:val="single" w:sz="4" w:space="0" w:color="auto"/>
              <w:left w:val="nil"/>
              <w:bottom w:val="nil"/>
              <w:right w:val="nil"/>
            </w:tcBorders>
          </w:tcPr>
          <w:p w:rsidR="00010C94" w:rsidRPr="00DA2316" w:rsidRDefault="00010C94" w:rsidP="00010C94">
            <w:pPr>
              <w:spacing w:after="0" w:line="240" w:lineRule="auto"/>
              <w:rPr>
                <w:rFonts w:ascii="Times New Roman" w:eastAsia="Times New Roman" w:hAnsi="Times New Roman" w:cs="Times New Roman"/>
                <w:sz w:val="24"/>
                <w:szCs w:val="20"/>
                <w:lang w:eastAsia="ru-RU"/>
              </w:rPr>
            </w:pPr>
          </w:p>
        </w:tc>
      </w:tr>
      <w:tr w:rsidR="00010C94" w:rsidRPr="00DA2316" w:rsidTr="00B61187">
        <w:tblPrEx>
          <w:tblBorders>
            <w:right w:val="none" w:sz="0" w:space="0" w:color="auto"/>
          </w:tblBorders>
        </w:tblPrEx>
        <w:trPr>
          <w:gridAfter w:val="1"/>
          <w:wAfter w:w="62" w:type="dxa"/>
          <w:trHeight w:val="394"/>
        </w:trPr>
        <w:tc>
          <w:tcPr>
            <w:tcW w:w="12616" w:type="dxa"/>
            <w:gridSpan w:val="12"/>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3. Показатели, характеризующие объем и (или) качество работы</w:t>
            </w:r>
          </w:p>
        </w:tc>
        <w:tc>
          <w:tcPr>
            <w:tcW w:w="2126" w:type="dxa"/>
            <w:gridSpan w:val="2"/>
            <w:tcBorders>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p>
        </w:tc>
      </w:tr>
      <w:tr w:rsidR="00010C94" w:rsidRPr="00DA2316" w:rsidTr="00B61187">
        <w:tblPrEx>
          <w:tblBorders>
            <w:right w:val="none" w:sz="0" w:space="0" w:color="auto"/>
          </w:tblBorders>
        </w:tblPrEx>
        <w:trPr>
          <w:gridAfter w:val="1"/>
          <w:wAfter w:w="62" w:type="dxa"/>
          <w:trHeight w:val="394"/>
        </w:trPr>
        <w:tc>
          <w:tcPr>
            <w:tcW w:w="12616" w:type="dxa"/>
            <w:gridSpan w:val="12"/>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3.1. Показатели, характеризующие качество работы </w:t>
            </w:r>
            <w:hyperlink w:anchor="P945" w:history="1">
              <w:r w:rsidRPr="00DA2316">
                <w:rPr>
                  <w:rFonts w:ascii="Times New Roman" w:eastAsia="Times New Roman" w:hAnsi="Times New Roman" w:cs="Times New Roman"/>
                  <w:sz w:val="24"/>
                  <w:lang w:eastAsia="ru-RU"/>
                </w:rPr>
                <w:t>&lt;6&gt;</w:t>
              </w:r>
            </w:hyperlink>
          </w:p>
        </w:tc>
        <w:tc>
          <w:tcPr>
            <w:tcW w:w="2126" w:type="dxa"/>
            <w:gridSpan w:val="2"/>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PrEx>
        <w:tc>
          <w:tcPr>
            <w:tcW w:w="1129" w:type="dxa"/>
            <w:vMerge w:val="restart"/>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Уникальный номер реестровой записи &lt;3&gt;</w:t>
            </w:r>
          </w:p>
        </w:tc>
        <w:tc>
          <w:tcPr>
            <w:tcW w:w="4111" w:type="dxa"/>
            <w:gridSpan w:val="3"/>
            <w:vMerge w:val="restart"/>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характеризующий содержание работы (по справочникам)</w:t>
            </w:r>
          </w:p>
        </w:tc>
        <w:tc>
          <w:tcPr>
            <w:tcW w:w="2693" w:type="dxa"/>
            <w:gridSpan w:val="2"/>
            <w:vMerge w:val="restart"/>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характеризующий условия (формы) выполнения работы (по справочникам)</w:t>
            </w:r>
          </w:p>
        </w:tc>
        <w:tc>
          <w:tcPr>
            <w:tcW w:w="3469" w:type="dxa"/>
            <w:gridSpan w:val="4"/>
            <w:vMerge w:val="restart"/>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качества работы</w:t>
            </w:r>
          </w:p>
        </w:tc>
        <w:tc>
          <w:tcPr>
            <w:tcW w:w="3402" w:type="dxa"/>
            <w:gridSpan w:val="5"/>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Значение показателя качества работы</w:t>
            </w: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PrEx>
        <w:trPr>
          <w:trHeight w:val="509"/>
        </w:trPr>
        <w:tc>
          <w:tcPr>
            <w:tcW w:w="1129" w:type="dxa"/>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4111" w:type="dxa"/>
            <w:gridSpan w:val="3"/>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693" w:type="dxa"/>
            <w:gridSpan w:val="2"/>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3469" w:type="dxa"/>
            <w:gridSpan w:val="4"/>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vMerge w:val="restart"/>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20__ год (очередной финансовый год)</w:t>
            </w:r>
          </w:p>
        </w:tc>
        <w:tc>
          <w:tcPr>
            <w:tcW w:w="1134" w:type="dxa"/>
            <w:gridSpan w:val="2"/>
            <w:vMerge w:val="restart"/>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20__ год </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(1-й год планового периода)</w:t>
            </w:r>
          </w:p>
        </w:tc>
        <w:tc>
          <w:tcPr>
            <w:tcW w:w="1134" w:type="dxa"/>
            <w:gridSpan w:val="2"/>
            <w:vMerge w:val="restart"/>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20__ год</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(2-й год планового периода)</w:t>
            </w: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PrEx>
        <w:tc>
          <w:tcPr>
            <w:tcW w:w="1129" w:type="dxa"/>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4111" w:type="dxa"/>
            <w:gridSpan w:val="3"/>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693" w:type="dxa"/>
            <w:gridSpan w:val="2"/>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343" w:type="dxa"/>
            <w:gridSpan w:val="2"/>
            <w:vMerge w:val="restart"/>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2126" w:type="dxa"/>
            <w:gridSpan w:val="2"/>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единица измерения </w:t>
            </w:r>
          </w:p>
        </w:tc>
        <w:tc>
          <w:tcPr>
            <w:tcW w:w="1134" w:type="dxa"/>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gridSpan w:val="2"/>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gridSpan w:val="2"/>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PrEx>
        <w:tc>
          <w:tcPr>
            <w:tcW w:w="1129" w:type="dxa"/>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276"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A2316">
              <w:rPr>
                <w:rFonts w:ascii="Times New Roman" w:eastAsia="Times New Roman" w:hAnsi="Times New Roman" w:cs="Times New Roman"/>
                <w:sz w:val="18"/>
                <w:szCs w:val="18"/>
                <w:lang w:eastAsia="ru-RU"/>
              </w:rPr>
              <w:t>___________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1418"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A2316">
              <w:rPr>
                <w:rFonts w:ascii="Times New Roman" w:eastAsia="Times New Roman" w:hAnsi="Times New Roman" w:cs="Times New Roman"/>
                <w:sz w:val="18"/>
                <w:szCs w:val="18"/>
                <w:lang w:eastAsia="ru-RU"/>
              </w:rPr>
              <w:t>____________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1417"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A2316">
              <w:rPr>
                <w:rFonts w:ascii="Times New Roman" w:eastAsia="Times New Roman" w:hAnsi="Times New Roman" w:cs="Times New Roman"/>
                <w:sz w:val="18"/>
                <w:szCs w:val="18"/>
                <w:lang w:eastAsia="ru-RU"/>
              </w:rPr>
              <w:t>____________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1276"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A2316">
              <w:rPr>
                <w:rFonts w:ascii="Times New Roman" w:eastAsia="Times New Roman" w:hAnsi="Times New Roman" w:cs="Times New Roman"/>
                <w:sz w:val="18"/>
                <w:szCs w:val="18"/>
                <w:lang w:eastAsia="ru-RU"/>
              </w:rPr>
              <w:t>___________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1417"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A2316">
              <w:rPr>
                <w:rFonts w:ascii="Times New Roman" w:eastAsia="Times New Roman" w:hAnsi="Times New Roman" w:cs="Times New Roman"/>
                <w:sz w:val="18"/>
                <w:szCs w:val="18"/>
                <w:lang w:eastAsia="ru-RU"/>
              </w:rPr>
              <w:t>____________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1343" w:type="dxa"/>
            <w:gridSpan w:val="2"/>
            <w:vMerge/>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351"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&lt;3&gt;</w:t>
            </w:r>
          </w:p>
        </w:tc>
        <w:tc>
          <w:tcPr>
            <w:tcW w:w="775"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код по ОКЕИ</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 &lt;4&gt;</w:t>
            </w:r>
          </w:p>
        </w:tc>
        <w:tc>
          <w:tcPr>
            <w:tcW w:w="1134"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gridSpan w:val="2"/>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gridSpan w:val="2"/>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PrEx>
        <w:tc>
          <w:tcPr>
            <w:tcW w:w="1129"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w:t>
            </w:r>
          </w:p>
        </w:tc>
        <w:tc>
          <w:tcPr>
            <w:tcW w:w="1276"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w:t>
            </w:r>
          </w:p>
        </w:tc>
        <w:tc>
          <w:tcPr>
            <w:tcW w:w="1418"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w:t>
            </w:r>
          </w:p>
        </w:tc>
        <w:tc>
          <w:tcPr>
            <w:tcW w:w="1417"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4</w:t>
            </w:r>
          </w:p>
        </w:tc>
        <w:tc>
          <w:tcPr>
            <w:tcW w:w="1276"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5</w:t>
            </w:r>
          </w:p>
        </w:tc>
        <w:tc>
          <w:tcPr>
            <w:tcW w:w="1417"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6</w:t>
            </w:r>
          </w:p>
        </w:tc>
        <w:tc>
          <w:tcPr>
            <w:tcW w:w="1343" w:type="dxa"/>
            <w:gridSpan w:val="2"/>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7</w:t>
            </w:r>
          </w:p>
        </w:tc>
        <w:tc>
          <w:tcPr>
            <w:tcW w:w="1351"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8</w:t>
            </w:r>
          </w:p>
        </w:tc>
        <w:tc>
          <w:tcPr>
            <w:tcW w:w="775"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9</w:t>
            </w:r>
          </w:p>
        </w:tc>
        <w:tc>
          <w:tcPr>
            <w:tcW w:w="1134" w:type="dxa"/>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10</w:t>
            </w:r>
          </w:p>
        </w:tc>
        <w:tc>
          <w:tcPr>
            <w:tcW w:w="1134" w:type="dxa"/>
            <w:gridSpan w:val="2"/>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11</w:t>
            </w:r>
          </w:p>
        </w:tc>
        <w:tc>
          <w:tcPr>
            <w:tcW w:w="1134" w:type="dxa"/>
            <w:gridSpan w:val="2"/>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12</w:t>
            </w: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PrEx>
        <w:tc>
          <w:tcPr>
            <w:tcW w:w="1129"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8"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43" w:type="dxa"/>
            <w:gridSpan w:val="2"/>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1"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5"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gridSpan w:val="2"/>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gridSpan w:val="2"/>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Допустимые (возможные) отклонения от установленных показателей качеств</w:t>
      </w:r>
      <w:r w:rsidR="007E475B" w:rsidRPr="00DA2316">
        <w:rPr>
          <w:rFonts w:ascii="Times New Roman" w:eastAsia="Times New Roman" w:hAnsi="Times New Roman" w:cs="Times New Roman"/>
          <w:sz w:val="24"/>
          <w:szCs w:val="24"/>
          <w:lang w:eastAsia="ru-RU"/>
        </w:rPr>
        <w:t>а работы, в пределах которых муниципальное</w:t>
      </w:r>
      <w:r w:rsidRPr="00DA2316">
        <w:rPr>
          <w:rFonts w:ascii="Times New Roman" w:eastAsia="Times New Roman" w:hAnsi="Times New Roman" w:cs="Times New Roman"/>
          <w:sz w:val="24"/>
          <w:szCs w:val="24"/>
          <w:lang w:eastAsia="ru-RU"/>
        </w:rPr>
        <w:t xml:space="preserve"> задание </w:t>
      </w:r>
    </w:p>
    <w:tbl>
      <w:tblPr>
        <w:tblW w:w="0" w:type="auto"/>
        <w:tblLook w:val="04A0" w:firstRow="1" w:lastRow="0" w:firstColumn="1" w:lastColumn="0" w:noHBand="0" w:noVBand="1"/>
      </w:tblPr>
      <w:tblGrid>
        <w:gridCol w:w="4258"/>
        <w:gridCol w:w="1860"/>
      </w:tblGrid>
      <w:tr w:rsidR="00010C94" w:rsidRPr="00DA2316" w:rsidTr="00B61187">
        <w:trPr>
          <w:trHeight w:val="437"/>
        </w:trPr>
        <w:tc>
          <w:tcPr>
            <w:tcW w:w="4258" w:type="dxa"/>
            <w:tcBorders>
              <w:right w:val="single" w:sz="2" w:space="0" w:color="auto"/>
            </w:tcBorders>
            <w:shd w:val="clear" w:color="auto" w:fill="auto"/>
            <w:vAlign w:val="center"/>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rPr>
            </w:pPr>
            <w:r w:rsidRPr="00DA2316">
              <w:rPr>
                <w:rFonts w:ascii="Times New Roman" w:eastAsia="Times New Roman" w:hAnsi="Times New Roman" w:cs="Times New Roman"/>
                <w:sz w:val="24"/>
                <w:szCs w:val="24"/>
              </w:rPr>
              <w:t>считается выполненным (процентов)</w:t>
            </w:r>
          </w:p>
        </w:tc>
        <w:tc>
          <w:tcPr>
            <w:tcW w:w="1860" w:type="dxa"/>
            <w:tcBorders>
              <w:top w:val="single" w:sz="2" w:space="0" w:color="auto"/>
              <w:left w:val="single" w:sz="2" w:space="0" w:color="auto"/>
              <w:bottom w:val="single" w:sz="2" w:space="0" w:color="auto"/>
              <w:right w:val="single" w:sz="2"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0C94" w:rsidRPr="00DA2316" w:rsidRDefault="00010C94" w:rsidP="00010C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3.2. Показатели, характеризующие объем работы</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4"/>
        <w:gridCol w:w="1060"/>
        <w:gridCol w:w="1275"/>
        <w:gridCol w:w="1351"/>
        <w:gridCol w:w="1417"/>
        <w:gridCol w:w="1276"/>
        <w:gridCol w:w="918"/>
        <w:gridCol w:w="925"/>
        <w:gridCol w:w="917"/>
        <w:gridCol w:w="1134"/>
        <w:gridCol w:w="1134"/>
        <w:gridCol w:w="1134"/>
      </w:tblGrid>
      <w:tr w:rsidR="00010C94" w:rsidRPr="00DA2316" w:rsidTr="00B61187">
        <w:tc>
          <w:tcPr>
            <w:tcW w:w="1129"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Уникальный номер реестровой записи &lt;3&gt;</w:t>
            </w:r>
          </w:p>
        </w:tc>
        <w:tc>
          <w:tcPr>
            <w:tcW w:w="3469" w:type="dxa"/>
            <w:gridSpan w:val="3"/>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характеризующий содержание работы (по справочникам)</w:t>
            </w:r>
          </w:p>
        </w:tc>
        <w:tc>
          <w:tcPr>
            <w:tcW w:w="2768"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характеризующий условия (формы) выполнения работы (по справочникам)</w:t>
            </w:r>
          </w:p>
        </w:tc>
        <w:tc>
          <w:tcPr>
            <w:tcW w:w="4036" w:type="dxa"/>
            <w:gridSpan w:val="4"/>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объема работы</w:t>
            </w:r>
          </w:p>
        </w:tc>
        <w:tc>
          <w:tcPr>
            <w:tcW w:w="3402" w:type="dxa"/>
            <w:gridSpan w:val="3"/>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Значение показателя объема работы</w:t>
            </w:r>
          </w:p>
        </w:tc>
      </w:tr>
      <w:tr w:rsidR="00010C94" w:rsidRPr="00DA2316" w:rsidTr="00B61187">
        <w:tc>
          <w:tcPr>
            <w:tcW w:w="1129"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A2316">
              <w:rPr>
                <w:rFonts w:ascii="Times New Roman" w:eastAsia="Times New Roman" w:hAnsi="Times New Roman" w:cs="Times New Roman"/>
                <w:sz w:val="18"/>
                <w:szCs w:val="18"/>
                <w:lang w:eastAsia="ru-RU"/>
              </w:rPr>
              <w:t>__________(наименование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1060"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________ (наименование показателя &lt;3&gt;)</w:t>
            </w:r>
          </w:p>
        </w:tc>
        <w:tc>
          <w:tcPr>
            <w:tcW w:w="1275"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__________ (наименование показателя &lt;3&gt;)</w:t>
            </w:r>
          </w:p>
        </w:tc>
        <w:tc>
          <w:tcPr>
            <w:tcW w:w="1351"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A2316">
              <w:rPr>
                <w:rFonts w:ascii="Times New Roman" w:eastAsia="Times New Roman" w:hAnsi="Times New Roman" w:cs="Times New Roman"/>
                <w:sz w:val="18"/>
                <w:szCs w:val="18"/>
                <w:lang w:eastAsia="ru-RU"/>
              </w:rPr>
              <w:t>___________ (наименование показателя</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1417"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A2316">
              <w:rPr>
                <w:rFonts w:ascii="Times New Roman" w:eastAsia="Times New Roman" w:hAnsi="Times New Roman" w:cs="Times New Roman"/>
                <w:sz w:val="18"/>
                <w:szCs w:val="18"/>
                <w:lang w:eastAsia="ru-RU"/>
              </w:rPr>
              <w:t xml:space="preserve">____________ (наименование </w:t>
            </w:r>
            <w:proofErr w:type="gramEnd"/>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показателя </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&lt;3&gt;)</w:t>
            </w:r>
          </w:p>
        </w:tc>
        <w:tc>
          <w:tcPr>
            <w:tcW w:w="1276"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 &lt;3&gt;</w:t>
            </w:r>
          </w:p>
        </w:tc>
        <w:tc>
          <w:tcPr>
            <w:tcW w:w="1843"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единица измерения </w:t>
            </w:r>
          </w:p>
        </w:tc>
        <w:tc>
          <w:tcPr>
            <w:tcW w:w="917"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описание работы</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20__ год (очередной финансовый год)</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20__ год </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(1-й год планового периода)</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20__ год </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(2-й год планового периода)</w:t>
            </w:r>
          </w:p>
        </w:tc>
      </w:tr>
      <w:tr w:rsidR="00010C94" w:rsidRPr="00DA2316" w:rsidTr="00B61187">
        <w:tc>
          <w:tcPr>
            <w:tcW w:w="1129"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060"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275"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351"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41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276"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1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&lt;3&gt;</w:t>
            </w:r>
          </w:p>
        </w:tc>
        <w:tc>
          <w:tcPr>
            <w:tcW w:w="92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код по ОКЕИ &lt;4&gt;</w:t>
            </w:r>
          </w:p>
        </w:tc>
        <w:tc>
          <w:tcPr>
            <w:tcW w:w="91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B61187">
        <w:tc>
          <w:tcPr>
            <w:tcW w:w="1129"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w:t>
            </w:r>
          </w:p>
        </w:tc>
        <w:tc>
          <w:tcPr>
            <w:tcW w:w="1060"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w:t>
            </w:r>
          </w:p>
        </w:tc>
        <w:tc>
          <w:tcPr>
            <w:tcW w:w="127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4</w:t>
            </w:r>
          </w:p>
        </w:tc>
        <w:tc>
          <w:tcPr>
            <w:tcW w:w="1351"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5</w:t>
            </w:r>
          </w:p>
        </w:tc>
        <w:tc>
          <w:tcPr>
            <w:tcW w:w="141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6</w:t>
            </w:r>
          </w:p>
        </w:tc>
        <w:tc>
          <w:tcPr>
            <w:tcW w:w="1276"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7</w:t>
            </w:r>
          </w:p>
        </w:tc>
        <w:tc>
          <w:tcPr>
            <w:tcW w:w="91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8</w:t>
            </w:r>
          </w:p>
        </w:tc>
        <w:tc>
          <w:tcPr>
            <w:tcW w:w="92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9</w:t>
            </w:r>
          </w:p>
        </w:tc>
        <w:tc>
          <w:tcPr>
            <w:tcW w:w="91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10</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11</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12</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13</w:t>
            </w:r>
          </w:p>
        </w:tc>
      </w:tr>
      <w:tr w:rsidR="00010C94" w:rsidRPr="00DA2316" w:rsidTr="00B61187">
        <w:tc>
          <w:tcPr>
            <w:tcW w:w="112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8"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2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B61187">
        <w:tc>
          <w:tcPr>
            <w:tcW w:w="112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8"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2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Допустимые (возможные) отклонения от установленных показателей качества работы, в пределах которых </w:t>
      </w:r>
      <w:r w:rsidR="007E475B" w:rsidRPr="00DA2316">
        <w:rPr>
          <w:rFonts w:ascii="Times New Roman" w:eastAsia="Times New Roman" w:hAnsi="Times New Roman" w:cs="Times New Roman"/>
          <w:sz w:val="24"/>
          <w:szCs w:val="18"/>
        </w:rPr>
        <w:t>муниципальное</w:t>
      </w:r>
      <w:r w:rsidR="007E475B" w:rsidRPr="00DA2316">
        <w:rPr>
          <w:rFonts w:ascii="Times New Roman" w:eastAsia="Times New Roman" w:hAnsi="Times New Roman" w:cs="Times New Roman"/>
          <w:sz w:val="18"/>
          <w:szCs w:val="18"/>
        </w:rPr>
        <w:t xml:space="preserve"> </w:t>
      </w:r>
      <w:r w:rsidRPr="00DA2316">
        <w:rPr>
          <w:rFonts w:ascii="Times New Roman" w:eastAsia="Times New Roman" w:hAnsi="Times New Roman" w:cs="Times New Roman"/>
          <w:sz w:val="24"/>
          <w:szCs w:val="24"/>
          <w:lang w:eastAsia="ru-RU"/>
        </w:rPr>
        <w:t xml:space="preserve">задание </w:t>
      </w:r>
    </w:p>
    <w:tbl>
      <w:tblPr>
        <w:tblW w:w="0" w:type="auto"/>
        <w:tblLook w:val="04A0" w:firstRow="1" w:lastRow="0" w:firstColumn="1" w:lastColumn="0" w:noHBand="0" w:noVBand="1"/>
      </w:tblPr>
      <w:tblGrid>
        <w:gridCol w:w="4258"/>
        <w:gridCol w:w="1860"/>
      </w:tblGrid>
      <w:tr w:rsidR="00010C94" w:rsidRPr="00DA2316" w:rsidTr="00B61187">
        <w:trPr>
          <w:trHeight w:val="437"/>
        </w:trPr>
        <w:tc>
          <w:tcPr>
            <w:tcW w:w="4258" w:type="dxa"/>
            <w:tcBorders>
              <w:right w:val="single" w:sz="2" w:space="0" w:color="auto"/>
            </w:tcBorders>
            <w:shd w:val="clear" w:color="auto" w:fill="auto"/>
            <w:vAlign w:val="center"/>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rPr>
            </w:pPr>
            <w:r w:rsidRPr="00DA2316">
              <w:rPr>
                <w:rFonts w:ascii="Times New Roman" w:eastAsia="Times New Roman" w:hAnsi="Times New Roman" w:cs="Times New Roman"/>
                <w:sz w:val="24"/>
                <w:szCs w:val="24"/>
              </w:rPr>
              <w:t>считается выполненным (процентов)</w:t>
            </w:r>
          </w:p>
        </w:tc>
        <w:tc>
          <w:tcPr>
            <w:tcW w:w="1860" w:type="dxa"/>
            <w:tcBorders>
              <w:top w:val="single" w:sz="2" w:space="0" w:color="auto"/>
              <w:left w:val="single" w:sz="2" w:space="0" w:color="auto"/>
              <w:bottom w:val="single" w:sz="2" w:space="0" w:color="auto"/>
              <w:right w:val="single" w:sz="2"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Часть 3. Прочие сведения о </w:t>
      </w:r>
      <w:r w:rsidR="007E475B" w:rsidRPr="00DA2316">
        <w:rPr>
          <w:rFonts w:ascii="Times New Roman" w:eastAsia="Times New Roman" w:hAnsi="Times New Roman" w:cs="Times New Roman"/>
          <w:sz w:val="24"/>
          <w:szCs w:val="18"/>
        </w:rPr>
        <w:t>муниципальном</w:t>
      </w:r>
      <w:r w:rsidRPr="00DA2316">
        <w:rPr>
          <w:rFonts w:ascii="Times New Roman" w:eastAsia="Times New Roman" w:hAnsi="Times New Roman" w:cs="Times New Roman"/>
          <w:sz w:val="24"/>
          <w:szCs w:val="24"/>
          <w:lang w:eastAsia="ru-RU"/>
        </w:rPr>
        <w:t xml:space="preserve"> задании &lt;7&gt;</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595"/>
      <w:bookmarkEnd w:id="4"/>
      <w:r w:rsidRPr="00DA2316">
        <w:rPr>
          <w:rFonts w:ascii="Times New Roman" w:eastAsia="Times New Roman" w:hAnsi="Times New Roman" w:cs="Times New Roman"/>
          <w:sz w:val="24"/>
          <w:szCs w:val="24"/>
          <w:lang w:eastAsia="ru-RU"/>
        </w:rPr>
        <w:t xml:space="preserve">1. Основания (условия и порядок) для досрочного прекращения выполнения </w:t>
      </w:r>
      <w:r w:rsidR="007E475B"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36"/>
          <w:szCs w:val="24"/>
          <w:lang w:eastAsia="ru-RU"/>
        </w:rPr>
        <w:t xml:space="preserve"> </w:t>
      </w:r>
      <w:r w:rsidRPr="00DA2316">
        <w:rPr>
          <w:rFonts w:ascii="Times New Roman" w:eastAsia="Times New Roman" w:hAnsi="Times New Roman" w:cs="Times New Roman"/>
          <w:sz w:val="24"/>
          <w:szCs w:val="24"/>
          <w:lang w:eastAsia="ru-RU"/>
        </w:rPr>
        <w:t>задания____________________________</w:t>
      </w:r>
      <w:r w:rsidR="007E475B" w:rsidRPr="00DA2316">
        <w:rPr>
          <w:rFonts w:ascii="Times New Roman" w:eastAsia="Times New Roman" w:hAnsi="Times New Roman" w:cs="Times New Roman"/>
          <w:sz w:val="24"/>
          <w:szCs w:val="24"/>
          <w:lang w:eastAsia="ru-RU"/>
        </w:rPr>
        <w:t>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______________________________________________________________________________________________________________________</w:t>
      </w:r>
      <w:r w:rsidR="007E475B" w:rsidRPr="00DA2316">
        <w:rPr>
          <w:rFonts w:ascii="Times New Roman" w:eastAsia="Times New Roman" w:hAnsi="Times New Roman" w:cs="Times New Roman"/>
          <w:sz w:val="24"/>
          <w:szCs w:val="24"/>
          <w:lang w:eastAsia="ru-RU"/>
        </w:rPr>
        <w:t>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2. Иная информация, необходимая для выполнения (</w:t>
      </w:r>
      <w:proofErr w:type="gramStart"/>
      <w:r w:rsidRPr="00DA2316">
        <w:rPr>
          <w:rFonts w:ascii="Times New Roman" w:eastAsia="Times New Roman" w:hAnsi="Times New Roman" w:cs="Times New Roman"/>
          <w:sz w:val="24"/>
          <w:szCs w:val="24"/>
          <w:lang w:eastAsia="ru-RU"/>
        </w:rPr>
        <w:t>контроля за</w:t>
      </w:r>
      <w:proofErr w:type="gramEnd"/>
      <w:r w:rsidRPr="00DA2316">
        <w:rPr>
          <w:rFonts w:ascii="Times New Roman" w:eastAsia="Times New Roman" w:hAnsi="Times New Roman" w:cs="Times New Roman"/>
          <w:sz w:val="24"/>
          <w:szCs w:val="24"/>
          <w:lang w:eastAsia="ru-RU"/>
        </w:rPr>
        <w:t xml:space="preserve"> выполнением) </w:t>
      </w:r>
      <w:r w:rsidR="007E475B" w:rsidRPr="00DA2316">
        <w:rPr>
          <w:rFonts w:ascii="Times New Roman" w:eastAsia="Times New Roman" w:hAnsi="Times New Roman" w:cs="Times New Roman"/>
          <w:sz w:val="24"/>
          <w:szCs w:val="18"/>
        </w:rPr>
        <w:t>муниципального</w:t>
      </w:r>
      <w:r w:rsidR="007E475B" w:rsidRPr="00DA2316">
        <w:rPr>
          <w:rFonts w:ascii="Times New Roman" w:eastAsia="Times New Roman" w:hAnsi="Times New Roman" w:cs="Times New Roman"/>
          <w:sz w:val="24"/>
          <w:szCs w:val="24"/>
          <w:lang w:eastAsia="ru-RU"/>
        </w:rPr>
        <w:t xml:space="preserve"> </w:t>
      </w:r>
      <w:r w:rsidRPr="00DA2316">
        <w:rPr>
          <w:rFonts w:ascii="Times New Roman" w:eastAsia="Times New Roman" w:hAnsi="Times New Roman" w:cs="Times New Roman"/>
          <w:sz w:val="24"/>
          <w:szCs w:val="24"/>
          <w:lang w:eastAsia="ru-RU"/>
        </w:rPr>
        <w:t>задания__________________________________________________________________________________</w:t>
      </w:r>
      <w:r w:rsidR="007E475B" w:rsidRPr="00DA2316">
        <w:rPr>
          <w:rFonts w:ascii="Times New Roman" w:eastAsia="Times New Roman" w:hAnsi="Times New Roman" w:cs="Times New Roman"/>
          <w:sz w:val="24"/>
          <w:szCs w:val="24"/>
          <w:lang w:eastAsia="ru-RU"/>
        </w:rPr>
        <w:t>_______________________________</w:t>
      </w:r>
      <w:r w:rsidRPr="00DA2316">
        <w:rPr>
          <w:rFonts w:ascii="Times New Roman" w:eastAsia="Times New Roman" w:hAnsi="Times New Roman" w:cs="Times New Roman"/>
          <w:sz w:val="24"/>
          <w:szCs w:val="24"/>
          <w:lang w:eastAsia="ru-RU"/>
        </w:rPr>
        <w:t>___________________________________________________________________________________________________________________</w:t>
      </w:r>
      <w:r w:rsidR="007E475B" w:rsidRPr="00DA2316">
        <w:rPr>
          <w:rFonts w:ascii="Times New Roman" w:eastAsia="Times New Roman" w:hAnsi="Times New Roman" w:cs="Times New Roman"/>
          <w:sz w:val="24"/>
          <w:szCs w:val="24"/>
          <w:lang w:eastAsia="ru-RU"/>
        </w:rPr>
        <w:t>_______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3. Порядок </w:t>
      </w:r>
      <w:proofErr w:type="gramStart"/>
      <w:r w:rsidRPr="00DA2316">
        <w:rPr>
          <w:rFonts w:ascii="Times New Roman" w:eastAsia="Times New Roman" w:hAnsi="Times New Roman" w:cs="Times New Roman"/>
          <w:sz w:val="24"/>
          <w:szCs w:val="24"/>
          <w:lang w:eastAsia="ru-RU"/>
        </w:rPr>
        <w:t>контроля за</w:t>
      </w:r>
      <w:proofErr w:type="gramEnd"/>
      <w:r w:rsidRPr="00DA2316">
        <w:rPr>
          <w:rFonts w:ascii="Times New Roman" w:eastAsia="Times New Roman" w:hAnsi="Times New Roman" w:cs="Times New Roman"/>
          <w:sz w:val="24"/>
          <w:szCs w:val="24"/>
          <w:lang w:eastAsia="ru-RU"/>
        </w:rPr>
        <w:t xml:space="preserve"> выполнением </w:t>
      </w:r>
      <w:r w:rsidR="007E475B" w:rsidRPr="00DA2316">
        <w:rPr>
          <w:rFonts w:ascii="Times New Roman" w:eastAsia="Times New Roman" w:hAnsi="Times New Roman" w:cs="Times New Roman"/>
          <w:sz w:val="24"/>
          <w:szCs w:val="18"/>
        </w:rPr>
        <w:t>муниципального</w:t>
      </w:r>
      <w:r w:rsidR="007E475B" w:rsidRPr="00DA2316">
        <w:rPr>
          <w:rFonts w:ascii="Times New Roman" w:eastAsia="Times New Roman" w:hAnsi="Times New Roman" w:cs="Times New Roman"/>
          <w:sz w:val="24"/>
          <w:szCs w:val="24"/>
          <w:lang w:eastAsia="ru-RU"/>
        </w:rPr>
        <w:t xml:space="preserve"> </w:t>
      </w:r>
      <w:r w:rsidRPr="00DA2316">
        <w:rPr>
          <w:rFonts w:ascii="Times New Roman" w:eastAsia="Times New Roman" w:hAnsi="Times New Roman" w:cs="Times New Roman"/>
          <w:sz w:val="24"/>
          <w:szCs w:val="24"/>
          <w:lang w:eastAsia="ru-RU"/>
        </w:rPr>
        <w:t>задания</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677"/>
        <w:gridCol w:w="5387"/>
      </w:tblGrid>
      <w:tr w:rsidR="00010C94" w:rsidRPr="00DA2316" w:rsidTr="00B61187">
        <w:tc>
          <w:tcPr>
            <w:tcW w:w="4390"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A2316">
              <w:rPr>
                <w:rFonts w:ascii="Times New Roman" w:eastAsia="Times New Roman" w:hAnsi="Times New Roman" w:cs="Times New Roman"/>
                <w:lang w:eastAsia="ru-RU"/>
              </w:rPr>
              <w:t>Формы контроля</w:t>
            </w:r>
          </w:p>
        </w:tc>
        <w:tc>
          <w:tcPr>
            <w:tcW w:w="467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A2316">
              <w:rPr>
                <w:rFonts w:ascii="Times New Roman" w:eastAsia="Times New Roman" w:hAnsi="Times New Roman" w:cs="Times New Roman"/>
                <w:lang w:eastAsia="ru-RU"/>
              </w:rPr>
              <w:t>Периодичность</w:t>
            </w:r>
          </w:p>
        </w:tc>
        <w:tc>
          <w:tcPr>
            <w:tcW w:w="5387" w:type="dxa"/>
            <w:shd w:val="clear" w:color="auto" w:fill="auto"/>
          </w:tcPr>
          <w:p w:rsidR="00010C94" w:rsidRPr="00DA2316" w:rsidRDefault="00010C94" w:rsidP="0037354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A2316">
              <w:rPr>
                <w:rFonts w:ascii="Times New Roman" w:eastAsia="Times New Roman" w:hAnsi="Times New Roman" w:cs="Times New Roman"/>
                <w:lang w:eastAsia="ru-RU"/>
              </w:rPr>
              <w:t xml:space="preserve">Исполнительные органы </w:t>
            </w:r>
            <w:r w:rsidR="007E475B" w:rsidRPr="00DA2316">
              <w:rPr>
                <w:rFonts w:ascii="Times New Roman" w:eastAsia="Times New Roman" w:hAnsi="Times New Roman" w:cs="Times New Roman"/>
                <w:lang w:eastAsia="ru-RU"/>
              </w:rPr>
              <w:t>муниципальной</w:t>
            </w:r>
            <w:r w:rsidRPr="00DA2316">
              <w:rPr>
                <w:rFonts w:ascii="Times New Roman" w:eastAsia="Times New Roman" w:hAnsi="Times New Roman" w:cs="Times New Roman"/>
                <w:lang w:eastAsia="ru-RU"/>
              </w:rPr>
              <w:t xml:space="preserve"> власти, осуществляющие контроль выполнения </w:t>
            </w:r>
            <w:r w:rsidR="00373541">
              <w:rPr>
                <w:rFonts w:ascii="Times New Roman" w:eastAsia="Times New Roman" w:hAnsi="Times New Roman" w:cs="Times New Roman"/>
                <w:lang w:eastAsia="ru-RU"/>
              </w:rPr>
              <w:t>муниципального</w:t>
            </w:r>
            <w:r w:rsidRPr="00DA2316">
              <w:rPr>
                <w:rFonts w:ascii="Times New Roman" w:eastAsia="Times New Roman" w:hAnsi="Times New Roman" w:cs="Times New Roman"/>
                <w:lang w:eastAsia="ru-RU"/>
              </w:rPr>
              <w:t xml:space="preserve"> задания</w:t>
            </w:r>
          </w:p>
        </w:tc>
      </w:tr>
      <w:tr w:rsidR="00010C94" w:rsidRPr="00DA2316" w:rsidTr="00B61187">
        <w:tc>
          <w:tcPr>
            <w:tcW w:w="4390"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A2316">
              <w:rPr>
                <w:rFonts w:ascii="Times New Roman" w:eastAsia="Times New Roman" w:hAnsi="Times New Roman" w:cs="Times New Roman"/>
                <w:lang w:eastAsia="ru-RU"/>
              </w:rPr>
              <w:t>1</w:t>
            </w:r>
          </w:p>
        </w:tc>
        <w:tc>
          <w:tcPr>
            <w:tcW w:w="467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A2316">
              <w:rPr>
                <w:rFonts w:ascii="Times New Roman" w:eastAsia="Times New Roman" w:hAnsi="Times New Roman" w:cs="Times New Roman"/>
                <w:lang w:eastAsia="ru-RU"/>
              </w:rPr>
              <w:t>2</w:t>
            </w:r>
          </w:p>
        </w:tc>
        <w:tc>
          <w:tcPr>
            <w:tcW w:w="538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A2316">
              <w:rPr>
                <w:rFonts w:ascii="Times New Roman" w:eastAsia="Times New Roman" w:hAnsi="Times New Roman" w:cs="Times New Roman"/>
                <w:lang w:eastAsia="ru-RU"/>
              </w:rPr>
              <w:t>3</w:t>
            </w:r>
          </w:p>
        </w:tc>
      </w:tr>
      <w:tr w:rsidR="00010C94" w:rsidRPr="00DA2316" w:rsidTr="00B61187">
        <w:tc>
          <w:tcPr>
            <w:tcW w:w="439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7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38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4. Требования к отчетности о выполнении </w:t>
      </w:r>
      <w:r w:rsidR="007E475B" w:rsidRPr="00DA2316">
        <w:rPr>
          <w:rFonts w:ascii="Times New Roman" w:eastAsia="Times New Roman" w:hAnsi="Times New Roman" w:cs="Times New Roman"/>
          <w:sz w:val="24"/>
          <w:szCs w:val="18"/>
        </w:rPr>
        <w:t>муниципального</w:t>
      </w:r>
      <w:r w:rsidR="007E475B" w:rsidRPr="00DA2316">
        <w:rPr>
          <w:rFonts w:ascii="Times New Roman" w:eastAsia="Times New Roman" w:hAnsi="Times New Roman" w:cs="Times New Roman"/>
          <w:sz w:val="24"/>
          <w:szCs w:val="24"/>
          <w:lang w:eastAsia="ru-RU"/>
        </w:rPr>
        <w:t xml:space="preserve"> </w:t>
      </w:r>
      <w:r w:rsidRPr="00DA2316">
        <w:rPr>
          <w:rFonts w:ascii="Times New Roman" w:eastAsia="Times New Roman" w:hAnsi="Times New Roman" w:cs="Times New Roman"/>
          <w:sz w:val="24"/>
          <w:szCs w:val="24"/>
          <w:lang w:eastAsia="ru-RU"/>
        </w:rPr>
        <w:t>задания____________________________________________________________</w:t>
      </w:r>
      <w:r w:rsidR="00AC34AF">
        <w:rPr>
          <w:rFonts w:ascii="Times New Roman" w:eastAsia="Times New Roman" w:hAnsi="Times New Roman" w:cs="Times New Roman"/>
          <w:sz w:val="24"/>
          <w:szCs w:val="24"/>
          <w:lang w:eastAsia="ru-RU"/>
        </w:rPr>
        <w:t>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4.1. Периодичность представления отчетов о выполнении </w:t>
      </w:r>
      <w:r w:rsidR="007E475B"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24"/>
          <w:szCs w:val="24"/>
          <w:lang w:eastAsia="ru-RU"/>
        </w:rPr>
        <w:t xml:space="preserve"> задания ______________________________________________</w:t>
      </w:r>
      <w:r w:rsidR="00AC34AF">
        <w:rPr>
          <w:rFonts w:ascii="Times New Roman" w:eastAsia="Times New Roman" w:hAnsi="Times New Roman" w:cs="Times New Roman"/>
          <w:sz w:val="24"/>
          <w:szCs w:val="24"/>
          <w:lang w:eastAsia="ru-RU"/>
        </w:rPr>
        <w:t>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________________________________________________________________________________________</w:t>
      </w:r>
      <w:r w:rsidR="00C42270" w:rsidRPr="00DA2316">
        <w:rPr>
          <w:rFonts w:ascii="Times New Roman" w:eastAsia="Times New Roman" w:hAnsi="Times New Roman" w:cs="Times New Roman"/>
          <w:sz w:val="24"/>
          <w:szCs w:val="24"/>
          <w:lang w:eastAsia="ru-RU"/>
        </w:rPr>
        <w:t>______________________________</w:t>
      </w:r>
      <w:r w:rsidR="00AC34AF">
        <w:rPr>
          <w:rFonts w:ascii="Times New Roman" w:eastAsia="Times New Roman" w:hAnsi="Times New Roman" w:cs="Times New Roman"/>
          <w:sz w:val="24"/>
          <w:szCs w:val="24"/>
          <w:lang w:eastAsia="ru-RU"/>
        </w:rPr>
        <w:t>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4.2. Сроки представления отчетов о выполнении </w:t>
      </w:r>
      <w:r w:rsidR="007E475B"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24"/>
          <w:szCs w:val="24"/>
          <w:lang w:eastAsia="ru-RU"/>
        </w:rPr>
        <w:t xml:space="preserve"> задания ______________________________________________________</w:t>
      </w:r>
      <w:r w:rsidR="00AC34AF">
        <w:rPr>
          <w:rFonts w:ascii="Times New Roman" w:eastAsia="Times New Roman" w:hAnsi="Times New Roman" w:cs="Times New Roman"/>
          <w:sz w:val="24"/>
          <w:szCs w:val="24"/>
          <w:lang w:eastAsia="ru-RU"/>
        </w:rPr>
        <w:t>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_________________________________________________________________________________________________</w:t>
      </w:r>
      <w:r w:rsidR="00C42270" w:rsidRPr="00DA2316">
        <w:rPr>
          <w:rFonts w:ascii="Times New Roman" w:eastAsia="Times New Roman" w:hAnsi="Times New Roman" w:cs="Times New Roman"/>
          <w:sz w:val="24"/>
          <w:szCs w:val="24"/>
          <w:lang w:eastAsia="ru-RU"/>
        </w:rPr>
        <w:t>_____________________</w:t>
      </w:r>
      <w:r w:rsidR="00AC34AF">
        <w:rPr>
          <w:rFonts w:ascii="Times New Roman" w:eastAsia="Times New Roman" w:hAnsi="Times New Roman" w:cs="Times New Roman"/>
          <w:sz w:val="24"/>
          <w:szCs w:val="24"/>
          <w:lang w:eastAsia="ru-RU"/>
        </w:rPr>
        <w:t>___</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4.2.1. Сроки представления предварительного отчета о выполнении </w:t>
      </w:r>
      <w:r w:rsidR="007E475B"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24"/>
          <w:szCs w:val="24"/>
          <w:lang w:eastAsia="ru-RU"/>
        </w:rPr>
        <w:t xml:space="preserve"> задания </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_______________________________________________________________________________________________________________________</w:t>
      </w:r>
      <w:r w:rsidR="00AC34AF">
        <w:rPr>
          <w:rFonts w:ascii="Times New Roman" w:eastAsia="Times New Roman" w:hAnsi="Times New Roman" w:cs="Times New Roman"/>
          <w:sz w:val="24"/>
          <w:szCs w:val="24"/>
          <w:lang w:eastAsia="ru-RU"/>
        </w:rPr>
        <w:t>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4.3. Иные требования к отчетности о выполнении </w:t>
      </w:r>
      <w:r w:rsidR="007E475B"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24"/>
          <w:szCs w:val="24"/>
          <w:lang w:eastAsia="ru-RU"/>
        </w:rPr>
        <w:t xml:space="preserve"> задания _____________________________________________________</w:t>
      </w:r>
      <w:r w:rsidR="00AC34AF">
        <w:rPr>
          <w:rFonts w:ascii="Times New Roman" w:eastAsia="Times New Roman" w:hAnsi="Times New Roman" w:cs="Times New Roman"/>
          <w:sz w:val="24"/>
          <w:szCs w:val="24"/>
          <w:lang w:eastAsia="ru-RU"/>
        </w:rPr>
        <w:t>___</w:t>
      </w:r>
    </w:p>
    <w:p w:rsidR="00010C94" w:rsidRPr="00DA2316" w:rsidRDefault="00010C94" w:rsidP="00AC34AF">
      <w:pPr>
        <w:widowControl w:val="0"/>
        <w:pBdr>
          <w:bottom w:val="single" w:sz="4" w:space="6" w:color="auto"/>
        </w:pBdr>
        <w:tabs>
          <w:tab w:val="right" w:pos="14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5. Иные показатели, связанные с выполнением </w:t>
      </w:r>
      <w:r w:rsidR="007E475B"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24"/>
          <w:szCs w:val="24"/>
          <w:lang w:eastAsia="ru-RU"/>
        </w:rPr>
        <w:t xml:space="preserve"> задания &lt;8&gt;</w:t>
      </w:r>
      <w:r w:rsidR="00C42270" w:rsidRPr="00DA2316">
        <w:rPr>
          <w:rFonts w:ascii="Times New Roman" w:eastAsia="Times New Roman" w:hAnsi="Times New Roman" w:cs="Times New Roman"/>
          <w:sz w:val="24"/>
          <w:szCs w:val="24"/>
          <w:lang w:eastAsia="ru-RU"/>
        </w:rPr>
        <w:tab/>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 w:name="P626"/>
      <w:bookmarkEnd w:id="5"/>
      <w:r w:rsidRPr="00AC34AF">
        <w:rPr>
          <w:rFonts w:ascii="Times New Roman" w:eastAsia="Times New Roman" w:hAnsi="Times New Roman" w:cs="Times New Roman"/>
          <w:sz w:val="20"/>
          <w:szCs w:val="20"/>
          <w:lang w:eastAsia="ru-RU"/>
        </w:rPr>
        <w:t>&lt;1</w:t>
      </w:r>
      <w:proofErr w:type="gramStart"/>
      <w:r w:rsidRPr="00AC34AF">
        <w:rPr>
          <w:rFonts w:ascii="Times New Roman" w:eastAsia="Times New Roman" w:hAnsi="Times New Roman" w:cs="Times New Roman"/>
          <w:sz w:val="20"/>
          <w:szCs w:val="20"/>
          <w:lang w:eastAsia="ru-RU"/>
        </w:rPr>
        <w:t>&gt; Ф</w:t>
      </w:r>
      <w:proofErr w:type="gramEnd"/>
      <w:r w:rsidRPr="00AC34AF">
        <w:rPr>
          <w:rFonts w:ascii="Times New Roman" w:eastAsia="Times New Roman" w:hAnsi="Times New Roman" w:cs="Times New Roman"/>
          <w:sz w:val="20"/>
          <w:szCs w:val="20"/>
          <w:lang w:eastAsia="ru-RU"/>
        </w:rPr>
        <w:t xml:space="preserve">ормируется при установлении </w:t>
      </w:r>
      <w:r w:rsidR="007E475B" w:rsidRPr="00AC34AF">
        <w:rPr>
          <w:rFonts w:ascii="Times New Roman" w:eastAsia="Times New Roman" w:hAnsi="Times New Roman" w:cs="Times New Roman"/>
          <w:sz w:val="20"/>
          <w:szCs w:val="20"/>
        </w:rPr>
        <w:t>муниципального</w:t>
      </w:r>
      <w:r w:rsidR="007E475B" w:rsidRPr="00AC34AF">
        <w:rPr>
          <w:rFonts w:ascii="Times New Roman" w:eastAsia="Times New Roman" w:hAnsi="Times New Roman" w:cs="Times New Roman"/>
          <w:sz w:val="20"/>
          <w:szCs w:val="20"/>
          <w:lang w:eastAsia="ru-RU"/>
        </w:rPr>
        <w:t xml:space="preserve"> </w:t>
      </w:r>
      <w:r w:rsidRPr="00AC34AF">
        <w:rPr>
          <w:rFonts w:ascii="Times New Roman" w:eastAsia="Times New Roman" w:hAnsi="Times New Roman" w:cs="Times New Roman"/>
          <w:sz w:val="20"/>
          <w:szCs w:val="20"/>
          <w:lang w:eastAsia="ru-RU"/>
        </w:rPr>
        <w:t xml:space="preserve">задания на оказание </w:t>
      </w:r>
      <w:r w:rsidR="007E475B" w:rsidRPr="00AC34AF">
        <w:rPr>
          <w:rFonts w:ascii="Times New Roman" w:eastAsia="Times New Roman" w:hAnsi="Times New Roman" w:cs="Times New Roman"/>
          <w:sz w:val="20"/>
          <w:szCs w:val="20"/>
        </w:rPr>
        <w:t>муниципальной</w:t>
      </w:r>
      <w:r w:rsidRPr="00AC34AF">
        <w:rPr>
          <w:rFonts w:ascii="Times New Roman" w:eastAsia="Times New Roman" w:hAnsi="Times New Roman" w:cs="Times New Roman"/>
          <w:sz w:val="20"/>
          <w:szCs w:val="20"/>
          <w:lang w:eastAsia="ru-RU"/>
        </w:rPr>
        <w:t xml:space="preserve"> услуги (услуг) и выполнение работы (работ) и содержит требования к оказанию </w:t>
      </w:r>
      <w:r w:rsidR="007E475B" w:rsidRPr="00AC34AF">
        <w:rPr>
          <w:rFonts w:ascii="Times New Roman" w:eastAsia="Times New Roman" w:hAnsi="Times New Roman" w:cs="Times New Roman"/>
          <w:sz w:val="20"/>
          <w:szCs w:val="20"/>
        </w:rPr>
        <w:t>муниципальной</w:t>
      </w:r>
      <w:r w:rsidRPr="00AC34AF">
        <w:rPr>
          <w:rFonts w:ascii="Times New Roman" w:eastAsia="Times New Roman" w:hAnsi="Times New Roman" w:cs="Times New Roman"/>
          <w:sz w:val="20"/>
          <w:szCs w:val="20"/>
          <w:lang w:eastAsia="ru-RU"/>
        </w:rPr>
        <w:t xml:space="preserve"> услуги (услуг) раздельно по каждой из </w:t>
      </w:r>
      <w:r w:rsidR="007E475B" w:rsidRPr="00AC34AF">
        <w:rPr>
          <w:rFonts w:ascii="Times New Roman" w:eastAsia="Times New Roman" w:hAnsi="Times New Roman" w:cs="Times New Roman"/>
          <w:sz w:val="20"/>
          <w:szCs w:val="20"/>
        </w:rPr>
        <w:t>муниципальных</w:t>
      </w:r>
      <w:r w:rsidRPr="00AC34AF">
        <w:rPr>
          <w:rFonts w:ascii="Times New Roman" w:eastAsia="Times New Roman" w:hAnsi="Times New Roman" w:cs="Times New Roman"/>
          <w:sz w:val="20"/>
          <w:szCs w:val="20"/>
          <w:lang w:eastAsia="ru-RU"/>
        </w:rPr>
        <w:t xml:space="preserve"> услуг с указанием порядкового номера раздела.</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6" w:name="P630"/>
      <w:bookmarkEnd w:id="6"/>
      <w:r w:rsidRPr="00AC34AF">
        <w:rPr>
          <w:rFonts w:ascii="Times New Roman" w:eastAsia="Times New Roman" w:hAnsi="Times New Roman" w:cs="Times New Roman"/>
          <w:sz w:val="20"/>
          <w:szCs w:val="20"/>
          <w:lang w:eastAsia="ru-RU"/>
        </w:rPr>
        <w:t>&lt;2</w:t>
      </w:r>
      <w:proofErr w:type="gramStart"/>
      <w:r w:rsidRPr="00AC34AF">
        <w:rPr>
          <w:rFonts w:ascii="Times New Roman" w:eastAsia="Times New Roman" w:hAnsi="Times New Roman" w:cs="Times New Roman"/>
          <w:sz w:val="20"/>
          <w:szCs w:val="20"/>
          <w:lang w:eastAsia="ru-RU"/>
        </w:rPr>
        <w:t>&gt; З</w:t>
      </w:r>
      <w:proofErr w:type="gramEnd"/>
      <w:r w:rsidRPr="00AC34AF">
        <w:rPr>
          <w:rFonts w:ascii="Times New Roman" w:eastAsia="Times New Roman" w:hAnsi="Times New Roman" w:cs="Times New Roman"/>
          <w:sz w:val="20"/>
          <w:szCs w:val="20"/>
          <w:lang w:eastAsia="ru-RU"/>
        </w:rPr>
        <w:t xml:space="preserve">аполняется при установлении показателей, характеризующих качество </w:t>
      </w:r>
      <w:r w:rsidR="007E475B" w:rsidRPr="00AC34AF">
        <w:rPr>
          <w:rFonts w:ascii="Times New Roman" w:eastAsia="Times New Roman" w:hAnsi="Times New Roman" w:cs="Times New Roman"/>
          <w:sz w:val="20"/>
          <w:szCs w:val="20"/>
        </w:rPr>
        <w:t>муниципального</w:t>
      </w:r>
      <w:r w:rsidRPr="00AC34AF">
        <w:rPr>
          <w:rFonts w:ascii="Times New Roman" w:eastAsia="Times New Roman" w:hAnsi="Times New Roman" w:cs="Times New Roman"/>
          <w:sz w:val="20"/>
          <w:szCs w:val="20"/>
          <w:lang w:eastAsia="ru-RU"/>
        </w:rPr>
        <w:t xml:space="preserve"> у</w:t>
      </w:r>
      <w:r w:rsidR="00373541" w:rsidRPr="00AC34AF">
        <w:rPr>
          <w:rFonts w:ascii="Times New Roman" w:eastAsia="Times New Roman" w:hAnsi="Times New Roman" w:cs="Times New Roman"/>
          <w:sz w:val="20"/>
          <w:szCs w:val="20"/>
          <w:lang w:eastAsia="ru-RU"/>
        </w:rPr>
        <w:t>слуги, в ведомственном перечне муниципальных</w:t>
      </w:r>
      <w:r w:rsidRPr="00AC34AF">
        <w:rPr>
          <w:rFonts w:ascii="Times New Roman" w:eastAsia="Times New Roman" w:hAnsi="Times New Roman" w:cs="Times New Roman"/>
          <w:sz w:val="20"/>
          <w:szCs w:val="20"/>
          <w:lang w:eastAsia="ru-RU"/>
        </w:rPr>
        <w:t xml:space="preserve"> услуг и работ.</w:t>
      </w:r>
      <w:bookmarkStart w:id="7" w:name="P633"/>
      <w:bookmarkEnd w:id="7"/>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C34AF">
        <w:rPr>
          <w:rFonts w:ascii="Times New Roman" w:eastAsia="Times New Roman" w:hAnsi="Times New Roman" w:cs="Times New Roman"/>
          <w:sz w:val="20"/>
          <w:szCs w:val="20"/>
          <w:lang w:eastAsia="ru-RU"/>
        </w:rPr>
        <w:t>&lt;3</w:t>
      </w:r>
      <w:proofErr w:type="gramStart"/>
      <w:r w:rsidRPr="00AC34AF">
        <w:rPr>
          <w:rFonts w:ascii="Times New Roman" w:eastAsia="Times New Roman" w:hAnsi="Times New Roman" w:cs="Times New Roman"/>
          <w:sz w:val="20"/>
          <w:szCs w:val="20"/>
          <w:lang w:eastAsia="ru-RU"/>
        </w:rPr>
        <w:t>&gt; З</w:t>
      </w:r>
      <w:proofErr w:type="gramEnd"/>
      <w:r w:rsidRPr="00AC34AF">
        <w:rPr>
          <w:rFonts w:ascii="Times New Roman" w:eastAsia="Times New Roman" w:hAnsi="Times New Roman" w:cs="Times New Roman"/>
          <w:sz w:val="20"/>
          <w:szCs w:val="20"/>
          <w:lang w:eastAsia="ru-RU"/>
        </w:rPr>
        <w:t xml:space="preserve">аполняется в соответствии с ведомственным перечнем </w:t>
      </w:r>
      <w:r w:rsidR="007E475B" w:rsidRPr="00AC34AF">
        <w:rPr>
          <w:rFonts w:ascii="Times New Roman" w:eastAsia="Times New Roman" w:hAnsi="Times New Roman" w:cs="Times New Roman"/>
          <w:sz w:val="20"/>
          <w:szCs w:val="20"/>
        </w:rPr>
        <w:t>муниципальны</w:t>
      </w:r>
      <w:r w:rsidRPr="00AC34AF">
        <w:rPr>
          <w:rFonts w:ascii="Times New Roman" w:eastAsia="Times New Roman" w:hAnsi="Times New Roman" w:cs="Times New Roman"/>
          <w:sz w:val="20"/>
          <w:szCs w:val="20"/>
          <w:lang w:eastAsia="ru-RU"/>
        </w:rPr>
        <w:t>х услуг и работ.</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8" w:name="P947"/>
      <w:bookmarkEnd w:id="8"/>
      <w:r w:rsidRPr="00AC34AF">
        <w:rPr>
          <w:rFonts w:ascii="Times New Roman" w:eastAsia="Times New Roman" w:hAnsi="Times New Roman" w:cs="Times New Roman"/>
          <w:sz w:val="20"/>
          <w:szCs w:val="20"/>
          <w:lang w:eastAsia="ru-RU"/>
        </w:rPr>
        <w:t>&lt;4</w:t>
      </w:r>
      <w:proofErr w:type="gramStart"/>
      <w:r w:rsidRPr="00AC34AF">
        <w:rPr>
          <w:rFonts w:ascii="Times New Roman" w:eastAsia="Times New Roman" w:hAnsi="Times New Roman" w:cs="Times New Roman"/>
          <w:sz w:val="20"/>
          <w:szCs w:val="20"/>
          <w:lang w:eastAsia="ru-RU"/>
        </w:rPr>
        <w:t>&gt; З</w:t>
      </w:r>
      <w:proofErr w:type="gramEnd"/>
      <w:r w:rsidRPr="00AC34AF">
        <w:rPr>
          <w:rFonts w:ascii="Times New Roman" w:eastAsia="Times New Roman" w:hAnsi="Times New Roman" w:cs="Times New Roman"/>
          <w:sz w:val="20"/>
          <w:szCs w:val="20"/>
          <w:lang w:eastAsia="ru-RU"/>
        </w:rPr>
        <w:t xml:space="preserve">аполняется в соответствии с кодом, указанным в ведомственном перечне </w:t>
      </w:r>
      <w:r w:rsidR="007E475B" w:rsidRPr="00AC34AF">
        <w:rPr>
          <w:rFonts w:ascii="Times New Roman" w:eastAsia="Times New Roman" w:hAnsi="Times New Roman" w:cs="Times New Roman"/>
          <w:sz w:val="20"/>
          <w:szCs w:val="20"/>
        </w:rPr>
        <w:t>муниципальны</w:t>
      </w:r>
      <w:r w:rsidR="007E475B" w:rsidRPr="00AC34AF">
        <w:rPr>
          <w:rFonts w:ascii="Times New Roman" w:eastAsia="Times New Roman" w:hAnsi="Times New Roman" w:cs="Times New Roman"/>
          <w:sz w:val="20"/>
          <w:szCs w:val="20"/>
          <w:lang w:eastAsia="ru-RU"/>
        </w:rPr>
        <w:t>х</w:t>
      </w:r>
      <w:r w:rsidRPr="00AC34AF">
        <w:rPr>
          <w:rFonts w:ascii="Times New Roman" w:eastAsia="Times New Roman" w:hAnsi="Times New Roman" w:cs="Times New Roman"/>
          <w:sz w:val="20"/>
          <w:szCs w:val="20"/>
          <w:lang w:eastAsia="ru-RU"/>
        </w:rPr>
        <w:t xml:space="preserve"> услуг и работ (при наличии).</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C34AF">
        <w:rPr>
          <w:rFonts w:ascii="Times New Roman" w:eastAsia="Times New Roman" w:hAnsi="Times New Roman" w:cs="Times New Roman"/>
          <w:sz w:val="20"/>
          <w:szCs w:val="20"/>
          <w:lang w:eastAsia="ru-RU"/>
        </w:rPr>
        <w:t xml:space="preserve"> &lt;5</w:t>
      </w:r>
      <w:proofErr w:type="gramStart"/>
      <w:r w:rsidRPr="00AC34AF">
        <w:rPr>
          <w:rFonts w:ascii="Times New Roman" w:eastAsia="Times New Roman" w:hAnsi="Times New Roman" w:cs="Times New Roman"/>
          <w:sz w:val="20"/>
          <w:szCs w:val="20"/>
          <w:lang w:eastAsia="ru-RU"/>
        </w:rPr>
        <w:t>&gt; Ф</w:t>
      </w:r>
      <w:proofErr w:type="gramEnd"/>
      <w:r w:rsidRPr="00AC34AF">
        <w:rPr>
          <w:rFonts w:ascii="Times New Roman" w:eastAsia="Times New Roman" w:hAnsi="Times New Roman" w:cs="Times New Roman"/>
          <w:sz w:val="20"/>
          <w:szCs w:val="20"/>
          <w:lang w:eastAsia="ru-RU"/>
        </w:rPr>
        <w:t xml:space="preserve">ормируется при установлении </w:t>
      </w:r>
      <w:r w:rsidR="007E475B" w:rsidRPr="00AC34AF">
        <w:rPr>
          <w:rFonts w:ascii="Times New Roman" w:eastAsia="Times New Roman" w:hAnsi="Times New Roman" w:cs="Times New Roman"/>
          <w:sz w:val="20"/>
          <w:szCs w:val="20"/>
        </w:rPr>
        <w:t>муниципального</w:t>
      </w:r>
      <w:r w:rsidRPr="00AC34AF">
        <w:rPr>
          <w:rFonts w:ascii="Times New Roman" w:eastAsia="Times New Roman" w:hAnsi="Times New Roman" w:cs="Times New Roman"/>
          <w:sz w:val="20"/>
          <w:szCs w:val="20"/>
          <w:lang w:eastAsia="ru-RU"/>
        </w:rPr>
        <w:t xml:space="preserve"> задания на оказание </w:t>
      </w:r>
      <w:r w:rsidR="007E475B" w:rsidRPr="00AC34AF">
        <w:rPr>
          <w:rFonts w:ascii="Times New Roman" w:eastAsia="Times New Roman" w:hAnsi="Times New Roman" w:cs="Times New Roman"/>
          <w:sz w:val="20"/>
          <w:szCs w:val="20"/>
        </w:rPr>
        <w:t>муниципальной</w:t>
      </w:r>
      <w:r w:rsidRPr="00AC34AF">
        <w:rPr>
          <w:rFonts w:ascii="Times New Roman" w:eastAsia="Times New Roman" w:hAnsi="Times New Roman" w:cs="Times New Roman"/>
          <w:sz w:val="20"/>
          <w:szCs w:val="20"/>
          <w:lang w:eastAsia="ru-RU"/>
        </w:rPr>
        <w:t xml:space="preserve">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9" w:name="P637"/>
      <w:bookmarkEnd w:id="9"/>
      <w:r w:rsidRPr="00AC34AF">
        <w:rPr>
          <w:rFonts w:ascii="Times New Roman" w:eastAsia="Times New Roman" w:hAnsi="Times New Roman" w:cs="Times New Roman"/>
          <w:sz w:val="20"/>
          <w:szCs w:val="20"/>
          <w:lang w:eastAsia="ru-RU"/>
        </w:rPr>
        <w:t xml:space="preserve"> &lt;6</w:t>
      </w:r>
      <w:proofErr w:type="gramStart"/>
      <w:r w:rsidRPr="00AC34AF">
        <w:rPr>
          <w:rFonts w:ascii="Times New Roman" w:eastAsia="Times New Roman" w:hAnsi="Times New Roman" w:cs="Times New Roman"/>
          <w:sz w:val="20"/>
          <w:szCs w:val="20"/>
          <w:lang w:eastAsia="ru-RU"/>
        </w:rPr>
        <w:t>&gt; З</w:t>
      </w:r>
      <w:proofErr w:type="gramEnd"/>
      <w:r w:rsidRPr="00AC34AF">
        <w:rPr>
          <w:rFonts w:ascii="Times New Roman" w:eastAsia="Times New Roman" w:hAnsi="Times New Roman" w:cs="Times New Roman"/>
          <w:sz w:val="20"/>
          <w:szCs w:val="20"/>
          <w:lang w:eastAsia="ru-RU"/>
        </w:rPr>
        <w:t xml:space="preserve">аполняется  при установлении показателей, характеризующих качество работы, в ведомственном перечне </w:t>
      </w:r>
      <w:r w:rsidR="007E475B" w:rsidRPr="00AC34AF">
        <w:rPr>
          <w:rFonts w:ascii="Times New Roman" w:eastAsia="Times New Roman" w:hAnsi="Times New Roman" w:cs="Times New Roman"/>
          <w:sz w:val="20"/>
          <w:szCs w:val="20"/>
        </w:rPr>
        <w:t>муниципальны</w:t>
      </w:r>
      <w:r w:rsidR="007E475B" w:rsidRPr="00AC34AF">
        <w:rPr>
          <w:rFonts w:ascii="Times New Roman" w:eastAsia="Times New Roman" w:hAnsi="Times New Roman" w:cs="Times New Roman"/>
          <w:sz w:val="20"/>
          <w:szCs w:val="20"/>
          <w:lang w:eastAsia="ru-RU"/>
        </w:rPr>
        <w:t>х</w:t>
      </w:r>
      <w:r w:rsidRPr="00AC34AF">
        <w:rPr>
          <w:rFonts w:ascii="Times New Roman" w:eastAsia="Times New Roman" w:hAnsi="Times New Roman" w:cs="Times New Roman"/>
          <w:sz w:val="20"/>
          <w:szCs w:val="20"/>
          <w:lang w:eastAsia="ru-RU"/>
        </w:rPr>
        <w:t xml:space="preserve"> услуг и работ.</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0" w:name="P639"/>
      <w:bookmarkEnd w:id="10"/>
      <w:r w:rsidRPr="00AC34AF">
        <w:rPr>
          <w:rFonts w:ascii="Times New Roman" w:eastAsia="Times New Roman" w:hAnsi="Times New Roman" w:cs="Times New Roman"/>
          <w:sz w:val="20"/>
          <w:szCs w:val="20"/>
          <w:lang w:eastAsia="ru-RU"/>
        </w:rPr>
        <w:t xml:space="preserve"> &lt;7</w:t>
      </w:r>
      <w:proofErr w:type="gramStart"/>
      <w:r w:rsidRPr="00AC34AF">
        <w:rPr>
          <w:rFonts w:ascii="Times New Roman" w:eastAsia="Times New Roman" w:hAnsi="Times New Roman" w:cs="Times New Roman"/>
          <w:sz w:val="20"/>
          <w:szCs w:val="20"/>
          <w:lang w:eastAsia="ru-RU"/>
        </w:rPr>
        <w:t>&gt; З</w:t>
      </w:r>
      <w:proofErr w:type="gramEnd"/>
      <w:r w:rsidRPr="00AC34AF">
        <w:rPr>
          <w:rFonts w:ascii="Times New Roman" w:eastAsia="Times New Roman" w:hAnsi="Times New Roman" w:cs="Times New Roman"/>
          <w:sz w:val="20"/>
          <w:szCs w:val="20"/>
          <w:lang w:eastAsia="ru-RU"/>
        </w:rPr>
        <w:t xml:space="preserve">аполняется в целом по </w:t>
      </w:r>
      <w:r w:rsidR="00373541" w:rsidRPr="00AC34AF">
        <w:rPr>
          <w:rFonts w:ascii="Times New Roman" w:eastAsia="Times New Roman" w:hAnsi="Times New Roman" w:cs="Times New Roman"/>
          <w:sz w:val="20"/>
          <w:szCs w:val="20"/>
          <w:lang w:eastAsia="ru-RU"/>
        </w:rPr>
        <w:t>муниципальному</w:t>
      </w:r>
      <w:r w:rsidRPr="00AC34AF">
        <w:rPr>
          <w:rFonts w:ascii="Times New Roman" w:eastAsia="Times New Roman" w:hAnsi="Times New Roman" w:cs="Times New Roman"/>
          <w:sz w:val="20"/>
          <w:szCs w:val="20"/>
          <w:lang w:eastAsia="ru-RU"/>
        </w:rPr>
        <w:t xml:space="preserve"> заданию.</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1" w:name="P640"/>
      <w:bookmarkEnd w:id="11"/>
      <w:r w:rsidRPr="00AC34AF">
        <w:rPr>
          <w:rFonts w:ascii="Times New Roman" w:eastAsia="Times New Roman" w:hAnsi="Times New Roman" w:cs="Times New Roman"/>
          <w:sz w:val="20"/>
          <w:szCs w:val="20"/>
          <w:lang w:eastAsia="ru-RU"/>
        </w:rPr>
        <w:t xml:space="preserve"> &lt;8</w:t>
      </w:r>
      <w:proofErr w:type="gramStart"/>
      <w:r w:rsidRPr="00AC34AF">
        <w:rPr>
          <w:rFonts w:ascii="Times New Roman" w:eastAsia="Times New Roman" w:hAnsi="Times New Roman" w:cs="Times New Roman"/>
          <w:sz w:val="20"/>
          <w:szCs w:val="20"/>
          <w:lang w:eastAsia="ru-RU"/>
        </w:rPr>
        <w:t>&gt; В</w:t>
      </w:r>
      <w:proofErr w:type="gramEnd"/>
      <w:r w:rsidRPr="00AC34AF">
        <w:rPr>
          <w:rFonts w:ascii="Times New Roman" w:eastAsia="Times New Roman" w:hAnsi="Times New Roman" w:cs="Times New Roman"/>
          <w:sz w:val="20"/>
          <w:szCs w:val="20"/>
          <w:lang w:eastAsia="ru-RU"/>
        </w:rPr>
        <w:t xml:space="preserve"> числе иных показателей может быть указано допустимое (возможное) отклонение от выполнения </w:t>
      </w:r>
      <w:r w:rsidR="007E475B" w:rsidRPr="00AC34AF">
        <w:rPr>
          <w:rFonts w:ascii="Times New Roman" w:eastAsia="Times New Roman" w:hAnsi="Times New Roman" w:cs="Times New Roman"/>
          <w:sz w:val="20"/>
          <w:szCs w:val="20"/>
        </w:rPr>
        <w:t>муниципального</w:t>
      </w:r>
      <w:r w:rsidRPr="00AC34AF">
        <w:rPr>
          <w:rFonts w:ascii="Times New Roman" w:eastAsia="Times New Roman" w:hAnsi="Times New Roman" w:cs="Times New Roman"/>
          <w:sz w:val="20"/>
          <w:szCs w:val="20"/>
          <w:lang w:eastAsia="ru-RU"/>
        </w:rPr>
        <w:t xml:space="preserve"> задания (части </w:t>
      </w:r>
      <w:r w:rsidR="007E475B" w:rsidRPr="00AC34AF">
        <w:rPr>
          <w:rFonts w:ascii="Times New Roman" w:eastAsia="Times New Roman" w:hAnsi="Times New Roman" w:cs="Times New Roman"/>
          <w:sz w:val="20"/>
          <w:szCs w:val="20"/>
        </w:rPr>
        <w:t>муниципального</w:t>
      </w:r>
      <w:r w:rsidRPr="00AC34AF">
        <w:rPr>
          <w:rFonts w:ascii="Times New Roman" w:eastAsia="Times New Roman" w:hAnsi="Times New Roman" w:cs="Times New Roman"/>
          <w:sz w:val="20"/>
          <w:szCs w:val="20"/>
          <w:lang w:eastAsia="ru-RU"/>
        </w:rPr>
        <w:t xml:space="preserve">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бюджетного или автономного учреждения, главным распорядителем средств бюджета, в ведении которого находится казенное учреждение, решения об установлении общего допустимого (возможного) отклонения от выполнения </w:t>
      </w:r>
      <w:r w:rsidR="007E475B" w:rsidRPr="00AC34AF">
        <w:rPr>
          <w:rFonts w:ascii="Times New Roman" w:eastAsia="Times New Roman" w:hAnsi="Times New Roman" w:cs="Times New Roman"/>
          <w:sz w:val="20"/>
          <w:szCs w:val="20"/>
        </w:rPr>
        <w:t xml:space="preserve">муниципального </w:t>
      </w:r>
      <w:r w:rsidRPr="00AC34AF">
        <w:rPr>
          <w:rFonts w:ascii="Times New Roman" w:eastAsia="Times New Roman" w:hAnsi="Times New Roman" w:cs="Times New Roman"/>
          <w:sz w:val="20"/>
          <w:szCs w:val="20"/>
          <w:lang w:eastAsia="ru-RU"/>
        </w:rPr>
        <w:t xml:space="preserve">задания, в </w:t>
      </w:r>
      <w:proofErr w:type="gramStart"/>
      <w:r w:rsidRPr="00AC34AF">
        <w:rPr>
          <w:rFonts w:ascii="Times New Roman" w:eastAsia="Times New Roman" w:hAnsi="Times New Roman" w:cs="Times New Roman"/>
          <w:sz w:val="20"/>
          <w:szCs w:val="20"/>
          <w:lang w:eastAsia="ru-RU"/>
        </w:rPr>
        <w:t>пределах</w:t>
      </w:r>
      <w:proofErr w:type="gramEnd"/>
      <w:r w:rsidRPr="00AC34AF">
        <w:rPr>
          <w:rFonts w:ascii="Times New Roman" w:eastAsia="Times New Roman" w:hAnsi="Times New Roman" w:cs="Times New Roman"/>
          <w:sz w:val="20"/>
          <w:szCs w:val="20"/>
          <w:lang w:eastAsia="ru-RU"/>
        </w:rPr>
        <w:t xml:space="preserve"> которого оно считается выполненным (в процентах). В этом случае допустимые (возможные) отклонения, предусмотренные </w:t>
      </w:r>
      <w:hyperlink w:anchor="P595" w:history="1">
        <w:r w:rsidRPr="00AC34AF">
          <w:rPr>
            <w:rFonts w:ascii="Times New Roman" w:eastAsia="Times New Roman" w:hAnsi="Times New Roman" w:cs="Times New Roman"/>
            <w:sz w:val="20"/>
            <w:szCs w:val="20"/>
            <w:lang w:eastAsia="ru-RU"/>
          </w:rPr>
          <w:t>подпунктами 3.1</w:t>
        </w:r>
      </w:hyperlink>
      <w:r w:rsidRPr="00AC34AF">
        <w:rPr>
          <w:rFonts w:ascii="Times New Roman" w:eastAsia="Times New Roman" w:hAnsi="Times New Roman" w:cs="Times New Roman"/>
          <w:sz w:val="20"/>
          <w:szCs w:val="20"/>
          <w:lang w:eastAsia="ru-RU"/>
        </w:rPr>
        <w:t xml:space="preserve"> и </w:t>
      </w:r>
      <w:hyperlink w:anchor="P599" w:history="1">
        <w:r w:rsidRPr="00AC34AF">
          <w:rPr>
            <w:rFonts w:ascii="Times New Roman" w:eastAsia="Times New Roman" w:hAnsi="Times New Roman" w:cs="Times New Roman"/>
            <w:sz w:val="20"/>
            <w:szCs w:val="20"/>
            <w:lang w:eastAsia="ru-RU"/>
          </w:rPr>
          <w:t>3.2</w:t>
        </w:r>
      </w:hyperlink>
      <w:r w:rsidRPr="00AC34AF">
        <w:rPr>
          <w:rFonts w:ascii="Times New Roman" w:eastAsia="Times New Roman" w:hAnsi="Times New Roman" w:cs="Times New Roman"/>
          <w:sz w:val="20"/>
          <w:szCs w:val="20"/>
          <w:lang w:eastAsia="ru-RU"/>
        </w:rPr>
        <w:t xml:space="preserve"> настоящего </w:t>
      </w:r>
      <w:r w:rsidR="007E475B" w:rsidRPr="00AC34AF">
        <w:rPr>
          <w:rFonts w:ascii="Times New Roman" w:eastAsia="Times New Roman" w:hAnsi="Times New Roman" w:cs="Times New Roman"/>
          <w:sz w:val="20"/>
          <w:szCs w:val="20"/>
        </w:rPr>
        <w:t>муниципального</w:t>
      </w:r>
      <w:r w:rsidRPr="00AC34AF">
        <w:rPr>
          <w:rFonts w:ascii="Times New Roman" w:eastAsia="Times New Roman" w:hAnsi="Times New Roman" w:cs="Times New Roman"/>
          <w:sz w:val="20"/>
          <w:szCs w:val="20"/>
          <w:lang w:eastAsia="ru-RU"/>
        </w:rPr>
        <w:t xml:space="preserve"> задания, не заполняются.</w:t>
      </w:r>
    </w:p>
    <w:p w:rsidR="00010C94" w:rsidRPr="00AC34AF" w:rsidRDefault="00010C94" w:rsidP="004D6E65">
      <w:pPr>
        <w:pStyle w:val="ConsPlusNonformat"/>
        <w:rPr>
          <w:rFonts w:ascii="Times New Roman" w:hAnsi="Times New Roman" w:cs="Times New Roman"/>
        </w:rPr>
      </w:pPr>
    </w:p>
    <w:p w:rsidR="00010C94" w:rsidRPr="00DA2316" w:rsidRDefault="00010C94" w:rsidP="004D6E65">
      <w:pPr>
        <w:pStyle w:val="ConsPlusNonformat"/>
        <w:rPr>
          <w:rFonts w:ascii="Times New Roman" w:hAnsi="Times New Roman" w:cs="Times New Roman"/>
          <w:sz w:val="24"/>
          <w:szCs w:val="22"/>
        </w:rPr>
      </w:pPr>
    </w:p>
    <w:p w:rsidR="004D6E65" w:rsidRPr="00DA2316" w:rsidRDefault="004D6E65" w:rsidP="004D6E65">
      <w:pPr>
        <w:spacing w:after="0" w:line="240" w:lineRule="auto"/>
        <w:rPr>
          <w:rFonts w:ascii="Times New Roman" w:eastAsiaTheme="minorEastAsia" w:hAnsi="Times New Roman" w:cs="Times New Roman"/>
          <w:sz w:val="28"/>
          <w:szCs w:val="28"/>
          <w:lang w:eastAsia="ru-RU"/>
        </w:rPr>
        <w:sectPr w:rsidR="004D6E65" w:rsidRPr="00DA2316" w:rsidSect="00456CB5">
          <w:headerReference w:type="default" r:id="rId21"/>
          <w:footnotePr>
            <w:numStart w:val="4"/>
          </w:footnotePr>
          <w:pgSz w:w="16838" w:h="11905" w:orient="landscape"/>
          <w:pgMar w:top="1134" w:right="567" w:bottom="1134" w:left="1701" w:header="720" w:footer="720" w:gutter="0"/>
          <w:cols w:space="720"/>
        </w:sectPr>
      </w:pPr>
      <w:bookmarkStart w:id="12" w:name="Par170"/>
      <w:bookmarkEnd w:id="12"/>
    </w:p>
    <w:p w:rsidR="004D6E65" w:rsidRPr="00DA2316" w:rsidRDefault="00FF172D" w:rsidP="00FF172D">
      <w:pPr>
        <w:widowControl w:val="0"/>
        <w:autoSpaceDE w:val="0"/>
        <w:autoSpaceDN w:val="0"/>
        <w:adjustRightInd w:val="0"/>
        <w:spacing w:after="0" w:line="240" w:lineRule="auto"/>
        <w:ind w:left="9214"/>
        <w:jc w:val="right"/>
        <w:outlineLvl w:val="1"/>
        <w:rPr>
          <w:rFonts w:ascii="Times New Roman" w:hAnsi="Times New Roman" w:cs="Times New Roman"/>
          <w:sz w:val="24"/>
        </w:rPr>
      </w:pPr>
      <w:r w:rsidRPr="00DA2316">
        <w:rPr>
          <w:rFonts w:ascii="Times New Roman" w:hAnsi="Times New Roman" w:cs="Times New Roman"/>
          <w:sz w:val="24"/>
        </w:rPr>
        <w:t>Таблица</w:t>
      </w:r>
      <w:r w:rsidR="004D6E65" w:rsidRPr="00DA2316">
        <w:rPr>
          <w:rFonts w:ascii="Times New Roman" w:hAnsi="Times New Roman" w:cs="Times New Roman"/>
          <w:sz w:val="24"/>
        </w:rPr>
        <w:t xml:space="preserve"> 2</w:t>
      </w:r>
    </w:p>
    <w:p w:rsidR="001E096D" w:rsidRPr="00DA2316" w:rsidRDefault="001E096D" w:rsidP="001E096D">
      <w:pPr>
        <w:widowControl w:val="0"/>
        <w:autoSpaceDE w:val="0"/>
        <w:autoSpaceDN w:val="0"/>
        <w:adjustRightInd w:val="0"/>
        <w:spacing w:after="0" w:line="240" w:lineRule="auto"/>
        <w:ind w:left="9214"/>
        <w:rPr>
          <w:rFonts w:ascii="Times New Roman" w:hAnsi="Times New Roman" w:cs="Times New Roman"/>
          <w:sz w:val="24"/>
        </w:rPr>
      </w:pPr>
    </w:p>
    <w:p w:rsidR="004D6E65" w:rsidRPr="00DA2316" w:rsidRDefault="00AB7C12" w:rsidP="004D6E65">
      <w:pPr>
        <w:autoSpaceDE w:val="0"/>
        <w:autoSpaceDN w:val="0"/>
        <w:adjustRightInd w:val="0"/>
        <w:spacing w:after="0" w:line="240" w:lineRule="auto"/>
        <w:jc w:val="center"/>
        <w:rPr>
          <w:rFonts w:ascii="Times New Roman" w:hAnsi="Times New Roman" w:cs="Times New Roman"/>
          <w:color w:val="000000"/>
          <w:sz w:val="28"/>
          <w:szCs w:val="28"/>
        </w:rPr>
      </w:pPr>
      <w:r w:rsidRPr="00DA2316">
        <w:rPr>
          <w:rFonts w:ascii="Times New Roman" w:hAnsi="Times New Roman" w:cs="Times New Roman"/>
          <w:b/>
          <w:bCs/>
          <w:color w:val="000000"/>
          <w:sz w:val="28"/>
          <w:szCs w:val="28"/>
        </w:rPr>
        <w:t>Отчет о выполнении</w:t>
      </w:r>
    </w:p>
    <w:p w:rsidR="004D6E65" w:rsidRPr="00DA2316" w:rsidRDefault="00AB7C12" w:rsidP="004D6E65">
      <w:pPr>
        <w:autoSpaceDE w:val="0"/>
        <w:autoSpaceDN w:val="0"/>
        <w:adjustRightInd w:val="0"/>
        <w:spacing w:after="0" w:line="240" w:lineRule="auto"/>
        <w:jc w:val="center"/>
        <w:rPr>
          <w:rFonts w:ascii="Times New Roman" w:hAnsi="Times New Roman" w:cs="Times New Roman"/>
          <w:b/>
          <w:bCs/>
          <w:color w:val="000000"/>
          <w:sz w:val="28"/>
          <w:szCs w:val="28"/>
        </w:rPr>
      </w:pPr>
      <w:r w:rsidRPr="00DA2316">
        <w:rPr>
          <w:rFonts w:ascii="Times New Roman" w:hAnsi="Times New Roman" w:cs="Times New Roman"/>
          <w:b/>
          <w:bCs/>
          <w:color w:val="000000"/>
          <w:sz w:val="28"/>
          <w:szCs w:val="28"/>
        </w:rPr>
        <w:t xml:space="preserve">муниципального задания </w:t>
      </w:r>
    </w:p>
    <w:p w:rsidR="004D6E65" w:rsidRPr="00DA2316" w:rsidRDefault="00010C94" w:rsidP="004D6E65">
      <w:pPr>
        <w:autoSpaceDE w:val="0"/>
        <w:autoSpaceDN w:val="0"/>
        <w:adjustRightInd w:val="0"/>
        <w:spacing w:after="0" w:line="240" w:lineRule="auto"/>
        <w:jc w:val="center"/>
        <w:rPr>
          <w:rFonts w:ascii="Times New Roman" w:hAnsi="Times New Roman" w:cs="Times New Roman"/>
          <w:color w:val="000000"/>
          <w:sz w:val="28"/>
          <w:szCs w:val="28"/>
        </w:rPr>
      </w:pPr>
      <w:r w:rsidRPr="00DA2316">
        <w:rPr>
          <w:rFonts w:ascii="Times New Roman" w:hAnsi="Times New Roman" w:cs="Times New Roman"/>
          <w:color w:val="000000"/>
          <w:sz w:val="28"/>
          <w:szCs w:val="28"/>
        </w:rPr>
        <w:t>з</w:t>
      </w:r>
      <w:r w:rsidR="004D6E65" w:rsidRPr="00DA2316">
        <w:rPr>
          <w:rFonts w:ascii="Times New Roman" w:hAnsi="Times New Roman" w:cs="Times New Roman"/>
          <w:color w:val="000000"/>
          <w:sz w:val="28"/>
          <w:szCs w:val="28"/>
        </w:rPr>
        <w:t xml:space="preserve">а 20__ год </w:t>
      </w:r>
    </w:p>
    <w:p w:rsidR="004D6E65" w:rsidRPr="00DA2316" w:rsidRDefault="004D6E65" w:rsidP="004D6E65">
      <w:pPr>
        <w:pStyle w:val="ConsPlusNonformat"/>
        <w:rPr>
          <w:rFonts w:ascii="Times New Roman" w:hAnsi="Times New Roman" w:cs="Times New Roman"/>
          <w:sz w:val="24"/>
          <w:szCs w:val="22"/>
        </w:rPr>
      </w:pPr>
    </w:p>
    <w:tbl>
      <w:tblPr>
        <w:tblW w:w="14546"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09"/>
        <w:gridCol w:w="3613"/>
        <w:gridCol w:w="2124"/>
      </w:tblGrid>
      <w:tr w:rsidR="00010C94" w:rsidRPr="00DA2316" w:rsidTr="00B61187">
        <w:trPr>
          <w:trHeight w:val="114"/>
        </w:trPr>
        <w:tc>
          <w:tcPr>
            <w:tcW w:w="880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613"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124"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Коды</w:t>
            </w:r>
          </w:p>
        </w:tc>
      </w:tr>
      <w:tr w:rsidR="00010C94" w:rsidRPr="00DA2316" w:rsidTr="00B61187">
        <w:trPr>
          <w:trHeight w:val="209"/>
        </w:trPr>
        <w:tc>
          <w:tcPr>
            <w:tcW w:w="880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 xml:space="preserve">Наименование </w:t>
            </w:r>
            <w:r w:rsidR="00AB7C12"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24"/>
                <w:szCs w:val="28"/>
                <w:lang w:eastAsia="ru-RU"/>
              </w:rPr>
              <w:t xml:space="preserve"> учреждения_________________________________</w:t>
            </w:r>
            <w:r w:rsidR="00AC34AF">
              <w:rPr>
                <w:rFonts w:ascii="Times New Roman" w:eastAsia="Times New Roman" w:hAnsi="Times New Roman" w:cs="Times New Roman"/>
                <w:sz w:val="24"/>
                <w:szCs w:val="28"/>
                <w:lang w:eastAsia="ru-RU"/>
              </w:rPr>
              <w:t>_</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________________________________________________________________________</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lang w:eastAsia="ru-RU"/>
              </w:rPr>
              <w:t xml:space="preserve">(из ведомственного перечня </w:t>
            </w:r>
            <w:r w:rsidR="00AB7C12" w:rsidRPr="00DA2316">
              <w:rPr>
                <w:rFonts w:ascii="Times New Roman" w:eastAsia="Times New Roman" w:hAnsi="Times New Roman" w:cs="Times New Roman"/>
                <w:sz w:val="24"/>
                <w:szCs w:val="18"/>
              </w:rPr>
              <w:t>муниципальны</w:t>
            </w:r>
            <w:r w:rsidR="00AB7C12" w:rsidRPr="00DA2316">
              <w:rPr>
                <w:rFonts w:ascii="Times New Roman" w:eastAsia="Times New Roman" w:hAnsi="Times New Roman" w:cs="Times New Roman"/>
                <w:szCs w:val="20"/>
                <w:lang w:eastAsia="ru-RU"/>
              </w:rPr>
              <w:t>х</w:t>
            </w:r>
            <w:r w:rsidRPr="00DA2316">
              <w:rPr>
                <w:rFonts w:ascii="Times New Roman" w:eastAsia="Times New Roman" w:hAnsi="Times New Roman" w:cs="Times New Roman"/>
                <w:sz w:val="24"/>
                <w:lang w:eastAsia="ru-RU"/>
              </w:rPr>
              <w:t xml:space="preserve"> услуг)</w:t>
            </w:r>
          </w:p>
        </w:tc>
        <w:tc>
          <w:tcPr>
            <w:tcW w:w="3613" w:type="dxa"/>
            <w:tcBorders>
              <w:top w:val="nil"/>
              <w:left w:val="nil"/>
              <w:bottom w:val="nil"/>
              <w:right w:val="nil"/>
            </w:tcBorders>
            <w:vAlign w:val="bottom"/>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 xml:space="preserve">Форма по </w:t>
            </w:r>
            <w:hyperlink r:id="rId22" w:history="1">
              <w:r w:rsidRPr="00DA2316">
                <w:rPr>
                  <w:rFonts w:ascii="Times New Roman" w:eastAsia="Times New Roman" w:hAnsi="Times New Roman" w:cs="Times New Roman"/>
                  <w:sz w:val="24"/>
                  <w:szCs w:val="28"/>
                  <w:lang w:eastAsia="ru-RU"/>
                </w:rPr>
                <w:t>ОКУД</w:t>
              </w:r>
            </w:hyperlink>
          </w:p>
        </w:tc>
        <w:tc>
          <w:tcPr>
            <w:tcW w:w="2124" w:type="dxa"/>
            <w:tcBorders>
              <w:top w:val="single" w:sz="4" w:space="0" w:color="auto"/>
              <w:left w:val="single" w:sz="4" w:space="0" w:color="auto"/>
              <w:bottom w:val="single" w:sz="4" w:space="0" w:color="auto"/>
              <w:right w:val="single" w:sz="4" w:space="0" w:color="auto"/>
            </w:tcBorders>
            <w:vAlign w:val="bottom"/>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0506501</w:t>
            </w:r>
          </w:p>
        </w:tc>
      </w:tr>
      <w:tr w:rsidR="00010C94" w:rsidRPr="00DA2316" w:rsidTr="00B61187">
        <w:trPr>
          <w:trHeight w:val="114"/>
        </w:trPr>
        <w:tc>
          <w:tcPr>
            <w:tcW w:w="880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 xml:space="preserve">Вид деятельности </w:t>
            </w:r>
            <w:r w:rsidR="00AB7C12"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24"/>
                <w:szCs w:val="28"/>
                <w:lang w:eastAsia="ru-RU"/>
              </w:rPr>
              <w:t xml:space="preserve"> учреждения______________________________</w:t>
            </w:r>
            <w:r w:rsidR="00AC34AF">
              <w:rPr>
                <w:rFonts w:ascii="Times New Roman" w:eastAsia="Times New Roman" w:hAnsi="Times New Roman" w:cs="Times New Roman"/>
                <w:sz w:val="24"/>
                <w:szCs w:val="28"/>
                <w:lang w:eastAsia="ru-RU"/>
              </w:rPr>
              <w:t>_</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________________________________________________________________________</w:t>
            </w:r>
          </w:p>
        </w:tc>
        <w:tc>
          <w:tcPr>
            <w:tcW w:w="3613" w:type="dxa"/>
            <w:tcBorders>
              <w:top w:val="nil"/>
              <w:left w:val="nil"/>
              <w:bottom w:val="nil"/>
              <w:right w:val="nil"/>
            </w:tcBorders>
            <w:vAlign w:val="bottom"/>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Дата</w:t>
            </w:r>
          </w:p>
        </w:tc>
        <w:tc>
          <w:tcPr>
            <w:tcW w:w="2124"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010C94" w:rsidRPr="00DA2316" w:rsidTr="00B61187">
        <w:trPr>
          <w:trHeight w:val="221"/>
        </w:trPr>
        <w:tc>
          <w:tcPr>
            <w:tcW w:w="880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Периодичность ___________________________________________________________</w:t>
            </w:r>
            <w:r w:rsidR="00AC34AF">
              <w:rPr>
                <w:rFonts w:ascii="Times New Roman" w:eastAsia="Times New Roman" w:hAnsi="Times New Roman" w:cs="Times New Roman"/>
                <w:sz w:val="24"/>
                <w:szCs w:val="28"/>
                <w:lang w:eastAsia="ru-RU"/>
              </w:rPr>
              <w:t>_____________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________________________________________________________________________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 xml:space="preserve">(указывается в соответствии с периодичностью представления отчета о выполнении </w:t>
            </w:r>
            <w:r w:rsidR="00AB7C12" w:rsidRPr="00DA2316">
              <w:rPr>
                <w:rFonts w:ascii="Times New Roman" w:eastAsia="Times New Roman" w:hAnsi="Times New Roman" w:cs="Times New Roman"/>
                <w:sz w:val="24"/>
                <w:szCs w:val="18"/>
              </w:rPr>
              <w:t>муниципального</w:t>
            </w:r>
            <w:r w:rsidRPr="00DA2316">
              <w:rPr>
                <w:rFonts w:ascii="Times New Roman" w:eastAsia="Times New Roman" w:hAnsi="Times New Roman" w:cs="Times New Roman"/>
                <w:sz w:val="24"/>
                <w:szCs w:val="28"/>
                <w:lang w:eastAsia="ru-RU"/>
              </w:rPr>
              <w:t xml:space="preserve"> задания, установленной в </w:t>
            </w:r>
            <w:r w:rsidR="00AB7C12" w:rsidRPr="00DA2316">
              <w:rPr>
                <w:rFonts w:ascii="Times New Roman" w:eastAsia="Times New Roman" w:hAnsi="Times New Roman" w:cs="Times New Roman"/>
                <w:sz w:val="24"/>
                <w:szCs w:val="18"/>
              </w:rPr>
              <w:t>муниципальном</w:t>
            </w:r>
            <w:r w:rsidR="00AB7C12" w:rsidRPr="00DA2316">
              <w:rPr>
                <w:rFonts w:ascii="Times New Roman" w:eastAsia="Times New Roman" w:hAnsi="Times New Roman" w:cs="Times New Roman"/>
                <w:sz w:val="24"/>
                <w:szCs w:val="28"/>
                <w:lang w:eastAsia="ru-RU"/>
              </w:rPr>
              <w:t xml:space="preserve"> </w:t>
            </w:r>
            <w:r w:rsidRPr="00DA2316">
              <w:rPr>
                <w:rFonts w:ascii="Times New Roman" w:eastAsia="Times New Roman" w:hAnsi="Times New Roman" w:cs="Times New Roman"/>
                <w:sz w:val="24"/>
                <w:szCs w:val="28"/>
                <w:lang w:eastAsia="ru-RU"/>
              </w:rPr>
              <w:t>задании)</w:t>
            </w:r>
          </w:p>
        </w:tc>
        <w:tc>
          <w:tcPr>
            <w:tcW w:w="3613"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Код по сводному реестру</w:t>
            </w:r>
          </w:p>
        </w:tc>
        <w:tc>
          <w:tcPr>
            <w:tcW w:w="2124"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010C94" w:rsidRPr="00DA2316" w:rsidTr="00B61187">
        <w:trPr>
          <w:trHeight w:val="181"/>
        </w:trPr>
        <w:tc>
          <w:tcPr>
            <w:tcW w:w="880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613" w:type="dxa"/>
            <w:tcBorders>
              <w:top w:val="nil"/>
              <w:left w:val="nil"/>
              <w:bottom w:val="nil"/>
              <w:right w:val="nil"/>
            </w:tcBorders>
            <w:vAlign w:val="bottom"/>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 xml:space="preserve">По </w:t>
            </w:r>
            <w:hyperlink r:id="rId23" w:history="1">
              <w:r w:rsidRPr="00DA2316">
                <w:rPr>
                  <w:rFonts w:ascii="Times New Roman" w:eastAsia="Times New Roman" w:hAnsi="Times New Roman" w:cs="Times New Roman"/>
                  <w:sz w:val="24"/>
                  <w:szCs w:val="28"/>
                  <w:lang w:eastAsia="ru-RU"/>
                </w:rPr>
                <w:t>ОКВЭД</w:t>
              </w:r>
            </w:hyperlink>
          </w:p>
        </w:tc>
        <w:tc>
          <w:tcPr>
            <w:tcW w:w="2124"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010C94" w:rsidRPr="00DA2316" w:rsidTr="00B61187">
        <w:trPr>
          <w:trHeight w:val="66"/>
        </w:trPr>
        <w:tc>
          <w:tcPr>
            <w:tcW w:w="880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613"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DA2316">
              <w:rPr>
                <w:rFonts w:ascii="Times New Roman" w:eastAsia="Times New Roman" w:hAnsi="Times New Roman" w:cs="Times New Roman"/>
                <w:sz w:val="24"/>
                <w:szCs w:val="28"/>
                <w:lang w:eastAsia="ru-RU"/>
              </w:rPr>
              <w:t xml:space="preserve">По </w:t>
            </w:r>
            <w:hyperlink r:id="rId24" w:history="1">
              <w:r w:rsidRPr="00DA2316">
                <w:rPr>
                  <w:rFonts w:ascii="Times New Roman" w:eastAsia="Times New Roman" w:hAnsi="Times New Roman" w:cs="Times New Roman"/>
                  <w:sz w:val="24"/>
                  <w:szCs w:val="28"/>
                  <w:lang w:eastAsia="ru-RU"/>
                </w:rPr>
                <w:t>ОКВЭД</w:t>
              </w:r>
            </w:hyperlink>
          </w:p>
        </w:tc>
        <w:tc>
          <w:tcPr>
            <w:tcW w:w="2124"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010C94" w:rsidRPr="00DA2316" w:rsidTr="00B61187">
        <w:trPr>
          <w:trHeight w:val="66"/>
        </w:trPr>
        <w:tc>
          <w:tcPr>
            <w:tcW w:w="880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613"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p>
        </w:tc>
        <w:tc>
          <w:tcPr>
            <w:tcW w:w="2124" w:type="dxa"/>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010C94" w:rsidRPr="00DA2316" w:rsidTr="00B61187">
        <w:tblPrEx>
          <w:tblBorders>
            <w:right w:val="nil"/>
          </w:tblBorders>
        </w:tblPrEx>
        <w:trPr>
          <w:trHeight w:val="709"/>
        </w:trPr>
        <w:tc>
          <w:tcPr>
            <w:tcW w:w="8809"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613" w:type="dxa"/>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124" w:type="dxa"/>
            <w:tcBorders>
              <w:top w:val="single" w:sz="4" w:space="0" w:color="auto"/>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bl>
    <w:p w:rsidR="00010C94" w:rsidRPr="00DA2316" w:rsidRDefault="00010C94" w:rsidP="00010C94">
      <w:pPr>
        <w:widowControl w:val="0"/>
        <w:tabs>
          <w:tab w:val="left" w:pos="114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Часть 1. Сведения об оказываемых </w:t>
      </w:r>
      <w:r w:rsidR="00AB7C12" w:rsidRPr="00DA2316">
        <w:rPr>
          <w:rFonts w:ascii="Times New Roman" w:eastAsia="Times New Roman" w:hAnsi="Times New Roman" w:cs="Times New Roman"/>
          <w:sz w:val="24"/>
          <w:szCs w:val="18"/>
        </w:rPr>
        <w:t>муниципальных</w:t>
      </w:r>
      <w:r w:rsidRPr="00DA2316">
        <w:rPr>
          <w:rFonts w:ascii="Times New Roman" w:eastAsia="Times New Roman" w:hAnsi="Times New Roman" w:cs="Times New Roman"/>
          <w:sz w:val="24"/>
          <w:szCs w:val="24"/>
          <w:lang w:eastAsia="ru-RU"/>
        </w:rPr>
        <w:t xml:space="preserve"> услугах </w:t>
      </w:r>
      <w:hyperlink w:anchor="P1003" w:history="1">
        <w:r w:rsidRPr="00DA2316">
          <w:rPr>
            <w:rFonts w:ascii="Times New Roman" w:eastAsia="Times New Roman" w:hAnsi="Times New Roman" w:cs="Times New Roman"/>
            <w:sz w:val="24"/>
            <w:szCs w:val="24"/>
            <w:lang w:eastAsia="ru-RU"/>
          </w:rPr>
          <w:t>&lt;1&gt;</w:t>
        </w:r>
      </w:hyperlink>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Раздел ____</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4804" w:type="dxa"/>
        <w:tblInd w:w="-46"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747"/>
        <w:gridCol w:w="968"/>
        <w:gridCol w:w="993"/>
        <w:gridCol w:w="992"/>
        <w:gridCol w:w="992"/>
        <w:gridCol w:w="992"/>
        <w:gridCol w:w="1136"/>
        <w:gridCol w:w="1067"/>
        <w:gridCol w:w="709"/>
        <w:gridCol w:w="202"/>
        <w:gridCol w:w="1074"/>
        <w:gridCol w:w="1134"/>
        <w:gridCol w:w="496"/>
        <w:gridCol w:w="638"/>
        <w:gridCol w:w="268"/>
        <w:gridCol w:w="1149"/>
        <w:gridCol w:w="67"/>
        <w:gridCol w:w="906"/>
        <w:gridCol w:w="228"/>
      </w:tblGrid>
      <w:tr w:rsidR="00010C94" w:rsidRPr="00DA2316" w:rsidTr="00AC34AF">
        <w:trPr>
          <w:gridBefore w:val="1"/>
          <w:gridAfter w:val="2"/>
          <w:wBefore w:w="46" w:type="dxa"/>
          <w:wAfter w:w="1134" w:type="dxa"/>
          <w:trHeight w:val="840"/>
        </w:trPr>
        <w:tc>
          <w:tcPr>
            <w:tcW w:w="8798" w:type="dxa"/>
            <w:gridSpan w:val="10"/>
            <w:vMerge w:val="restart"/>
            <w:tcBorders>
              <w:top w:val="nil"/>
              <w:left w:val="nil"/>
              <w:right w:val="nil"/>
            </w:tcBorders>
          </w:tcPr>
          <w:p w:rsidR="00010C94" w:rsidRPr="00DA2316" w:rsidRDefault="00010C94" w:rsidP="00AC34A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1. Наименование </w:t>
            </w:r>
            <w:r w:rsidR="00AB7C12" w:rsidRPr="00DA2316">
              <w:rPr>
                <w:rFonts w:ascii="Times New Roman" w:eastAsia="Times New Roman" w:hAnsi="Times New Roman" w:cs="Times New Roman"/>
                <w:sz w:val="24"/>
                <w:szCs w:val="18"/>
              </w:rPr>
              <w:t>муниципальной</w:t>
            </w:r>
            <w:r w:rsidRPr="00DA2316">
              <w:rPr>
                <w:rFonts w:ascii="Times New Roman" w:eastAsia="Times New Roman" w:hAnsi="Times New Roman" w:cs="Times New Roman"/>
                <w:sz w:val="24"/>
                <w:lang w:eastAsia="ru-RU"/>
              </w:rPr>
              <w:t xml:space="preserve"> услуги ____________________________________</w:t>
            </w:r>
          </w:p>
          <w:p w:rsidR="00010C94" w:rsidRPr="00DA2316" w:rsidRDefault="00010C94" w:rsidP="00AC34A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lang w:eastAsia="ru-RU"/>
              </w:rPr>
            </w:pP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2. Категории потребителей </w:t>
            </w:r>
            <w:r w:rsidR="00AB7C12" w:rsidRPr="00DA2316">
              <w:rPr>
                <w:rFonts w:ascii="Times New Roman" w:eastAsia="Times New Roman" w:hAnsi="Times New Roman" w:cs="Times New Roman"/>
                <w:sz w:val="24"/>
                <w:szCs w:val="18"/>
              </w:rPr>
              <w:t>муниципальной</w:t>
            </w:r>
            <w:r w:rsidRPr="00DA2316">
              <w:rPr>
                <w:rFonts w:ascii="Times New Roman" w:eastAsia="Times New Roman" w:hAnsi="Times New Roman" w:cs="Times New Roman"/>
                <w:sz w:val="24"/>
                <w:lang w:eastAsia="ru-RU"/>
              </w:rPr>
              <w:t xml:space="preserve"> услуги ___________________________</w:t>
            </w:r>
            <w:r w:rsidR="00AC34AF">
              <w:rPr>
                <w:rFonts w:ascii="Times New Roman" w:eastAsia="Times New Roman" w:hAnsi="Times New Roman" w:cs="Times New Roman"/>
                <w:sz w:val="24"/>
                <w:lang w:eastAsia="ru-RU"/>
              </w:rPr>
              <w:t>_</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________________________________________________________________________</w:t>
            </w:r>
          </w:p>
        </w:tc>
        <w:tc>
          <w:tcPr>
            <w:tcW w:w="2704" w:type="dxa"/>
            <w:gridSpan w:val="3"/>
            <w:vMerge w:val="restart"/>
            <w:tcBorders>
              <w:top w:val="nil"/>
              <w:left w:val="nil"/>
              <w:right w:val="single" w:sz="4" w:space="0" w:color="auto"/>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Код по </w:t>
            </w:r>
            <w:proofErr w:type="gramStart"/>
            <w:r w:rsidRPr="00DA2316">
              <w:rPr>
                <w:rFonts w:ascii="Times New Roman" w:eastAsia="Times New Roman" w:hAnsi="Times New Roman" w:cs="Times New Roman"/>
                <w:sz w:val="24"/>
                <w:lang w:eastAsia="ru-RU"/>
              </w:rPr>
              <w:t>базовому</w:t>
            </w:r>
            <w:proofErr w:type="gramEnd"/>
          </w:p>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 (отраслевому) перечню</w:t>
            </w:r>
          </w:p>
        </w:tc>
        <w:tc>
          <w:tcPr>
            <w:tcW w:w="2122" w:type="dxa"/>
            <w:gridSpan w:val="4"/>
            <w:tcBorders>
              <w:top w:val="single" w:sz="4" w:space="0" w:color="auto"/>
              <w:left w:val="single" w:sz="4" w:space="0" w:color="auto"/>
              <w:bottom w:val="single" w:sz="4" w:space="0" w:color="auto"/>
              <w:right w:val="single" w:sz="4" w:space="0" w:color="auto"/>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p>
        </w:tc>
      </w:tr>
      <w:tr w:rsidR="00010C94" w:rsidRPr="00DA2316" w:rsidTr="00AC34AF">
        <w:trPr>
          <w:gridBefore w:val="1"/>
          <w:gridAfter w:val="2"/>
          <w:wBefore w:w="46" w:type="dxa"/>
          <w:wAfter w:w="1134" w:type="dxa"/>
          <w:trHeight w:val="839"/>
        </w:trPr>
        <w:tc>
          <w:tcPr>
            <w:tcW w:w="8798" w:type="dxa"/>
            <w:gridSpan w:val="10"/>
            <w:vMerge/>
            <w:tcBorders>
              <w:left w:val="nil"/>
              <w:bottom w:val="nil"/>
              <w:right w:val="nil"/>
            </w:tcBorders>
          </w:tcPr>
          <w:p w:rsidR="00010C94" w:rsidRPr="00DA2316" w:rsidRDefault="00010C94" w:rsidP="00010C94">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lang w:eastAsia="ru-RU"/>
              </w:rPr>
            </w:pPr>
          </w:p>
        </w:tc>
        <w:tc>
          <w:tcPr>
            <w:tcW w:w="2704" w:type="dxa"/>
            <w:gridSpan w:val="3"/>
            <w:vMerge/>
            <w:tcBorders>
              <w:left w:val="nil"/>
              <w:bottom w:val="nil"/>
              <w:right w:val="nil"/>
            </w:tcBorders>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p>
        </w:tc>
        <w:tc>
          <w:tcPr>
            <w:tcW w:w="2122" w:type="dxa"/>
            <w:gridSpan w:val="4"/>
            <w:tcBorders>
              <w:top w:val="single" w:sz="4" w:space="0" w:color="auto"/>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p>
        </w:tc>
      </w:tr>
      <w:tr w:rsidR="00010C94" w:rsidRPr="00DA2316" w:rsidTr="00B61187">
        <w:tblPrEx>
          <w:tblBorders>
            <w:right w:val="none" w:sz="0" w:space="0" w:color="auto"/>
          </w:tblBorders>
        </w:tblPrEx>
        <w:trPr>
          <w:gridBefore w:val="1"/>
          <w:gridAfter w:val="1"/>
          <w:wBefore w:w="46" w:type="dxa"/>
          <w:wAfter w:w="228" w:type="dxa"/>
          <w:trHeight w:val="581"/>
        </w:trPr>
        <w:tc>
          <w:tcPr>
            <w:tcW w:w="12408" w:type="dxa"/>
            <w:gridSpan w:val="15"/>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3. Сведения о фактическом достижении показателей, характеризующих объем и (или) качество </w:t>
            </w:r>
            <w:r w:rsidR="00AB7C12" w:rsidRPr="00DA2316">
              <w:rPr>
                <w:rFonts w:ascii="Times New Roman" w:eastAsia="Times New Roman" w:hAnsi="Times New Roman" w:cs="Times New Roman"/>
                <w:sz w:val="24"/>
                <w:szCs w:val="18"/>
              </w:rPr>
              <w:t xml:space="preserve">муниципальной </w:t>
            </w:r>
            <w:r w:rsidRPr="00DA2316">
              <w:rPr>
                <w:rFonts w:ascii="Times New Roman" w:eastAsia="Times New Roman" w:hAnsi="Times New Roman" w:cs="Times New Roman"/>
                <w:sz w:val="24"/>
                <w:lang w:eastAsia="ru-RU"/>
              </w:rPr>
              <w:t>услуги</w:t>
            </w:r>
          </w:p>
        </w:tc>
        <w:tc>
          <w:tcPr>
            <w:tcW w:w="2122" w:type="dxa"/>
            <w:gridSpan w:val="3"/>
            <w:tcBorders>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p>
        </w:tc>
      </w:tr>
      <w:tr w:rsidR="00010C94" w:rsidRPr="00DA2316" w:rsidTr="00B61187">
        <w:tblPrEx>
          <w:tblBorders>
            <w:right w:val="none" w:sz="0" w:space="0" w:color="auto"/>
          </w:tblBorders>
        </w:tblPrEx>
        <w:trPr>
          <w:gridBefore w:val="1"/>
          <w:gridAfter w:val="1"/>
          <w:wBefore w:w="46" w:type="dxa"/>
          <w:wAfter w:w="228" w:type="dxa"/>
          <w:trHeight w:val="595"/>
        </w:trPr>
        <w:tc>
          <w:tcPr>
            <w:tcW w:w="12408" w:type="dxa"/>
            <w:gridSpan w:val="15"/>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DA2316">
              <w:rPr>
                <w:rFonts w:ascii="Times New Roman" w:eastAsia="Times New Roman" w:hAnsi="Times New Roman" w:cs="Times New Roman"/>
                <w:sz w:val="24"/>
                <w:lang w:eastAsia="ru-RU"/>
              </w:rPr>
              <w:t xml:space="preserve">3.1. Сведения о фактическом достижении показателей, характеризующих качество </w:t>
            </w:r>
            <w:r w:rsidR="00AB7C12" w:rsidRPr="00DA2316">
              <w:rPr>
                <w:rFonts w:ascii="Times New Roman" w:eastAsia="Times New Roman" w:hAnsi="Times New Roman" w:cs="Times New Roman"/>
                <w:sz w:val="24"/>
                <w:szCs w:val="18"/>
              </w:rPr>
              <w:t>муниципальной</w:t>
            </w:r>
            <w:r w:rsidRPr="00DA2316">
              <w:rPr>
                <w:rFonts w:ascii="Times New Roman" w:eastAsia="Times New Roman" w:hAnsi="Times New Roman" w:cs="Times New Roman"/>
                <w:sz w:val="24"/>
                <w:lang w:eastAsia="ru-RU"/>
              </w:rPr>
              <w:t xml:space="preserve"> услуги</w:t>
            </w:r>
          </w:p>
        </w:tc>
        <w:tc>
          <w:tcPr>
            <w:tcW w:w="2122" w:type="dxa"/>
            <w:gridSpan w:val="3"/>
            <w:tcBorders>
              <w:top w:val="nil"/>
              <w:left w:val="nil"/>
              <w:bottom w:val="nil"/>
              <w:right w:val="nil"/>
            </w:tcBorders>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24"/>
                <w:lang w:eastAsia="ru-RU"/>
              </w:rPr>
            </w:pP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Ex>
        <w:tc>
          <w:tcPr>
            <w:tcW w:w="793" w:type="dxa"/>
            <w:gridSpan w:val="2"/>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Уникальный номер реестровой записи </w:t>
            </w:r>
            <w:hyperlink w:anchor="P1003" w:history="1">
              <w:r w:rsidRPr="00DA2316">
                <w:rPr>
                  <w:rFonts w:ascii="Times New Roman" w:eastAsia="Times New Roman" w:hAnsi="Times New Roman" w:cs="Times New Roman"/>
                  <w:sz w:val="18"/>
                  <w:szCs w:val="18"/>
                  <w:lang w:eastAsia="ru-RU"/>
                </w:rPr>
                <w:t>&lt;2&gt;</w:t>
              </w:r>
            </w:hyperlink>
          </w:p>
        </w:tc>
        <w:tc>
          <w:tcPr>
            <w:tcW w:w="2953" w:type="dxa"/>
            <w:gridSpan w:val="3"/>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Показатель, характеризующий содержание </w:t>
            </w:r>
            <w:r w:rsidR="00AB7C12" w:rsidRPr="00DA2316">
              <w:rPr>
                <w:rFonts w:ascii="Times New Roman" w:eastAsia="Times New Roman" w:hAnsi="Times New Roman" w:cs="Times New Roman"/>
                <w:sz w:val="18"/>
                <w:szCs w:val="18"/>
              </w:rPr>
              <w:t>муниципальной</w:t>
            </w:r>
            <w:r w:rsidRPr="00DA2316">
              <w:rPr>
                <w:rFonts w:ascii="Times New Roman" w:eastAsia="Times New Roman" w:hAnsi="Times New Roman" w:cs="Times New Roman"/>
                <w:sz w:val="12"/>
                <w:szCs w:val="18"/>
                <w:lang w:eastAsia="ru-RU"/>
              </w:rPr>
              <w:t xml:space="preserve"> </w:t>
            </w:r>
            <w:r w:rsidRPr="00DA2316">
              <w:rPr>
                <w:rFonts w:ascii="Times New Roman" w:eastAsia="Times New Roman" w:hAnsi="Times New Roman" w:cs="Times New Roman"/>
                <w:sz w:val="18"/>
                <w:szCs w:val="18"/>
                <w:lang w:eastAsia="ru-RU"/>
              </w:rPr>
              <w:t>услуги</w:t>
            </w:r>
          </w:p>
        </w:tc>
        <w:tc>
          <w:tcPr>
            <w:tcW w:w="1984" w:type="dxa"/>
            <w:gridSpan w:val="2"/>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Показатель, характеризующий условия (формы) оказания </w:t>
            </w:r>
            <w:r w:rsidR="00AB7C12" w:rsidRPr="00DA2316">
              <w:rPr>
                <w:rFonts w:ascii="Times New Roman" w:eastAsia="Times New Roman" w:hAnsi="Times New Roman" w:cs="Times New Roman"/>
                <w:sz w:val="18"/>
                <w:szCs w:val="18"/>
              </w:rPr>
              <w:t>муниципальной</w:t>
            </w:r>
            <w:r w:rsidRPr="00DA2316">
              <w:rPr>
                <w:rFonts w:ascii="Times New Roman" w:eastAsia="Times New Roman" w:hAnsi="Times New Roman" w:cs="Times New Roman"/>
                <w:sz w:val="18"/>
                <w:szCs w:val="18"/>
                <w:lang w:eastAsia="ru-RU"/>
              </w:rPr>
              <w:t xml:space="preserve"> услуги</w:t>
            </w:r>
          </w:p>
        </w:tc>
        <w:tc>
          <w:tcPr>
            <w:tcW w:w="9074" w:type="dxa"/>
            <w:gridSpan w:val="13"/>
            <w:shd w:val="clear" w:color="auto" w:fill="auto"/>
          </w:tcPr>
          <w:p w:rsidR="00010C94" w:rsidRPr="00DA2316" w:rsidRDefault="00373541" w:rsidP="0037354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Показатель качества муниципальной</w:t>
            </w:r>
            <w:r w:rsidR="00010C94" w:rsidRPr="00DA2316">
              <w:rPr>
                <w:rFonts w:ascii="Times New Roman" w:eastAsia="Times New Roman" w:hAnsi="Times New Roman" w:cs="Times New Roman"/>
                <w:sz w:val="18"/>
                <w:szCs w:val="18"/>
                <w:lang w:eastAsia="ru-RU"/>
              </w:rPr>
              <w:t xml:space="preserve"> услуги</w:t>
            </w: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Ex>
        <w:tc>
          <w:tcPr>
            <w:tcW w:w="793"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953" w:type="dxa"/>
            <w:gridSpan w:val="3"/>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984"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6"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наименование показателя </w:t>
            </w:r>
            <w:hyperlink w:anchor="P1003" w:history="1">
              <w:r w:rsidRPr="00DA2316">
                <w:rPr>
                  <w:rFonts w:ascii="Times New Roman" w:eastAsia="Times New Roman" w:hAnsi="Times New Roman" w:cs="Times New Roman"/>
                  <w:sz w:val="18"/>
                  <w:szCs w:val="18"/>
                  <w:lang w:eastAsia="ru-RU"/>
                </w:rPr>
                <w:t>&lt;2&gt;</w:t>
              </w:r>
            </w:hyperlink>
          </w:p>
        </w:tc>
        <w:tc>
          <w:tcPr>
            <w:tcW w:w="1776" w:type="dxa"/>
            <w:gridSpan w:val="2"/>
            <w:shd w:val="clear" w:color="auto" w:fill="auto"/>
          </w:tcPr>
          <w:p w:rsidR="00010C94" w:rsidRPr="00DA2316" w:rsidRDefault="00010C94" w:rsidP="00010C94">
            <w:pPr>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единица измерения</w:t>
            </w:r>
          </w:p>
        </w:tc>
        <w:tc>
          <w:tcPr>
            <w:tcW w:w="2410" w:type="dxa"/>
            <w:gridSpan w:val="3"/>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значение</w:t>
            </w:r>
          </w:p>
        </w:tc>
        <w:tc>
          <w:tcPr>
            <w:tcW w:w="1134" w:type="dxa"/>
            <w:gridSpan w:val="2"/>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допустимое (возможное) отклонение </w:t>
            </w:r>
            <w:hyperlink w:anchor="P1003" w:history="1">
              <w:r w:rsidRPr="00DA2316">
                <w:rPr>
                  <w:rFonts w:ascii="Times New Roman" w:eastAsia="Times New Roman" w:hAnsi="Times New Roman" w:cs="Times New Roman"/>
                  <w:sz w:val="18"/>
                  <w:szCs w:val="18"/>
                  <w:lang w:eastAsia="ru-RU"/>
                </w:rPr>
                <w:t>&lt;2&gt;</w:t>
              </w:r>
            </w:hyperlink>
          </w:p>
        </w:tc>
        <w:tc>
          <w:tcPr>
            <w:tcW w:w="1417" w:type="dxa"/>
            <w:gridSpan w:val="2"/>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отклонение, превышающее допустимое (возможное) значение</w:t>
            </w:r>
          </w:p>
        </w:tc>
        <w:tc>
          <w:tcPr>
            <w:tcW w:w="1201" w:type="dxa"/>
            <w:gridSpan w:val="3"/>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причина отклонения</w:t>
            </w: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Ex>
        <w:tc>
          <w:tcPr>
            <w:tcW w:w="793"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наименование </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показателя </w:t>
            </w:r>
            <w:hyperlink w:anchor="P1003" w:history="1">
              <w:r w:rsidRPr="00DA2316">
                <w:rPr>
                  <w:rFonts w:ascii="Times New Roman" w:eastAsia="Times New Roman" w:hAnsi="Times New Roman" w:cs="Times New Roman"/>
                  <w:sz w:val="18"/>
                  <w:szCs w:val="18"/>
                  <w:lang w:eastAsia="ru-RU"/>
                </w:rPr>
                <w:t>&lt;2&gt;</w:t>
              </w:r>
            </w:hyperlink>
            <w:r w:rsidRPr="00DA2316">
              <w:rPr>
                <w:rFonts w:ascii="Times New Roman" w:eastAsia="Times New Roman" w:hAnsi="Times New Roman" w:cs="Times New Roman"/>
                <w:sz w:val="18"/>
                <w:szCs w:val="18"/>
                <w:lang w:eastAsia="ru-RU"/>
              </w:rPr>
              <w:t>)</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_______ (наименование показателя </w:t>
            </w:r>
            <w:hyperlink w:anchor="P1003" w:history="1">
              <w:r w:rsidRPr="00DA2316">
                <w:rPr>
                  <w:rFonts w:ascii="Times New Roman" w:eastAsia="Times New Roman" w:hAnsi="Times New Roman" w:cs="Times New Roman"/>
                  <w:sz w:val="18"/>
                  <w:szCs w:val="18"/>
                  <w:lang w:eastAsia="ru-RU"/>
                </w:rPr>
                <w:t>&lt;2&gt;</w:t>
              </w:r>
            </w:hyperlink>
            <w:r w:rsidRPr="00DA2316">
              <w:rPr>
                <w:rFonts w:ascii="Times New Roman" w:eastAsia="Times New Roman" w:hAnsi="Times New Roman" w:cs="Times New Roman"/>
                <w:sz w:val="18"/>
                <w:szCs w:val="18"/>
                <w:lang w:eastAsia="ru-RU"/>
              </w:rPr>
              <w: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_______ (наименование показателя </w:t>
            </w:r>
            <w:hyperlink w:anchor="P1003" w:history="1">
              <w:r w:rsidRPr="00DA2316">
                <w:rPr>
                  <w:rFonts w:ascii="Times New Roman" w:eastAsia="Times New Roman" w:hAnsi="Times New Roman" w:cs="Times New Roman"/>
                  <w:sz w:val="18"/>
                  <w:szCs w:val="18"/>
                  <w:lang w:eastAsia="ru-RU"/>
                </w:rPr>
                <w:t>&lt;2&gt;</w:t>
              </w:r>
            </w:hyperlink>
            <w:r w:rsidRPr="00DA2316">
              <w:rPr>
                <w:rFonts w:ascii="Times New Roman" w:eastAsia="Times New Roman" w:hAnsi="Times New Roman" w:cs="Times New Roman"/>
                <w:sz w:val="18"/>
                <w:szCs w:val="18"/>
                <w:lang w:eastAsia="ru-RU"/>
              </w:rPr>
              <w: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_______ (наименование показателя </w:t>
            </w:r>
            <w:hyperlink w:anchor="P1003" w:history="1">
              <w:r w:rsidRPr="00DA2316">
                <w:rPr>
                  <w:rFonts w:ascii="Times New Roman" w:eastAsia="Times New Roman" w:hAnsi="Times New Roman" w:cs="Times New Roman"/>
                  <w:sz w:val="18"/>
                  <w:szCs w:val="18"/>
                  <w:lang w:eastAsia="ru-RU"/>
                </w:rPr>
                <w:t>&lt;2&gt;</w:t>
              </w:r>
            </w:hyperlink>
            <w:r w:rsidRPr="00DA2316">
              <w:rPr>
                <w:rFonts w:ascii="Times New Roman" w:eastAsia="Times New Roman" w:hAnsi="Times New Roman" w:cs="Times New Roman"/>
                <w:sz w:val="18"/>
                <w:szCs w:val="18"/>
                <w:lang w:eastAsia="ru-RU"/>
              </w:rPr>
              <w: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_______ (наименование показателя </w:t>
            </w:r>
            <w:hyperlink w:anchor="P1003" w:history="1">
              <w:r w:rsidRPr="00DA2316">
                <w:rPr>
                  <w:rFonts w:ascii="Times New Roman" w:eastAsia="Times New Roman" w:hAnsi="Times New Roman" w:cs="Times New Roman"/>
                  <w:sz w:val="18"/>
                  <w:szCs w:val="18"/>
                  <w:lang w:eastAsia="ru-RU"/>
                </w:rPr>
                <w:t>&lt;2&gt;</w:t>
              </w:r>
            </w:hyperlink>
            <w:r w:rsidRPr="00DA2316">
              <w:rPr>
                <w:rFonts w:ascii="Times New Roman" w:eastAsia="Times New Roman" w:hAnsi="Times New Roman" w:cs="Times New Roman"/>
                <w:sz w:val="18"/>
                <w:szCs w:val="18"/>
                <w:lang w:eastAsia="ru-RU"/>
              </w:rPr>
              <w:t>)</w:t>
            </w:r>
          </w:p>
        </w:tc>
        <w:tc>
          <w:tcPr>
            <w:tcW w:w="1136"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наименование </w:t>
            </w:r>
          </w:p>
          <w:p w:rsidR="00010C94" w:rsidRPr="00DA2316" w:rsidRDefault="00251967"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hyperlink w:anchor="P1003" w:history="1">
              <w:r w:rsidR="00010C94" w:rsidRPr="00DA2316">
                <w:rPr>
                  <w:rFonts w:ascii="Times New Roman" w:eastAsia="Times New Roman" w:hAnsi="Times New Roman" w:cs="Times New Roman"/>
                  <w:sz w:val="18"/>
                  <w:szCs w:val="18"/>
                  <w:lang w:eastAsia="ru-RU"/>
                </w:rPr>
                <w:t>&lt;2&gt;</w:t>
              </w:r>
            </w:hyperlink>
          </w:p>
        </w:tc>
        <w:tc>
          <w:tcPr>
            <w:tcW w:w="709"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код по ОКЕИ </w:t>
            </w:r>
            <w:hyperlink w:anchor="P1003" w:history="1">
              <w:r w:rsidRPr="00DA2316">
                <w:rPr>
                  <w:rFonts w:ascii="Times New Roman" w:eastAsia="Times New Roman" w:hAnsi="Times New Roman" w:cs="Times New Roman"/>
                  <w:sz w:val="18"/>
                  <w:szCs w:val="18"/>
                  <w:lang w:eastAsia="ru-RU"/>
                </w:rPr>
                <w:t>&lt;2&gt;</w:t>
              </w:r>
            </w:hyperlink>
          </w:p>
        </w:tc>
        <w:tc>
          <w:tcPr>
            <w:tcW w:w="1276" w:type="dxa"/>
            <w:gridSpan w:val="2"/>
            <w:shd w:val="clear" w:color="auto" w:fill="auto"/>
          </w:tcPr>
          <w:p w:rsidR="00010C94" w:rsidRPr="00DA2316" w:rsidRDefault="00010C94" w:rsidP="00010C94">
            <w:pPr>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утверждено в </w:t>
            </w:r>
            <w:r w:rsidR="00AB7C12" w:rsidRPr="00DA2316">
              <w:rPr>
                <w:rFonts w:ascii="Times New Roman" w:eastAsia="Times New Roman" w:hAnsi="Times New Roman" w:cs="Times New Roman"/>
                <w:sz w:val="18"/>
                <w:szCs w:val="18"/>
              </w:rPr>
              <w:t>муниципальном</w:t>
            </w:r>
            <w:r w:rsidRPr="00DA2316">
              <w:rPr>
                <w:rFonts w:ascii="Times New Roman" w:eastAsia="Times New Roman" w:hAnsi="Times New Roman" w:cs="Times New Roman"/>
                <w:sz w:val="18"/>
                <w:szCs w:val="18"/>
                <w:lang w:eastAsia="ru-RU"/>
              </w:rPr>
              <w:t xml:space="preserve"> задании </w:t>
            </w:r>
          </w:p>
          <w:p w:rsidR="00010C94" w:rsidRPr="00DA2316" w:rsidRDefault="00010C94" w:rsidP="00010C94">
            <w:pPr>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на год </w:t>
            </w:r>
            <w:hyperlink w:anchor="P1003" w:history="1">
              <w:r w:rsidRPr="00DA2316">
                <w:rPr>
                  <w:rFonts w:ascii="Times New Roman" w:eastAsia="Times New Roman" w:hAnsi="Times New Roman" w:cs="Times New Roman"/>
                  <w:sz w:val="18"/>
                  <w:szCs w:val="18"/>
                  <w:lang w:eastAsia="ru-RU"/>
                </w:rPr>
                <w:t>&lt;2&gt;</w:t>
              </w:r>
            </w:hyperlink>
          </w:p>
        </w:tc>
        <w:tc>
          <w:tcPr>
            <w:tcW w:w="1134" w:type="dxa"/>
            <w:shd w:val="clear" w:color="auto" w:fill="auto"/>
          </w:tcPr>
          <w:p w:rsidR="00010C94" w:rsidRPr="00DA2316" w:rsidRDefault="00010C94" w:rsidP="00010C94">
            <w:pPr>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исполнено на отчетную дату</w:t>
            </w:r>
          </w:p>
        </w:tc>
        <w:tc>
          <w:tcPr>
            <w:tcW w:w="1134"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417"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201" w:type="dxa"/>
            <w:gridSpan w:val="3"/>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Ex>
        <w:tc>
          <w:tcPr>
            <w:tcW w:w="793"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w:t>
            </w:r>
          </w:p>
        </w:tc>
        <w:tc>
          <w:tcPr>
            <w:tcW w:w="96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4</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5</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6</w:t>
            </w:r>
          </w:p>
        </w:tc>
        <w:tc>
          <w:tcPr>
            <w:tcW w:w="1136"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7</w:t>
            </w: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8</w:t>
            </w:r>
          </w:p>
        </w:tc>
        <w:tc>
          <w:tcPr>
            <w:tcW w:w="709"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9</w:t>
            </w:r>
          </w:p>
        </w:tc>
        <w:tc>
          <w:tcPr>
            <w:tcW w:w="1276"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10</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11</w:t>
            </w:r>
          </w:p>
        </w:tc>
        <w:tc>
          <w:tcPr>
            <w:tcW w:w="1134"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12</w:t>
            </w:r>
          </w:p>
        </w:tc>
        <w:tc>
          <w:tcPr>
            <w:tcW w:w="1417"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13</w:t>
            </w:r>
          </w:p>
        </w:tc>
        <w:tc>
          <w:tcPr>
            <w:tcW w:w="1201" w:type="dxa"/>
            <w:gridSpan w:val="3"/>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14</w:t>
            </w: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Ex>
        <w:tc>
          <w:tcPr>
            <w:tcW w:w="793"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8"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1" w:type="dxa"/>
            <w:gridSpan w:val="3"/>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B61187">
        <w:tblPrEx>
          <w:tblBorders>
            <w:top w:val="single" w:sz="4" w:space="0" w:color="auto"/>
            <w:left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Ex>
        <w:tc>
          <w:tcPr>
            <w:tcW w:w="793"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8"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1" w:type="dxa"/>
            <w:gridSpan w:val="3"/>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3.2. Сведения о фактическом достижении показателей, характеризующих объем </w:t>
      </w:r>
      <w:r w:rsidR="00AB7C12" w:rsidRPr="00DA2316">
        <w:rPr>
          <w:rFonts w:ascii="Times New Roman" w:eastAsia="Times New Roman" w:hAnsi="Times New Roman" w:cs="Times New Roman"/>
          <w:sz w:val="24"/>
          <w:szCs w:val="18"/>
        </w:rPr>
        <w:t>муниципальной</w:t>
      </w:r>
      <w:r w:rsidRPr="00DA2316">
        <w:rPr>
          <w:rFonts w:ascii="Times New Roman" w:eastAsia="Times New Roman" w:hAnsi="Times New Roman" w:cs="Times New Roman"/>
          <w:sz w:val="36"/>
          <w:szCs w:val="24"/>
          <w:lang w:eastAsia="ru-RU"/>
        </w:rPr>
        <w:t xml:space="preserve"> </w:t>
      </w:r>
      <w:r w:rsidRPr="00DA2316">
        <w:rPr>
          <w:rFonts w:ascii="Times New Roman" w:eastAsia="Times New Roman" w:hAnsi="Times New Roman" w:cs="Times New Roman"/>
          <w:sz w:val="24"/>
          <w:szCs w:val="24"/>
          <w:lang w:eastAsia="ru-RU"/>
        </w:rPr>
        <w:t>услуги</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969"/>
        <w:gridCol w:w="993"/>
        <w:gridCol w:w="992"/>
        <w:gridCol w:w="992"/>
        <w:gridCol w:w="992"/>
        <w:gridCol w:w="1134"/>
        <w:gridCol w:w="784"/>
        <w:gridCol w:w="776"/>
        <w:gridCol w:w="1134"/>
        <w:gridCol w:w="1067"/>
        <w:gridCol w:w="1134"/>
        <w:gridCol w:w="1134"/>
        <w:gridCol w:w="992"/>
        <w:gridCol w:w="917"/>
      </w:tblGrid>
      <w:tr w:rsidR="00010C94" w:rsidRPr="00DA2316" w:rsidTr="00B61187">
        <w:tc>
          <w:tcPr>
            <w:tcW w:w="79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Уникальный номер реестровой записи &lt;2&gt;</w:t>
            </w:r>
          </w:p>
        </w:tc>
        <w:tc>
          <w:tcPr>
            <w:tcW w:w="2954" w:type="dxa"/>
            <w:gridSpan w:val="3"/>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Показатель, характеризующий содержание </w:t>
            </w:r>
            <w:r w:rsidR="00AB7C12" w:rsidRPr="00DA2316">
              <w:rPr>
                <w:rFonts w:ascii="Times New Roman" w:eastAsia="Times New Roman" w:hAnsi="Times New Roman" w:cs="Times New Roman"/>
                <w:sz w:val="18"/>
                <w:szCs w:val="18"/>
              </w:rPr>
              <w:t>муниципальной</w:t>
            </w:r>
            <w:r w:rsidRPr="00DA2316">
              <w:rPr>
                <w:rFonts w:ascii="Times New Roman" w:eastAsia="Times New Roman" w:hAnsi="Times New Roman" w:cs="Times New Roman"/>
                <w:sz w:val="18"/>
                <w:szCs w:val="18"/>
                <w:lang w:eastAsia="ru-RU"/>
              </w:rPr>
              <w:t xml:space="preserve"> услуги</w:t>
            </w:r>
          </w:p>
        </w:tc>
        <w:tc>
          <w:tcPr>
            <w:tcW w:w="1984" w:type="dxa"/>
            <w:gridSpan w:val="2"/>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Показатель, характеризующий условия (формы) оказания </w:t>
            </w:r>
            <w:r w:rsidR="00AB7C12" w:rsidRPr="00DA2316">
              <w:rPr>
                <w:rFonts w:ascii="Times New Roman" w:eastAsia="Times New Roman" w:hAnsi="Times New Roman" w:cs="Times New Roman"/>
                <w:sz w:val="18"/>
                <w:szCs w:val="18"/>
              </w:rPr>
              <w:t>муниципальной</w:t>
            </w:r>
            <w:r w:rsidRPr="00DA2316">
              <w:rPr>
                <w:rFonts w:ascii="Times New Roman" w:eastAsia="Times New Roman" w:hAnsi="Times New Roman" w:cs="Times New Roman"/>
                <w:sz w:val="18"/>
                <w:szCs w:val="18"/>
                <w:lang w:eastAsia="ru-RU"/>
              </w:rPr>
              <w:t xml:space="preserve"> услуги</w:t>
            </w:r>
          </w:p>
        </w:tc>
        <w:tc>
          <w:tcPr>
            <w:tcW w:w="8155" w:type="dxa"/>
            <w:gridSpan w:val="8"/>
            <w:shd w:val="clear" w:color="auto" w:fill="auto"/>
          </w:tcPr>
          <w:p w:rsidR="00010C94" w:rsidRPr="00DA2316" w:rsidRDefault="00373541" w:rsidP="0037354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Показатель объема</w:t>
            </w:r>
            <w:r w:rsidR="00010C94" w:rsidRPr="00DA2316">
              <w:rPr>
                <w:rFonts w:ascii="Times New Roman" w:eastAsia="Times New Roman" w:hAnsi="Times New Roman" w:cs="Times New Roman"/>
                <w:sz w:val="18"/>
                <w:szCs w:val="18"/>
                <w:lang w:eastAsia="ru-RU"/>
              </w:rPr>
              <w:t xml:space="preserve"> </w:t>
            </w:r>
            <w:r w:rsidRPr="00373541">
              <w:rPr>
                <w:rFonts w:ascii="Times New Roman" w:eastAsia="Times New Roman" w:hAnsi="Times New Roman" w:cs="Times New Roman"/>
                <w:sz w:val="18"/>
                <w:szCs w:val="18"/>
                <w:lang w:eastAsia="ru-RU"/>
              </w:rPr>
              <w:t xml:space="preserve">муниципальной </w:t>
            </w:r>
            <w:r w:rsidR="00010C94" w:rsidRPr="00DA2316">
              <w:rPr>
                <w:rFonts w:ascii="Times New Roman" w:eastAsia="Times New Roman" w:hAnsi="Times New Roman" w:cs="Times New Roman"/>
                <w:sz w:val="18"/>
                <w:szCs w:val="18"/>
                <w:lang w:eastAsia="ru-RU"/>
              </w:rPr>
              <w:t>услуги</w:t>
            </w:r>
          </w:p>
        </w:tc>
        <w:tc>
          <w:tcPr>
            <w:tcW w:w="917"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Среднегодовой размер платы (цена, тариф)</w:t>
            </w:r>
          </w:p>
        </w:tc>
      </w:tr>
      <w:tr w:rsidR="00010C94" w:rsidRPr="00DA2316" w:rsidTr="00B61187">
        <w:tc>
          <w:tcPr>
            <w:tcW w:w="794"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954" w:type="dxa"/>
            <w:gridSpan w:val="3"/>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984"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1560"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единица измерения </w:t>
            </w:r>
          </w:p>
        </w:tc>
        <w:tc>
          <w:tcPr>
            <w:tcW w:w="2201"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значение </w:t>
            </w:r>
          </w:p>
        </w:tc>
        <w:tc>
          <w:tcPr>
            <w:tcW w:w="113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допустимое (возможное) отклонение &lt;2&gt;</w:t>
            </w:r>
          </w:p>
        </w:tc>
        <w:tc>
          <w:tcPr>
            <w:tcW w:w="113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отклонение, превышающее допустимое (возможное) значение</w:t>
            </w:r>
          </w:p>
        </w:tc>
        <w:tc>
          <w:tcPr>
            <w:tcW w:w="992"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причина отклонения</w:t>
            </w:r>
          </w:p>
        </w:tc>
        <w:tc>
          <w:tcPr>
            <w:tcW w:w="91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B61187">
        <w:trPr>
          <w:trHeight w:val="253"/>
        </w:trPr>
        <w:tc>
          <w:tcPr>
            <w:tcW w:w="794"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954" w:type="dxa"/>
            <w:gridSpan w:val="3"/>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984"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8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&lt;2&gt;</w:t>
            </w:r>
          </w:p>
        </w:tc>
        <w:tc>
          <w:tcPr>
            <w:tcW w:w="776"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код по ОКЕИ  &lt;2&gt;</w:t>
            </w:r>
          </w:p>
        </w:tc>
        <w:tc>
          <w:tcPr>
            <w:tcW w:w="113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утверждено  в </w:t>
            </w:r>
            <w:r w:rsidR="00AB7C12" w:rsidRPr="00DA2316">
              <w:rPr>
                <w:rFonts w:ascii="Times New Roman" w:eastAsia="Times New Roman" w:hAnsi="Times New Roman" w:cs="Times New Roman"/>
                <w:sz w:val="18"/>
                <w:szCs w:val="18"/>
              </w:rPr>
              <w:t>муниципальном</w:t>
            </w:r>
            <w:r w:rsidRPr="00DA2316">
              <w:rPr>
                <w:rFonts w:ascii="Times New Roman" w:eastAsia="Times New Roman" w:hAnsi="Times New Roman" w:cs="Times New Roman"/>
                <w:sz w:val="18"/>
                <w:szCs w:val="18"/>
                <w:lang w:eastAsia="ru-RU"/>
              </w:rPr>
              <w:t xml:space="preserve"> задании на год &lt;2&gt;</w:t>
            </w:r>
          </w:p>
        </w:tc>
        <w:tc>
          <w:tcPr>
            <w:tcW w:w="1067"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исполнено на отчетную дату</w:t>
            </w:r>
          </w:p>
        </w:tc>
        <w:tc>
          <w:tcPr>
            <w:tcW w:w="1134"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B61187">
        <w:tc>
          <w:tcPr>
            <w:tcW w:w="794"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69"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 (наименование показателя &lt;2&gt;)</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_________ (наименование показателя &lt;2&gt;)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 (наименование показателя &lt;2&gt;)</w:t>
            </w:r>
          </w:p>
        </w:tc>
        <w:tc>
          <w:tcPr>
            <w:tcW w:w="1134"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784"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76"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7"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1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B61187">
        <w:tc>
          <w:tcPr>
            <w:tcW w:w="79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w:t>
            </w:r>
          </w:p>
        </w:tc>
        <w:tc>
          <w:tcPr>
            <w:tcW w:w="969"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4</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5</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6</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7</w:t>
            </w:r>
          </w:p>
        </w:tc>
        <w:tc>
          <w:tcPr>
            <w:tcW w:w="78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8</w:t>
            </w:r>
          </w:p>
        </w:tc>
        <w:tc>
          <w:tcPr>
            <w:tcW w:w="776"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9</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10</w:t>
            </w: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11</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12</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13</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14</w:t>
            </w:r>
          </w:p>
        </w:tc>
        <w:tc>
          <w:tcPr>
            <w:tcW w:w="91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15</w:t>
            </w:r>
          </w:p>
        </w:tc>
      </w:tr>
      <w:tr w:rsidR="00010C94" w:rsidRPr="00DA2316" w:rsidTr="00B61187">
        <w:tc>
          <w:tcPr>
            <w:tcW w:w="79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8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B61187">
        <w:tc>
          <w:tcPr>
            <w:tcW w:w="79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8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Часть 2. Сведения о выполняемых работах &lt;3&gt;</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Раздел 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933"/>
        <w:gridCol w:w="855"/>
        <w:gridCol w:w="997"/>
        <w:gridCol w:w="998"/>
        <w:gridCol w:w="1139"/>
        <w:gridCol w:w="997"/>
        <w:gridCol w:w="811"/>
        <w:gridCol w:w="895"/>
        <w:gridCol w:w="192"/>
        <w:gridCol w:w="1094"/>
        <w:gridCol w:w="997"/>
        <w:gridCol w:w="1422"/>
        <w:gridCol w:w="158"/>
        <w:gridCol w:w="1123"/>
        <w:gridCol w:w="1107"/>
      </w:tblGrid>
      <w:tr w:rsidR="00010C94" w:rsidRPr="00DA2316" w:rsidTr="00C42270">
        <w:tc>
          <w:tcPr>
            <w:tcW w:w="8949" w:type="dxa"/>
            <w:gridSpan w:val="10"/>
            <w:tcBorders>
              <w:top w:val="nil"/>
              <w:left w:val="nil"/>
              <w:bottom w:val="nil"/>
              <w:right w:val="nil"/>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 Наименование работы ___________________________________________________</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_________________________________________________________________________</w:t>
            </w:r>
          </w:p>
        </w:tc>
        <w:tc>
          <w:tcPr>
            <w:tcW w:w="3671" w:type="dxa"/>
            <w:gridSpan w:val="4"/>
            <w:vMerge w:val="restart"/>
            <w:tcBorders>
              <w:top w:val="nil"/>
              <w:left w:val="nil"/>
              <w:bottom w:val="nil"/>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Код по </w:t>
            </w:r>
            <w:proofErr w:type="gramStart"/>
            <w:r w:rsidRPr="00DA2316">
              <w:rPr>
                <w:rFonts w:ascii="Times New Roman" w:eastAsia="Times New Roman" w:hAnsi="Times New Roman" w:cs="Times New Roman"/>
                <w:sz w:val="18"/>
                <w:szCs w:val="18"/>
                <w:lang w:eastAsia="ru-RU"/>
              </w:rPr>
              <w:t>базовому</w:t>
            </w:r>
            <w:proofErr w:type="gramEnd"/>
          </w:p>
          <w:p w:rsidR="00010C94" w:rsidRPr="00DA2316" w:rsidRDefault="00010C94" w:rsidP="00010C94">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 (отраслевому) перечню</w:t>
            </w:r>
          </w:p>
        </w:tc>
        <w:tc>
          <w:tcPr>
            <w:tcW w:w="2230" w:type="dxa"/>
            <w:gridSpan w:val="2"/>
            <w:tcBorders>
              <w:top w:val="single" w:sz="4" w:space="0" w:color="auto"/>
              <w:left w:val="single" w:sz="4" w:space="0" w:color="auto"/>
              <w:bottom w:val="single" w:sz="4" w:space="0" w:color="auto"/>
              <w:right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C42270">
        <w:tc>
          <w:tcPr>
            <w:tcW w:w="8949" w:type="dxa"/>
            <w:gridSpan w:val="10"/>
            <w:tcBorders>
              <w:top w:val="nil"/>
              <w:left w:val="nil"/>
              <w:bottom w:val="nil"/>
              <w:right w:val="nil"/>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 Категории потребителей работы ___________________________________________</w:t>
            </w:r>
          </w:p>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_________________________________________________________________________</w:t>
            </w:r>
          </w:p>
        </w:tc>
        <w:tc>
          <w:tcPr>
            <w:tcW w:w="3671" w:type="dxa"/>
            <w:gridSpan w:val="4"/>
            <w:vMerge/>
            <w:tcBorders>
              <w:top w:val="nil"/>
              <w:left w:val="nil"/>
              <w:bottom w:val="nil"/>
              <w:right w:val="nil"/>
            </w:tcBorders>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230" w:type="dxa"/>
            <w:gridSpan w:val="2"/>
            <w:tcBorders>
              <w:top w:val="single" w:sz="4" w:space="0" w:color="auto"/>
              <w:left w:val="nil"/>
              <w:bottom w:val="nil"/>
              <w:right w:val="nil"/>
            </w:tcBorders>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AB7C12">
        <w:tc>
          <w:tcPr>
            <w:tcW w:w="12620" w:type="dxa"/>
            <w:gridSpan w:val="14"/>
            <w:tcBorders>
              <w:top w:val="nil"/>
              <w:left w:val="nil"/>
              <w:bottom w:val="nil"/>
              <w:right w:val="nil"/>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 Сведения о фактическом достижении показателей, характеризующих объем и (или) качество работы</w:t>
            </w:r>
          </w:p>
        </w:tc>
        <w:tc>
          <w:tcPr>
            <w:tcW w:w="2230" w:type="dxa"/>
            <w:gridSpan w:val="2"/>
            <w:tcBorders>
              <w:top w:val="nil"/>
              <w:left w:val="nil"/>
              <w:bottom w:val="nil"/>
              <w:right w:val="nil"/>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AB7C12">
        <w:tc>
          <w:tcPr>
            <w:tcW w:w="12620" w:type="dxa"/>
            <w:gridSpan w:val="14"/>
            <w:tcBorders>
              <w:top w:val="nil"/>
              <w:left w:val="nil"/>
              <w:bottom w:val="single" w:sz="4" w:space="0" w:color="auto"/>
              <w:right w:val="nil"/>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3.1. Сведения о фактическом достижении показателей, характеризующих качество работы</w:t>
            </w:r>
          </w:p>
        </w:tc>
        <w:tc>
          <w:tcPr>
            <w:tcW w:w="2230" w:type="dxa"/>
            <w:gridSpan w:val="2"/>
            <w:tcBorders>
              <w:top w:val="nil"/>
              <w:left w:val="nil"/>
              <w:bottom w:val="single" w:sz="4" w:space="0" w:color="auto"/>
              <w:right w:val="nil"/>
            </w:tcBorders>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AB7C12">
        <w:tc>
          <w:tcPr>
            <w:tcW w:w="1132" w:type="dxa"/>
            <w:vMerge w:val="restart"/>
            <w:tcBorders>
              <w:top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br w:type="page"/>
              <w:t>Уникальный номер реестровой записи</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&lt;2&gt;</w:t>
            </w:r>
          </w:p>
        </w:tc>
        <w:tc>
          <w:tcPr>
            <w:tcW w:w="2785" w:type="dxa"/>
            <w:gridSpan w:val="3"/>
            <w:vMerge w:val="restart"/>
            <w:tcBorders>
              <w:top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характеризующий содержание работы</w:t>
            </w:r>
          </w:p>
        </w:tc>
        <w:tc>
          <w:tcPr>
            <w:tcW w:w="2137" w:type="dxa"/>
            <w:gridSpan w:val="2"/>
            <w:vMerge w:val="restart"/>
            <w:tcBorders>
              <w:top w:val="single" w:sz="4" w:space="0" w:color="auto"/>
            </w:tcBorders>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характеризующий условия (формы) выполнения работы</w:t>
            </w:r>
          </w:p>
        </w:tc>
        <w:tc>
          <w:tcPr>
            <w:tcW w:w="8796" w:type="dxa"/>
            <w:gridSpan w:val="10"/>
            <w:tcBorders>
              <w:top w:val="single" w:sz="4" w:space="0" w:color="auto"/>
            </w:tcBorders>
            <w:shd w:val="clear" w:color="auto" w:fill="auto"/>
          </w:tcPr>
          <w:p w:rsidR="00010C94" w:rsidRPr="00DA2316" w:rsidRDefault="00010C94" w:rsidP="00FC2BB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Показатель качества </w:t>
            </w:r>
            <w:r w:rsidR="00FC2BBF">
              <w:rPr>
                <w:rFonts w:ascii="Times New Roman" w:eastAsia="Times New Roman" w:hAnsi="Times New Roman" w:cs="Times New Roman"/>
                <w:sz w:val="18"/>
                <w:szCs w:val="18"/>
                <w:lang w:eastAsia="ru-RU"/>
              </w:rPr>
              <w:t>муниципальной</w:t>
            </w:r>
            <w:r w:rsidRPr="00DA2316">
              <w:rPr>
                <w:rFonts w:ascii="Times New Roman" w:eastAsia="Times New Roman" w:hAnsi="Times New Roman" w:cs="Times New Roman"/>
                <w:sz w:val="18"/>
                <w:szCs w:val="18"/>
                <w:lang w:eastAsia="ru-RU"/>
              </w:rPr>
              <w:t xml:space="preserve"> работы</w:t>
            </w:r>
          </w:p>
        </w:tc>
      </w:tr>
      <w:tr w:rsidR="00010C94" w:rsidRPr="00DA2316" w:rsidTr="00010C94">
        <w:tc>
          <w:tcPr>
            <w:tcW w:w="113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785" w:type="dxa"/>
            <w:gridSpan w:val="3"/>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137"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7"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1706"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единица измерения </w:t>
            </w:r>
          </w:p>
        </w:tc>
        <w:tc>
          <w:tcPr>
            <w:tcW w:w="2283" w:type="dxa"/>
            <w:gridSpan w:val="3"/>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значение</w:t>
            </w:r>
          </w:p>
        </w:tc>
        <w:tc>
          <w:tcPr>
            <w:tcW w:w="1422"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допустимое (возможное) отклонение &lt;2&gt;</w:t>
            </w:r>
          </w:p>
        </w:tc>
        <w:tc>
          <w:tcPr>
            <w:tcW w:w="1281" w:type="dxa"/>
            <w:gridSpan w:val="2"/>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отклонение, превышающее допустимое (возможное) значение</w:t>
            </w:r>
          </w:p>
        </w:tc>
        <w:tc>
          <w:tcPr>
            <w:tcW w:w="1107"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причина отклонения</w:t>
            </w:r>
          </w:p>
        </w:tc>
      </w:tr>
      <w:tr w:rsidR="00010C94" w:rsidRPr="00DA2316" w:rsidTr="00010C94">
        <w:trPr>
          <w:trHeight w:val="253"/>
        </w:trPr>
        <w:tc>
          <w:tcPr>
            <w:tcW w:w="113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785" w:type="dxa"/>
            <w:gridSpan w:val="3"/>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137"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811"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&lt;2&gt;</w:t>
            </w:r>
          </w:p>
        </w:tc>
        <w:tc>
          <w:tcPr>
            <w:tcW w:w="895"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код по ОКЕИ &lt;2&gt;</w:t>
            </w:r>
          </w:p>
        </w:tc>
        <w:tc>
          <w:tcPr>
            <w:tcW w:w="1286" w:type="dxa"/>
            <w:gridSpan w:val="2"/>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утверждено в </w:t>
            </w:r>
            <w:r w:rsidR="00FC2BBF">
              <w:rPr>
                <w:rFonts w:ascii="Times New Roman" w:eastAsia="Times New Roman" w:hAnsi="Times New Roman" w:cs="Times New Roman"/>
                <w:sz w:val="18"/>
                <w:szCs w:val="18"/>
                <w:lang w:eastAsia="ru-RU"/>
              </w:rPr>
              <w:t>муниципальном</w:t>
            </w:r>
            <w:r w:rsidRPr="00DA2316">
              <w:rPr>
                <w:rFonts w:ascii="Times New Roman" w:eastAsia="Times New Roman" w:hAnsi="Times New Roman" w:cs="Times New Roman"/>
                <w:sz w:val="18"/>
                <w:szCs w:val="18"/>
                <w:lang w:eastAsia="ru-RU"/>
              </w:rPr>
              <w:t xml:space="preserve"> задании на год &lt;2&gt;</w:t>
            </w:r>
          </w:p>
        </w:tc>
        <w:tc>
          <w:tcPr>
            <w:tcW w:w="997"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исполнено на отчетную дату</w:t>
            </w:r>
          </w:p>
        </w:tc>
        <w:tc>
          <w:tcPr>
            <w:tcW w:w="1422"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81" w:type="dxa"/>
            <w:gridSpan w:val="2"/>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7"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010C94" w:rsidRPr="00DA2316" w:rsidTr="00010C94">
        <w:tc>
          <w:tcPr>
            <w:tcW w:w="113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3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85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_________ (наименование показателя &lt;2&gt;)</w:t>
            </w:r>
          </w:p>
        </w:tc>
        <w:tc>
          <w:tcPr>
            <w:tcW w:w="99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99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_______(наименование показателя &lt;2&gt;)</w:t>
            </w:r>
          </w:p>
        </w:tc>
        <w:tc>
          <w:tcPr>
            <w:tcW w:w="1139"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________(наименование показателя &lt;2&gt;)</w:t>
            </w:r>
          </w:p>
        </w:tc>
        <w:tc>
          <w:tcPr>
            <w:tcW w:w="99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811"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95"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86"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422"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281"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10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010C94">
        <w:tc>
          <w:tcPr>
            <w:tcW w:w="113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w:t>
            </w:r>
          </w:p>
        </w:tc>
        <w:tc>
          <w:tcPr>
            <w:tcW w:w="93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w:t>
            </w:r>
          </w:p>
        </w:tc>
        <w:tc>
          <w:tcPr>
            <w:tcW w:w="85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w:t>
            </w:r>
          </w:p>
        </w:tc>
        <w:tc>
          <w:tcPr>
            <w:tcW w:w="99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4</w:t>
            </w:r>
          </w:p>
        </w:tc>
        <w:tc>
          <w:tcPr>
            <w:tcW w:w="998"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5</w:t>
            </w:r>
          </w:p>
        </w:tc>
        <w:tc>
          <w:tcPr>
            <w:tcW w:w="1139"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6</w:t>
            </w:r>
          </w:p>
        </w:tc>
        <w:tc>
          <w:tcPr>
            <w:tcW w:w="99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7</w:t>
            </w:r>
          </w:p>
        </w:tc>
        <w:tc>
          <w:tcPr>
            <w:tcW w:w="811"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8</w:t>
            </w:r>
          </w:p>
        </w:tc>
        <w:tc>
          <w:tcPr>
            <w:tcW w:w="895"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9</w:t>
            </w:r>
          </w:p>
        </w:tc>
        <w:tc>
          <w:tcPr>
            <w:tcW w:w="1286"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10</w:t>
            </w:r>
          </w:p>
        </w:tc>
        <w:tc>
          <w:tcPr>
            <w:tcW w:w="99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11</w:t>
            </w:r>
          </w:p>
        </w:tc>
        <w:tc>
          <w:tcPr>
            <w:tcW w:w="142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12</w:t>
            </w:r>
          </w:p>
        </w:tc>
        <w:tc>
          <w:tcPr>
            <w:tcW w:w="1281"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13</w:t>
            </w:r>
          </w:p>
        </w:tc>
        <w:tc>
          <w:tcPr>
            <w:tcW w:w="110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14</w:t>
            </w:r>
          </w:p>
        </w:tc>
      </w:tr>
      <w:tr w:rsidR="00010C94" w:rsidRPr="00DA2316" w:rsidTr="00010C94">
        <w:tc>
          <w:tcPr>
            <w:tcW w:w="113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3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1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9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86"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2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81"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010C94">
        <w:tc>
          <w:tcPr>
            <w:tcW w:w="113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3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1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95"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86"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2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81" w:type="dxa"/>
            <w:gridSpan w:val="2"/>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3.2. Сведения о фактическом достижении показателей, характеризующих объем работы</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3"/>
        <w:gridCol w:w="992"/>
        <w:gridCol w:w="992"/>
        <w:gridCol w:w="992"/>
        <w:gridCol w:w="993"/>
        <w:gridCol w:w="991"/>
        <w:gridCol w:w="850"/>
        <w:gridCol w:w="851"/>
        <w:gridCol w:w="1134"/>
        <w:gridCol w:w="1134"/>
        <w:gridCol w:w="993"/>
        <w:gridCol w:w="850"/>
        <w:gridCol w:w="850"/>
        <w:gridCol w:w="737"/>
      </w:tblGrid>
      <w:tr w:rsidR="00010C94" w:rsidRPr="00DA2316" w:rsidTr="00010C94">
        <w:tc>
          <w:tcPr>
            <w:tcW w:w="959"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Уникальный номер реестровой записи &lt;2&gt;</w:t>
            </w:r>
          </w:p>
        </w:tc>
        <w:tc>
          <w:tcPr>
            <w:tcW w:w="2977" w:type="dxa"/>
            <w:gridSpan w:val="3"/>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характеризующий содержание работы</w:t>
            </w:r>
          </w:p>
        </w:tc>
        <w:tc>
          <w:tcPr>
            <w:tcW w:w="1985" w:type="dxa"/>
            <w:gridSpan w:val="2"/>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характеризующий условия (формы) выполнения работы</w:t>
            </w:r>
          </w:p>
        </w:tc>
        <w:tc>
          <w:tcPr>
            <w:tcW w:w="7653" w:type="dxa"/>
            <w:gridSpan w:val="8"/>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Показатель объема работы</w:t>
            </w:r>
          </w:p>
        </w:tc>
        <w:tc>
          <w:tcPr>
            <w:tcW w:w="737"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Среднегодовой размер платы (цена, тариф)</w:t>
            </w:r>
          </w:p>
        </w:tc>
      </w:tr>
      <w:tr w:rsidR="00010C94" w:rsidRPr="00DA2316" w:rsidTr="00010C94">
        <w:trPr>
          <w:trHeight w:val="368"/>
        </w:trPr>
        <w:tc>
          <w:tcPr>
            <w:tcW w:w="959"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977" w:type="dxa"/>
            <w:gridSpan w:val="3"/>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985"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1"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1701"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единица измерения </w:t>
            </w:r>
          </w:p>
        </w:tc>
        <w:tc>
          <w:tcPr>
            <w:tcW w:w="2268" w:type="dxa"/>
            <w:gridSpan w:val="2"/>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значение</w:t>
            </w:r>
          </w:p>
        </w:tc>
        <w:tc>
          <w:tcPr>
            <w:tcW w:w="993"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допустимое (возможное) отклонение &lt;2&gt;</w:t>
            </w:r>
          </w:p>
        </w:tc>
        <w:tc>
          <w:tcPr>
            <w:tcW w:w="850"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отклонение, превышающее допустимое (возможное) значение</w:t>
            </w:r>
          </w:p>
        </w:tc>
        <w:tc>
          <w:tcPr>
            <w:tcW w:w="850"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причина отклонения</w:t>
            </w:r>
          </w:p>
        </w:tc>
        <w:tc>
          <w:tcPr>
            <w:tcW w:w="737"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010C94" w:rsidRPr="00DA2316" w:rsidTr="00010C94">
        <w:trPr>
          <w:trHeight w:val="519"/>
        </w:trPr>
        <w:tc>
          <w:tcPr>
            <w:tcW w:w="959"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2977" w:type="dxa"/>
            <w:gridSpan w:val="3"/>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1985" w:type="dxa"/>
            <w:gridSpan w:val="2"/>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наименование&lt;2&gt;</w:t>
            </w:r>
          </w:p>
        </w:tc>
        <w:tc>
          <w:tcPr>
            <w:tcW w:w="851"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код по ОКЕИ</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 &lt;2&gt;</w:t>
            </w:r>
          </w:p>
        </w:tc>
        <w:tc>
          <w:tcPr>
            <w:tcW w:w="113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 xml:space="preserve">Утверждено в </w:t>
            </w:r>
            <w:r w:rsidR="00FC2BBF">
              <w:rPr>
                <w:rFonts w:ascii="Times New Roman" w:eastAsia="Times New Roman" w:hAnsi="Times New Roman" w:cs="Times New Roman"/>
                <w:sz w:val="18"/>
                <w:szCs w:val="18"/>
                <w:lang w:eastAsia="ru-RU"/>
              </w:rPr>
              <w:t>муниципальном</w:t>
            </w:r>
            <w:r w:rsidR="00FC2BBF" w:rsidRPr="00DA2316">
              <w:rPr>
                <w:rFonts w:ascii="Times New Roman" w:eastAsia="Times New Roman" w:hAnsi="Times New Roman" w:cs="Times New Roman"/>
                <w:sz w:val="18"/>
                <w:szCs w:val="18"/>
                <w:lang w:eastAsia="ru-RU"/>
              </w:rPr>
              <w:t xml:space="preserve"> </w:t>
            </w:r>
            <w:r w:rsidRPr="00DA2316">
              <w:rPr>
                <w:rFonts w:ascii="Times New Roman" w:eastAsia="Times New Roman" w:hAnsi="Times New Roman" w:cs="Times New Roman"/>
                <w:sz w:val="18"/>
                <w:szCs w:val="18"/>
                <w:lang w:eastAsia="ru-RU"/>
              </w:rPr>
              <w:t xml:space="preserve">задании </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 год &lt;2&gt;</w:t>
            </w:r>
          </w:p>
        </w:tc>
        <w:tc>
          <w:tcPr>
            <w:tcW w:w="1134" w:type="dxa"/>
            <w:vMerge w:val="restart"/>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исполнено на отчетную дату</w:t>
            </w:r>
          </w:p>
        </w:tc>
        <w:tc>
          <w:tcPr>
            <w:tcW w:w="993"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37" w:type="dxa"/>
            <w:vMerge/>
            <w:shd w:val="clear" w:color="auto" w:fill="auto"/>
            <w:textDirection w:val="btLr"/>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010C94" w:rsidRPr="00DA2316" w:rsidTr="00010C94">
        <w:trPr>
          <w:trHeight w:val="1441"/>
        </w:trPr>
        <w:tc>
          <w:tcPr>
            <w:tcW w:w="959"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 (наименование показателя &lt;2&gt;)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________(наименование показателя &lt;2&gt;)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w:t>
            </w:r>
          </w:p>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(наименование показателя &lt;2&gt;)</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_______(наименование показателя &lt;2&gt;)</w:t>
            </w:r>
          </w:p>
        </w:tc>
        <w:tc>
          <w:tcPr>
            <w:tcW w:w="991"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Merge/>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c>
          <w:tcPr>
            <w:tcW w:w="737" w:type="dxa"/>
            <w:vMerge/>
            <w:shd w:val="clear" w:color="auto" w:fill="auto"/>
          </w:tcPr>
          <w:p w:rsidR="00010C94" w:rsidRPr="00DA2316" w:rsidRDefault="00010C94" w:rsidP="00010C94">
            <w:pPr>
              <w:spacing w:after="0" w:line="240" w:lineRule="auto"/>
              <w:rPr>
                <w:rFonts w:ascii="Times New Roman" w:eastAsia="Times New Roman" w:hAnsi="Times New Roman" w:cs="Times New Roman"/>
                <w:sz w:val="18"/>
                <w:szCs w:val="18"/>
                <w:lang w:eastAsia="ru-RU"/>
              </w:rPr>
            </w:pPr>
          </w:p>
        </w:tc>
      </w:tr>
      <w:tr w:rsidR="00010C94" w:rsidRPr="00DA2316" w:rsidTr="00010C94">
        <w:tc>
          <w:tcPr>
            <w:tcW w:w="959"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2</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3</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4</w:t>
            </w:r>
          </w:p>
        </w:tc>
        <w:tc>
          <w:tcPr>
            <w:tcW w:w="992"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5</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6</w:t>
            </w:r>
          </w:p>
        </w:tc>
        <w:tc>
          <w:tcPr>
            <w:tcW w:w="991"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7</w:t>
            </w:r>
          </w:p>
        </w:tc>
        <w:tc>
          <w:tcPr>
            <w:tcW w:w="850"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8</w:t>
            </w:r>
          </w:p>
        </w:tc>
        <w:tc>
          <w:tcPr>
            <w:tcW w:w="851"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9</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10</w:t>
            </w: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11</w:t>
            </w:r>
          </w:p>
        </w:tc>
        <w:tc>
          <w:tcPr>
            <w:tcW w:w="993"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12</w:t>
            </w:r>
          </w:p>
        </w:tc>
        <w:tc>
          <w:tcPr>
            <w:tcW w:w="850"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13</w:t>
            </w:r>
          </w:p>
        </w:tc>
        <w:tc>
          <w:tcPr>
            <w:tcW w:w="850"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14</w:t>
            </w:r>
          </w:p>
        </w:tc>
        <w:tc>
          <w:tcPr>
            <w:tcW w:w="737" w:type="dxa"/>
            <w:shd w:val="clear" w:color="auto" w:fill="auto"/>
          </w:tcPr>
          <w:p w:rsidR="00010C94" w:rsidRPr="00DA2316" w:rsidRDefault="00010C94" w:rsidP="00010C9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A2316">
              <w:rPr>
                <w:rFonts w:ascii="Times New Roman" w:eastAsia="Times New Roman" w:hAnsi="Times New Roman" w:cs="Times New Roman"/>
                <w:sz w:val="18"/>
                <w:szCs w:val="18"/>
                <w:lang w:eastAsia="ru-RU"/>
              </w:rPr>
              <w:t>15</w:t>
            </w:r>
          </w:p>
        </w:tc>
      </w:tr>
      <w:tr w:rsidR="00010C94" w:rsidRPr="00DA2316" w:rsidTr="00010C94">
        <w:tc>
          <w:tcPr>
            <w:tcW w:w="95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3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010C94" w:rsidRPr="00DA2316" w:rsidTr="00010C94">
        <w:tc>
          <w:tcPr>
            <w:tcW w:w="959"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37" w:type="dxa"/>
            <w:shd w:val="clear" w:color="auto" w:fill="auto"/>
          </w:tcPr>
          <w:p w:rsidR="00010C94" w:rsidRPr="00DA2316" w:rsidRDefault="00010C94" w:rsidP="00010C9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Руководитель </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(уполномоченное лицо)       _______________________  _____________  ________________________</w:t>
      </w:r>
    </w:p>
    <w:p w:rsidR="00010C94" w:rsidRPr="00DA2316" w:rsidRDefault="00C42270" w:rsidP="00010C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 xml:space="preserve">                                                 </w:t>
      </w:r>
      <w:r w:rsidR="00010C94" w:rsidRPr="00DA2316">
        <w:rPr>
          <w:rFonts w:ascii="Times New Roman" w:eastAsia="Times New Roman" w:hAnsi="Times New Roman" w:cs="Times New Roman"/>
          <w:sz w:val="24"/>
          <w:szCs w:val="24"/>
          <w:lang w:eastAsia="ru-RU"/>
        </w:rPr>
        <w:t>(должность)                  подпись)             (расшифровка подписи)</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«____» ______________ 20___ г.</w:t>
      </w: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C94" w:rsidRPr="00DA2316"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316">
        <w:rPr>
          <w:rFonts w:ascii="Times New Roman" w:eastAsia="Times New Roman" w:hAnsi="Times New Roman" w:cs="Times New Roman"/>
          <w:sz w:val="24"/>
          <w:szCs w:val="24"/>
          <w:lang w:eastAsia="ru-RU"/>
        </w:rPr>
        <w:t>_______________________</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3" w:name="P1003"/>
      <w:bookmarkEnd w:id="13"/>
      <w:r w:rsidRPr="00AC34AF">
        <w:rPr>
          <w:rFonts w:ascii="Times New Roman" w:eastAsia="Times New Roman" w:hAnsi="Times New Roman" w:cs="Times New Roman"/>
          <w:sz w:val="20"/>
          <w:szCs w:val="20"/>
          <w:lang w:eastAsia="ru-RU"/>
        </w:rPr>
        <w:t>&lt;1</w:t>
      </w:r>
      <w:proofErr w:type="gramStart"/>
      <w:r w:rsidRPr="00AC34AF">
        <w:rPr>
          <w:rFonts w:ascii="Times New Roman" w:eastAsia="Times New Roman" w:hAnsi="Times New Roman" w:cs="Times New Roman"/>
          <w:sz w:val="20"/>
          <w:szCs w:val="20"/>
          <w:lang w:eastAsia="ru-RU"/>
        </w:rPr>
        <w:t>&gt; Ф</w:t>
      </w:r>
      <w:proofErr w:type="gramEnd"/>
      <w:r w:rsidRPr="00AC34AF">
        <w:rPr>
          <w:rFonts w:ascii="Times New Roman" w:eastAsia="Times New Roman" w:hAnsi="Times New Roman" w:cs="Times New Roman"/>
          <w:sz w:val="20"/>
          <w:szCs w:val="20"/>
          <w:lang w:eastAsia="ru-RU"/>
        </w:rPr>
        <w:t>ормируе</w:t>
      </w:r>
      <w:r w:rsidR="00C42270" w:rsidRPr="00AC34AF">
        <w:rPr>
          <w:rFonts w:ascii="Times New Roman" w:eastAsia="Times New Roman" w:hAnsi="Times New Roman" w:cs="Times New Roman"/>
          <w:sz w:val="20"/>
          <w:szCs w:val="20"/>
          <w:lang w:eastAsia="ru-RU"/>
        </w:rPr>
        <w:t>тся при установлении</w:t>
      </w:r>
      <w:r w:rsidR="00AB7C12" w:rsidRPr="00AC34AF">
        <w:rPr>
          <w:rFonts w:ascii="Times New Roman" w:eastAsia="Times New Roman" w:hAnsi="Times New Roman" w:cs="Times New Roman"/>
          <w:sz w:val="20"/>
          <w:szCs w:val="20"/>
        </w:rPr>
        <w:t xml:space="preserve"> муниципально</w:t>
      </w:r>
      <w:r w:rsidR="00C42270" w:rsidRPr="00AC34AF">
        <w:rPr>
          <w:rFonts w:ascii="Times New Roman" w:eastAsia="Times New Roman" w:hAnsi="Times New Roman" w:cs="Times New Roman"/>
          <w:sz w:val="20"/>
          <w:szCs w:val="20"/>
        </w:rPr>
        <w:t>го</w:t>
      </w:r>
      <w:r w:rsidRPr="00AC34AF">
        <w:rPr>
          <w:rFonts w:ascii="Times New Roman" w:eastAsia="Times New Roman" w:hAnsi="Times New Roman" w:cs="Times New Roman"/>
          <w:sz w:val="20"/>
          <w:szCs w:val="20"/>
          <w:lang w:eastAsia="ru-RU"/>
        </w:rPr>
        <w:t xml:space="preserve"> </w:t>
      </w:r>
      <w:r w:rsidR="00C42270" w:rsidRPr="00AC34AF">
        <w:rPr>
          <w:rFonts w:ascii="Times New Roman" w:eastAsia="Times New Roman" w:hAnsi="Times New Roman" w:cs="Times New Roman"/>
          <w:sz w:val="20"/>
          <w:szCs w:val="20"/>
          <w:lang w:eastAsia="ru-RU"/>
        </w:rPr>
        <w:t>задания на оказание муниципальной</w:t>
      </w:r>
      <w:r w:rsidRPr="00AC34AF">
        <w:rPr>
          <w:rFonts w:ascii="Times New Roman" w:eastAsia="Times New Roman" w:hAnsi="Times New Roman" w:cs="Times New Roman"/>
          <w:sz w:val="20"/>
          <w:szCs w:val="20"/>
          <w:lang w:eastAsia="ru-RU"/>
        </w:rPr>
        <w:t xml:space="preserve"> услуги (услуг) и выполнение работы (работ) и содержит требования к оказанию </w:t>
      </w:r>
      <w:r w:rsidR="00C42270" w:rsidRPr="00AC34AF">
        <w:rPr>
          <w:rFonts w:ascii="Times New Roman" w:eastAsia="Times New Roman" w:hAnsi="Times New Roman" w:cs="Times New Roman"/>
          <w:sz w:val="20"/>
          <w:szCs w:val="20"/>
          <w:lang w:eastAsia="ru-RU"/>
        </w:rPr>
        <w:t>муниципальной</w:t>
      </w:r>
      <w:r w:rsidRPr="00AC34AF">
        <w:rPr>
          <w:rFonts w:ascii="Times New Roman" w:eastAsia="Times New Roman" w:hAnsi="Times New Roman" w:cs="Times New Roman"/>
          <w:sz w:val="20"/>
          <w:szCs w:val="20"/>
          <w:lang w:eastAsia="ru-RU"/>
        </w:rPr>
        <w:t xml:space="preserve"> услуги (</w:t>
      </w:r>
      <w:r w:rsidR="00F518FA" w:rsidRPr="00AC34AF">
        <w:rPr>
          <w:rFonts w:ascii="Times New Roman" w:eastAsia="Times New Roman" w:hAnsi="Times New Roman" w:cs="Times New Roman"/>
          <w:sz w:val="20"/>
          <w:szCs w:val="20"/>
          <w:lang w:eastAsia="ru-RU"/>
        </w:rPr>
        <w:t>услуг) раздельно по каждой  из муниципальных</w:t>
      </w:r>
      <w:r w:rsidRPr="00AC34AF">
        <w:rPr>
          <w:rFonts w:ascii="Times New Roman" w:eastAsia="Times New Roman" w:hAnsi="Times New Roman" w:cs="Times New Roman"/>
          <w:sz w:val="20"/>
          <w:szCs w:val="20"/>
          <w:lang w:eastAsia="ru-RU"/>
        </w:rPr>
        <w:t xml:space="preserve"> услуг с указанием порядкового номера раздела.</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C34AF">
        <w:rPr>
          <w:rFonts w:ascii="Times New Roman" w:eastAsia="Times New Roman" w:hAnsi="Times New Roman" w:cs="Times New Roman"/>
          <w:sz w:val="20"/>
          <w:szCs w:val="20"/>
          <w:lang w:eastAsia="ru-RU"/>
        </w:rPr>
        <w:t>&lt;2</w:t>
      </w:r>
      <w:proofErr w:type="gramStart"/>
      <w:r w:rsidRPr="00AC34AF">
        <w:rPr>
          <w:rFonts w:ascii="Times New Roman" w:eastAsia="Times New Roman" w:hAnsi="Times New Roman" w:cs="Times New Roman"/>
          <w:sz w:val="20"/>
          <w:szCs w:val="20"/>
          <w:lang w:eastAsia="ru-RU"/>
        </w:rPr>
        <w:t>&gt; Ф</w:t>
      </w:r>
      <w:proofErr w:type="gramEnd"/>
      <w:r w:rsidRPr="00AC34AF">
        <w:rPr>
          <w:rFonts w:ascii="Times New Roman" w:eastAsia="Times New Roman" w:hAnsi="Times New Roman" w:cs="Times New Roman"/>
          <w:sz w:val="20"/>
          <w:szCs w:val="20"/>
          <w:lang w:eastAsia="ru-RU"/>
        </w:rPr>
        <w:t xml:space="preserve">ормируется в соответствии с </w:t>
      </w:r>
      <w:r w:rsidR="00F518FA" w:rsidRPr="00AC34AF">
        <w:rPr>
          <w:rFonts w:ascii="Times New Roman" w:eastAsia="Times New Roman" w:hAnsi="Times New Roman" w:cs="Times New Roman"/>
          <w:sz w:val="20"/>
          <w:szCs w:val="20"/>
          <w:lang w:eastAsia="ru-RU"/>
        </w:rPr>
        <w:t>муниципальным</w:t>
      </w:r>
      <w:r w:rsidRPr="00AC34AF">
        <w:rPr>
          <w:rFonts w:ascii="Times New Roman" w:eastAsia="Times New Roman" w:hAnsi="Times New Roman" w:cs="Times New Roman"/>
          <w:sz w:val="20"/>
          <w:szCs w:val="20"/>
          <w:lang w:eastAsia="ru-RU"/>
        </w:rPr>
        <w:t xml:space="preserve"> заданием.</w:t>
      </w:r>
    </w:p>
    <w:p w:rsidR="00010C94" w:rsidRPr="00AC34AF" w:rsidRDefault="00010C94" w:rsidP="00010C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4" w:name="P1007"/>
      <w:bookmarkEnd w:id="14"/>
      <w:r w:rsidRPr="00AC34AF">
        <w:rPr>
          <w:rFonts w:ascii="Times New Roman" w:eastAsia="Times New Roman" w:hAnsi="Times New Roman" w:cs="Times New Roman"/>
          <w:sz w:val="20"/>
          <w:szCs w:val="20"/>
          <w:lang w:eastAsia="ru-RU"/>
        </w:rPr>
        <w:t xml:space="preserve">&lt;3&gt; Формируется при установлении </w:t>
      </w:r>
      <w:r w:rsidR="00F518FA" w:rsidRPr="00AC34AF">
        <w:rPr>
          <w:rFonts w:ascii="Times New Roman" w:eastAsia="Times New Roman" w:hAnsi="Times New Roman" w:cs="Times New Roman"/>
          <w:sz w:val="20"/>
          <w:szCs w:val="20"/>
          <w:lang w:eastAsia="ru-RU"/>
        </w:rPr>
        <w:t>муниципального</w:t>
      </w:r>
      <w:r w:rsidRPr="00AC34AF">
        <w:rPr>
          <w:rFonts w:ascii="Times New Roman" w:eastAsia="Times New Roman" w:hAnsi="Times New Roman" w:cs="Times New Roman"/>
          <w:sz w:val="20"/>
          <w:szCs w:val="20"/>
          <w:lang w:eastAsia="ru-RU"/>
        </w:rPr>
        <w:t xml:space="preserve"> задания на оказание </w:t>
      </w:r>
      <w:r w:rsidR="00F518FA" w:rsidRPr="00AC34AF">
        <w:rPr>
          <w:rFonts w:ascii="Times New Roman" w:eastAsia="Times New Roman" w:hAnsi="Times New Roman" w:cs="Times New Roman"/>
          <w:sz w:val="20"/>
          <w:szCs w:val="20"/>
          <w:lang w:eastAsia="ru-RU"/>
        </w:rPr>
        <w:t>муниципальной</w:t>
      </w:r>
      <w:r w:rsidRPr="00AC34AF">
        <w:rPr>
          <w:rFonts w:ascii="Times New Roman" w:eastAsia="Times New Roman" w:hAnsi="Times New Roman" w:cs="Times New Roman"/>
          <w:sz w:val="20"/>
          <w:szCs w:val="20"/>
          <w:lang w:eastAsia="ru-RU"/>
        </w:rPr>
        <w:t xml:space="preserve"> услуги (услуг) и выполнение работы (работ) и содержит требования к выполнению работы (работ) раздельно по каждой и работ с указанием порядкового номера раздела</w:t>
      </w:r>
      <w:proofErr w:type="gramStart"/>
      <w:r w:rsidRPr="00AC34AF">
        <w:rPr>
          <w:rFonts w:ascii="Times New Roman" w:eastAsia="Times New Roman" w:hAnsi="Times New Roman" w:cs="Times New Roman"/>
          <w:sz w:val="20"/>
          <w:szCs w:val="20"/>
          <w:lang w:eastAsia="ru-RU"/>
        </w:rPr>
        <w:t>.».</w:t>
      </w:r>
      <w:proofErr w:type="gramEnd"/>
    </w:p>
    <w:p w:rsidR="00010C94" w:rsidRPr="00DA2316" w:rsidRDefault="00010C94" w:rsidP="004D6E65">
      <w:pPr>
        <w:pStyle w:val="ConsPlusNonformat"/>
        <w:rPr>
          <w:rFonts w:ascii="Times New Roman" w:hAnsi="Times New Roman" w:cs="Times New Roman"/>
          <w:sz w:val="24"/>
          <w:szCs w:val="22"/>
        </w:rPr>
      </w:pPr>
    </w:p>
    <w:p w:rsidR="00010C94" w:rsidRPr="00DA2316" w:rsidRDefault="00010C94" w:rsidP="004D6E65">
      <w:pPr>
        <w:pStyle w:val="ConsPlusNonformat"/>
        <w:rPr>
          <w:rFonts w:ascii="Times New Roman" w:hAnsi="Times New Roman" w:cs="Times New Roman"/>
          <w:sz w:val="24"/>
          <w:szCs w:val="22"/>
        </w:rPr>
      </w:pPr>
    </w:p>
    <w:p w:rsidR="00010C94" w:rsidRPr="00DA2316" w:rsidRDefault="00010C94" w:rsidP="004D6E65">
      <w:pPr>
        <w:pStyle w:val="ConsPlusNonformat"/>
        <w:rPr>
          <w:rFonts w:ascii="Times New Roman" w:hAnsi="Times New Roman" w:cs="Times New Roman"/>
          <w:sz w:val="24"/>
          <w:szCs w:val="22"/>
        </w:rPr>
      </w:pPr>
    </w:p>
    <w:p w:rsidR="004D6E65" w:rsidRPr="00DA2316" w:rsidRDefault="004D6E65" w:rsidP="004D6E65">
      <w:pPr>
        <w:autoSpaceDE w:val="0"/>
        <w:autoSpaceDN w:val="0"/>
        <w:adjustRightInd w:val="0"/>
        <w:spacing w:after="0" w:line="240" w:lineRule="auto"/>
        <w:rPr>
          <w:rFonts w:ascii="Times New Roman" w:hAnsi="Times New Roman" w:cs="Times New Roman"/>
          <w:color w:val="000000"/>
          <w:sz w:val="28"/>
          <w:szCs w:val="28"/>
        </w:rPr>
      </w:pPr>
      <w:r w:rsidRPr="00DA2316">
        <w:rPr>
          <w:rFonts w:ascii="Times New Roman" w:hAnsi="Times New Roman" w:cs="Times New Roman"/>
          <w:color w:val="000000"/>
          <w:sz w:val="28"/>
          <w:szCs w:val="28"/>
        </w:rPr>
        <w:t xml:space="preserve">Наименование </w:t>
      </w:r>
      <w:r w:rsidR="00D77EBC" w:rsidRPr="00DA2316">
        <w:rPr>
          <w:rFonts w:ascii="Times New Roman" w:hAnsi="Times New Roman" w:cs="Times New Roman"/>
          <w:color w:val="000000"/>
          <w:sz w:val="28"/>
          <w:szCs w:val="28"/>
        </w:rPr>
        <w:t>муниципального</w:t>
      </w:r>
      <w:r w:rsidRPr="00DA2316">
        <w:rPr>
          <w:rFonts w:ascii="Times New Roman" w:hAnsi="Times New Roman" w:cs="Times New Roman"/>
          <w:color w:val="000000"/>
          <w:sz w:val="28"/>
          <w:szCs w:val="28"/>
        </w:rPr>
        <w:t xml:space="preserve"> учреждения ___________________________________________</w:t>
      </w:r>
      <w:r w:rsidR="00AC34AF">
        <w:rPr>
          <w:rFonts w:ascii="Times New Roman" w:hAnsi="Times New Roman" w:cs="Times New Roman"/>
          <w:color w:val="000000"/>
          <w:sz w:val="28"/>
          <w:szCs w:val="28"/>
        </w:rPr>
        <w:t>______________________</w:t>
      </w:r>
      <w:r w:rsidRPr="00DA2316">
        <w:rPr>
          <w:rFonts w:ascii="Times New Roman" w:hAnsi="Times New Roman" w:cs="Times New Roman"/>
          <w:color w:val="000000"/>
          <w:sz w:val="28"/>
          <w:szCs w:val="28"/>
        </w:rPr>
        <w:t xml:space="preserve"> </w:t>
      </w:r>
    </w:p>
    <w:p w:rsidR="004D6E65" w:rsidRPr="00DA2316" w:rsidRDefault="004D6E65" w:rsidP="004D6E65">
      <w:pPr>
        <w:autoSpaceDE w:val="0"/>
        <w:autoSpaceDN w:val="0"/>
        <w:adjustRightInd w:val="0"/>
        <w:spacing w:after="0" w:line="240" w:lineRule="auto"/>
        <w:rPr>
          <w:rFonts w:ascii="Times New Roman" w:hAnsi="Times New Roman" w:cs="Times New Roman"/>
          <w:color w:val="000000"/>
          <w:sz w:val="28"/>
          <w:szCs w:val="28"/>
        </w:rPr>
      </w:pPr>
      <w:r w:rsidRPr="00DA2316">
        <w:rPr>
          <w:rFonts w:ascii="Times New Roman" w:hAnsi="Times New Roman" w:cs="Times New Roman"/>
          <w:color w:val="000000"/>
          <w:sz w:val="28"/>
          <w:szCs w:val="28"/>
        </w:rPr>
        <w:t xml:space="preserve">________________________________________________________________________________________________________ </w:t>
      </w:r>
    </w:p>
    <w:p w:rsidR="004D6E65" w:rsidRPr="00DA2316" w:rsidRDefault="004D6E65" w:rsidP="004D6E65">
      <w:pPr>
        <w:autoSpaceDE w:val="0"/>
        <w:autoSpaceDN w:val="0"/>
        <w:adjustRightInd w:val="0"/>
        <w:spacing w:after="0" w:line="240" w:lineRule="auto"/>
        <w:rPr>
          <w:rFonts w:ascii="Times New Roman" w:hAnsi="Times New Roman" w:cs="Times New Roman"/>
          <w:color w:val="000000"/>
          <w:sz w:val="28"/>
          <w:szCs w:val="28"/>
        </w:rPr>
      </w:pPr>
      <w:r w:rsidRPr="00DA2316">
        <w:rPr>
          <w:rFonts w:ascii="Times New Roman" w:hAnsi="Times New Roman" w:cs="Times New Roman"/>
          <w:color w:val="000000"/>
          <w:sz w:val="28"/>
          <w:szCs w:val="28"/>
        </w:rPr>
        <w:t xml:space="preserve">Виды деятельности </w:t>
      </w:r>
      <w:r w:rsidR="00D77EBC" w:rsidRPr="00DA2316">
        <w:rPr>
          <w:rFonts w:ascii="Times New Roman" w:hAnsi="Times New Roman" w:cs="Times New Roman"/>
          <w:color w:val="000000"/>
          <w:sz w:val="28"/>
          <w:szCs w:val="28"/>
        </w:rPr>
        <w:t>муниципального</w:t>
      </w:r>
      <w:r w:rsidRPr="00DA2316">
        <w:rPr>
          <w:rFonts w:ascii="Times New Roman" w:hAnsi="Times New Roman" w:cs="Times New Roman"/>
          <w:color w:val="000000"/>
          <w:sz w:val="28"/>
          <w:szCs w:val="28"/>
        </w:rPr>
        <w:t xml:space="preserve"> учреждения _______________________________________</w:t>
      </w:r>
      <w:r w:rsidR="00AC34AF">
        <w:rPr>
          <w:rFonts w:ascii="Times New Roman" w:hAnsi="Times New Roman" w:cs="Times New Roman"/>
          <w:color w:val="000000"/>
          <w:sz w:val="28"/>
          <w:szCs w:val="28"/>
        </w:rPr>
        <w:t>______________________</w:t>
      </w:r>
      <w:r w:rsidRPr="00DA2316">
        <w:rPr>
          <w:rFonts w:ascii="Times New Roman" w:hAnsi="Times New Roman" w:cs="Times New Roman"/>
          <w:color w:val="000000"/>
          <w:sz w:val="28"/>
          <w:szCs w:val="28"/>
        </w:rPr>
        <w:t xml:space="preserve"> </w:t>
      </w:r>
    </w:p>
    <w:p w:rsidR="004D6E65" w:rsidRPr="00DA2316" w:rsidRDefault="004D6E65" w:rsidP="004D6E65">
      <w:pPr>
        <w:autoSpaceDE w:val="0"/>
        <w:autoSpaceDN w:val="0"/>
        <w:adjustRightInd w:val="0"/>
        <w:spacing w:after="0" w:line="240" w:lineRule="auto"/>
        <w:rPr>
          <w:rFonts w:ascii="Times New Roman" w:hAnsi="Times New Roman" w:cs="Times New Roman"/>
          <w:color w:val="000000"/>
          <w:sz w:val="28"/>
          <w:szCs w:val="28"/>
        </w:rPr>
      </w:pPr>
      <w:r w:rsidRPr="00DA2316">
        <w:rPr>
          <w:rFonts w:ascii="Times New Roman" w:hAnsi="Times New Roman" w:cs="Times New Roman"/>
          <w:color w:val="000000"/>
          <w:sz w:val="28"/>
          <w:szCs w:val="28"/>
        </w:rPr>
        <w:t xml:space="preserve">________________________________________________________________________________________________________ </w:t>
      </w:r>
    </w:p>
    <w:p w:rsidR="004D6E65" w:rsidRPr="00DA2316" w:rsidRDefault="00F0379A" w:rsidP="004D6E65">
      <w:pPr>
        <w:autoSpaceDE w:val="0"/>
        <w:autoSpaceDN w:val="0"/>
        <w:adjustRightInd w:val="0"/>
        <w:spacing w:after="0" w:line="240" w:lineRule="auto"/>
        <w:rPr>
          <w:rFonts w:ascii="Times New Roman" w:hAnsi="Times New Roman" w:cs="Times New Roman"/>
          <w:color w:val="000000"/>
          <w:sz w:val="28"/>
          <w:szCs w:val="28"/>
        </w:rPr>
      </w:pPr>
      <w:r w:rsidRPr="00DA2316">
        <w:rPr>
          <w:rFonts w:ascii="Times New Roman" w:hAnsi="Times New Roman" w:cs="Times New Roman"/>
          <w:color w:val="000000"/>
          <w:sz w:val="28"/>
          <w:szCs w:val="28"/>
        </w:rPr>
        <w:t>Вид муниципального</w:t>
      </w:r>
      <w:r w:rsidR="00456CB5" w:rsidRPr="00DA2316">
        <w:rPr>
          <w:rFonts w:ascii="Times New Roman" w:hAnsi="Times New Roman" w:cs="Times New Roman"/>
          <w:color w:val="000000"/>
          <w:sz w:val="28"/>
          <w:szCs w:val="28"/>
        </w:rPr>
        <w:t xml:space="preserve"> </w:t>
      </w:r>
      <w:r w:rsidR="004D6E65" w:rsidRPr="00DA2316">
        <w:rPr>
          <w:rFonts w:ascii="Times New Roman" w:hAnsi="Times New Roman" w:cs="Times New Roman"/>
          <w:color w:val="000000"/>
          <w:sz w:val="28"/>
          <w:szCs w:val="28"/>
        </w:rPr>
        <w:t>учреждения ___________________________________________________</w:t>
      </w:r>
      <w:r w:rsidR="00AC34AF">
        <w:rPr>
          <w:rFonts w:ascii="Times New Roman" w:hAnsi="Times New Roman" w:cs="Times New Roman"/>
          <w:color w:val="000000"/>
          <w:sz w:val="28"/>
          <w:szCs w:val="28"/>
        </w:rPr>
        <w:t>_______________________</w:t>
      </w:r>
      <w:r w:rsidR="004D6E65" w:rsidRPr="00DA2316">
        <w:rPr>
          <w:rFonts w:ascii="Times New Roman" w:hAnsi="Times New Roman" w:cs="Times New Roman"/>
          <w:color w:val="000000"/>
          <w:sz w:val="28"/>
          <w:szCs w:val="28"/>
        </w:rPr>
        <w:t xml:space="preserve"> </w:t>
      </w:r>
    </w:p>
    <w:p w:rsidR="004D6E65" w:rsidRPr="00DA2316" w:rsidRDefault="004D6E65" w:rsidP="004D6E65">
      <w:pPr>
        <w:autoSpaceDE w:val="0"/>
        <w:autoSpaceDN w:val="0"/>
        <w:adjustRightInd w:val="0"/>
        <w:spacing w:after="0" w:line="240" w:lineRule="auto"/>
        <w:rPr>
          <w:rFonts w:ascii="Times New Roman" w:hAnsi="Times New Roman" w:cs="Times New Roman"/>
          <w:color w:val="000000"/>
          <w:sz w:val="20"/>
          <w:szCs w:val="20"/>
        </w:rPr>
      </w:pPr>
      <w:r w:rsidRPr="00DA2316">
        <w:rPr>
          <w:rFonts w:ascii="Times New Roman" w:hAnsi="Times New Roman" w:cs="Times New Roman"/>
          <w:color w:val="000000"/>
          <w:sz w:val="20"/>
          <w:szCs w:val="20"/>
        </w:rPr>
        <w:t xml:space="preserve"> </w:t>
      </w:r>
    </w:p>
    <w:p w:rsidR="004D6E65" w:rsidRPr="00DA2316" w:rsidRDefault="004D6E65" w:rsidP="004D6E65">
      <w:pPr>
        <w:autoSpaceDE w:val="0"/>
        <w:autoSpaceDN w:val="0"/>
        <w:adjustRightInd w:val="0"/>
        <w:spacing w:after="0" w:line="240" w:lineRule="auto"/>
        <w:rPr>
          <w:rFonts w:ascii="Times New Roman" w:hAnsi="Times New Roman" w:cs="Times New Roman"/>
          <w:color w:val="000000"/>
          <w:sz w:val="28"/>
          <w:szCs w:val="28"/>
        </w:rPr>
      </w:pPr>
      <w:r w:rsidRPr="00DA2316">
        <w:rPr>
          <w:rFonts w:ascii="Times New Roman" w:hAnsi="Times New Roman" w:cs="Times New Roman"/>
          <w:color w:val="000000"/>
          <w:sz w:val="28"/>
          <w:szCs w:val="28"/>
        </w:rPr>
        <w:t xml:space="preserve">Периодичность __________________________________________________________________________________________ </w:t>
      </w:r>
    </w:p>
    <w:p w:rsidR="00DA197F" w:rsidRPr="00DA2316" w:rsidRDefault="004D6E65" w:rsidP="00C42270">
      <w:pPr>
        <w:pStyle w:val="ConsPlusNonformat"/>
        <w:rPr>
          <w:rFonts w:ascii="Times New Roman" w:hAnsi="Times New Roman" w:cs="Times New Roman"/>
        </w:rPr>
      </w:pPr>
      <w:r w:rsidRPr="00DA2316">
        <w:rPr>
          <w:rFonts w:ascii="Times New Roman" w:eastAsiaTheme="minorHAnsi" w:hAnsi="Times New Roman" w:cs="Times New Roman"/>
          <w:color w:val="000000"/>
          <w:lang w:eastAsia="en-US"/>
        </w:rPr>
        <w:t>(указывается в соответствии с периодичностью пре</w:t>
      </w:r>
      <w:r w:rsidR="00F0379A" w:rsidRPr="00DA2316">
        <w:rPr>
          <w:rFonts w:ascii="Times New Roman" w:eastAsiaTheme="minorHAnsi" w:hAnsi="Times New Roman" w:cs="Times New Roman"/>
          <w:color w:val="000000"/>
          <w:lang w:eastAsia="en-US"/>
        </w:rPr>
        <w:t>дставления отчета о выполнении муниципального</w:t>
      </w:r>
      <w:r w:rsidRPr="00DA2316">
        <w:rPr>
          <w:rFonts w:ascii="Times New Roman" w:eastAsiaTheme="minorHAnsi" w:hAnsi="Times New Roman" w:cs="Times New Roman"/>
          <w:color w:val="000000"/>
          <w:lang w:eastAsia="en-US"/>
        </w:rPr>
        <w:t xml:space="preserve"> задания, установленной в </w:t>
      </w:r>
      <w:r w:rsidR="00F0379A" w:rsidRPr="00DA2316">
        <w:rPr>
          <w:rFonts w:ascii="Times New Roman" w:eastAsiaTheme="minorHAnsi" w:hAnsi="Times New Roman" w:cs="Times New Roman"/>
          <w:color w:val="000000"/>
          <w:lang w:eastAsia="en-US"/>
        </w:rPr>
        <w:t>муниципальном</w:t>
      </w:r>
      <w:r w:rsidR="00456CB5" w:rsidRPr="00DA2316">
        <w:rPr>
          <w:rFonts w:ascii="Times New Roman" w:eastAsiaTheme="minorHAnsi" w:hAnsi="Times New Roman" w:cs="Times New Roman"/>
          <w:color w:val="000000"/>
          <w:lang w:eastAsia="en-US"/>
        </w:rPr>
        <w:t xml:space="preserve"> </w:t>
      </w:r>
      <w:r w:rsidRPr="00DA2316">
        <w:rPr>
          <w:rFonts w:ascii="Times New Roman" w:eastAsiaTheme="minorHAnsi" w:hAnsi="Times New Roman" w:cs="Times New Roman"/>
          <w:color w:val="000000"/>
          <w:lang w:eastAsia="en-US"/>
        </w:rPr>
        <w:t>задании)</w:t>
      </w: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6"/>
          <w:szCs w:val="26"/>
          <w:lang w:eastAsia="ru-RU"/>
        </w:rPr>
        <w:sectPr w:rsidR="00DA197F" w:rsidRPr="00DA2316" w:rsidSect="00456CB5">
          <w:headerReference w:type="even" r:id="rId25"/>
          <w:headerReference w:type="default" r:id="rId26"/>
          <w:pgSz w:w="16838" w:h="11906" w:orient="landscape"/>
          <w:pgMar w:top="1134" w:right="567" w:bottom="1134" w:left="1701" w:header="709" w:footer="709" w:gutter="0"/>
          <w:cols w:space="708"/>
          <w:titlePg/>
          <w:docGrid w:linePitch="381"/>
        </w:sectPr>
      </w:pPr>
    </w:p>
    <w:p w:rsidR="00DA197F" w:rsidRPr="00DA2316" w:rsidRDefault="00DA197F" w:rsidP="00DA197F">
      <w:pPr>
        <w:widowControl w:val="0"/>
        <w:autoSpaceDE w:val="0"/>
        <w:autoSpaceDN w:val="0"/>
        <w:adjustRightInd w:val="0"/>
        <w:spacing w:after="0" w:line="240" w:lineRule="auto"/>
        <w:jc w:val="right"/>
        <w:outlineLvl w:val="1"/>
        <w:rPr>
          <w:rFonts w:ascii="Times New Roman" w:hAnsi="Times New Roman" w:cs="Times New Roman"/>
          <w:sz w:val="24"/>
        </w:rPr>
      </w:pPr>
      <w:r w:rsidRPr="00DA2316">
        <w:rPr>
          <w:rFonts w:ascii="Times New Roman" w:hAnsi="Times New Roman" w:cs="Times New Roman"/>
          <w:sz w:val="24"/>
        </w:rPr>
        <w:t>Таблица 3</w:t>
      </w:r>
    </w:p>
    <w:p w:rsidR="00161D5B" w:rsidRPr="00DA2316" w:rsidRDefault="00161D5B" w:rsidP="00DA197F">
      <w:pPr>
        <w:autoSpaceDE w:val="0"/>
        <w:autoSpaceDN w:val="0"/>
        <w:adjustRightInd w:val="0"/>
        <w:spacing w:after="0"/>
        <w:jc w:val="center"/>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 xml:space="preserve">ФОРМА </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2316">
        <w:rPr>
          <w:rFonts w:ascii="Times New Roman" w:eastAsia="Times New Roman" w:hAnsi="Times New Roman" w:cs="Times New Roman"/>
          <w:sz w:val="26"/>
          <w:szCs w:val="26"/>
          <w:lang w:eastAsia="ru-RU"/>
        </w:rPr>
        <w:t xml:space="preserve">соглашения о порядке и условиях предоставления субсидии </w:t>
      </w:r>
      <w:r w:rsidRPr="00DA2316">
        <w:rPr>
          <w:rFonts w:ascii="Times New Roman" w:eastAsia="Times New Roman" w:hAnsi="Times New Roman" w:cs="Times New Roman"/>
          <w:sz w:val="26"/>
          <w:szCs w:val="26"/>
          <w:lang w:eastAsia="ru-RU"/>
        </w:rPr>
        <w:br/>
        <w:t xml:space="preserve">на финансовое обеспечение выполнения муниципального задания на оказание муниципальных услуг (выполнение работ) муниципальным автономным </w:t>
      </w:r>
      <w:r w:rsidRPr="00DA2316">
        <w:rPr>
          <w:rFonts w:ascii="Times New Roman" w:eastAsia="Times New Roman" w:hAnsi="Times New Roman" w:cs="Times New Roman"/>
          <w:sz w:val="26"/>
          <w:szCs w:val="26"/>
          <w:lang w:eastAsia="ru-RU"/>
        </w:rPr>
        <w:br/>
        <w:t>и</w:t>
      </w:r>
      <w:r w:rsidR="00201398" w:rsidRPr="00DA2316">
        <w:rPr>
          <w:rFonts w:ascii="Times New Roman" w:eastAsia="Times New Roman" w:hAnsi="Times New Roman" w:cs="Times New Roman"/>
          <w:sz w:val="26"/>
          <w:szCs w:val="26"/>
          <w:lang w:eastAsia="ru-RU"/>
        </w:rPr>
        <w:t>ли</w:t>
      </w:r>
      <w:r w:rsidRPr="00DA2316">
        <w:rPr>
          <w:rFonts w:ascii="Times New Roman" w:eastAsia="Times New Roman" w:hAnsi="Times New Roman" w:cs="Times New Roman"/>
          <w:sz w:val="26"/>
          <w:szCs w:val="26"/>
          <w:lang w:eastAsia="ru-RU"/>
        </w:rPr>
        <w:t xml:space="preserve"> бюджетным учреждени</w:t>
      </w:r>
      <w:r w:rsidR="002D5C60" w:rsidRPr="006C1D53">
        <w:rPr>
          <w:rFonts w:ascii="Times New Roman" w:eastAsia="Times New Roman" w:hAnsi="Times New Roman" w:cs="Times New Roman"/>
          <w:color w:val="000000" w:themeColor="text1"/>
          <w:sz w:val="26"/>
          <w:szCs w:val="26"/>
          <w:lang w:eastAsia="ru-RU"/>
        </w:rPr>
        <w:t>я</w:t>
      </w:r>
      <w:r w:rsidR="00201398" w:rsidRPr="00DA2316">
        <w:rPr>
          <w:rFonts w:ascii="Times New Roman" w:eastAsia="Times New Roman" w:hAnsi="Times New Roman" w:cs="Times New Roman"/>
          <w:sz w:val="26"/>
          <w:szCs w:val="26"/>
          <w:lang w:eastAsia="ru-RU"/>
        </w:rPr>
        <w:t>м</w:t>
      </w:r>
      <w:r w:rsidRPr="00DA2316">
        <w:rPr>
          <w:rFonts w:ascii="Times New Roman" w:eastAsia="Times New Roman" w:hAnsi="Times New Roman" w:cs="Times New Roman"/>
          <w:sz w:val="26"/>
          <w:szCs w:val="26"/>
          <w:lang w:eastAsia="ru-RU"/>
        </w:rPr>
        <w:t xml:space="preserve"> Нефтеюганского района</w:t>
      </w:r>
    </w:p>
    <w:p w:rsidR="00DA197F" w:rsidRPr="00DA2316" w:rsidRDefault="00DA197F" w:rsidP="00DA197F">
      <w:pPr>
        <w:autoSpaceDE w:val="0"/>
        <w:autoSpaceDN w:val="0"/>
        <w:adjustRightInd w:val="0"/>
        <w:spacing w:after="0"/>
        <w:rPr>
          <w:rFonts w:ascii="Times New Roman" w:eastAsia="Times New Roman" w:hAnsi="Times New Roman" w:cs="Times New Roman"/>
          <w:sz w:val="28"/>
          <w:szCs w:val="28"/>
          <w:lang w:eastAsia="ru-RU"/>
        </w:rPr>
      </w:pP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г. _________________________</w:t>
      </w:r>
      <w:r w:rsidR="00456CB5" w:rsidRPr="00DA2316">
        <w:rPr>
          <w:rFonts w:ascii="Times New Roman" w:eastAsia="Times New Roman" w:hAnsi="Times New Roman" w:cs="Times New Roman"/>
          <w:sz w:val="26"/>
          <w:szCs w:val="26"/>
          <w:lang w:eastAsia="ru-RU"/>
        </w:rPr>
        <w:t xml:space="preserve"> </w:t>
      </w:r>
      <w:r w:rsidRPr="00DA2316">
        <w:rPr>
          <w:rFonts w:ascii="Times New Roman" w:eastAsia="Times New Roman" w:hAnsi="Times New Roman" w:cs="Times New Roman"/>
          <w:sz w:val="26"/>
          <w:szCs w:val="26"/>
          <w:lang w:eastAsia="ru-RU"/>
        </w:rPr>
        <w:tab/>
      </w:r>
      <w:r w:rsidR="00161D5B" w:rsidRPr="00DA2316">
        <w:rPr>
          <w:rFonts w:ascii="Times New Roman" w:eastAsia="Times New Roman" w:hAnsi="Times New Roman" w:cs="Times New Roman"/>
          <w:sz w:val="26"/>
          <w:szCs w:val="26"/>
          <w:lang w:eastAsia="ru-RU"/>
        </w:rPr>
        <w:tab/>
      </w:r>
      <w:r w:rsidR="00161D5B" w:rsidRPr="00DA2316">
        <w:rPr>
          <w:rFonts w:ascii="Times New Roman" w:eastAsia="Times New Roman" w:hAnsi="Times New Roman" w:cs="Times New Roman"/>
          <w:sz w:val="26"/>
          <w:szCs w:val="26"/>
          <w:lang w:eastAsia="ru-RU"/>
        </w:rPr>
        <w:tab/>
      </w:r>
      <w:r w:rsidR="00BA00DC" w:rsidRPr="00DA2316">
        <w:rPr>
          <w:rFonts w:ascii="Times New Roman" w:eastAsia="Times New Roman" w:hAnsi="Times New Roman" w:cs="Times New Roman"/>
          <w:sz w:val="26"/>
          <w:szCs w:val="26"/>
          <w:lang w:eastAsia="ru-RU"/>
        </w:rPr>
        <w:t>«</w:t>
      </w:r>
      <w:r w:rsidRPr="00DA2316">
        <w:rPr>
          <w:rFonts w:ascii="Times New Roman" w:eastAsia="Times New Roman" w:hAnsi="Times New Roman" w:cs="Times New Roman"/>
          <w:sz w:val="26"/>
          <w:szCs w:val="26"/>
          <w:lang w:eastAsia="ru-RU"/>
        </w:rPr>
        <w:t>_____</w:t>
      </w:r>
      <w:r w:rsidR="00BA00DC" w:rsidRPr="00DA2316">
        <w:rPr>
          <w:rFonts w:ascii="Times New Roman" w:eastAsia="Times New Roman" w:hAnsi="Times New Roman" w:cs="Times New Roman"/>
          <w:sz w:val="26"/>
          <w:szCs w:val="26"/>
          <w:lang w:eastAsia="ru-RU"/>
        </w:rPr>
        <w:t>»</w:t>
      </w:r>
      <w:r w:rsidRPr="00DA2316">
        <w:rPr>
          <w:rFonts w:ascii="Times New Roman" w:eastAsia="Times New Roman" w:hAnsi="Times New Roman" w:cs="Times New Roman"/>
          <w:sz w:val="26"/>
          <w:szCs w:val="26"/>
          <w:lang w:eastAsia="ru-RU"/>
        </w:rPr>
        <w:t xml:space="preserve"> ______________ 20 ___г.</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_________________________________________________________________________</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A2316">
        <w:rPr>
          <w:rFonts w:ascii="Times New Roman" w:eastAsia="Times New Roman" w:hAnsi="Times New Roman" w:cs="Times New Roman"/>
          <w:sz w:val="20"/>
          <w:szCs w:val="20"/>
          <w:lang w:eastAsia="ru-RU"/>
        </w:rPr>
        <w:t xml:space="preserve">(наименование исполнительно-распорядительного органа муниципального образования </w:t>
      </w:r>
      <w:proofErr w:type="gramEnd"/>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Нефтеюганский район, осуществляющего функции и полномочия учредителя муниципального</w:t>
      </w:r>
      <w:r w:rsidR="00456CB5" w:rsidRPr="00DA2316">
        <w:rPr>
          <w:rFonts w:ascii="Times New Roman" w:eastAsia="Times New Roman" w:hAnsi="Times New Roman" w:cs="Times New Roman"/>
          <w:sz w:val="20"/>
          <w:szCs w:val="20"/>
          <w:lang w:eastAsia="ru-RU"/>
        </w:rPr>
        <w:t xml:space="preserve"> </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бюджетного или автономного учреждения Нефтеюганского района)</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A197F" w:rsidRPr="00DA2316" w:rsidRDefault="002D5C60" w:rsidP="00DA197F">
      <w:pPr>
        <w:autoSpaceDE w:val="0"/>
        <w:autoSpaceDN w:val="0"/>
        <w:adjustRightInd w:val="0"/>
        <w:spacing w:after="0"/>
        <w:rPr>
          <w:rFonts w:ascii="Times New Roman" w:eastAsia="Times New Roman" w:hAnsi="Times New Roman" w:cs="Times New Roman"/>
          <w:sz w:val="26"/>
          <w:szCs w:val="26"/>
          <w:lang w:eastAsia="ru-RU"/>
        </w:rPr>
      </w:pPr>
      <w:r w:rsidRPr="005F6BEB">
        <w:rPr>
          <w:rFonts w:ascii="Times New Roman" w:eastAsia="Times New Roman" w:hAnsi="Times New Roman" w:cs="Times New Roman"/>
          <w:color w:val="000000" w:themeColor="text1"/>
          <w:sz w:val="26"/>
          <w:szCs w:val="26"/>
          <w:lang w:eastAsia="ru-RU"/>
        </w:rPr>
        <w:t xml:space="preserve">(далее – Учредитель) </w:t>
      </w:r>
      <w:r w:rsidR="00DA197F" w:rsidRPr="00DA2316">
        <w:rPr>
          <w:rFonts w:ascii="Times New Roman" w:eastAsia="Times New Roman" w:hAnsi="Times New Roman" w:cs="Times New Roman"/>
          <w:sz w:val="26"/>
          <w:szCs w:val="26"/>
          <w:lang w:eastAsia="ru-RU"/>
        </w:rPr>
        <w:t>в лице ___________________________________________________________________</w:t>
      </w:r>
      <w:r>
        <w:rPr>
          <w:rFonts w:ascii="Times New Roman" w:eastAsia="Times New Roman" w:hAnsi="Times New Roman" w:cs="Times New Roman"/>
          <w:sz w:val="26"/>
          <w:szCs w:val="26"/>
          <w:lang w:eastAsia="ru-RU"/>
        </w:rPr>
        <w:t>______</w:t>
      </w:r>
      <w:r w:rsidR="00DA197F" w:rsidRPr="00DA2316">
        <w:rPr>
          <w:rFonts w:ascii="Times New Roman" w:eastAsia="Times New Roman" w:hAnsi="Times New Roman" w:cs="Times New Roman"/>
          <w:sz w:val="26"/>
          <w:szCs w:val="26"/>
          <w:lang w:eastAsia="ru-RU"/>
        </w:rPr>
        <w:t>,</w:t>
      </w: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(Ф.И.О.)</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roofErr w:type="gramStart"/>
      <w:r w:rsidRPr="00DA2316">
        <w:rPr>
          <w:rFonts w:ascii="Times New Roman" w:eastAsia="Times New Roman" w:hAnsi="Times New Roman" w:cs="Times New Roman"/>
          <w:sz w:val="26"/>
          <w:szCs w:val="26"/>
          <w:lang w:eastAsia="ru-RU"/>
        </w:rPr>
        <w:t>действующего</w:t>
      </w:r>
      <w:proofErr w:type="gramEnd"/>
      <w:r w:rsidRPr="00DA2316">
        <w:rPr>
          <w:rFonts w:ascii="Times New Roman" w:eastAsia="Times New Roman" w:hAnsi="Times New Roman" w:cs="Times New Roman"/>
          <w:sz w:val="26"/>
          <w:szCs w:val="26"/>
          <w:lang w:eastAsia="ru-RU"/>
        </w:rPr>
        <w:t xml:space="preserve"> на основании _________________________________________________________________________,</w:t>
      </w: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(наименование, дата, номер нормативного правового акта или доверенности)</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с одной</w:t>
      </w:r>
      <w:r w:rsidR="00456CB5" w:rsidRPr="00DA2316">
        <w:rPr>
          <w:rFonts w:ascii="Times New Roman" w:eastAsia="Times New Roman" w:hAnsi="Times New Roman" w:cs="Times New Roman"/>
          <w:sz w:val="26"/>
          <w:szCs w:val="26"/>
          <w:lang w:eastAsia="ru-RU"/>
        </w:rPr>
        <w:t xml:space="preserve"> </w:t>
      </w:r>
      <w:r w:rsidRPr="00DA2316">
        <w:rPr>
          <w:rFonts w:ascii="Times New Roman" w:eastAsia="Times New Roman" w:hAnsi="Times New Roman" w:cs="Times New Roman"/>
          <w:sz w:val="26"/>
          <w:szCs w:val="26"/>
          <w:lang w:eastAsia="ru-RU"/>
        </w:rPr>
        <w:t>стороны, и муниципальное</w:t>
      </w:r>
      <w:r w:rsidR="00456CB5" w:rsidRPr="00DA2316">
        <w:rPr>
          <w:rFonts w:ascii="Times New Roman" w:eastAsia="Times New Roman" w:hAnsi="Times New Roman" w:cs="Times New Roman"/>
          <w:sz w:val="26"/>
          <w:szCs w:val="26"/>
          <w:lang w:eastAsia="ru-RU"/>
        </w:rPr>
        <w:t xml:space="preserve"> </w:t>
      </w:r>
      <w:r w:rsidRPr="00DA2316">
        <w:rPr>
          <w:rFonts w:ascii="Times New Roman" w:eastAsia="Times New Roman" w:hAnsi="Times New Roman" w:cs="Times New Roman"/>
          <w:sz w:val="26"/>
          <w:szCs w:val="26"/>
          <w:lang w:eastAsia="ru-RU"/>
        </w:rPr>
        <w:t xml:space="preserve">учреждение _________________________________________________________________________ </w:t>
      </w: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(наименование муниципального учреждения Нефтеюганского района)</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(далее – Учреждение) в лице руководителя _________________________________________________________________________,</w:t>
      </w: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(Ф.И.О.)</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roofErr w:type="gramStart"/>
      <w:r w:rsidRPr="00DA2316">
        <w:rPr>
          <w:rFonts w:ascii="Times New Roman" w:eastAsia="Times New Roman" w:hAnsi="Times New Roman" w:cs="Times New Roman"/>
          <w:sz w:val="26"/>
          <w:szCs w:val="26"/>
          <w:lang w:eastAsia="ru-RU"/>
        </w:rPr>
        <w:t>действующего</w:t>
      </w:r>
      <w:proofErr w:type="gramEnd"/>
      <w:r w:rsidRPr="00DA2316">
        <w:rPr>
          <w:rFonts w:ascii="Times New Roman" w:eastAsia="Times New Roman" w:hAnsi="Times New Roman" w:cs="Times New Roman"/>
          <w:sz w:val="26"/>
          <w:szCs w:val="26"/>
          <w:lang w:eastAsia="ru-RU"/>
        </w:rPr>
        <w:t xml:space="preserve"> на основании _________________________________________________________________________,</w:t>
      </w: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(наименование, дата, номер правового акта)</w:t>
      </w:r>
    </w:p>
    <w:p w:rsidR="00DA197F" w:rsidRPr="00DA2316" w:rsidRDefault="00DA197F" w:rsidP="00DA197F">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DA2316">
        <w:rPr>
          <w:rFonts w:ascii="Times New Roman" w:eastAsia="Times New Roman" w:hAnsi="Times New Roman" w:cs="Times New Roman"/>
          <w:sz w:val="26"/>
          <w:szCs w:val="26"/>
          <w:lang w:eastAsia="ru-RU"/>
        </w:rPr>
        <w:t xml:space="preserve">с другой стороны, вместе именуемые Сторонами, заключили настоящее Соглашение </w:t>
      </w:r>
      <w:r w:rsidRPr="00DA2316">
        <w:rPr>
          <w:rFonts w:ascii="Times New Roman" w:eastAsia="Times New Roman" w:hAnsi="Times New Roman" w:cs="Times New Roman"/>
          <w:sz w:val="26"/>
          <w:szCs w:val="26"/>
          <w:lang w:eastAsia="ru-RU"/>
        </w:rPr>
        <w:br/>
        <w:t>о нижеследующем</w:t>
      </w:r>
      <w:r w:rsidR="002D5C60" w:rsidRPr="002D5C60">
        <w:rPr>
          <w:rFonts w:ascii="Times New Roman" w:eastAsia="Times New Roman" w:hAnsi="Times New Roman" w:cs="Times New Roman"/>
          <w:color w:val="FF0000"/>
          <w:sz w:val="26"/>
          <w:szCs w:val="26"/>
          <w:lang w:eastAsia="ru-RU"/>
        </w:rPr>
        <w:t>:</w:t>
      </w:r>
      <w:proofErr w:type="gramEnd"/>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ind w:left="2124" w:firstLine="708"/>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1. Предмет Соглашения</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A197F" w:rsidRPr="00DA2316" w:rsidRDefault="00DA197F" w:rsidP="00DA197F">
      <w:pPr>
        <w:tabs>
          <w:tab w:val="left" w:pos="1372"/>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 xml:space="preserve">Предметом настоящего Соглашения является определение порядка </w:t>
      </w:r>
      <w:r w:rsidRPr="00DA2316">
        <w:rPr>
          <w:rFonts w:ascii="Times New Roman" w:eastAsia="Times New Roman" w:hAnsi="Times New Roman" w:cs="Times New Roman"/>
          <w:sz w:val="26"/>
          <w:szCs w:val="26"/>
          <w:lang w:eastAsia="ru-RU"/>
        </w:rPr>
        <w:br/>
        <w:t xml:space="preserve">и условий предоставления учредителем субсидии из бюджета Нефтеюганского района на финансовое обеспечение выполнения муниципального </w:t>
      </w:r>
      <w:proofErr w:type="gramStart"/>
      <w:r w:rsidRPr="00DA2316">
        <w:rPr>
          <w:rFonts w:ascii="Times New Roman" w:eastAsia="Times New Roman" w:hAnsi="Times New Roman" w:cs="Times New Roman"/>
          <w:sz w:val="26"/>
          <w:szCs w:val="26"/>
          <w:lang w:eastAsia="ru-RU"/>
        </w:rPr>
        <w:t>задания</w:t>
      </w:r>
      <w:proofErr w:type="gramEnd"/>
      <w:r w:rsidRPr="00DA2316">
        <w:rPr>
          <w:rFonts w:ascii="Times New Roman" w:eastAsia="Times New Roman" w:hAnsi="Times New Roman" w:cs="Times New Roman"/>
          <w:sz w:val="26"/>
          <w:szCs w:val="26"/>
          <w:lang w:eastAsia="ru-RU"/>
        </w:rPr>
        <w:t xml:space="preserve"> </w:t>
      </w:r>
      <w:r w:rsidRPr="00DA2316">
        <w:rPr>
          <w:rFonts w:ascii="Times New Roman" w:eastAsia="Times New Roman" w:hAnsi="Times New Roman" w:cs="Times New Roman"/>
          <w:sz w:val="26"/>
          <w:szCs w:val="26"/>
          <w:lang w:eastAsia="ru-RU"/>
        </w:rPr>
        <w:br/>
        <w:t>на оказание муниципальных услуг (выполнение работ) (далее – муниципальное задание).</w:t>
      </w:r>
    </w:p>
    <w:p w:rsidR="00DA197F" w:rsidRPr="00DA2316" w:rsidRDefault="00DA197F" w:rsidP="00DA197F">
      <w:pPr>
        <w:tabs>
          <w:tab w:val="left" w:pos="1372"/>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2. Права и обязанности Сторон</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A197F" w:rsidRPr="00DA2316" w:rsidRDefault="00DA197F" w:rsidP="00DA197F">
      <w:pPr>
        <w:numPr>
          <w:ilvl w:val="1"/>
          <w:numId w:val="15"/>
        </w:numPr>
        <w:tabs>
          <w:tab w:val="left" w:pos="0"/>
          <w:tab w:val="num"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Учредитель обязуется:</w:t>
      </w:r>
    </w:p>
    <w:p w:rsidR="00DA197F" w:rsidRPr="00EE24EE" w:rsidRDefault="00DA197F" w:rsidP="00DA197F">
      <w:pPr>
        <w:numPr>
          <w:ilvl w:val="1"/>
          <w:numId w:val="16"/>
        </w:numPr>
        <w:tabs>
          <w:tab w:val="left" w:pos="1372"/>
        </w:tabs>
        <w:autoSpaceDE w:val="0"/>
        <w:autoSpaceDN w:val="0"/>
        <w:adjustRightInd w:val="0"/>
        <w:spacing w:before="120" w:after="0" w:line="240" w:lineRule="auto"/>
        <w:ind w:left="0" w:firstLine="720"/>
        <w:jc w:val="both"/>
        <w:rPr>
          <w:rFonts w:ascii="Times New Roman" w:eastAsia="Times New Roman" w:hAnsi="Times New Roman" w:cs="Times New Roman"/>
          <w:color w:val="FF0000"/>
          <w:sz w:val="26"/>
          <w:szCs w:val="26"/>
          <w:lang w:eastAsia="ru-RU"/>
        </w:rPr>
      </w:pPr>
      <w:r w:rsidRPr="00DA2316">
        <w:rPr>
          <w:rFonts w:ascii="Times New Roman" w:eastAsia="Times New Roman" w:hAnsi="Times New Roman" w:cs="Times New Roman"/>
          <w:sz w:val="26"/>
          <w:szCs w:val="26"/>
          <w:lang w:eastAsia="ru-RU"/>
        </w:rPr>
        <w:t xml:space="preserve">Предоставлять Субсидию в суммах в соответствии с </w:t>
      </w:r>
      <w:r w:rsidRPr="005B4877">
        <w:rPr>
          <w:rFonts w:ascii="Times New Roman" w:eastAsia="Times New Roman" w:hAnsi="Times New Roman" w:cs="Times New Roman"/>
          <w:color w:val="000000" w:themeColor="text1"/>
          <w:sz w:val="26"/>
          <w:szCs w:val="26"/>
          <w:lang w:eastAsia="ru-RU"/>
        </w:rPr>
        <w:t xml:space="preserve">графиком перечисления субсидии, являющимся неотъемлемым приложением </w:t>
      </w:r>
      <w:r w:rsidRPr="005B4877">
        <w:rPr>
          <w:rFonts w:ascii="Times New Roman" w:eastAsia="Times New Roman" w:hAnsi="Times New Roman" w:cs="Times New Roman"/>
          <w:color w:val="000000" w:themeColor="text1"/>
          <w:sz w:val="26"/>
          <w:szCs w:val="26"/>
          <w:lang w:eastAsia="ru-RU"/>
        </w:rPr>
        <w:br/>
      </w:r>
      <w:r w:rsidRPr="00DA2316">
        <w:rPr>
          <w:rFonts w:ascii="Times New Roman" w:eastAsia="Times New Roman" w:hAnsi="Times New Roman" w:cs="Times New Roman"/>
          <w:sz w:val="26"/>
          <w:szCs w:val="26"/>
          <w:lang w:eastAsia="ru-RU"/>
        </w:rPr>
        <w:t xml:space="preserve">к настоящему Соглашению. </w:t>
      </w:r>
    </w:p>
    <w:p w:rsidR="00DA197F" w:rsidRPr="00DA2316" w:rsidRDefault="00DA197F" w:rsidP="00DA197F">
      <w:pPr>
        <w:widowControl w:val="0"/>
        <w:numPr>
          <w:ilvl w:val="1"/>
          <w:numId w:val="16"/>
        </w:numPr>
        <w:tabs>
          <w:tab w:val="left"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 xml:space="preserve">Рассматривать предложения Учреждения по вопросам, связанным </w:t>
      </w:r>
      <w:r w:rsidRPr="00DA2316">
        <w:rPr>
          <w:rFonts w:ascii="Times New Roman" w:eastAsia="Times New Roman" w:hAnsi="Times New Roman" w:cs="Times New Roman"/>
          <w:sz w:val="26"/>
          <w:szCs w:val="26"/>
          <w:lang w:eastAsia="ru-RU"/>
        </w:rPr>
        <w:br/>
        <w:t xml:space="preserve">с исполнением настоящего Соглашения, и сообщать о результатах </w:t>
      </w:r>
      <w:r w:rsidRPr="00DA2316">
        <w:rPr>
          <w:rFonts w:ascii="Times New Roman" w:eastAsia="Times New Roman" w:hAnsi="Times New Roman" w:cs="Times New Roman"/>
          <w:sz w:val="26"/>
          <w:szCs w:val="26"/>
          <w:lang w:eastAsia="ru-RU"/>
        </w:rPr>
        <w:br/>
        <w:t>их рассмотрения в срок не более 1 месяца со дня поступления указанных предложений.</w:t>
      </w:r>
    </w:p>
    <w:p w:rsidR="00DA197F" w:rsidRPr="00DA2316" w:rsidRDefault="00DA197F" w:rsidP="00DA197F">
      <w:pPr>
        <w:numPr>
          <w:ilvl w:val="1"/>
          <w:numId w:val="15"/>
        </w:numPr>
        <w:tabs>
          <w:tab w:val="left" w:pos="0"/>
          <w:tab w:val="num"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Учредитель вправе:</w:t>
      </w:r>
    </w:p>
    <w:p w:rsidR="00DA197F" w:rsidRPr="00DA2316" w:rsidRDefault="00DA197F" w:rsidP="00DA197F">
      <w:pPr>
        <w:numPr>
          <w:ilvl w:val="1"/>
          <w:numId w:val="17"/>
        </w:numPr>
        <w:tabs>
          <w:tab w:val="num" w:pos="1372"/>
        </w:tabs>
        <w:autoSpaceDE w:val="0"/>
        <w:autoSpaceDN w:val="0"/>
        <w:adjustRightInd w:val="0"/>
        <w:spacing w:before="120" w:after="0" w:line="240" w:lineRule="auto"/>
        <w:ind w:left="0" w:firstLine="720"/>
        <w:jc w:val="both"/>
        <w:rPr>
          <w:rFonts w:ascii="Times New Roman" w:eastAsia="Calibri" w:hAnsi="Times New Roman" w:cs="Times New Roman"/>
          <w:bCs/>
          <w:sz w:val="26"/>
          <w:szCs w:val="26"/>
          <w:lang w:eastAsia="ru-RU"/>
        </w:rPr>
      </w:pPr>
      <w:r w:rsidRPr="00DA2316">
        <w:rPr>
          <w:rFonts w:ascii="Times New Roman" w:eastAsia="Calibri" w:hAnsi="Times New Roman" w:cs="Times New Roman"/>
          <w:bCs/>
          <w:sz w:val="26"/>
          <w:szCs w:val="26"/>
          <w:lang w:eastAsia="ru-RU"/>
        </w:rPr>
        <w:t xml:space="preserve">Изменять размер предоставляемой </w:t>
      </w:r>
      <w:proofErr w:type="gramStart"/>
      <w:r w:rsidRPr="00DA2316">
        <w:rPr>
          <w:rFonts w:ascii="Times New Roman" w:eastAsia="Calibri" w:hAnsi="Times New Roman" w:cs="Times New Roman"/>
          <w:bCs/>
          <w:sz w:val="26"/>
          <w:szCs w:val="26"/>
          <w:lang w:eastAsia="ru-RU"/>
        </w:rPr>
        <w:t xml:space="preserve">в соответствии с настоящим Соглашением Субсидии в течение срока выполнения муниципального задания </w:t>
      </w:r>
      <w:r w:rsidRPr="00DA2316">
        <w:rPr>
          <w:rFonts w:ascii="Times New Roman" w:eastAsia="Calibri" w:hAnsi="Times New Roman" w:cs="Times New Roman"/>
          <w:bCs/>
          <w:sz w:val="26"/>
          <w:szCs w:val="26"/>
          <w:lang w:eastAsia="ru-RU"/>
        </w:rPr>
        <w:br/>
        <w:t>в случае внесения соответствующих изменений в муниципальное</w:t>
      </w:r>
      <w:r w:rsidR="00456CB5" w:rsidRPr="00DA2316">
        <w:rPr>
          <w:rFonts w:ascii="Times New Roman" w:eastAsia="Calibri" w:hAnsi="Times New Roman" w:cs="Times New Roman"/>
          <w:bCs/>
          <w:sz w:val="26"/>
          <w:szCs w:val="26"/>
          <w:lang w:eastAsia="ru-RU"/>
        </w:rPr>
        <w:t xml:space="preserve"> </w:t>
      </w:r>
      <w:r w:rsidRPr="00DA2316">
        <w:rPr>
          <w:rFonts w:ascii="Times New Roman" w:eastAsia="Calibri" w:hAnsi="Times New Roman" w:cs="Times New Roman"/>
          <w:bCs/>
          <w:sz w:val="26"/>
          <w:szCs w:val="26"/>
          <w:lang w:eastAsia="ru-RU"/>
        </w:rPr>
        <w:t>задание</w:t>
      </w:r>
      <w:proofErr w:type="gramEnd"/>
      <w:r w:rsidRPr="00DA2316">
        <w:rPr>
          <w:rFonts w:ascii="Times New Roman" w:eastAsia="Calibri" w:hAnsi="Times New Roman" w:cs="Times New Roman"/>
          <w:bCs/>
          <w:sz w:val="26"/>
          <w:szCs w:val="26"/>
          <w:lang w:eastAsia="ru-RU"/>
        </w:rPr>
        <w:t>.</w:t>
      </w:r>
    </w:p>
    <w:p w:rsidR="00DA197F" w:rsidRPr="00DA2316" w:rsidRDefault="00DA197F" w:rsidP="00DA197F">
      <w:pPr>
        <w:numPr>
          <w:ilvl w:val="1"/>
          <w:numId w:val="17"/>
        </w:numPr>
        <w:tabs>
          <w:tab w:val="num" w:pos="1372"/>
        </w:tabs>
        <w:autoSpaceDE w:val="0"/>
        <w:autoSpaceDN w:val="0"/>
        <w:adjustRightInd w:val="0"/>
        <w:spacing w:before="120" w:after="0" w:line="240" w:lineRule="auto"/>
        <w:ind w:left="0" w:firstLine="720"/>
        <w:jc w:val="both"/>
        <w:rPr>
          <w:rFonts w:ascii="Times New Roman" w:eastAsia="Calibri" w:hAnsi="Times New Roman" w:cs="Times New Roman"/>
          <w:bCs/>
          <w:sz w:val="26"/>
          <w:szCs w:val="26"/>
          <w:lang w:eastAsia="ru-RU"/>
        </w:rPr>
      </w:pPr>
      <w:r w:rsidRPr="00DA2316">
        <w:rPr>
          <w:rFonts w:ascii="Times New Roman" w:eastAsia="Calibri" w:hAnsi="Times New Roman" w:cs="Times New Roman"/>
          <w:bCs/>
          <w:sz w:val="26"/>
          <w:szCs w:val="26"/>
          <w:lang w:eastAsia="ru-RU"/>
        </w:rPr>
        <w:t>Запрашивать информацию у Учреждения о ходе реализации муниципального</w:t>
      </w:r>
      <w:r w:rsidR="00456CB5" w:rsidRPr="00DA2316">
        <w:rPr>
          <w:rFonts w:ascii="Times New Roman" w:eastAsia="Calibri" w:hAnsi="Times New Roman" w:cs="Times New Roman"/>
          <w:bCs/>
          <w:sz w:val="26"/>
          <w:szCs w:val="26"/>
          <w:lang w:eastAsia="ru-RU"/>
        </w:rPr>
        <w:t xml:space="preserve"> </w:t>
      </w:r>
      <w:r w:rsidRPr="00DA2316">
        <w:rPr>
          <w:rFonts w:ascii="Times New Roman" w:eastAsia="Calibri" w:hAnsi="Times New Roman" w:cs="Times New Roman"/>
          <w:bCs/>
          <w:sz w:val="26"/>
          <w:szCs w:val="26"/>
          <w:lang w:eastAsia="ru-RU"/>
        </w:rPr>
        <w:t>задания.</w:t>
      </w:r>
    </w:p>
    <w:p w:rsidR="00DA197F" w:rsidRPr="00DA2316" w:rsidRDefault="00DA197F" w:rsidP="00DA197F">
      <w:pPr>
        <w:numPr>
          <w:ilvl w:val="1"/>
          <w:numId w:val="17"/>
        </w:numPr>
        <w:tabs>
          <w:tab w:val="num" w:pos="1372"/>
        </w:tabs>
        <w:autoSpaceDE w:val="0"/>
        <w:autoSpaceDN w:val="0"/>
        <w:adjustRightInd w:val="0"/>
        <w:spacing w:before="120" w:after="0" w:line="240" w:lineRule="auto"/>
        <w:ind w:left="0" w:firstLine="720"/>
        <w:jc w:val="both"/>
        <w:rPr>
          <w:rFonts w:ascii="Times New Roman" w:eastAsia="Calibri" w:hAnsi="Times New Roman" w:cs="Times New Roman"/>
          <w:bCs/>
          <w:sz w:val="26"/>
          <w:szCs w:val="26"/>
          <w:lang w:eastAsia="ru-RU"/>
        </w:rPr>
      </w:pPr>
      <w:r w:rsidRPr="00DA2316">
        <w:rPr>
          <w:rFonts w:ascii="Times New Roman" w:eastAsia="Calibri" w:hAnsi="Times New Roman" w:cs="Times New Roman"/>
          <w:bCs/>
          <w:sz w:val="26"/>
          <w:szCs w:val="26"/>
          <w:lang w:eastAsia="ru-RU"/>
        </w:rPr>
        <w:t>Сокращать в течение финансового года и (или) требовать частичного или полного возврата предоставленной субсидии на финансовое обеспечение выполнения муниципального задания, в случае если фактически исполненное Учреждением задание меньше по объему, чем это предусмотрено муниципальным заданием, или не соответствует качеству услуг (работ), определенному в муниципальном</w:t>
      </w:r>
      <w:r w:rsidR="00456CB5" w:rsidRPr="00DA2316">
        <w:rPr>
          <w:rFonts w:ascii="Times New Roman" w:eastAsia="Calibri" w:hAnsi="Times New Roman" w:cs="Times New Roman"/>
          <w:bCs/>
          <w:sz w:val="26"/>
          <w:szCs w:val="26"/>
          <w:lang w:eastAsia="ru-RU"/>
        </w:rPr>
        <w:t xml:space="preserve"> </w:t>
      </w:r>
      <w:r w:rsidRPr="00DA2316">
        <w:rPr>
          <w:rFonts w:ascii="Times New Roman" w:eastAsia="Calibri" w:hAnsi="Times New Roman" w:cs="Times New Roman"/>
          <w:bCs/>
          <w:sz w:val="26"/>
          <w:szCs w:val="26"/>
          <w:lang w:eastAsia="ru-RU"/>
        </w:rPr>
        <w:t>задании.</w:t>
      </w:r>
    </w:p>
    <w:p w:rsidR="00DA197F" w:rsidRPr="00DA2316" w:rsidRDefault="00DA197F" w:rsidP="00DA197F">
      <w:pPr>
        <w:numPr>
          <w:ilvl w:val="1"/>
          <w:numId w:val="15"/>
        </w:numPr>
        <w:tabs>
          <w:tab w:val="left" w:pos="0"/>
          <w:tab w:val="num"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Учреждение обязуется:</w:t>
      </w:r>
    </w:p>
    <w:p w:rsidR="00DA197F" w:rsidRPr="00DA2316" w:rsidRDefault="00DA197F" w:rsidP="00DA197F">
      <w:pPr>
        <w:numPr>
          <w:ilvl w:val="1"/>
          <w:numId w:val="18"/>
        </w:numPr>
        <w:tabs>
          <w:tab w:val="num" w:pos="1386"/>
        </w:tabs>
        <w:autoSpaceDE w:val="0"/>
        <w:autoSpaceDN w:val="0"/>
        <w:adjustRightInd w:val="0"/>
        <w:spacing w:before="120" w:after="0" w:line="240" w:lineRule="auto"/>
        <w:ind w:left="0" w:firstLine="720"/>
        <w:jc w:val="both"/>
        <w:rPr>
          <w:rFonts w:ascii="Times New Roman" w:eastAsia="Calibri" w:hAnsi="Times New Roman" w:cs="Times New Roman"/>
          <w:sz w:val="26"/>
          <w:szCs w:val="26"/>
          <w:lang w:eastAsia="ru-RU"/>
        </w:rPr>
      </w:pPr>
      <w:r w:rsidRPr="00DA2316">
        <w:rPr>
          <w:rFonts w:ascii="Times New Roman" w:eastAsia="Calibri" w:hAnsi="Times New Roman" w:cs="Times New Roman"/>
          <w:sz w:val="26"/>
          <w:szCs w:val="26"/>
          <w:lang w:eastAsia="ru-RU"/>
        </w:rPr>
        <w:t>Осуществлять использование Субсидии в целях оказания муниципальных услуг (выполнения работ) в соответствии с требованиями качеству и (или) объему (содержанию), порядку оказания муниципальных услуг (выполнения работ), определенными в муниципальном задании.</w:t>
      </w:r>
    </w:p>
    <w:p w:rsidR="00DA197F" w:rsidRPr="00DA2316" w:rsidRDefault="00DA197F" w:rsidP="00DA197F">
      <w:pPr>
        <w:numPr>
          <w:ilvl w:val="1"/>
          <w:numId w:val="18"/>
        </w:numPr>
        <w:tabs>
          <w:tab w:val="num" w:pos="1386"/>
        </w:tabs>
        <w:autoSpaceDE w:val="0"/>
        <w:autoSpaceDN w:val="0"/>
        <w:adjustRightInd w:val="0"/>
        <w:spacing w:before="120" w:after="0" w:line="240" w:lineRule="auto"/>
        <w:ind w:left="0" w:firstLine="720"/>
        <w:jc w:val="both"/>
        <w:rPr>
          <w:rFonts w:ascii="Times New Roman" w:eastAsia="Calibri" w:hAnsi="Times New Roman" w:cs="Times New Roman"/>
          <w:sz w:val="26"/>
          <w:szCs w:val="26"/>
          <w:lang w:eastAsia="ru-RU"/>
        </w:rPr>
      </w:pPr>
      <w:r w:rsidRPr="00DA2316">
        <w:rPr>
          <w:rFonts w:ascii="Times New Roman" w:eastAsia="Calibri" w:hAnsi="Times New Roman" w:cs="Times New Roman"/>
          <w:sz w:val="26"/>
          <w:szCs w:val="26"/>
          <w:lang w:eastAsia="ru-RU"/>
        </w:rPr>
        <w:t xml:space="preserve">Своевременно информировать </w:t>
      </w:r>
      <w:r w:rsidR="00EE24EE" w:rsidRPr="005B4877">
        <w:rPr>
          <w:rFonts w:ascii="Times New Roman" w:eastAsia="Calibri" w:hAnsi="Times New Roman" w:cs="Times New Roman"/>
          <w:color w:val="000000" w:themeColor="text1"/>
          <w:sz w:val="26"/>
          <w:szCs w:val="26"/>
          <w:lang w:eastAsia="ru-RU"/>
        </w:rPr>
        <w:t>У</w:t>
      </w:r>
      <w:r w:rsidRPr="00DA2316">
        <w:rPr>
          <w:rFonts w:ascii="Times New Roman" w:eastAsia="Calibri" w:hAnsi="Times New Roman" w:cs="Times New Roman"/>
          <w:sz w:val="26"/>
          <w:szCs w:val="26"/>
          <w:lang w:eastAsia="ru-RU"/>
        </w:rPr>
        <w:t>чредителя о ходе выполнения муниципального задания и об изменении условий оказания услуг (выполнения работ), которые могут повлиять на изменение размера Субсидии.</w:t>
      </w:r>
    </w:p>
    <w:p w:rsidR="00DA197F" w:rsidRPr="00DA2316" w:rsidRDefault="00DA197F" w:rsidP="00DA197F">
      <w:pPr>
        <w:numPr>
          <w:ilvl w:val="1"/>
          <w:numId w:val="15"/>
        </w:numPr>
        <w:tabs>
          <w:tab w:val="left" w:pos="0"/>
          <w:tab w:val="num"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 xml:space="preserve">Учреждение вправе обращаться </w:t>
      </w:r>
      <w:proofErr w:type="gramStart"/>
      <w:r w:rsidRPr="00DA2316">
        <w:rPr>
          <w:rFonts w:ascii="Times New Roman" w:eastAsia="Times New Roman" w:hAnsi="Times New Roman" w:cs="Times New Roman"/>
          <w:sz w:val="26"/>
          <w:szCs w:val="26"/>
          <w:lang w:eastAsia="ru-RU"/>
        </w:rPr>
        <w:t xml:space="preserve">к Учредителю с предложением </w:t>
      </w:r>
      <w:r w:rsidRPr="00DA2316">
        <w:rPr>
          <w:rFonts w:ascii="Times New Roman" w:eastAsia="Times New Roman" w:hAnsi="Times New Roman" w:cs="Times New Roman"/>
          <w:sz w:val="26"/>
          <w:szCs w:val="26"/>
          <w:lang w:eastAsia="ru-RU"/>
        </w:rPr>
        <w:br/>
        <w:t>об изменении размера Субсидии в связи с изменением</w:t>
      </w:r>
      <w:proofErr w:type="gramEnd"/>
      <w:r w:rsidRPr="00DA2316">
        <w:rPr>
          <w:rFonts w:ascii="Times New Roman" w:eastAsia="Times New Roman" w:hAnsi="Times New Roman" w:cs="Times New Roman"/>
          <w:sz w:val="26"/>
          <w:szCs w:val="26"/>
          <w:lang w:eastAsia="ru-RU"/>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DA197F" w:rsidRPr="00DA2316" w:rsidRDefault="00DA197F" w:rsidP="00DA197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A197F" w:rsidRPr="00DA2316" w:rsidRDefault="00DA197F" w:rsidP="00DA197F">
      <w:pPr>
        <w:tabs>
          <w:tab w:val="left" w:pos="2694"/>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3. Ответственность Сторон</w:t>
      </w:r>
    </w:p>
    <w:p w:rsidR="00DA197F" w:rsidRPr="00DA2316" w:rsidRDefault="00DA197F" w:rsidP="00DA197F">
      <w:pPr>
        <w:tabs>
          <w:tab w:val="left" w:pos="2694"/>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 xml:space="preserve">В случае неисполнения или ненадлежащего исполнения обязательств, определенных настоящим Соглашением, Стороны несут ответственность </w:t>
      </w:r>
      <w:r w:rsidRPr="00DA2316">
        <w:rPr>
          <w:rFonts w:ascii="Times New Roman" w:eastAsia="Times New Roman" w:hAnsi="Times New Roman" w:cs="Times New Roman"/>
          <w:sz w:val="26"/>
          <w:szCs w:val="26"/>
          <w:lang w:eastAsia="ru-RU"/>
        </w:rPr>
        <w:br/>
      </w:r>
      <w:r w:rsidR="00EE24EE">
        <w:rPr>
          <w:rFonts w:ascii="Times New Roman" w:eastAsia="Times New Roman" w:hAnsi="Times New Roman" w:cs="Times New Roman"/>
          <w:sz w:val="26"/>
          <w:szCs w:val="26"/>
          <w:lang w:eastAsia="ru-RU"/>
        </w:rPr>
        <w:t xml:space="preserve">(включая финансовые санкции) </w:t>
      </w:r>
      <w:r w:rsidRPr="00DA2316">
        <w:rPr>
          <w:rFonts w:ascii="Times New Roman" w:eastAsia="Times New Roman" w:hAnsi="Times New Roman" w:cs="Times New Roman"/>
          <w:sz w:val="26"/>
          <w:szCs w:val="26"/>
          <w:lang w:eastAsia="ru-RU"/>
        </w:rPr>
        <w:t>в соответствии с законодательством Российской Федерации.</w:t>
      </w:r>
    </w:p>
    <w:p w:rsidR="00161D5B" w:rsidRPr="00DA2316" w:rsidRDefault="00161D5B" w:rsidP="00DA197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4. Срок действия Соглашения</w:t>
      </w:r>
    </w:p>
    <w:p w:rsidR="00DA197F" w:rsidRPr="00DA2316" w:rsidRDefault="00DA197F" w:rsidP="00DA197F">
      <w:pPr>
        <w:autoSpaceDE w:val="0"/>
        <w:autoSpaceDN w:val="0"/>
        <w:adjustRightInd w:val="0"/>
        <w:spacing w:after="0" w:line="240" w:lineRule="auto"/>
        <w:ind w:left="540"/>
        <w:jc w:val="center"/>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 xml:space="preserve">Настоящее Соглашение </w:t>
      </w:r>
      <w:proofErr w:type="gramStart"/>
      <w:r w:rsidRPr="00DA2316">
        <w:rPr>
          <w:rFonts w:ascii="Times New Roman" w:eastAsia="Times New Roman" w:hAnsi="Times New Roman" w:cs="Times New Roman"/>
          <w:sz w:val="26"/>
          <w:szCs w:val="26"/>
          <w:lang w:eastAsia="ru-RU"/>
        </w:rPr>
        <w:t>вступает в силу с момента подписания обеими Сторонами и действует</w:t>
      </w:r>
      <w:proofErr w:type="gramEnd"/>
      <w:r w:rsidRPr="00DA2316">
        <w:rPr>
          <w:rFonts w:ascii="Times New Roman" w:eastAsia="Times New Roman" w:hAnsi="Times New Roman" w:cs="Times New Roman"/>
          <w:sz w:val="26"/>
          <w:szCs w:val="26"/>
          <w:lang w:eastAsia="ru-RU"/>
        </w:rPr>
        <w:t xml:space="preserve"> в течение _____________________________________ года.</w:t>
      </w:r>
      <w:r w:rsidR="00456CB5" w:rsidRPr="00DA2316">
        <w:rPr>
          <w:rFonts w:ascii="Times New Roman" w:eastAsia="Times New Roman" w:hAnsi="Times New Roman" w:cs="Times New Roman"/>
          <w:sz w:val="26"/>
          <w:szCs w:val="26"/>
          <w:lang w:eastAsia="ru-RU"/>
        </w:rPr>
        <w:t xml:space="preserve"> </w:t>
      </w:r>
    </w:p>
    <w:p w:rsidR="00DA197F" w:rsidRPr="00DA2316" w:rsidRDefault="00161D5B" w:rsidP="00DA19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 xml:space="preserve">                                                          </w:t>
      </w:r>
      <w:r w:rsidR="00456CB5" w:rsidRPr="00DA2316">
        <w:rPr>
          <w:rFonts w:ascii="Times New Roman" w:eastAsia="Times New Roman" w:hAnsi="Times New Roman" w:cs="Times New Roman"/>
          <w:sz w:val="20"/>
          <w:szCs w:val="20"/>
          <w:lang w:eastAsia="ru-RU"/>
        </w:rPr>
        <w:t xml:space="preserve"> </w:t>
      </w:r>
      <w:r w:rsidR="00DA197F" w:rsidRPr="00DA2316">
        <w:rPr>
          <w:rFonts w:ascii="Times New Roman" w:eastAsia="Times New Roman" w:hAnsi="Times New Roman" w:cs="Times New Roman"/>
          <w:sz w:val="20"/>
          <w:szCs w:val="20"/>
          <w:lang w:eastAsia="ru-RU"/>
        </w:rPr>
        <w:t>(указывается текущий финансовый год)</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1D5B" w:rsidRPr="00DA2316" w:rsidRDefault="00161D5B"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5. Заключительные положения</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A197F" w:rsidRPr="00DA2316" w:rsidRDefault="00DA197F" w:rsidP="00DA197F">
      <w:pPr>
        <w:numPr>
          <w:ilvl w:val="0"/>
          <w:numId w:val="19"/>
        </w:numPr>
        <w:tabs>
          <w:tab w:val="num" w:pos="1358"/>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DA197F" w:rsidRPr="00DA2316" w:rsidRDefault="00DA197F" w:rsidP="00DA197F">
      <w:pPr>
        <w:numPr>
          <w:ilvl w:val="0"/>
          <w:numId w:val="19"/>
        </w:numPr>
        <w:tabs>
          <w:tab w:val="num" w:pos="1358"/>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DA197F" w:rsidRPr="00DA2316" w:rsidRDefault="00DA197F" w:rsidP="00DA197F">
      <w:pPr>
        <w:numPr>
          <w:ilvl w:val="0"/>
          <w:numId w:val="19"/>
        </w:numPr>
        <w:tabs>
          <w:tab w:val="num" w:pos="1358"/>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 xml:space="preserve">Споры между Сторонами решаются путем переговоров или в судебном порядке, путем обращения в Арбитражный суд Ханты-Мансийского автономного округа - Югры. </w:t>
      </w:r>
    </w:p>
    <w:p w:rsidR="00DA197F" w:rsidRPr="00DA2316" w:rsidRDefault="00DA197F" w:rsidP="00DA197F">
      <w:pPr>
        <w:numPr>
          <w:ilvl w:val="0"/>
          <w:numId w:val="19"/>
        </w:numPr>
        <w:tabs>
          <w:tab w:val="num" w:pos="1358"/>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 xml:space="preserve">Настоящее Соглашение составлено в двух экземплярах, имеющих одинаковую юридическую силу. </w:t>
      </w: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1D5B" w:rsidRPr="00DA2316" w:rsidRDefault="00161D5B"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6. Платежные реквизиты Сторон</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85"/>
        <w:gridCol w:w="4786"/>
      </w:tblGrid>
      <w:tr w:rsidR="00DA197F" w:rsidRPr="00DA2316" w:rsidTr="00315E7A">
        <w:tc>
          <w:tcPr>
            <w:tcW w:w="4785" w:type="dxa"/>
          </w:tcPr>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Учредитель</w:t>
            </w:r>
          </w:p>
        </w:tc>
        <w:tc>
          <w:tcPr>
            <w:tcW w:w="4786" w:type="dxa"/>
          </w:tcPr>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Учреждение</w:t>
            </w:r>
          </w:p>
        </w:tc>
      </w:tr>
      <w:tr w:rsidR="00DA197F" w:rsidRPr="00DA2316" w:rsidTr="00315E7A">
        <w:tc>
          <w:tcPr>
            <w:tcW w:w="4785" w:type="dxa"/>
          </w:tcPr>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Место нахождения</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Банковские реквизиты</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ИНН</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БИК</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roofErr w:type="gramStart"/>
            <w:r w:rsidRPr="00DA2316">
              <w:rPr>
                <w:rFonts w:ascii="Times New Roman" w:eastAsia="Times New Roman" w:hAnsi="Times New Roman" w:cs="Times New Roman"/>
                <w:sz w:val="26"/>
                <w:szCs w:val="26"/>
                <w:lang w:eastAsia="ru-RU"/>
              </w:rPr>
              <w:t>р</w:t>
            </w:r>
            <w:proofErr w:type="gramEnd"/>
            <w:r w:rsidRPr="00DA2316">
              <w:rPr>
                <w:rFonts w:ascii="Times New Roman" w:eastAsia="Times New Roman" w:hAnsi="Times New Roman" w:cs="Times New Roman"/>
                <w:sz w:val="26"/>
                <w:szCs w:val="26"/>
                <w:lang w:eastAsia="ru-RU"/>
              </w:rPr>
              <w:t>/с</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roofErr w:type="gramStart"/>
            <w:r w:rsidRPr="00DA2316">
              <w:rPr>
                <w:rFonts w:ascii="Times New Roman" w:eastAsia="Times New Roman" w:hAnsi="Times New Roman" w:cs="Times New Roman"/>
                <w:sz w:val="26"/>
                <w:szCs w:val="26"/>
                <w:lang w:eastAsia="ru-RU"/>
              </w:rPr>
              <w:t>л</w:t>
            </w:r>
            <w:proofErr w:type="gramEnd"/>
            <w:r w:rsidRPr="00DA2316">
              <w:rPr>
                <w:rFonts w:ascii="Times New Roman" w:eastAsia="Times New Roman" w:hAnsi="Times New Roman" w:cs="Times New Roman"/>
                <w:sz w:val="26"/>
                <w:szCs w:val="26"/>
                <w:lang w:eastAsia="ru-RU"/>
              </w:rPr>
              <w:t>/с</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tc>
        <w:tc>
          <w:tcPr>
            <w:tcW w:w="4786" w:type="dxa"/>
          </w:tcPr>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Место нахождения</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Банковские реквизиты</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ИНН</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БИК</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roofErr w:type="gramStart"/>
            <w:r w:rsidRPr="00DA2316">
              <w:rPr>
                <w:rFonts w:ascii="Times New Roman" w:eastAsia="Times New Roman" w:hAnsi="Times New Roman" w:cs="Times New Roman"/>
                <w:sz w:val="26"/>
                <w:szCs w:val="26"/>
                <w:lang w:eastAsia="ru-RU"/>
              </w:rPr>
              <w:t>р</w:t>
            </w:r>
            <w:proofErr w:type="gramEnd"/>
            <w:r w:rsidRPr="00DA2316">
              <w:rPr>
                <w:rFonts w:ascii="Times New Roman" w:eastAsia="Times New Roman" w:hAnsi="Times New Roman" w:cs="Times New Roman"/>
                <w:sz w:val="26"/>
                <w:szCs w:val="26"/>
                <w:lang w:eastAsia="ru-RU"/>
              </w:rPr>
              <w:t>/с</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roofErr w:type="gramStart"/>
            <w:r w:rsidRPr="00DA2316">
              <w:rPr>
                <w:rFonts w:ascii="Times New Roman" w:eastAsia="Times New Roman" w:hAnsi="Times New Roman" w:cs="Times New Roman"/>
                <w:sz w:val="26"/>
                <w:szCs w:val="26"/>
                <w:lang w:eastAsia="ru-RU"/>
              </w:rPr>
              <w:t>л</w:t>
            </w:r>
            <w:proofErr w:type="gramEnd"/>
            <w:r w:rsidRPr="00DA2316">
              <w:rPr>
                <w:rFonts w:ascii="Times New Roman" w:eastAsia="Times New Roman" w:hAnsi="Times New Roman" w:cs="Times New Roman"/>
                <w:sz w:val="26"/>
                <w:szCs w:val="26"/>
                <w:lang w:eastAsia="ru-RU"/>
              </w:rPr>
              <w:t>/с</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tc>
      </w:tr>
      <w:tr w:rsidR="00DA197F" w:rsidRPr="00DA197F" w:rsidTr="00315E7A">
        <w:tc>
          <w:tcPr>
            <w:tcW w:w="4785" w:type="dxa"/>
          </w:tcPr>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________________________________</w:t>
            </w: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(Ф.И.О.)</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М.П.</w:t>
            </w:r>
          </w:p>
        </w:tc>
        <w:tc>
          <w:tcPr>
            <w:tcW w:w="4786" w:type="dxa"/>
          </w:tcPr>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Руководитель</w:t>
            </w: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p>
          <w:p w:rsidR="00DA197F" w:rsidRPr="00DA2316"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________________________________</w:t>
            </w:r>
          </w:p>
          <w:p w:rsidR="00DA197F" w:rsidRPr="00DA2316" w:rsidRDefault="00DA197F" w:rsidP="00DA197F">
            <w:pPr>
              <w:autoSpaceDE w:val="0"/>
              <w:autoSpaceDN w:val="0"/>
              <w:adjustRightInd w:val="0"/>
              <w:spacing w:after="0"/>
              <w:jc w:val="center"/>
              <w:rPr>
                <w:rFonts w:ascii="Times New Roman" w:eastAsia="Times New Roman" w:hAnsi="Times New Roman" w:cs="Times New Roman"/>
                <w:sz w:val="20"/>
                <w:szCs w:val="20"/>
                <w:lang w:eastAsia="ru-RU"/>
              </w:rPr>
            </w:pPr>
            <w:r w:rsidRPr="00DA2316">
              <w:rPr>
                <w:rFonts w:ascii="Times New Roman" w:eastAsia="Times New Roman" w:hAnsi="Times New Roman" w:cs="Times New Roman"/>
                <w:sz w:val="20"/>
                <w:szCs w:val="20"/>
                <w:lang w:eastAsia="ru-RU"/>
              </w:rPr>
              <w:t>(Ф.И.О.)</w:t>
            </w:r>
          </w:p>
          <w:p w:rsidR="00DA197F" w:rsidRPr="00DA197F" w:rsidRDefault="00DA197F" w:rsidP="00DA197F">
            <w:pPr>
              <w:autoSpaceDE w:val="0"/>
              <w:autoSpaceDN w:val="0"/>
              <w:adjustRightInd w:val="0"/>
              <w:spacing w:after="0"/>
              <w:rPr>
                <w:rFonts w:ascii="Times New Roman" w:eastAsia="Times New Roman" w:hAnsi="Times New Roman" w:cs="Times New Roman"/>
                <w:sz w:val="26"/>
                <w:szCs w:val="26"/>
                <w:lang w:eastAsia="ru-RU"/>
              </w:rPr>
            </w:pPr>
            <w:r w:rsidRPr="00DA2316">
              <w:rPr>
                <w:rFonts w:ascii="Times New Roman" w:eastAsia="Times New Roman" w:hAnsi="Times New Roman" w:cs="Times New Roman"/>
                <w:sz w:val="26"/>
                <w:szCs w:val="26"/>
                <w:lang w:eastAsia="ru-RU"/>
              </w:rPr>
              <w:t>М.П.</w:t>
            </w:r>
          </w:p>
        </w:tc>
      </w:tr>
    </w:tbl>
    <w:p w:rsidR="00DA197F" w:rsidRPr="00DA197F" w:rsidRDefault="00DA197F" w:rsidP="00DA197F">
      <w:pPr>
        <w:autoSpaceDE w:val="0"/>
        <w:autoSpaceDN w:val="0"/>
        <w:adjustRightInd w:val="0"/>
        <w:spacing w:after="0"/>
        <w:rPr>
          <w:rFonts w:ascii="Times New Roman" w:eastAsia="Times New Roman" w:hAnsi="Times New Roman" w:cs="Times New Roman"/>
          <w:sz w:val="26"/>
          <w:szCs w:val="26"/>
          <w:lang w:eastAsia="ru-RU"/>
        </w:rPr>
      </w:pPr>
    </w:p>
    <w:p w:rsidR="00DA197F" w:rsidRDefault="00DA197F" w:rsidP="00F93470">
      <w:pPr>
        <w:spacing w:after="0" w:line="240" w:lineRule="auto"/>
        <w:rPr>
          <w:rFonts w:ascii="Times New Roman" w:hAnsi="Times New Roman" w:cs="Times New Roman"/>
          <w:sz w:val="20"/>
          <w:szCs w:val="20"/>
        </w:rPr>
      </w:pPr>
    </w:p>
    <w:p w:rsidR="005B4877" w:rsidRDefault="005B4877" w:rsidP="00F93470">
      <w:pPr>
        <w:spacing w:after="0" w:line="240" w:lineRule="auto"/>
        <w:rPr>
          <w:rFonts w:ascii="Times New Roman" w:hAnsi="Times New Roman" w:cs="Times New Roman"/>
          <w:sz w:val="20"/>
          <w:szCs w:val="20"/>
        </w:rPr>
      </w:pPr>
    </w:p>
    <w:p w:rsidR="005B4877" w:rsidRDefault="005B4877" w:rsidP="00F93470">
      <w:pPr>
        <w:spacing w:after="0" w:line="240" w:lineRule="auto"/>
        <w:rPr>
          <w:rFonts w:ascii="Times New Roman" w:hAnsi="Times New Roman" w:cs="Times New Roman"/>
          <w:sz w:val="20"/>
          <w:szCs w:val="20"/>
        </w:rPr>
      </w:pPr>
    </w:p>
    <w:p w:rsidR="005B4877" w:rsidRDefault="005B4877" w:rsidP="00F93470">
      <w:pPr>
        <w:spacing w:after="0" w:line="240" w:lineRule="auto"/>
        <w:rPr>
          <w:rFonts w:ascii="Times New Roman" w:hAnsi="Times New Roman" w:cs="Times New Roman"/>
          <w:sz w:val="20"/>
          <w:szCs w:val="20"/>
        </w:rPr>
      </w:pPr>
    </w:p>
    <w:p w:rsidR="005B4877" w:rsidRDefault="005B4877" w:rsidP="00F93470">
      <w:pPr>
        <w:spacing w:after="0" w:line="240" w:lineRule="auto"/>
        <w:rPr>
          <w:rFonts w:ascii="Times New Roman" w:hAnsi="Times New Roman" w:cs="Times New Roman"/>
          <w:sz w:val="20"/>
          <w:szCs w:val="20"/>
        </w:rPr>
      </w:pPr>
    </w:p>
    <w:p w:rsidR="005B4877" w:rsidRDefault="005B4877" w:rsidP="00F93470">
      <w:pPr>
        <w:spacing w:after="0" w:line="240" w:lineRule="auto"/>
        <w:rPr>
          <w:rFonts w:ascii="Times New Roman" w:hAnsi="Times New Roman" w:cs="Times New Roman"/>
          <w:sz w:val="20"/>
          <w:szCs w:val="20"/>
        </w:rPr>
      </w:pPr>
    </w:p>
    <w:p w:rsidR="005B4877" w:rsidRDefault="005B4877" w:rsidP="00F93470">
      <w:pPr>
        <w:spacing w:after="0" w:line="240" w:lineRule="auto"/>
        <w:rPr>
          <w:rFonts w:ascii="Times New Roman" w:hAnsi="Times New Roman" w:cs="Times New Roman"/>
          <w:sz w:val="20"/>
          <w:szCs w:val="20"/>
        </w:rPr>
      </w:pPr>
    </w:p>
    <w:p w:rsidR="005B4877" w:rsidRDefault="005B4877" w:rsidP="00F93470">
      <w:pPr>
        <w:spacing w:after="0" w:line="240" w:lineRule="auto"/>
        <w:rPr>
          <w:rFonts w:ascii="Times New Roman" w:hAnsi="Times New Roman" w:cs="Times New Roman"/>
          <w:sz w:val="20"/>
          <w:szCs w:val="20"/>
        </w:rPr>
        <w:sectPr w:rsidR="005B4877" w:rsidSect="00456CB5">
          <w:pgSz w:w="11906" w:h="16838"/>
          <w:pgMar w:top="1134" w:right="567" w:bottom="1134" w:left="1701" w:header="709" w:footer="709" w:gutter="0"/>
          <w:cols w:space="708"/>
          <w:titlePg/>
          <w:docGrid w:linePitch="381"/>
        </w:sectPr>
      </w:pPr>
    </w:p>
    <w:tbl>
      <w:tblPr>
        <w:tblStyle w:val="af9"/>
        <w:tblW w:w="14709" w:type="dxa"/>
        <w:tblLayout w:type="fixed"/>
        <w:tblLook w:val="04A0" w:firstRow="1" w:lastRow="0" w:firstColumn="1" w:lastColumn="0" w:noHBand="0" w:noVBand="1"/>
      </w:tblPr>
      <w:tblGrid>
        <w:gridCol w:w="1884"/>
        <w:gridCol w:w="1372"/>
        <w:gridCol w:w="866"/>
        <w:gridCol w:w="681"/>
        <w:gridCol w:w="790"/>
        <w:gridCol w:w="909"/>
        <w:gridCol w:w="702"/>
        <w:gridCol w:w="792"/>
        <w:gridCol w:w="763"/>
        <w:gridCol w:w="774"/>
        <w:gridCol w:w="733"/>
        <w:gridCol w:w="758"/>
        <w:gridCol w:w="973"/>
        <w:gridCol w:w="886"/>
        <w:gridCol w:w="808"/>
        <w:gridCol w:w="1018"/>
      </w:tblGrid>
      <w:tr w:rsidR="00E10AA3" w:rsidRPr="00E10AA3" w:rsidTr="004E3B4B">
        <w:trPr>
          <w:trHeight w:val="1416"/>
        </w:trPr>
        <w:tc>
          <w:tcPr>
            <w:tcW w:w="1884"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bookmarkStart w:id="15" w:name="RANGE!A1:P16"/>
            <w:bookmarkEnd w:id="15"/>
          </w:p>
        </w:tc>
        <w:tc>
          <w:tcPr>
            <w:tcW w:w="1372"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866"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681"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790"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909"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702"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792"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763"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774"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733" w:type="dxa"/>
            <w:tcBorders>
              <w:top w:val="nil"/>
              <w:left w:val="nil"/>
              <w:bottom w:val="nil"/>
              <w:right w:val="nil"/>
            </w:tcBorders>
            <w:noWrap/>
            <w:hideMark/>
          </w:tcPr>
          <w:p w:rsidR="00E10AA3" w:rsidRPr="00E10AA3" w:rsidRDefault="00E10AA3" w:rsidP="00E10AA3">
            <w:pPr>
              <w:rPr>
                <w:rFonts w:ascii="Times New Roman" w:hAnsi="Times New Roman" w:cs="Times New Roman"/>
                <w:sz w:val="20"/>
                <w:szCs w:val="20"/>
              </w:rPr>
            </w:pPr>
          </w:p>
        </w:tc>
        <w:tc>
          <w:tcPr>
            <w:tcW w:w="4443" w:type="dxa"/>
            <w:gridSpan w:val="5"/>
            <w:tcBorders>
              <w:top w:val="nil"/>
              <w:left w:val="nil"/>
              <w:bottom w:val="nil"/>
              <w:right w:val="nil"/>
            </w:tcBorders>
            <w:hideMark/>
          </w:tcPr>
          <w:p w:rsidR="00E10AA3" w:rsidRDefault="00E10AA3" w:rsidP="00E10AA3">
            <w:pPr>
              <w:rPr>
                <w:rFonts w:ascii="Times New Roman" w:hAnsi="Times New Roman" w:cs="Times New Roman"/>
                <w:sz w:val="20"/>
                <w:szCs w:val="20"/>
              </w:rPr>
            </w:pPr>
            <w:r>
              <w:rPr>
                <w:rFonts w:ascii="Times New Roman" w:hAnsi="Times New Roman" w:cs="Times New Roman"/>
                <w:sz w:val="20"/>
                <w:szCs w:val="20"/>
              </w:rPr>
              <w:t xml:space="preserve">Приложение </w:t>
            </w:r>
            <w:r w:rsidRPr="00E10AA3">
              <w:rPr>
                <w:rFonts w:ascii="Times New Roman" w:hAnsi="Times New Roman" w:cs="Times New Roman"/>
                <w:sz w:val="20"/>
                <w:szCs w:val="20"/>
              </w:rPr>
              <w:t xml:space="preserve">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E10AA3" w:rsidRDefault="00E10AA3" w:rsidP="00E10AA3">
            <w:pPr>
              <w:rPr>
                <w:rFonts w:ascii="Times New Roman" w:hAnsi="Times New Roman" w:cs="Times New Roman"/>
                <w:sz w:val="20"/>
                <w:szCs w:val="20"/>
              </w:rPr>
            </w:pPr>
            <w:r w:rsidRPr="00E10AA3">
              <w:rPr>
                <w:rFonts w:ascii="Times New Roman" w:hAnsi="Times New Roman" w:cs="Times New Roman"/>
                <w:sz w:val="20"/>
                <w:szCs w:val="20"/>
              </w:rPr>
              <w:t xml:space="preserve"> от "____" _______________ 20___ г.</w:t>
            </w:r>
          </w:p>
          <w:p w:rsidR="004E3B4B" w:rsidRDefault="004E3B4B" w:rsidP="00E10AA3">
            <w:pPr>
              <w:rPr>
                <w:rFonts w:ascii="Times New Roman" w:hAnsi="Times New Roman" w:cs="Times New Roman"/>
                <w:sz w:val="20"/>
                <w:szCs w:val="20"/>
              </w:rPr>
            </w:pPr>
          </w:p>
          <w:p w:rsidR="004E3B4B" w:rsidRDefault="004E3B4B" w:rsidP="00E10AA3">
            <w:pPr>
              <w:rPr>
                <w:rFonts w:ascii="Times New Roman" w:hAnsi="Times New Roman" w:cs="Times New Roman"/>
                <w:sz w:val="20"/>
                <w:szCs w:val="20"/>
              </w:rPr>
            </w:pPr>
          </w:p>
          <w:p w:rsidR="004E3B4B" w:rsidRPr="00E10AA3" w:rsidRDefault="004E3B4B" w:rsidP="00E10AA3">
            <w:pPr>
              <w:rPr>
                <w:rFonts w:ascii="Times New Roman" w:hAnsi="Times New Roman" w:cs="Times New Roman"/>
                <w:sz w:val="20"/>
                <w:szCs w:val="20"/>
              </w:rPr>
            </w:pPr>
          </w:p>
        </w:tc>
      </w:tr>
      <w:tr w:rsidR="00E10AA3" w:rsidRPr="00E10AA3" w:rsidTr="004E3B4B">
        <w:trPr>
          <w:trHeight w:val="288"/>
        </w:trPr>
        <w:tc>
          <w:tcPr>
            <w:tcW w:w="14709" w:type="dxa"/>
            <w:gridSpan w:val="16"/>
            <w:tcBorders>
              <w:top w:val="nil"/>
              <w:left w:val="nil"/>
              <w:bottom w:val="nil"/>
              <w:right w:val="nil"/>
            </w:tcBorders>
            <w:noWrap/>
            <w:hideMark/>
          </w:tcPr>
          <w:p w:rsidR="00E10AA3" w:rsidRPr="00E10AA3" w:rsidRDefault="00E10AA3" w:rsidP="00E10AA3">
            <w:pPr>
              <w:jc w:val="center"/>
              <w:rPr>
                <w:rFonts w:ascii="Times New Roman" w:hAnsi="Times New Roman" w:cs="Times New Roman"/>
                <w:b/>
                <w:bCs/>
                <w:sz w:val="20"/>
                <w:szCs w:val="20"/>
              </w:rPr>
            </w:pPr>
            <w:r w:rsidRPr="00E10AA3">
              <w:rPr>
                <w:rFonts w:ascii="Times New Roman" w:hAnsi="Times New Roman" w:cs="Times New Roman"/>
                <w:b/>
                <w:bCs/>
                <w:sz w:val="20"/>
                <w:szCs w:val="20"/>
              </w:rPr>
              <w:t>ГРАФИК ПЕРЕЧИСЛЕНИЯ СУБСИДИИ НА ______ ГОД</w:t>
            </w:r>
          </w:p>
        </w:tc>
      </w:tr>
      <w:tr w:rsidR="00E10AA3" w:rsidRPr="00E10AA3" w:rsidTr="004E3B4B">
        <w:trPr>
          <w:trHeight w:val="288"/>
        </w:trPr>
        <w:tc>
          <w:tcPr>
            <w:tcW w:w="14709" w:type="dxa"/>
            <w:gridSpan w:val="16"/>
            <w:tcBorders>
              <w:top w:val="nil"/>
              <w:left w:val="nil"/>
              <w:bottom w:val="nil"/>
              <w:right w:val="nil"/>
            </w:tcBorders>
            <w:noWrap/>
            <w:hideMark/>
          </w:tcPr>
          <w:p w:rsidR="00E10AA3" w:rsidRPr="00E10AA3" w:rsidRDefault="00E10AA3" w:rsidP="00E10AA3">
            <w:pPr>
              <w:jc w:val="center"/>
              <w:rPr>
                <w:rFonts w:ascii="Times New Roman" w:hAnsi="Times New Roman" w:cs="Times New Roman"/>
                <w:b/>
                <w:bCs/>
                <w:sz w:val="20"/>
                <w:szCs w:val="20"/>
              </w:rPr>
            </w:pPr>
            <w:r w:rsidRPr="00E10AA3">
              <w:rPr>
                <w:rFonts w:ascii="Times New Roman" w:hAnsi="Times New Roman" w:cs="Times New Roman"/>
                <w:b/>
                <w:bCs/>
                <w:sz w:val="20"/>
                <w:szCs w:val="20"/>
              </w:rPr>
              <w:t xml:space="preserve">на финансовое обеспечение выполнения муниципального </w:t>
            </w:r>
            <w:proofErr w:type="gramStart"/>
            <w:r w:rsidRPr="00E10AA3">
              <w:rPr>
                <w:rFonts w:ascii="Times New Roman" w:hAnsi="Times New Roman" w:cs="Times New Roman"/>
                <w:b/>
                <w:bCs/>
                <w:sz w:val="20"/>
                <w:szCs w:val="20"/>
              </w:rPr>
              <w:t>задания</w:t>
            </w:r>
            <w:proofErr w:type="gramEnd"/>
            <w:r w:rsidRPr="00E10AA3">
              <w:rPr>
                <w:rFonts w:ascii="Times New Roman" w:hAnsi="Times New Roman" w:cs="Times New Roman"/>
                <w:b/>
                <w:bCs/>
                <w:sz w:val="20"/>
                <w:szCs w:val="20"/>
              </w:rPr>
              <w:t xml:space="preserve"> на оказание муниципальных услуг (выполнение работ)</w:t>
            </w:r>
          </w:p>
        </w:tc>
      </w:tr>
      <w:tr w:rsidR="00E10AA3" w:rsidRPr="00E10AA3" w:rsidTr="004E3B4B">
        <w:trPr>
          <w:trHeight w:val="288"/>
        </w:trPr>
        <w:tc>
          <w:tcPr>
            <w:tcW w:w="14709" w:type="dxa"/>
            <w:gridSpan w:val="16"/>
            <w:tcBorders>
              <w:top w:val="nil"/>
              <w:left w:val="nil"/>
              <w:bottom w:val="nil"/>
              <w:right w:val="nil"/>
            </w:tcBorders>
            <w:hideMark/>
          </w:tcPr>
          <w:p w:rsidR="00E10AA3" w:rsidRPr="00E10AA3" w:rsidRDefault="00E10AA3" w:rsidP="00E10AA3">
            <w:pPr>
              <w:jc w:val="center"/>
              <w:rPr>
                <w:rFonts w:ascii="Times New Roman" w:hAnsi="Times New Roman" w:cs="Times New Roman"/>
                <w:b/>
                <w:bCs/>
                <w:sz w:val="20"/>
                <w:szCs w:val="20"/>
                <w:u w:val="single"/>
              </w:rPr>
            </w:pPr>
            <w:r w:rsidRPr="00E10AA3">
              <w:rPr>
                <w:rFonts w:ascii="Times New Roman" w:hAnsi="Times New Roman" w:cs="Times New Roman"/>
                <w:b/>
                <w:bCs/>
                <w:sz w:val="20"/>
                <w:szCs w:val="20"/>
                <w:u w:val="single"/>
              </w:rPr>
              <w:t>_____________________________________________________________________</w:t>
            </w:r>
          </w:p>
        </w:tc>
      </w:tr>
      <w:tr w:rsidR="00E10AA3" w:rsidRPr="00E10AA3" w:rsidTr="004E3B4B">
        <w:trPr>
          <w:trHeight w:val="288"/>
        </w:trPr>
        <w:tc>
          <w:tcPr>
            <w:tcW w:w="1884" w:type="dxa"/>
            <w:tcBorders>
              <w:top w:val="nil"/>
              <w:left w:val="nil"/>
              <w:bottom w:val="nil"/>
              <w:right w:val="nil"/>
            </w:tcBorders>
            <w:hideMark/>
          </w:tcPr>
          <w:p w:rsidR="00E10AA3" w:rsidRPr="00E10AA3" w:rsidRDefault="00E10AA3" w:rsidP="00E10AA3">
            <w:pPr>
              <w:jc w:val="center"/>
              <w:rPr>
                <w:rFonts w:ascii="Times New Roman" w:hAnsi="Times New Roman" w:cs="Times New Roman"/>
                <w:b/>
                <w:bCs/>
                <w:sz w:val="20"/>
                <w:szCs w:val="20"/>
                <w:u w:val="single"/>
              </w:rPr>
            </w:pPr>
          </w:p>
        </w:tc>
        <w:tc>
          <w:tcPr>
            <w:tcW w:w="1372" w:type="dxa"/>
            <w:tcBorders>
              <w:top w:val="nil"/>
              <w:left w:val="nil"/>
              <w:bottom w:val="nil"/>
              <w:right w:val="nil"/>
            </w:tcBorders>
            <w:hideMark/>
          </w:tcPr>
          <w:p w:rsidR="00E10AA3" w:rsidRPr="00E10AA3" w:rsidRDefault="00E10AA3" w:rsidP="00E10AA3">
            <w:pPr>
              <w:jc w:val="center"/>
              <w:rPr>
                <w:rFonts w:ascii="Times New Roman" w:hAnsi="Times New Roman" w:cs="Times New Roman"/>
                <w:b/>
                <w:bCs/>
                <w:sz w:val="20"/>
                <w:szCs w:val="20"/>
                <w:u w:val="single"/>
              </w:rPr>
            </w:pPr>
          </w:p>
        </w:tc>
        <w:tc>
          <w:tcPr>
            <w:tcW w:w="866" w:type="dxa"/>
            <w:tcBorders>
              <w:top w:val="nil"/>
              <w:left w:val="nil"/>
              <w:bottom w:val="nil"/>
              <w:right w:val="nil"/>
            </w:tcBorders>
            <w:hideMark/>
          </w:tcPr>
          <w:p w:rsidR="00E10AA3" w:rsidRPr="00E10AA3" w:rsidRDefault="00E10AA3" w:rsidP="00E10AA3">
            <w:pPr>
              <w:jc w:val="center"/>
              <w:rPr>
                <w:rFonts w:ascii="Times New Roman" w:hAnsi="Times New Roman" w:cs="Times New Roman"/>
                <w:b/>
                <w:bCs/>
                <w:sz w:val="20"/>
                <w:szCs w:val="20"/>
                <w:u w:val="single"/>
              </w:rPr>
            </w:pPr>
          </w:p>
        </w:tc>
        <w:tc>
          <w:tcPr>
            <w:tcW w:w="681" w:type="dxa"/>
            <w:tcBorders>
              <w:top w:val="nil"/>
              <w:left w:val="nil"/>
              <w:bottom w:val="nil"/>
              <w:right w:val="nil"/>
            </w:tcBorders>
            <w:hideMark/>
          </w:tcPr>
          <w:p w:rsidR="00E10AA3" w:rsidRPr="00E10AA3" w:rsidRDefault="00E10AA3" w:rsidP="00E10AA3">
            <w:pPr>
              <w:jc w:val="center"/>
              <w:rPr>
                <w:rFonts w:ascii="Times New Roman" w:hAnsi="Times New Roman" w:cs="Times New Roman"/>
                <w:b/>
                <w:bCs/>
                <w:sz w:val="20"/>
                <w:szCs w:val="20"/>
                <w:u w:val="single"/>
              </w:rPr>
            </w:pPr>
          </w:p>
        </w:tc>
        <w:tc>
          <w:tcPr>
            <w:tcW w:w="4730" w:type="dxa"/>
            <w:gridSpan w:val="6"/>
            <w:tcBorders>
              <w:top w:val="nil"/>
              <w:left w:val="nil"/>
              <w:bottom w:val="nil"/>
              <w:right w:val="nil"/>
            </w:tcBorders>
            <w:hideMark/>
          </w:tcPr>
          <w:p w:rsidR="00E10AA3" w:rsidRPr="00E10AA3" w:rsidRDefault="00E10AA3" w:rsidP="00E10AA3">
            <w:pPr>
              <w:jc w:val="center"/>
              <w:rPr>
                <w:rFonts w:ascii="Times New Roman" w:hAnsi="Times New Roman" w:cs="Times New Roman"/>
                <w:sz w:val="20"/>
                <w:szCs w:val="20"/>
              </w:rPr>
            </w:pPr>
            <w:r w:rsidRPr="00E10AA3">
              <w:rPr>
                <w:rFonts w:ascii="Times New Roman" w:hAnsi="Times New Roman" w:cs="Times New Roman"/>
                <w:sz w:val="20"/>
                <w:szCs w:val="20"/>
              </w:rPr>
              <w:t>наименование учреждения</w:t>
            </w:r>
          </w:p>
        </w:tc>
        <w:tc>
          <w:tcPr>
            <w:tcW w:w="733"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u w:val="single"/>
              </w:rPr>
            </w:pPr>
          </w:p>
        </w:tc>
        <w:tc>
          <w:tcPr>
            <w:tcW w:w="758"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u w:val="single"/>
              </w:rPr>
            </w:pPr>
          </w:p>
        </w:tc>
        <w:tc>
          <w:tcPr>
            <w:tcW w:w="973"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u w:val="single"/>
              </w:rPr>
            </w:pPr>
          </w:p>
        </w:tc>
        <w:tc>
          <w:tcPr>
            <w:tcW w:w="886"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u w:val="single"/>
              </w:rPr>
            </w:pPr>
          </w:p>
        </w:tc>
        <w:tc>
          <w:tcPr>
            <w:tcW w:w="808"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u w:val="single"/>
              </w:rPr>
            </w:pPr>
          </w:p>
        </w:tc>
        <w:tc>
          <w:tcPr>
            <w:tcW w:w="1018"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u w:val="single"/>
              </w:rPr>
            </w:pPr>
          </w:p>
        </w:tc>
      </w:tr>
      <w:tr w:rsidR="00E10AA3" w:rsidRPr="00E10AA3" w:rsidTr="004E3B4B">
        <w:trPr>
          <w:trHeight w:val="288"/>
        </w:trPr>
        <w:tc>
          <w:tcPr>
            <w:tcW w:w="1884"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1372"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866"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681"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790"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909"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702"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792"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763"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774"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733"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758"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973"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886"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808"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c>
          <w:tcPr>
            <w:tcW w:w="1018" w:type="dxa"/>
            <w:tcBorders>
              <w:top w:val="nil"/>
              <w:left w:val="nil"/>
              <w:bottom w:val="single" w:sz="4" w:space="0" w:color="auto"/>
              <w:right w:val="nil"/>
            </w:tcBorders>
            <w:noWrap/>
            <w:hideMark/>
          </w:tcPr>
          <w:p w:rsidR="00E10AA3" w:rsidRPr="00E10AA3" w:rsidRDefault="00E10AA3" w:rsidP="00E10AA3">
            <w:pPr>
              <w:rPr>
                <w:rFonts w:ascii="Times New Roman" w:hAnsi="Times New Roman" w:cs="Times New Roman"/>
                <w:sz w:val="20"/>
                <w:szCs w:val="20"/>
              </w:rPr>
            </w:pPr>
          </w:p>
        </w:tc>
      </w:tr>
      <w:tr w:rsidR="00E10AA3" w:rsidRPr="00E10AA3" w:rsidTr="004E3B4B">
        <w:trPr>
          <w:trHeight w:val="288"/>
        </w:trPr>
        <w:tc>
          <w:tcPr>
            <w:tcW w:w="1884" w:type="dxa"/>
            <w:vMerge w:val="restart"/>
            <w:tcBorders>
              <w:top w:val="single" w:sz="4" w:space="0" w:color="auto"/>
              <w:left w:val="single" w:sz="4" w:space="0" w:color="auto"/>
              <w:bottom w:val="single" w:sz="4" w:space="0" w:color="auto"/>
              <w:right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Наименование</w:t>
            </w:r>
          </w:p>
        </w:tc>
        <w:tc>
          <w:tcPr>
            <w:tcW w:w="1372" w:type="dxa"/>
            <w:vMerge w:val="restart"/>
            <w:tcBorders>
              <w:top w:val="single" w:sz="4" w:space="0" w:color="auto"/>
              <w:left w:val="single" w:sz="4" w:space="0" w:color="auto"/>
              <w:bottom w:val="single" w:sz="4" w:space="0" w:color="auto"/>
              <w:right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Мероприятие</w:t>
            </w:r>
          </w:p>
        </w:tc>
        <w:tc>
          <w:tcPr>
            <w:tcW w:w="866" w:type="dxa"/>
            <w:vMerge w:val="restart"/>
            <w:tcBorders>
              <w:top w:val="single" w:sz="4" w:space="0" w:color="auto"/>
              <w:left w:val="single" w:sz="4" w:space="0" w:color="auto"/>
              <w:bottom w:val="single" w:sz="4" w:space="0" w:color="auto"/>
              <w:right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Тип средств</w:t>
            </w:r>
          </w:p>
        </w:tc>
        <w:tc>
          <w:tcPr>
            <w:tcW w:w="681" w:type="dxa"/>
            <w:vMerge w:val="restart"/>
            <w:tcBorders>
              <w:top w:val="single" w:sz="4" w:space="0" w:color="auto"/>
              <w:left w:val="single" w:sz="4" w:space="0" w:color="auto"/>
              <w:bottom w:val="single" w:sz="4" w:space="0" w:color="auto"/>
              <w:right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год</w:t>
            </w:r>
          </w:p>
        </w:tc>
        <w:tc>
          <w:tcPr>
            <w:tcW w:w="9906" w:type="dxa"/>
            <w:gridSpan w:val="12"/>
            <w:tcBorders>
              <w:top w:val="single" w:sz="4" w:space="0" w:color="auto"/>
              <w:left w:val="single" w:sz="4" w:space="0" w:color="auto"/>
              <w:bottom w:val="single" w:sz="4" w:space="0" w:color="auto"/>
              <w:right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График перечисления субсидии, тыс. руб.</w:t>
            </w:r>
          </w:p>
        </w:tc>
      </w:tr>
      <w:tr w:rsidR="00E10AA3" w:rsidRPr="00E10AA3" w:rsidTr="004E3B4B">
        <w:trPr>
          <w:trHeight w:val="288"/>
        </w:trPr>
        <w:tc>
          <w:tcPr>
            <w:tcW w:w="1884" w:type="dxa"/>
            <w:vMerge/>
            <w:tcBorders>
              <w:top w:val="single" w:sz="4" w:space="0" w:color="auto"/>
            </w:tcBorders>
            <w:hideMark/>
          </w:tcPr>
          <w:p w:rsidR="00E10AA3" w:rsidRPr="00E10AA3" w:rsidRDefault="00E10AA3" w:rsidP="004E3B4B">
            <w:pPr>
              <w:jc w:val="center"/>
              <w:rPr>
                <w:rFonts w:ascii="Times New Roman" w:hAnsi="Times New Roman" w:cs="Times New Roman"/>
                <w:sz w:val="20"/>
                <w:szCs w:val="20"/>
              </w:rPr>
            </w:pPr>
          </w:p>
        </w:tc>
        <w:tc>
          <w:tcPr>
            <w:tcW w:w="1372" w:type="dxa"/>
            <w:vMerge/>
            <w:tcBorders>
              <w:top w:val="single" w:sz="4" w:space="0" w:color="auto"/>
            </w:tcBorders>
            <w:hideMark/>
          </w:tcPr>
          <w:p w:rsidR="00E10AA3" w:rsidRPr="00E10AA3" w:rsidRDefault="00E10AA3" w:rsidP="004E3B4B">
            <w:pPr>
              <w:jc w:val="center"/>
              <w:rPr>
                <w:rFonts w:ascii="Times New Roman" w:hAnsi="Times New Roman" w:cs="Times New Roman"/>
                <w:sz w:val="20"/>
                <w:szCs w:val="20"/>
              </w:rPr>
            </w:pPr>
          </w:p>
        </w:tc>
        <w:tc>
          <w:tcPr>
            <w:tcW w:w="866" w:type="dxa"/>
            <w:vMerge/>
            <w:tcBorders>
              <w:top w:val="single" w:sz="4" w:space="0" w:color="auto"/>
            </w:tcBorders>
            <w:hideMark/>
          </w:tcPr>
          <w:p w:rsidR="00E10AA3" w:rsidRPr="00E10AA3" w:rsidRDefault="00E10AA3" w:rsidP="004E3B4B">
            <w:pPr>
              <w:jc w:val="center"/>
              <w:rPr>
                <w:rFonts w:ascii="Times New Roman" w:hAnsi="Times New Roman" w:cs="Times New Roman"/>
                <w:sz w:val="20"/>
                <w:szCs w:val="20"/>
              </w:rPr>
            </w:pPr>
          </w:p>
        </w:tc>
        <w:tc>
          <w:tcPr>
            <w:tcW w:w="681" w:type="dxa"/>
            <w:vMerge/>
            <w:tcBorders>
              <w:top w:val="single" w:sz="4" w:space="0" w:color="auto"/>
            </w:tcBorders>
            <w:hideMark/>
          </w:tcPr>
          <w:p w:rsidR="00E10AA3" w:rsidRPr="00E10AA3" w:rsidRDefault="00E10AA3" w:rsidP="004E3B4B">
            <w:pPr>
              <w:jc w:val="center"/>
              <w:rPr>
                <w:rFonts w:ascii="Times New Roman" w:hAnsi="Times New Roman" w:cs="Times New Roman"/>
                <w:sz w:val="20"/>
                <w:szCs w:val="20"/>
              </w:rPr>
            </w:pPr>
          </w:p>
        </w:tc>
        <w:tc>
          <w:tcPr>
            <w:tcW w:w="790"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январь</w:t>
            </w:r>
          </w:p>
        </w:tc>
        <w:tc>
          <w:tcPr>
            <w:tcW w:w="909"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февраль</w:t>
            </w:r>
          </w:p>
        </w:tc>
        <w:tc>
          <w:tcPr>
            <w:tcW w:w="702"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март</w:t>
            </w:r>
          </w:p>
        </w:tc>
        <w:tc>
          <w:tcPr>
            <w:tcW w:w="792"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апрель</w:t>
            </w:r>
          </w:p>
        </w:tc>
        <w:tc>
          <w:tcPr>
            <w:tcW w:w="763"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май</w:t>
            </w:r>
          </w:p>
        </w:tc>
        <w:tc>
          <w:tcPr>
            <w:tcW w:w="774"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июнь</w:t>
            </w:r>
          </w:p>
        </w:tc>
        <w:tc>
          <w:tcPr>
            <w:tcW w:w="733"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июль</w:t>
            </w:r>
          </w:p>
        </w:tc>
        <w:tc>
          <w:tcPr>
            <w:tcW w:w="758"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август</w:t>
            </w:r>
          </w:p>
        </w:tc>
        <w:tc>
          <w:tcPr>
            <w:tcW w:w="973"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сентябрь</w:t>
            </w:r>
          </w:p>
        </w:tc>
        <w:tc>
          <w:tcPr>
            <w:tcW w:w="886"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октябрь</w:t>
            </w:r>
          </w:p>
        </w:tc>
        <w:tc>
          <w:tcPr>
            <w:tcW w:w="808"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ноябрь</w:t>
            </w:r>
          </w:p>
        </w:tc>
        <w:tc>
          <w:tcPr>
            <w:tcW w:w="1018" w:type="dxa"/>
            <w:tcBorders>
              <w:top w:val="single" w:sz="4" w:space="0" w:color="auto"/>
            </w:tcBorders>
            <w:noWrap/>
            <w:hideMark/>
          </w:tcPr>
          <w:p w:rsidR="00E10AA3" w:rsidRPr="00E10AA3" w:rsidRDefault="00E10AA3" w:rsidP="004E3B4B">
            <w:pPr>
              <w:jc w:val="center"/>
              <w:rPr>
                <w:rFonts w:ascii="Times New Roman" w:hAnsi="Times New Roman" w:cs="Times New Roman"/>
                <w:sz w:val="20"/>
                <w:szCs w:val="20"/>
              </w:rPr>
            </w:pPr>
            <w:r w:rsidRPr="00E10AA3">
              <w:rPr>
                <w:rFonts w:ascii="Times New Roman" w:hAnsi="Times New Roman" w:cs="Times New Roman"/>
                <w:sz w:val="20"/>
                <w:szCs w:val="20"/>
              </w:rPr>
              <w:t>декабрь</w:t>
            </w:r>
          </w:p>
        </w:tc>
      </w:tr>
      <w:tr w:rsidR="00E10AA3" w:rsidRPr="00E10AA3" w:rsidTr="004E3B4B">
        <w:trPr>
          <w:trHeight w:val="828"/>
        </w:trPr>
        <w:tc>
          <w:tcPr>
            <w:tcW w:w="1884" w:type="dxa"/>
            <w:hideMark/>
          </w:tcPr>
          <w:p w:rsidR="00E10AA3" w:rsidRPr="00E10AA3" w:rsidRDefault="00E10AA3" w:rsidP="00E10AA3">
            <w:pPr>
              <w:rPr>
                <w:rFonts w:ascii="Times New Roman" w:hAnsi="Times New Roman" w:cs="Times New Roman"/>
                <w:b/>
                <w:bCs/>
                <w:sz w:val="20"/>
                <w:szCs w:val="20"/>
              </w:rPr>
            </w:pPr>
            <w:r w:rsidRPr="00E10AA3">
              <w:rPr>
                <w:rFonts w:ascii="Times New Roman" w:hAnsi="Times New Roman" w:cs="Times New Roman"/>
                <w:b/>
                <w:bCs/>
                <w:sz w:val="20"/>
                <w:szCs w:val="20"/>
              </w:rPr>
              <w:t>Субсидии на финансовое обеспечение выполнения муниципального задания</w:t>
            </w:r>
          </w:p>
        </w:tc>
        <w:tc>
          <w:tcPr>
            <w:tcW w:w="1372" w:type="dxa"/>
          </w:tcPr>
          <w:p w:rsidR="00E10AA3" w:rsidRPr="00E10AA3" w:rsidRDefault="00E10AA3" w:rsidP="00E10AA3">
            <w:pPr>
              <w:rPr>
                <w:rFonts w:ascii="Times New Roman" w:hAnsi="Times New Roman" w:cs="Times New Roman"/>
                <w:b/>
                <w:bCs/>
                <w:sz w:val="20"/>
                <w:szCs w:val="20"/>
              </w:rPr>
            </w:pPr>
          </w:p>
        </w:tc>
        <w:tc>
          <w:tcPr>
            <w:tcW w:w="866" w:type="dxa"/>
          </w:tcPr>
          <w:p w:rsidR="00E10AA3" w:rsidRPr="00E10AA3" w:rsidRDefault="00E10AA3" w:rsidP="00E10AA3">
            <w:pPr>
              <w:rPr>
                <w:rFonts w:ascii="Times New Roman" w:hAnsi="Times New Roman" w:cs="Times New Roman"/>
                <w:b/>
                <w:bCs/>
                <w:sz w:val="20"/>
                <w:szCs w:val="20"/>
              </w:rPr>
            </w:pPr>
          </w:p>
        </w:tc>
        <w:tc>
          <w:tcPr>
            <w:tcW w:w="681" w:type="dxa"/>
            <w:noWrap/>
          </w:tcPr>
          <w:p w:rsidR="00E10AA3" w:rsidRPr="00E10AA3" w:rsidRDefault="00E10AA3" w:rsidP="00E10AA3">
            <w:pPr>
              <w:rPr>
                <w:rFonts w:ascii="Times New Roman" w:hAnsi="Times New Roman" w:cs="Times New Roman"/>
                <w:b/>
                <w:bCs/>
                <w:sz w:val="20"/>
                <w:szCs w:val="20"/>
              </w:rPr>
            </w:pPr>
          </w:p>
        </w:tc>
        <w:tc>
          <w:tcPr>
            <w:tcW w:w="790" w:type="dxa"/>
            <w:noWrap/>
          </w:tcPr>
          <w:p w:rsidR="00E10AA3" w:rsidRPr="00E10AA3" w:rsidRDefault="00E10AA3" w:rsidP="00E10AA3">
            <w:pPr>
              <w:rPr>
                <w:rFonts w:ascii="Times New Roman" w:hAnsi="Times New Roman" w:cs="Times New Roman"/>
                <w:b/>
                <w:bCs/>
                <w:sz w:val="20"/>
                <w:szCs w:val="20"/>
              </w:rPr>
            </w:pPr>
          </w:p>
        </w:tc>
        <w:tc>
          <w:tcPr>
            <w:tcW w:w="909" w:type="dxa"/>
            <w:noWrap/>
          </w:tcPr>
          <w:p w:rsidR="00E10AA3" w:rsidRPr="00E10AA3" w:rsidRDefault="00E10AA3" w:rsidP="00E10AA3">
            <w:pPr>
              <w:rPr>
                <w:rFonts w:ascii="Times New Roman" w:hAnsi="Times New Roman" w:cs="Times New Roman"/>
                <w:b/>
                <w:bCs/>
                <w:sz w:val="20"/>
                <w:szCs w:val="20"/>
              </w:rPr>
            </w:pPr>
          </w:p>
        </w:tc>
        <w:tc>
          <w:tcPr>
            <w:tcW w:w="702" w:type="dxa"/>
            <w:noWrap/>
          </w:tcPr>
          <w:p w:rsidR="00E10AA3" w:rsidRPr="00E10AA3" w:rsidRDefault="00E10AA3" w:rsidP="00E10AA3">
            <w:pPr>
              <w:rPr>
                <w:rFonts w:ascii="Times New Roman" w:hAnsi="Times New Roman" w:cs="Times New Roman"/>
                <w:b/>
                <w:bCs/>
                <w:sz w:val="20"/>
                <w:szCs w:val="20"/>
              </w:rPr>
            </w:pPr>
          </w:p>
        </w:tc>
        <w:tc>
          <w:tcPr>
            <w:tcW w:w="792" w:type="dxa"/>
            <w:noWrap/>
          </w:tcPr>
          <w:p w:rsidR="00E10AA3" w:rsidRPr="00E10AA3" w:rsidRDefault="00E10AA3" w:rsidP="00E10AA3">
            <w:pPr>
              <w:rPr>
                <w:rFonts w:ascii="Times New Roman" w:hAnsi="Times New Roman" w:cs="Times New Roman"/>
                <w:b/>
                <w:bCs/>
                <w:sz w:val="20"/>
                <w:szCs w:val="20"/>
              </w:rPr>
            </w:pPr>
          </w:p>
        </w:tc>
        <w:tc>
          <w:tcPr>
            <w:tcW w:w="763" w:type="dxa"/>
            <w:noWrap/>
          </w:tcPr>
          <w:p w:rsidR="00E10AA3" w:rsidRPr="00E10AA3" w:rsidRDefault="00E10AA3" w:rsidP="00E10AA3">
            <w:pPr>
              <w:rPr>
                <w:rFonts w:ascii="Times New Roman" w:hAnsi="Times New Roman" w:cs="Times New Roman"/>
                <w:b/>
                <w:bCs/>
                <w:sz w:val="20"/>
                <w:szCs w:val="20"/>
              </w:rPr>
            </w:pPr>
          </w:p>
        </w:tc>
        <w:tc>
          <w:tcPr>
            <w:tcW w:w="774" w:type="dxa"/>
            <w:noWrap/>
          </w:tcPr>
          <w:p w:rsidR="00E10AA3" w:rsidRPr="00E10AA3" w:rsidRDefault="00E10AA3" w:rsidP="00E10AA3">
            <w:pPr>
              <w:rPr>
                <w:rFonts w:ascii="Times New Roman" w:hAnsi="Times New Roman" w:cs="Times New Roman"/>
                <w:b/>
                <w:bCs/>
                <w:sz w:val="20"/>
                <w:szCs w:val="20"/>
              </w:rPr>
            </w:pPr>
          </w:p>
        </w:tc>
        <w:tc>
          <w:tcPr>
            <w:tcW w:w="733" w:type="dxa"/>
            <w:noWrap/>
          </w:tcPr>
          <w:p w:rsidR="00E10AA3" w:rsidRPr="00E10AA3" w:rsidRDefault="00E10AA3" w:rsidP="00E10AA3">
            <w:pPr>
              <w:rPr>
                <w:rFonts w:ascii="Times New Roman" w:hAnsi="Times New Roman" w:cs="Times New Roman"/>
                <w:b/>
                <w:bCs/>
                <w:sz w:val="20"/>
                <w:szCs w:val="20"/>
              </w:rPr>
            </w:pPr>
          </w:p>
        </w:tc>
        <w:tc>
          <w:tcPr>
            <w:tcW w:w="758" w:type="dxa"/>
            <w:noWrap/>
          </w:tcPr>
          <w:p w:rsidR="00E10AA3" w:rsidRPr="00E10AA3" w:rsidRDefault="00E10AA3" w:rsidP="00E10AA3">
            <w:pPr>
              <w:rPr>
                <w:rFonts w:ascii="Times New Roman" w:hAnsi="Times New Roman" w:cs="Times New Roman"/>
                <w:b/>
                <w:bCs/>
                <w:sz w:val="20"/>
                <w:szCs w:val="20"/>
              </w:rPr>
            </w:pPr>
          </w:p>
        </w:tc>
        <w:tc>
          <w:tcPr>
            <w:tcW w:w="973" w:type="dxa"/>
            <w:noWrap/>
          </w:tcPr>
          <w:p w:rsidR="00E10AA3" w:rsidRPr="00E10AA3" w:rsidRDefault="00E10AA3" w:rsidP="00E10AA3">
            <w:pPr>
              <w:rPr>
                <w:rFonts w:ascii="Times New Roman" w:hAnsi="Times New Roman" w:cs="Times New Roman"/>
                <w:b/>
                <w:bCs/>
                <w:sz w:val="20"/>
                <w:szCs w:val="20"/>
              </w:rPr>
            </w:pPr>
          </w:p>
        </w:tc>
        <w:tc>
          <w:tcPr>
            <w:tcW w:w="886" w:type="dxa"/>
            <w:noWrap/>
          </w:tcPr>
          <w:p w:rsidR="00E10AA3" w:rsidRPr="00E10AA3" w:rsidRDefault="00E10AA3" w:rsidP="00E10AA3">
            <w:pPr>
              <w:rPr>
                <w:rFonts w:ascii="Times New Roman" w:hAnsi="Times New Roman" w:cs="Times New Roman"/>
                <w:b/>
                <w:bCs/>
                <w:sz w:val="20"/>
                <w:szCs w:val="20"/>
              </w:rPr>
            </w:pPr>
          </w:p>
        </w:tc>
        <w:tc>
          <w:tcPr>
            <w:tcW w:w="808" w:type="dxa"/>
            <w:noWrap/>
          </w:tcPr>
          <w:p w:rsidR="00E10AA3" w:rsidRPr="00E10AA3" w:rsidRDefault="00E10AA3" w:rsidP="00E10AA3">
            <w:pPr>
              <w:rPr>
                <w:rFonts w:ascii="Times New Roman" w:hAnsi="Times New Roman" w:cs="Times New Roman"/>
                <w:b/>
                <w:bCs/>
                <w:sz w:val="20"/>
                <w:szCs w:val="20"/>
              </w:rPr>
            </w:pPr>
          </w:p>
        </w:tc>
        <w:tc>
          <w:tcPr>
            <w:tcW w:w="1018" w:type="dxa"/>
            <w:noWrap/>
          </w:tcPr>
          <w:p w:rsidR="00E10AA3" w:rsidRPr="00E10AA3" w:rsidRDefault="00E10AA3" w:rsidP="00E10AA3">
            <w:pPr>
              <w:rPr>
                <w:rFonts w:ascii="Times New Roman" w:hAnsi="Times New Roman" w:cs="Times New Roman"/>
                <w:b/>
                <w:bCs/>
                <w:sz w:val="20"/>
                <w:szCs w:val="20"/>
              </w:rPr>
            </w:pPr>
          </w:p>
        </w:tc>
      </w:tr>
      <w:tr w:rsidR="00E10AA3" w:rsidRPr="00E10AA3" w:rsidTr="004E3B4B">
        <w:trPr>
          <w:trHeight w:val="288"/>
        </w:trPr>
        <w:tc>
          <w:tcPr>
            <w:tcW w:w="1884" w:type="dxa"/>
            <w:hideMark/>
          </w:tcPr>
          <w:p w:rsidR="00E10AA3" w:rsidRPr="00E10AA3" w:rsidRDefault="00E10AA3" w:rsidP="00E10AA3">
            <w:pPr>
              <w:rPr>
                <w:rFonts w:ascii="Times New Roman" w:hAnsi="Times New Roman" w:cs="Times New Roman"/>
                <w:sz w:val="20"/>
                <w:szCs w:val="20"/>
              </w:rPr>
            </w:pPr>
            <w:r w:rsidRPr="00E10AA3">
              <w:rPr>
                <w:rFonts w:ascii="Times New Roman" w:hAnsi="Times New Roman" w:cs="Times New Roman"/>
                <w:sz w:val="20"/>
                <w:szCs w:val="20"/>
              </w:rPr>
              <w:t>в том числе:</w:t>
            </w:r>
          </w:p>
        </w:tc>
        <w:tc>
          <w:tcPr>
            <w:tcW w:w="1372" w:type="dxa"/>
          </w:tcPr>
          <w:p w:rsidR="00E10AA3" w:rsidRPr="00E10AA3" w:rsidRDefault="00E10AA3" w:rsidP="00E10AA3">
            <w:pPr>
              <w:rPr>
                <w:rFonts w:ascii="Times New Roman" w:hAnsi="Times New Roman" w:cs="Times New Roman"/>
                <w:sz w:val="20"/>
                <w:szCs w:val="20"/>
              </w:rPr>
            </w:pPr>
          </w:p>
        </w:tc>
        <w:tc>
          <w:tcPr>
            <w:tcW w:w="866" w:type="dxa"/>
          </w:tcPr>
          <w:p w:rsidR="00E10AA3" w:rsidRPr="00E10AA3" w:rsidRDefault="00E10AA3" w:rsidP="00E10AA3">
            <w:pPr>
              <w:rPr>
                <w:rFonts w:ascii="Times New Roman" w:hAnsi="Times New Roman" w:cs="Times New Roman"/>
                <w:sz w:val="20"/>
                <w:szCs w:val="20"/>
              </w:rPr>
            </w:pPr>
          </w:p>
        </w:tc>
        <w:tc>
          <w:tcPr>
            <w:tcW w:w="681" w:type="dxa"/>
            <w:noWrap/>
          </w:tcPr>
          <w:p w:rsidR="00E10AA3" w:rsidRPr="00E10AA3" w:rsidRDefault="00E10AA3" w:rsidP="00E10AA3">
            <w:pPr>
              <w:rPr>
                <w:rFonts w:ascii="Times New Roman" w:hAnsi="Times New Roman" w:cs="Times New Roman"/>
                <w:b/>
                <w:bCs/>
                <w:sz w:val="20"/>
                <w:szCs w:val="20"/>
              </w:rPr>
            </w:pPr>
          </w:p>
        </w:tc>
        <w:tc>
          <w:tcPr>
            <w:tcW w:w="790" w:type="dxa"/>
            <w:noWrap/>
          </w:tcPr>
          <w:p w:rsidR="00E10AA3" w:rsidRPr="00E10AA3" w:rsidRDefault="00E10AA3" w:rsidP="00E10AA3">
            <w:pPr>
              <w:rPr>
                <w:rFonts w:ascii="Times New Roman" w:hAnsi="Times New Roman" w:cs="Times New Roman"/>
                <w:sz w:val="20"/>
                <w:szCs w:val="20"/>
              </w:rPr>
            </w:pPr>
          </w:p>
        </w:tc>
        <w:tc>
          <w:tcPr>
            <w:tcW w:w="909" w:type="dxa"/>
            <w:noWrap/>
          </w:tcPr>
          <w:p w:rsidR="00E10AA3" w:rsidRPr="00E10AA3" w:rsidRDefault="00E10AA3" w:rsidP="00E10AA3">
            <w:pPr>
              <w:rPr>
                <w:rFonts w:ascii="Times New Roman" w:hAnsi="Times New Roman" w:cs="Times New Roman"/>
                <w:sz w:val="20"/>
                <w:szCs w:val="20"/>
              </w:rPr>
            </w:pPr>
          </w:p>
        </w:tc>
        <w:tc>
          <w:tcPr>
            <w:tcW w:w="702" w:type="dxa"/>
            <w:noWrap/>
          </w:tcPr>
          <w:p w:rsidR="00E10AA3" w:rsidRPr="00E10AA3" w:rsidRDefault="00E10AA3" w:rsidP="00E10AA3">
            <w:pPr>
              <w:rPr>
                <w:rFonts w:ascii="Times New Roman" w:hAnsi="Times New Roman" w:cs="Times New Roman"/>
                <w:sz w:val="20"/>
                <w:szCs w:val="20"/>
              </w:rPr>
            </w:pPr>
          </w:p>
        </w:tc>
        <w:tc>
          <w:tcPr>
            <w:tcW w:w="792" w:type="dxa"/>
            <w:noWrap/>
          </w:tcPr>
          <w:p w:rsidR="00E10AA3" w:rsidRPr="00E10AA3" w:rsidRDefault="00E10AA3" w:rsidP="00E10AA3">
            <w:pPr>
              <w:rPr>
                <w:rFonts w:ascii="Times New Roman" w:hAnsi="Times New Roman" w:cs="Times New Roman"/>
                <w:sz w:val="20"/>
                <w:szCs w:val="20"/>
              </w:rPr>
            </w:pPr>
          </w:p>
        </w:tc>
        <w:tc>
          <w:tcPr>
            <w:tcW w:w="763" w:type="dxa"/>
            <w:noWrap/>
          </w:tcPr>
          <w:p w:rsidR="00E10AA3" w:rsidRPr="00E10AA3" w:rsidRDefault="00E10AA3" w:rsidP="00E10AA3">
            <w:pPr>
              <w:rPr>
                <w:rFonts w:ascii="Times New Roman" w:hAnsi="Times New Roman" w:cs="Times New Roman"/>
                <w:sz w:val="20"/>
                <w:szCs w:val="20"/>
              </w:rPr>
            </w:pPr>
          </w:p>
        </w:tc>
        <w:tc>
          <w:tcPr>
            <w:tcW w:w="774" w:type="dxa"/>
            <w:noWrap/>
          </w:tcPr>
          <w:p w:rsidR="00E10AA3" w:rsidRPr="00E10AA3" w:rsidRDefault="00E10AA3" w:rsidP="00E10AA3">
            <w:pPr>
              <w:rPr>
                <w:rFonts w:ascii="Times New Roman" w:hAnsi="Times New Roman" w:cs="Times New Roman"/>
                <w:sz w:val="20"/>
                <w:szCs w:val="20"/>
              </w:rPr>
            </w:pPr>
          </w:p>
        </w:tc>
        <w:tc>
          <w:tcPr>
            <w:tcW w:w="733" w:type="dxa"/>
            <w:noWrap/>
          </w:tcPr>
          <w:p w:rsidR="00E10AA3" w:rsidRPr="00E10AA3" w:rsidRDefault="00E10AA3" w:rsidP="00E10AA3">
            <w:pPr>
              <w:rPr>
                <w:rFonts w:ascii="Times New Roman" w:hAnsi="Times New Roman" w:cs="Times New Roman"/>
                <w:sz w:val="20"/>
                <w:szCs w:val="20"/>
              </w:rPr>
            </w:pPr>
          </w:p>
        </w:tc>
        <w:tc>
          <w:tcPr>
            <w:tcW w:w="758" w:type="dxa"/>
            <w:noWrap/>
          </w:tcPr>
          <w:p w:rsidR="00E10AA3" w:rsidRPr="00E10AA3" w:rsidRDefault="00E10AA3" w:rsidP="00E10AA3">
            <w:pPr>
              <w:rPr>
                <w:rFonts w:ascii="Times New Roman" w:hAnsi="Times New Roman" w:cs="Times New Roman"/>
                <w:sz w:val="20"/>
                <w:szCs w:val="20"/>
              </w:rPr>
            </w:pPr>
          </w:p>
        </w:tc>
        <w:tc>
          <w:tcPr>
            <w:tcW w:w="973" w:type="dxa"/>
            <w:noWrap/>
          </w:tcPr>
          <w:p w:rsidR="00E10AA3" w:rsidRPr="00E10AA3" w:rsidRDefault="00E10AA3" w:rsidP="00E10AA3">
            <w:pPr>
              <w:rPr>
                <w:rFonts w:ascii="Times New Roman" w:hAnsi="Times New Roman" w:cs="Times New Roman"/>
                <w:sz w:val="20"/>
                <w:szCs w:val="20"/>
              </w:rPr>
            </w:pPr>
          </w:p>
        </w:tc>
        <w:tc>
          <w:tcPr>
            <w:tcW w:w="886" w:type="dxa"/>
            <w:noWrap/>
          </w:tcPr>
          <w:p w:rsidR="00E10AA3" w:rsidRPr="00E10AA3" w:rsidRDefault="00E10AA3" w:rsidP="00E10AA3">
            <w:pPr>
              <w:rPr>
                <w:rFonts w:ascii="Times New Roman" w:hAnsi="Times New Roman" w:cs="Times New Roman"/>
                <w:sz w:val="20"/>
                <w:szCs w:val="20"/>
              </w:rPr>
            </w:pPr>
          </w:p>
        </w:tc>
        <w:tc>
          <w:tcPr>
            <w:tcW w:w="808" w:type="dxa"/>
            <w:noWrap/>
          </w:tcPr>
          <w:p w:rsidR="00E10AA3" w:rsidRPr="00E10AA3" w:rsidRDefault="00E10AA3" w:rsidP="00E10AA3">
            <w:pPr>
              <w:rPr>
                <w:rFonts w:ascii="Times New Roman" w:hAnsi="Times New Roman" w:cs="Times New Roman"/>
                <w:sz w:val="20"/>
                <w:szCs w:val="20"/>
              </w:rPr>
            </w:pPr>
          </w:p>
        </w:tc>
        <w:tc>
          <w:tcPr>
            <w:tcW w:w="1018" w:type="dxa"/>
            <w:noWrap/>
          </w:tcPr>
          <w:p w:rsidR="00E10AA3" w:rsidRPr="00E10AA3" w:rsidRDefault="00E10AA3" w:rsidP="00E10AA3">
            <w:pPr>
              <w:rPr>
                <w:rFonts w:ascii="Times New Roman" w:hAnsi="Times New Roman" w:cs="Times New Roman"/>
                <w:sz w:val="20"/>
                <w:szCs w:val="20"/>
              </w:rPr>
            </w:pPr>
          </w:p>
        </w:tc>
      </w:tr>
      <w:tr w:rsidR="00E10AA3" w:rsidRPr="00E10AA3" w:rsidTr="004E3B4B">
        <w:trPr>
          <w:trHeight w:val="288"/>
        </w:trPr>
        <w:tc>
          <w:tcPr>
            <w:tcW w:w="1884" w:type="dxa"/>
            <w:tcBorders>
              <w:bottom w:val="single" w:sz="4" w:space="0" w:color="auto"/>
            </w:tcBorders>
            <w:hideMark/>
          </w:tcPr>
          <w:p w:rsidR="00E10AA3" w:rsidRPr="00E10AA3" w:rsidRDefault="00E10AA3" w:rsidP="00E10AA3">
            <w:pPr>
              <w:rPr>
                <w:rFonts w:ascii="Times New Roman" w:hAnsi="Times New Roman" w:cs="Times New Roman"/>
                <w:sz w:val="20"/>
                <w:szCs w:val="20"/>
              </w:rPr>
            </w:pPr>
            <w:r w:rsidRPr="00E10AA3">
              <w:rPr>
                <w:rFonts w:ascii="Times New Roman" w:hAnsi="Times New Roman" w:cs="Times New Roman"/>
                <w:sz w:val="20"/>
                <w:szCs w:val="20"/>
              </w:rPr>
              <w:t> </w:t>
            </w:r>
          </w:p>
        </w:tc>
        <w:tc>
          <w:tcPr>
            <w:tcW w:w="1372" w:type="dxa"/>
            <w:tcBorders>
              <w:bottom w:val="single" w:sz="4" w:space="0" w:color="auto"/>
            </w:tcBorders>
          </w:tcPr>
          <w:p w:rsidR="00E10AA3" w:rsidRPr="00E10AA3" w:rsidRDefault="00E10AA3" w:rsidP="00E10AA3">
            <w:pPr>
              <w:rPr>
                <w:rFonts w:ascii="Times New Roman" w:hAnsi="Times New Roman" w:cs="Times New Roman"/>
                <w:sz w:val="20"/>
                <w:szCs w:val="20"/>
              </w:rPr>
            </w:pPr>
          </w:p>
        </w:tc>
        <w:tc>
          <w:tcPr>
            <w:tcW w:w="866" w:type="dxa"/>
            <w:tcBorders>
              <w:bottom w:val="single" w:sz="4" w:space="0" w:color="auto"/>
            </w:tcBorders>
          </w:tcPr>
          <w:p w:rsidR="00E10AA3" w:rsidRPr="00E10AA3" w:rsidRDefault="00E10AA3" w:rsidP="00E10AA3">
            <w:pPr>
              <w:rPr>
                <w:rFonts w:ascii="Times New Roman" w:hAnsi="Times New Roman" w:cs="Times New Roman"/>
                <w:sz w:val="20"/>
                <w:szCs w:val="20"/>
              </w:rPr>
            </w:pPr>
          </w:p>
        </w:tc>
        <w:tc>
          <w:tcPr>
            <w:tcW w:w="681" w:type="dxa"/>
            <w:tcBorders>
              <w:bottom w:val="single" w:sz="4" w:space="0" w:color="auto"/>
            </w:tcBorders>
            <w:noWrap/>
          </w:tcPr>
          <w:p w:rsidR="00E10AA3" w:rsidRPr="00E10AA3" w:rsidRDefault="00E10AA3" w:rsidP="00E10AA3">
            <w:pPr>
              <w:rPr>
                <w:rFonts w:ascii="Times New Roman" w:hAnsi="Times New Roman" w:cs="Times New Roman"/>
                <w:b/>
                <w:bCs/>
                <w:sz w:val="20"/>
                <w:szCs w:val="20"/>
              </w:rPr>
            </w:pPr>
          </w:p>
        </w:tc>
        <w:tc>
          <w:tcPr>
            <w:tcW w:w="790"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909"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02"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92"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63"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74"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33"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58"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973"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886"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808"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1018"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r>
      <w:tr w:rsidR="00E10AA3" w:rsidRPr="00E10AA3" w:rsidTr="004E3B4B">
        <w:trPr>
          <w:trHeight w:val="288"/>
        </w:trPr>
        <w:tc>
          <w:tcPr>
            <w:tcW w:w="1884" w:type="dxa"/>
            <w:tcBorders>
              <w:bottom w:val="single" w:sz="4" w:space="0" w:color="auto"/>
            </w:tcBorders>
            <w:noWrap/>
            <w:hideMark/>
          </w:tcPr>
          <w:p w:rsidR="00E10AA3" w:rsidRPr="00E10AA3" w:rsidRDefault="00E10AA3" w:rsidP="00E10AA3">
            <w:pPr>
              <w:rPr>
                <w:rFonts w:ascii="Times New Roman" w:hAnsi="Times New Roman" w:cs="Times New Roman"/>
                <w:sz w:val="20"/>
                <w:szCs w:val="20"/>
              </w:rPr>
            </w:pPr>
          </w:p>
        </w:tc>
        <w:tc>
          <w:tcPr>
            <w:tcW w:w="1372"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866"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681"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90"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909"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02"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92"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63"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74"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33"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758"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973"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886"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808"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c>
          <w:tcPr>
            <w:tcW w:w="1018" w:type="dxa"/>
            <w:tcBorders>
              <w:bottom w:val="single" w:sz="4" w:space="0" w:color="auto"/>
            </w:tcBorders>
            <w:noWrap/>
          </w:tcPr>
          <w:p w:rsidR="00E10AA3" w:rsidRPr="00E10AA3" w:rsidRDefault="00E10AA3" w:rsidP="00E10AA3">
            <w:pPr>
              <w:rPr>
                <w:rFonts w:ascii="Times New Roman" w:hAnsi="Times New Roman" w:cs="Times New Roman"/>
                <w:sz w:val="20"/>
                <w:szCs w:val="20"/>
              </w:rPr>
            </w:pPr>
          </w:p>
        </w:tc>
      </w:tr>
      <w:tr w:rsidR="00E10AA3" w:rsidRPr="00E10AA3" w:rsidTr="004E3B4B">
        <w:trPr>
          <w:trHeight w:val="315"/>
        </w:trPr>
        <w:tc>
          <w:tcPr>
            <w:tcW w:w="7996" w:type="dxa"/>
            <w:gridSpan w:val="8"/>
            <w:tcBorders>
              <w:top w:val="single" w:sz="4" w:space="0" w:color="auto"/>
              <w:left w:val="nil"/>
              <w:bottom w:val="nil"/>
              <w:right w:val="nil"/>
            </w:tcBorders>
            <w:hideMark/>
          </w:tcPr>
          <w:p w:rsidR="00E10AA3" w:rsidRDefault="00E10AA3" w:rsidP="00E10AA3">
            <w:pPr>
              <w:rPr>
                <w:rFonts w:ascii="Times New Roman" w:hAnsi="Times New Roman" w:cs="Times New Roman"/>
                <w:b/>
                <w:bCs/>
                <w:sz w:val="20"/>
                <w:szCs w:val="20"/>
              </w:rPr>
            </w:pPr>
          </w:p>
          <w:p w:rsidR="00E10AA3" w:rsidRDefault="00E10AA3" w:rsidP="00E10AA3">
            <w:pPr>
              <w:rPr>
                <w:rFonts w:ascii="Times New Roman" w:hAnsi="Times New Roman" w:cs="Times New Roman"/>
                <w:b/>
                <w:bCs/>
                <w:sz w:val="20"/>
                <w:szCs w:val="20"/>
              </w:rPr>
            </w:pPr>
          </w:p>
          <w:p w:rsidR="00E10AA3" w:rsidRDefault="00E10AA3" w:rsidP="00E10AA3">
            <w:pPr>
              <w:rPr>
                <w:rFonts w:ascii="Times New Roman" w:hAnsi="Times New Roman" w:cs="Times New Roman"/>
                <w:b/>
                <w:bCs/>
                <w:sz w:val="20"/>
                <w:szCs w:val="20"/>
              </w:rPr>
            </w:pPr>
          </w:p>
          <w:p w:rsidR="00E10AA3" w:rsidRPr="00E10AA3" w:rsidRDefault="00E10AA3" w:rsidP="00E10AA3">
            <w:pPr>
              <w:rPr>
                <w:rFonts w:ascii="Times New Roman" w:hAnsi="Times New Roman" w:cs="Times New Roman"/>
                <w:b/>
                <w:bCs/>
                <w:sz w:val="20"/>
                <w:szCs w:val="20"/>
              </w:rPr>
            </w:pPr>
            <w:r w:rsidRPr="00E10AA3">
              <w:rPr>
                <w:rFonts w:ascii="Times New Roman" w:hAnsi="Times New Roman" w:cs="Times New Roman"/>
                <w:b/>
                <w:bCs/>
                <w:sz w:val="20"/>
                <w:szCs w:val="20"/>
              </w:rPr>
              <w:t>Учредитель</w:t>
            </w:r>
          </w:p>
        </w:tc>
        <w:tc>
          <w:tcPr>
            <w:tcW w:w="6713" w:type="dxa"/>
            <w:gridSpan w:val="8"/>
            <w:tcBorders>
              <w:top w:val="single" w:sz="4" w:space="0" w:color="auto"/>
              <w:left w:val="nil"/>
              <w:bottom w:val="nil"/>
              <w:right w:val="nil"/>
            </w:tcBorders>
            <w:hideMark/>
          </w:tcPr>
          <w:p w:rsidR="00E10AA3" w:rsidRDefault="00E10AA3" w:rsidP="00E10AA3">
            <w:pPr>
              <w:rPr>
                <w:rFonts w:ascii="Times New Roman" w:hAnsi="Times New Roman" w:cs="Times New Roman"/>
                <w:b/>
                <w:bCs/>
                <w:sz w:val="20"/>
                <w:szCs w:val="20"/>
              </w:rPr>
            </w:pPr>
          </w:p>
          <w:p w:rsidR="00E10AA3" w:rsidRDefault="00E10AA3" w:rsidP="00E10AA3">
            <w:pPr>
              <w:rPr>
                <w:rFonts w:ascii="Times New Roman" w:hAnsi="Times New Roman" w:cs="Times New Roman"/>
                <w:b/>
                <w:bCs/>
                <w:sz w:val="20"/>
                <w:szCs w:val="20"/>
              </w:rPr>
            </w:pPr>
          </w:p>
          <w:p w:rsidR="00E10AA3" w:rsidRDefault="00E10AA3" w:rsidP="00E10AA3">
            <w:pPr>
              <w:rPr>
                <w:rFonts w:ascii="Times New Roman" w:hAnsi="Times New Roman" w:cs="Times New Roman"/>
                <w:b/>
                <w:bCs/>
                <w:sz w:val="20"/>
                <w:szCs w:val="20"/>
              </w:rPr>
            </w:pPr>
          </w:p>
          <w:p w:rsidR="00E10AA3" w:rsidRPr="00E10AA3" w:rsidRDefault="00E10AA3" w:rsidP="00E10AA3">
            <w:pPr>
              <w:rPr>
                <w:rFonts w:ascii="Times New Roman" w:hAnsi="Times New Roman" w:cs="Times New Roman"/>
                <w:b/>
                <w:bCs/>
                <w:sz w:val="20"/>
                <w:szCs w:val="20"/>
              </w:rPr>
            </w:pPr>
            <w:r w:rsidRPr="00E10AA3">
              <w:rPr>
                <w:rFonts w:ascii="Times New Roman" w:hAnsi="Times New Roman" w:cs="Times New Roman"/>
                <w:b/>
                <w:bCs/>
                <w:sz w:val="20"/>
                <w:szCs w:val="20"/>
              </w:rPr>
              <w:t>Учреждение</w:t>
            </w:r>
          </w:p>
        </w:tc>
      </w:tr>
      <w:tr w:rsidR="00E10AA3" w:rsidRPr="00E10AA3" w:rsidTr="004E3B4B">
        <w:trPr>
          <w:trHeight w:val="288"/>
        </w:trPr>
        <w:tc>
          <w:tcPr>
            <w:tcW w:w="1884"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p>
        </w:tc>
        <w:tc>
          <w:tcPr>
            <w:tcW w:w="1372"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p>
        </w:tc>
        <w:tc>
          <w:tcPr>
            <w:tcW w:w="866"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p>
        </w:tc>
        <w:tc>
          <w:tcPr>
            <w:tcW w:w="681" w:type="dxa"/>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p>
        </w:tc>
        <w:tc>
          <w:tcPr>
            <w:tcW w:w="790" w:type="dxa"/>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p>
        </w:tc>
        <w:tc>
          <w:tcPr>
            <w:tcW w:w="909" w:type="dxa"/>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p>
        </w:tc>
        <w:tc>
          <w:tcPr>
            <w:tcW w:w="702" w:type="dxa"/>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p>
        </w:tc>
        <w:tc>
          <w:tcPr>
            <w:tcW w:w="792" w:type="dxa"/>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p>
        </w:tc>
        <w:tc>
          <w:tcPr>
            <w:tcW w:w="763" w:type="dxa"/>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p>
        </w:tc>
        <w:tc>
          <w:tcPr>
            <w:tcW w:w="774" w:type="dxa"/>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p>
        </w:tc>
        <w:tc>
          <w:tcPr>
            <w:tcW w:w="733" w:type="dxa"/>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p>
        </w:tc>
        <w:tc>
          <w:tcPr>
            <w:tcW w:w="758"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p>
        </w:tc>
        <w:tc>
          <w:tcPr>
            <w:tcW w:w="973"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p>
        </w:tc>
        <w:tc>
          <w:tcPr>
            <w:tcW w:w="886"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p>
        </w:tc>
        <w:tc>
          <w:tcPr>
            <w:tcW w:w="808"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p>
        </w:tc>
        <w:tc>
          <w:tcPr>
            <w:tcW w:w="1018" w:type="dxa"/>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p>
        </w:tc>
      </w:tr>
      <w:tr w:rsidR="00E10AA3" w:rsidRPr="00E10AA3" w:rsidTr="004E3B4B">
        <w:trPr>
          <w:trHeight w:val="324"/>
        </w:trPr>
        <w:tc>
          <w:tcPr>
            <w:tcW w:w="7996" w:type="dxa"/>
            <w:gridSpan w:val="8"/>
            <w:tcBorders>
              <w:top w:val="nil"/>
              <w:left w:val="nil"/>
              <w:bottom w:val="nil"/>
              <w:right w:val="nil"/>
            </w:tcBorders>
            <w:hideMark/>
          </w:tcPr>
          <w:p w:rsidR="00E10AA3" w:rsidRPr="00E10AA3" w:rsidRDefault="00E10AA3" w:rsidP="00E10AA3">
            <w:pPr>
              <w:rPr>
                <w:rFonts w:ascii="Times New Roman" w:hAnsi="Times New Roman" w:cs="Times New Roman"/>
                <w:b/>
                <w:bCs/>
                <w:sz w:val="20"/>
                <w:szCs w:val="20"/>
              </w:rPr>
            </w:pPr>
            <w:r w:rsidRPr="00E10AA3">
              <w:rPr>
                <w:rFonts w:ascii="Times New Roman" w:hAnsi="Times New Roman" w:cs="Times New Roman"/>
                <w:b/>
                <w:bCs/>
                <w:sz w:val="20"/>
                <w:szCs w:val="20"/>
              </w:rPr>
              <w:t>______________ /ФИО руководителя/</w:t>
            </w:r>
          </w:p>
        </w:tc>
        <w:tc>
          <w:tcPr>
            <w:tcW w:w="6713" w:type="dxa"/>
            <w:gridSpan w:val="8"/>
            <w:tcBorders>
              <w:top w:val="nil"/>
              <w:left w:val="nil"/>
              <w:bottom w:val="nil"/>
              <w:right w:val="nil"/>
            </w:tcBorders>
            <w:noWrap/>
            <w:hideMark/>
          </w:tcPr>
          <w:p w:rsidR="00E10AA3" w:rsidRPr="00E10AA3" w:rsidRDefault="00E10AA3" w:rsidP="00E10AA3">
            <w:pPr>
              <w:rPr>
                <w:rFonts w:ascii="Times New Roman" w:hAnsi="Times New Roman" w:cs="Times New Roman"/>
                <w:b/>
                <w:bCs/>
                <w:sz w:val="20"/>
                <w:szCs w:val="20"/>
              </w:rPr>
            </w:pPr>
            <w:r w:rsidRPr="00E10AA3">
              <w:rPr>
                <w:rFonts w:ascii="Times New Roman" w:hAnsi="Times New Roman" w:cs="Times New Roman"/>
                <w:b/>
                <w:bCs/>
                <w:sz w:val="20"/>
                <w:szCs w:val="20"/>
              </w:rPr>
              <w:t>______________ /ФИО руководителя/</w:t>
            </w:r>
          </w:p>
        </w:tc>
      </w:tr>
      <w:tr w:rsidR="00E10AA3" w:rsidRPr="00E10AA3" w:rsidTr="004E3B4B">
        <w:trPr>
          <w:trHeight w:val="288"/>
        </w:trPr>
        <w:tc>
          <w:tcPr>
            <w:tcW w:w="7996" w:type="dxa"/>
            <w:gridSpan w:val="8"/>
            <w:tcBorders>
              <w:top w:val="nil"/>
              <w:left w:val="nil"/>
              <w:bottom w:val="nil"/>
              <w:right w:val="nil"/>
            </w:tcBorders>
            <w:hideMark/>
          </w:tcPr>
          <w:p w:rsidR="00E10AA3" w:rsidRPr="00E10AA3" w:rsidRDefault="00E10AA3" w:rsidP="00E10AA3">
            <w:pPr>
              <w:rPr>
                <w:rFonts w:ascii="Times New Roman" w:hAnsi="Times New Roman" w:cs="Times New Roman"/>
                <w:sz w:val="20"/>
                <w:szCs w:val="20"/>
              </w:rPr>
            </w:pPr>
            <w:r>
              <w:rPr>
                <w:rFonts w:ascii="Times New Roman" w:hAnsi="Times New Roman" w:cs="Times New Roman"/>
                <w:sz w:val="20"/>
                <w:szCs w:val="20"/>
              </w:rPr>
              <w:t xml:space="preserve">          </w:t>
            </w:r>
            <w:r w:rsidRPr="00E10AA3">
              <w:rPr>
                <w:rFonts w:ascii="Times New Roman" w:hAnsi="Times New Roman" w:cs="Times New Roman"/>
                <w:sz w:val="20"/>
                <w:szCs w:val="20"/>
              </w:rPr>
              <w:t>подпись</w:t>
            </w:r>
          </w:p>
        </w:tc>
        <w:tc>
          <w:tcPr>
            <w:tcW w:w="6713" w:type="dxa"/>
            <w:gridSpan w:val="8"/>
            <w:tcBorders>
              <w:top w:val="nil"/>
              <w:left w:val="nil"/>
              <w:bottom w:val="nil"/>
              <w:right w:val="nil"/>
            </w:tcBorders>
            <w:hideMark/>
          </w:tcPr>
          <w:p w:rsidR="00E10AA3" w:rsidRPr="00E10AA3" w:rsidRDefault="00E10AA3" w:rsidP="00E10AA3">
            <w:pPr>
              <w:rPr>
                <w:rFonts w:ascii="Times New Roman" w:hAnsi="Times New Roman" w:cs="Times New Roman"/>
                <w:sz w:val="20"/>
                <w:szCs w:val="20"/>
              </w:rPr>
            </w:pPr>
            <w:r>
              <w:rPr>
                <w:rFonts w:ascii="Times New Roman" w:hAnsi="Times New Roman" w:cs="Times New Roman"/>
                <w:sz w:val="20"/>
                <w:szCs w:val="20"/>
              </w:rPr>
              <w:t xml:space="preserve">        </w:t>
            </w:r>
            <w:r w:rsidRPr="00E10AA3">
              <w:rPr>
                <w:rFonts w:ascii="Times New Roman" w:hAnsi="Times New Roman" w:cs="Times New Roman"/>
                <w:sz w:val="20"/>
                <w:szCs w:val="20"/>
              </w:rPr>
              <w:t>подпись</w:t>
            </w:r>
          </w:p>
        </w:tc>
      </w:tr>
    </w:tbl>
    <w:p w:rsidR="00E10AA3" w:rsidRPr="00DA197F" w:rsidRDefault="00E10AA3" w:rsidP="00F93470">
      <w:pPr>
        <w:spacing w:after="0" w:line="240" w:lineRule="auto"/>
        <w:rPr>
          <w:rFonts w:ascii="Times New Roman" w:hAnsi="Times New Roman" w:cs="Times New Roman"/>
          <w:sz w:val="20"/>
          <w:szCs w:val="20"/>
        </w:rPr>
      </w:pPr>
    </w:p>
    <w:sectPr w:rsidR="00E10AA3" w:rsidRPr="00DA197F" w:rsidSect="00E10AA3">
      <w:pgSz w:w="16838" w:h="11906" w:orient="landscape"/>
      <w:pgMar w:top="1135" w:right="1812"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67" w:rsidRDefault="00251967">
      <w:pPr>
        <w:spacing w:after="0" w:line="240" w:lineRule="auto"/>
      </w:pPr>
      <w:r>
        <w:separator/>
      </w:r>
    </w:p>
  </w:endnote>
  <w:endnote w:type="continuationSeparator" w:id="0">
    <w:p w:rsidR="00251967" w:rsidRDefault="0025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67" w:rsidRDefault="00251967">
      <w:pPr>
        <w:spacing w:after="0" w:line="240" w:lineRule="auto"/>
      </w:pPr>
      <w:r>
        <w:separator/>
      </w:r>
    </w:p>
  </w:footnote>
  <w:footnote w:type="continuationSeparator" w:id="0">
    <w:p w:rsidR="00251967" w:rsidRDefault="00251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225684"/>
      <w:docPartObj>
        <w:docPartGallery w:val="Page Numbers (Top of Page)"/>
        <w:docPartUnique/>
      </w:docPartObj>
    </w:sdtPr>
    <w:sdtEndPr>
      <w:rPr>
        <w:sz w:val="24"/>
        <w:szCs w:val="24"/>
      </w:rPr>
    </w:sdtEndPr>
    <w:sdtContent>
      <w:p w:rsidR="00E10AA3" w:rsidRPr="00080986" w:rsidRDefault="00E10AA3" w:rsidP="00080986">
        <w:pPr>
          <w:pStyle w:val="a4"/>
          <w:ind w:firstLine="0"/>
          <w:jc w:val="center"/>
          <w:rPr>
            <w:sz w:val="24"/>
            <w:szCs w:val="24"/>
          </w:rPr>
        </w:pPr>
        <w:r w:rsidRPr="00080986">
          <w:rPr>
            <w:sz w:val="24"/>
            <w:szCs w:val="24"/>
          </w:rPr>
          <w:fldChar w:fldCharType="begin"/>
        </w:r>
        <w:r w:rsidRPr="00080986">
          <w:rPr>
            <w:sz w:val="24"/>
            <w:szCs w:val="24"/>
          </w:rPr>
          <w:instrText>PAGE   \* MERGEFORMAT</w:instrText>
        </w:r>
        <w:r w:rsidRPr="00080986">
          <w:rPr>
            <w:sz w:val="24"/>
            <w:szCs w:val="24"/>
          </w:rPr>
          <w:fldChar w:fldCharType="separate"/>
        </w:r>
        <w:r w:rsidR="00BB5294">
          <w:rPr>
            <w:noProof/>
            <w:sz w:val="24"/>
            <w:szCs w:val="24"/>
          </w:rPr>
          <w:t>2</w:t>
        </w:r>
        <w:r w:rsidRPr="00080986">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092355"/>
      <w:docPartObj>
        <w:docPartGallery w:val="Page Numbers (Top of Page)"/>
        <w:docPartUnique/>
      </w:docPartObj>
    </w:sdtPr>
    <w:sdtEndPr>
      <w:rPr>
        <w:sz w:val="24"/>
        <w:szCs w:val="24"/>
      </w:rPr>
    </w:sdtEndPr>
    <w:sdtContent>
      <w:p w:rsidR="00E10AA3" w:rsidRPr="00080986" w:rsidRDefault="00E10AA3" w:rsidP="00080986">
        <w:pPr>
          <w:pStyle w:val="a4"/>
          <w:ind w:firstLine="0"/>
          <w:jc w:val="center"/>
          <w:rPr>
            <w:sz w:val="24"/>
            <w:szCs w:val="24"/>
          </w:rPr>
        </w:pPr>
        <w:r w:rsidRPr="00080986">
          <w:rPr>
            <w:sz w:val="24"/>
            <w:szCs w:val="24"/>
          </w:rPr>
          <w:fldChar w:fldCharType="begin"/>
        </w:r>
        <w:r w:rsidRPr="00080986">
          <w:rPr>
            <w:sz w:val="24"/>
            <w:szCs w:val="24"/>
          </w:rPr>
          <w:instrText>PAGE   \* MERGEFORMAT</w:instrText>
        </w:r>
        <w:r w:rsidRPr="00080986">
          <w:rPr>
            <w:sz w:val="24"/>
            <w:szCs w:val="24"/>
          </w:rPr>
          <w:fldChar w:fldCharType="separate"/>
        </w:r>
        <w:r w:rsidR="00BB5294">
          <w:rPr>
            <w:noProof/>
            <w:sz w:val="24"/>
            <w:szCs w:val="24"/>
          </w:rPr>
          <w:t>14</w:t>
        </w:r>
        <w:r w:rsidRPr="00080986">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A3" w:rsidRDefault="00E10AA3" w:rsidP="00D5233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10AA3" w:rsidRDefault="00E10AA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A3" w:rsidRPr="00EA54BB" w:rsidRDefault="00E10AA3" w:rsidP="00D52332">
    <w:pPr>
      <w:pStyle w:val="a4"/>
      <w:jc w:val="center"/>
      <w:rPr>
        <w:sz w:val="24"/>
        <w:szCs w:val="24"/>
      </w:rPr>
    </w:pPr>
    <w:r w:rsidRPr="00EA54BB">
      <w:rPr>
        <w:sz w:val="24"/>
        <w:szCs w:val="24"/>
      </w:rPr>
      <w:fldChar w:fldCharType="begin"/>
    </w:r>
    <w:r w:rsidRPr="00EA54BB">
      <w:rPr>
        <w:sz w:val="24"/>
        <w:szCs w:val="24"/>
      </w:rPr>
      <w:instrText>PAGE   \* MERGEFORMAT</w:instrText>
    </w:r>
    <w:r w:rsidRPr="00EA54BB">
      <w:rPr>
        <w:sz w:val="24"/>
        <w:szCs w:val="24"/>
      </w:rPr>
      <w:fldChar w:fldCharType="separate"/>
    </w:r>
    <w:r w:rsidR="00BB5294">
      <w:rPr>
        <w:noProof/>
        <w:sz w:val="24"/>
        <w:szCs w:val="24"/>
      </w:rPr>
      <w:t>26</w:t>
    </w:r>
    <w:r w:rsidRPr="00EA54BB">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344"/>
    <w:multiLevelType w:val="hybridMultilevel"/>
    <w:tmpl w:val="8B244E94"/>
    <w:lvl w:ilvl="0" w:tplc="0C709E46">
      <w:start w:val="1"/>
      <w:numFmt w:val="russianLower"/>
      <w:lvlText w:val="%1)"/>
      <w:lvlJc w:val="left"/>
      <w:pPr>
        <w:ind w:left="1571"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6C15040"/>
    <w:multiLevelType w:val="hybridMultilevel"/>
    <w:tmpl w:val="C2EEB37C"/>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D117BEA"/>
    <w:multiLevelType w:val="multilevel"/>
    <w:tmpl w:val="02061D48"/>
    <w:lvl w:ilvl="0">
      <w:start w:val="1"/>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
    <w:nsid w:val="0D9C43F7"/>
    <w:multiLevelType w:val="hybridMultilevel"/>
    <w:tmpl w:val="4EBE33A0"/>
    <w:lvl w:ilvl="0" w:tplc="DB9A62C8">
      <w:start w:val="1"/>
      <w:numFmt w:val="russianLower"/>
      <w:lvlText w:val="%1)"/>
      <w:lvlJc w:val="left"/>
      <w:pPr>
        <w:ind w:left="1571"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EFC158B"/>
    <w:multiLevelType w:val="hybridMultilevel"/>
    <w:tmpl w:val="6D109D32"/>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9B1456C"/>
    <w:multiLevelType w:val="hybridMultilevel"/>
    <w:tmpl w:val="FCFACFD6"/>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6">
    <w:nsid w:val="1FF816DC"/>
    <w:multiLevelType w:val="multilevel"/>
    <w:tmpl w:val="A000AA70"/>
    <w:lvl w:ilvl="0">
      <w:start w:val="1"/>
      <w:numFmt w:val="decimal"/>
      <w:lvlText w:val="%1."/>
      <w:lvlJc w:val="left"/>
      <w:pPr>
        <w:tabs>
          <w:tab w:val="num" w:pos="1230"/>
        </w:tabs>
        <w:ind w:left="1230" w:hanging="1230"/>
      </w:pPr>
      <w:rPr>
        <w:rFonts w:hint="default"/>
      </w:rPr>
    </w:lvl>
    <w:lvl w:ilvl="1">
      <w:start w:val="1"/>
      <w:numFmt w:val="decimal"/>
      <w:lvlText w:val="2.%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279941EB"/>
    <w:multiLevelType w:val="multilevel"/>
    <w:tmpl w:val="09B608D8"/>
    <w:lvl w:ilvl="0">
      <w:start w:val="1"/>
      <w:numFmt w:val="decimal"/>
      <w:lvlText w:val="%1"/>
      <w:lvlJc w:val="left"/>
      <w:pPr>
        <w:ind w:left="525" w:hanging="525"/>
      </w:pPr>
      <w:rPr>
        <w:rFonts w:hint="default"/>
      </w:rPr>
    </w:lvl>
    <w:lvl w:ilvl="1">
      <w:start w:val="1"/>
      <w:numFmt w:val="decimal"/>
      <w:lvlText w:val="%1.%2"/>
      <w:lvlJc w:val="left"/>
      <w:pPr>
        <w:ind w:left="1590" w:hanging="525"/>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8">
    <w:nsid w:val="27C14067"/>
    <w:multiLevelType w:val="hybridMultilevel"/>
    <w:tmpl w:val="88DA9EB8"/>
    <w:lvl w:ilvl="0" w:tplc="FCB2FB3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F2B0F"/>
    <w:multiLevelType w:val="hybridMultilevel"/>
    <w:tmpl w:val="788639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43BE2"/>
    <w:multiLevelType w:val="hybridMultilevel"/>
    <w:tmpl w:val="8D30D108"/>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1">
    <w:nsid w:val="2DC81E42"/>
    <w:multiLevelType w:val="multilevel"/>
    <w:tmpl w:val="5A2E1740"/>
    <w:lvl w:ilvl="0">
      <w:start w:val="1"/>
      <w:numFmt w:val="decimal"/>
      <w:lvlText w:val="%1."/>
      <w:lvlJc w:val="left"/>
      <w:pPr>
        <w:tabs>
          <w:tab w:val="num" w:pos="1230"/>
        </w:tabs>
        <w:ind w:left="1230" w:hanging="1230"/>
      </w:pPr>
      <w:rPr>
        <w:rFonts w:hint="default"/>
      </w:rPr>
    </w:lvl>
    <w:lvl w:ilvl="1">
      <w:start w:val="1"/>
      <w:numFmt w:val="decimal"/>
      <w:lvlText w:val="2.3.%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EC87110"/>
    <w:multiLevelType w:val="hybridMultilevel"/>
    <w:tmpl w:val="8B6C4030"/>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2E83929"/>
    <w:multiLevelType w:val="hybridMultilevel"/>
    <w:tmpl w:val="3F283CB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2302EC"/>
    <w:multiLevelType w:val="multilevel"/>
    <w:tmpl w:val="DE5AB57A"/>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5">
    <w:nsid w:val="354B36AD"/>
    <w:multiLevelType w:val="multilevel"/>
    <w:tmpl w:val="6F9C2E14"/>
    <w:lvl w:ilvl="0">
      <w:start w:val="1"/>
      <w:numFmt w:val="decimal"/>
      <w:lvlText w:val="%1."/>
      <w:lvlJc w:val="left"/>
      <w:pPr>
        <w:ind w:left="720" w:hanging="360"/>
      </w:pPr>
    </w:lvl>
    <w:lvl w:ilvl="1">
      <w:start w:val="1"/>
      <w:numFmt w:val="decimal"/>
      <w:lvlText w:val="1.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36E82A82"/>
    <w:multiLevelType w:val="hybridMultilevel"/>
    <w:tmpl w:val="0EE83EC2"/>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207481B"/>
    <w:multiLevelType w:val="hybridMultilevel"/>
    <w:tmpl w:val="CE8EBB04"/>
    <w:lvl w:ilvl="0" w:tplc="E3EC729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2660E4C"/>
    <w:multiLevelType w:val="hybridMultilevel"/>
    <w:tmpl w:val="60E0F4D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3293A09"/>
    <w:multiLevelType w:val="multilevel"/>
    <w:tmpl w:val="D3EEF6D6"/>
    <w:lvl w:ilvl="0">
      <w:start w:val="1"/>
      <w:numFmt w:val="decimal"/>
      <w:lvlText w:val="%1."/>
      <w:lvlJc w:val="left"/>
      <w:pPr>
        <w:tabs>
          <w:tab w:val="num" w:pos="1230"/>
        </w:tabs>
        <w:ind w:left="1230" w:hanging="1230"/>
      </w:pPr>
      <w:rPr>
        <w:rFonts w:hint="default"/>
      </w:rPr>
    </w:lvl>
    <w:lvl w:ilvl="1">
      <w:start w:val="1"/>
      <w:numFmt w:val="decimal"/>
      <w:lvlText w:val="2.2.%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45423694"/>
    <w:multiLevelType w:val="hybridMultilevel"/>
    <w:tmpl w:val="0D20D920"/>
    <w:lvl w:ilvl="0" w:tplc="2FCE3BFA">
      <w:start w:val="1"/>
      <w:numFmt w:val="decimal"/>
      <w:lvlText w:val="%1."/>
      <w:lvlJc w:val="left"/>
      <w:pPr>
        <w:ind w:left="3621"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281866"/>
    <w:multiLevelType w:val="hybridMultilevel"/>
    <w:tmpl w:val="6A9C7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C17173"/>
    <w:multiLevelType w:val="hybridMultilevel"/>
    <w:tmpl w:val="67C09AD6"/>
    <w:lvl w:ilvl="0" w:tplc="3DE01B5E">
      <w:start w:val="3"/>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55C23393"/>
    <w:multiLevelType w:val="hybridMultilevel"/>
    <w:tmpl w:val="0D503ACA"/>
    <w:lvl w:ilvl="0" w:tplc="D22A36D6">
      <w:start w:val="1"/>
      <w:numFmt w:val="russianLower"/>
      <w:lvlText w:val="%1)"/>
      <w:lvlJc w:val="left"/>
      <w:pPr>
        <w:ind w:left="3196"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72E3CE6"/>
    <w:multiLevelType w:val="hybridMultilevel"/>
    <w:tmpl w:val="17602C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603813A7"/>
    <w:multiLevelType w:val="hybridMultilevel"/>
    <w:tmpl w:val="68D89904"/>
    <w:lvl w:ilvl="0" w:tplc="A514A3D6">
      <w:start w:val="1"/>
      <w:numFmt w:val="russianLower"/>
      <w:lvlText w:val="%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1EE31DC"/>
    <w:multiLevelType w:val="hybridMultilevel"/>
    <w:tmpl w:val="800A791C"/>
    <w:lvl w:ilvl="0" w:tplc="02302C5E">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7">
    <w:nsid w:val="687520B5"/>
    <w:multiLevelType w:val="multilevel"/>
    <w:tmpl w:val="E63E8A3C"/>
    <w:lvl w:ilvl="0">
      <w:start w:val="1"/>
      <w:numFmt w:val="decimal"/>
      <w:lvlText w:val="%1."/>
      <w:lvlJc w:val="left"/>
      <w:pPr>
        <w:tabs>
          <w:tab w:val="num" w:pos="1230"/>
        </w:tabs>
        <w:ind w:left="1230" w:hanging="1230"/>
      </w:pPr>
      <w:rPr>
        <w:rFonts w:hint="default"/>
      </w:rPr>
    </w:lvl>
    <w:lvl w:ilvl="1">
      <w:start w:val="1"/>
      <w:numFmt w:val="decimal"/>
      <w:lvlText w:val="2.1.%2."/>
      <w:lvlJc w:val="left"/>
      <w:pPr>
        <w:tabs>
          <w:tab w:val="num" w:pos="1770"/>
        </w:tabs>
        <w:ind w:left="1770" w:hanging="1230"/>
      </w:pPr>
      <w:rPr>
        <w:rFonts w:hint="default"/>
        <w:color w:val="000000" w:themeColor="text1"/>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8">
    <w:nsid w:val="76893BD3"/>
    <w:multiLevelType w:val="multilevel"/>
    <w:tmpl w:val="7CA8D5E0"/>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9">
    <w:nsid w:val="769571CF"/>
    <w:multiLevelType w:val="hybridMultilevel"/>
    <w:tmpl w:val="C4DE313E"/>
    <w:lvl w:ilvl="0" w:tplc="FA88F678">
      <w:start w:val="1"/>
      <w:numFmt w:val="decimal"/>
      <w:lvlText w:val="5.%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4"/>
  </w:num>
  <w:num w:numId="2">
    <w:abstractNumId w:val="15"/>
  </w:num>
  <w:num w:numId="3">
    <w:abstractNumId w:val="21"/>
  </w:num>
  <w:num w:numId="4">
    <w:abstractNumId w:val="7"/>
  </w:num>
  <w:num w:numId="5">
    <w:abstractNumId w:val="2"/>
  </w:num>
  <w:num w:numId="6">
    <w:abstractNumId w:val="5"/>
  </w:num>
  <w:num w:numId="7">
    <w:abstractNumId w:val="5"/>
  </w:num>
  <w:num w:numId="8">
    <w:abstractNumId w:val="26"/>
  </w:num>
  <w:num w:numId="9">
    <w:abstractNumId w:val="22"/>
  </w:num>
  <w:num w:numId="10">
    <w:abstractNumId w:val="17"/>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6"/>
  </w:num>
  <w:num w:numId="16">
    <w:abstractNumId w:val="27"/>
  </w:num>
  <w:num w:numId="17">
    <w:abstractNumId w:val="19"/>
  </w:num>
  <w:num w:numId="18">
    <w:abstractNumId w:val="11"/>
  </w:num>
  <w:num w:numId="19">
    <w:abstractNumId w:val="29"/>
  </w:num>
  <w:num w:numId="20">
    <w:abstractNumId w:val="24"/>
  </w:num>
  <w:num w:numId="21">
    <w:abstractNumId w:val="28"/>
  </w:num>
  <w:num w:numId="22">
    <w:abstractNumId w:val="4"/>
  </w:num>
  <w:num w:numId="23">
    <w:abstractNumId w:val="16"/>
  </w:num>
  <w:num w:numId="24">
    <w:abstractNumId w:val="13"/>
  </w:num>
  <w:num w:numId="25">
    <w:abstractNumId w:val="20"/>
  </w:num>
  <w:num w:numId="26">
    <w:abstractNumId w:val="18"/>
  </w:num>
  <w:num w:numId="27">
    <w:abstractNumId w:val="12"/>
  </w:num>
  <w:num w:numId="28">
    <w:abstractNumId w:val="0"/>
  </w:num>
  <w:num w:numId="29">
    <w:abstractNumId w:val="25"/>
  </w:num>
  <w:num w:numId="30">
    <w:abstractNumId w:val="3"/>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99"/>
    <w:rsid w:val="000029E3"/>
    <w:rsid w:val="00002A44"/>
    <w:rsid w:val="00002D5F"/>
    <w:rsid w:val="00006AAC"/>
    <w:rsid w:val="000105D0"/>
    <w:rsid w:val="00010C94"/>
    <w:rsid w:val="00014BE6"/>
    <w:rsid w:val="00042E67"/>
    <w:rsid w:val="00050FDF"/>
    <w:rsid w:val="00052905"/>
    <w:rsid w:val="00053D87"/>
    <w:rsid w:val="00055D30"/>
    <w:rsid w:val="00063111"/>
    <w:rsid w:val="00071FF1"/>
    <w:rsid w:val="00072253"/>
    <w:rsid w:val="000756B0"/>
    <w:rsid w:val="0007616D"/>
    <w:rsid w:val="00080986"/>
    <w:rsid w:val="00094345"/>
    <w:rsid w:val="000A2BE5"/>
    <w:rsid w:val="000A6D5C"/>
    <w:rsid w:val="000A7297"/>
    <w:rsid w:val="000B11EB"/>
    <w:rsid w:val="000B16CC"/>
    <w:rsid w:val="000C3CE8"/>
    <w:rsid w:val="000C6A29"/>
    <w:rsid w:val="000D2551"/>
    <w:rsid w:val="000D3F23"/>
    <w:rsid w:val="000D5C56"/>
    <w:rsid w:val="000E27A2"/>
    <w:rsid w:val="000F0748"/>
    <w:rsid w:val="000F4349"/>
    <w:rsid w:val="001012E3"/>
    <w:rsid w:val="0010379E"/>
    <w:rsid w:val="0011355E"/>
    <w:rsid w:val="00113A09"/>
    <w:rsid w:val="00113B9A"/>
    <w:rsid w:val="001224C2"/>
    <w:rsid w:val="00122917"/>
    <w:rsid w:val="00122ECD"/>
    <w:rsid w:val="001231A8"/>
    <w:rsid w:val="00123B64"/>
    <w:rsid w:val="0012548A"/>
    <w:rsid w:val="00127B55"/>
    <w:rsid w:val="00137029"/>
    <w:rsid w:val="0013784E"/>
    <w:rsid w:val="00142C95"/>
    <w:rsid w:val="00142CCE"/>
    <w:rsid w:val="001469C8"/>
    <w:rsid w:val="00146DE2"/>
    <w:rsid w:val="001512BE"/>
    <w:rsid w:val="00151671"/>
    <w:rsid w:val="00152A16"/>
    <w:rsid w:val="00161D5B"/>
    <w:rsid w:val="00166113"/>
    <w:rsid w:val="001855CA"/>
    <w:rsid w:val="00191F8E"/>
    <w:rsid w:val="00192EB3"/>
    <w:rsid w:val="00194600"/>
    <w:rsid w:val="001A1A5B"/>
    <w:rsid w:val="001B5C33"/>
    <w:rsid w:val="001C4C4F"/>
    <w:rsid w:val="001C60CB"/>
    <w:rsid w:val="001D1305"/>
    <w:rsid w:val="001D1CB3"/>
    <w:rsid w:val="001D5213"/>
    <w:rsid w:val="001D5C9E"/>
    <w:rsid w:val="001D720F"/>
    <w:rsid w:val="001D79B8"/>
    <w:rsid w:val="001E096D"/>
    <w:rsid w:val="001E0FAE"/>
    <w:rsid w:val="001F1730"/>
    <w:rsid w:val="00201398"/>
    <w:rsid w:val="0020661D"/>
    <w:rsid w:val="00210B89"/>
    <w:rsid w:val="00212686"/>
    <w:rsid w:val="00222107"/>
    <w:rsid w:val="0022293F"/>
    <w:rsid w:val="00251504"/>
    <w:rsid w:val="00251967"/>
    <w:rsid w:val="00267415"/>
    <w:rsid w:val="00272D9B"/>
    <w:rsid w:val="002731FC"/>
    <w:rsid w:val="0027636F"/>
    <w:rsid w:val="002830EA"/>
    <w:rsid w:val="00283409"/>
    <w:rsid w:val="0028370D"/>
    <w:rsid w:val="00287CC2"/>
    <w:rsid w:val="002904BA"/>
    <w:rsid w:val="002907F6"/>
    <w:rsid w:val="002943B1"/>
    <w:rsid w:val="00295F7B"/>
    <w:rsid w:val="002A0BC6"/>
    <w:rsid w:val="002B0241"/>
    <w:rsid w:val="002B02BE"/>
    <w:rsid w:val="002D178F"/>
    <w:rsid w:val="002D2052"/>
    <w:rsid w:val="002D5C60"/>
    <w:rsid w:val="002E45DF"/>
    <w:rsid w:val="002E7A1F"/>
    <w:rsid w:val="002F660B"/>
    <w:rsid w:val="003014D1"/>
    <w:rsid w:val="00307784"/>
    <w:rsid w:val="00307AC6"/>
    <w:rsid w:val="00315449"/>
    <w:rsid w:val="00315E7A"/>
    <w:rsid w:val="00322175"/>
    <w:rsid w:val="00343591"/>
    <w:rsid w:val="003444C2"/>
    <w:rsid w:val="00355AAF"/>
    <w:rsid w:val="00365357"/>
    <w:rsid w:val="003718CC"/>
    <w:rsid w:val="00373541"/>
    <w:rsid w:val="003823A0"/>
    <w:rsid w:val="0039113C"/>
    <w:rsid w:val="0039694B"/>
    <w:rsid w:val="003A5E58"/>
    <w:rsid w:val="003C08BA"/>
    <w:rsid w:val="003D2D79"/>
    <w:rsid w:val="003E5E18"/>
    <w:rsid w:val="003E766B"/>
    <w:rsid w:val="003F1E2A"/>
    <w:rsid w:val="0041780E"/>
    <w:rsid w:val="00426134"/>
    <w:rsid w:val="004455C2"/>
    <w:rsid w:val="00455FE6"/>
    <w:rsid w:val="00456CB5"/>
    <w:rsid w:val="00464818"/>
    <w:rsid w:val="0048019D"/>
    <w:rsid w:val="004940AD"/>
    <w:rsid w:val="004945C0"/>
    <w:rsid w:val="004A2AEB"/>
    <w:rsid w:val="004B39A4"/>
    <w:rsid w:val="004D4DBE"/>
    <w:rsid w:val="004D6E65"/>
    <w:rsid w:val="004D6F1E"/>
    <w:rsid w:val="004E3B4B"/>
    <w:rsid w:val="004E7C60"/>
    <w:rsid w:val="004F03D2"/>
    <w:rsid w:val="004F24C8"/>
    <w:rsid w:val="005012F9"/>
    <w:rsid w:val="00504D07"/>
    <w:rsid w:val="00505902"/>
    <w:rsid w:val="005160D0"/>
    <w:rsid w:val="00520EB5"/>
    <w:rsid w:val="005254FC"/>
    <w:rsid w:val="00527511"/>
    <w:rsid w:val="005414AC"/>
    <w:rsid w:val="005426F6"/>
    <w:rsid w:val="0055110F"/>
    <w:rsid w:val="0055368E"/>
    <w:rsid w:val="0056460A"/>
    <w:rsid w:val="0056775C"/>
    <w:rsid w:val="005725C1"/>
    <w:rsid w:val="0057339B"/>
    <w:rsid w:val="0058022A"/>
    <w:rsid w:val="00584F3E"/>
    <w:rsid w:val="0059600C"/>
    <w:rsid w:val="0059708C"/>
    <w:rsid w:val="005A405E"/>
    <w:rsid w:val="005B4877"/>
    <w:rsid w:val="005B49E7"/>
    <w:rsid w:val="005B787D"/>
    <w:rsid w:val="005C2CBC"/>
    <w:rsid w:val="005E2CDE"/>
    <w:rsid w:val="005E360E"/>
    <w:rsid w:val="005F06F3"/>
    <w:rsid w:val="005F149F"/>
    <w:rsid w:val="005F6A3C"/>
    <w:rsid w:val="005F6BEB"/>
    <w:rsid w:val="00602EF8"/>
    <w:rsid w:val="006140ED"/>
    <w:rsid w:val="00614A3F"/>
    <w:rsid w:val="006367DA"/>
    <w:rsid w:val="006477AC"/>
    <w:rsid w:val="006536CF"/>
    <w:rsid w:val="00667761"/>
    <w:rsid w:val="00671A16"/>
    <w:rsid w:val="00673726"/>
    <w:rsid w:val="00686D7E"/>
    <w:rsid w:val="006A3727"/>
    <w:rsid w:val="006A4A21"/>
    <w:rsid w:val="006A6594"/>
    <w:rsid w:val="006A7078"/>
    <w:rsid w:val="006B58D2"/>
    <w:rsid w:val="006B784B"/>
    <w:rsid w:val="006C08ED"/>
    <w:rsid w:val="006C1D53"/>
    <w:rsid w:val="006C5E59"/>
    <w:rsid w:val="006D4A5B"/>
    <w:rsid w:val="006D50E7"/>
    <w:rsid w:val="006E7743"/>
    <w:rsid w:val="006F6A73"/>
    <w:rsid w:val="006F7829"/>
    <w:rsid w:val="0070207C"/>
    <w:rsid w:val="00702A12"/>
    <w:rsid w:val="00704530"/>
    <w:rsid w:val="007155B9"/>
    <w:rsid w:val="0071712C"/>
    <w:rsid w:val="0072414B"/>
    <w:rsid w:val="0073296E"/>
    <w:rsid w:val="00733121"/>
    <w:rsid w:val="0073433A"/>
    <w:rsid w:val="0074108E"/>
    <w:rsid w:val="0075302B"/>
    <w:rsid w:val="00755431"/>
    <w:rsid w:val="00756D8D"/>
    <w:rsid w:val="007746A9"/>
    <w:rsid w:val="00783150"/>
    <w:rsid w:val="00785704"/>
    <w:rsid w:val="007A5AE5"/>
    <w:rsid w:val="007B50DB"/>
    <w:rsid w:val="007B68D8"/>
    <w:rsid w:val="007C2745"/>
    <w:rsid w:val="007D061F"/>
    <w:rsid w:val="007D185E"/>
    <w:rsid w:val="007D1AE6"/>
    <w:rsid w:val="007D2AC1"/>
    <w:rsid w:val="007D337C"/>
    <w:rsid w:val="007D355A"/>
    <w:rsid w:val="007D77D0"/>
    <w:rsid w:val="007E3B1D"/>
    <w:rsid w:val="007E475B"/>
    <w:rsid w:val="007F3432"/>
    <w:rsid w:val="00800EEE"/>
    <w:rsid w:val="008014E9"/>
    <w:rsid w:val="00801D3C"/>
    <w:rsid w:val="00806587"/>
    <w:rsid w:val="00810B9D"/>
    <w:rsid w:val="00811C73"/>
    <w:rsid w:val="008152A2"/>
    <w:rsid w:val="008178ED"/>
    <w:rsid w:val="0082152E"/>
    <w:rsid w:val="00821D6E"/>
    <w:rsid w:val="00824557"/>
    <w:rsid w:val="00836DB5"/>
    <w:rsid w:val="00842210"/>
    <w:rsid w:val="00870C5F"/>
    <w:rsid w:val="00887F60"/>
    <w:rsid w:val="008916C6"/>
    <w:rsid w:val="0089256A"/>
    <w:rsid w:val="0089587E"/>
    <w:rsid w:val="008A512F"/>
    <w:rsid w:val="008C05CD"/>
    <w:rsid w:val="008C0A0F"/>
    <w:rsid w:val="008C500C"/>
    <w:rsid w:val="008D3908"/>
    <w:rsid w:val="008E20C5"/>
    <w:rsid w:val="008E3054"/>
    <w:rsid w:val="008E308B"/>
    <w:rsid w:val="008E66B3"/>
    <w:rsid w:val="00904C34"/>
    <w:rsid w:val="0090558D"/>
    <w:rsid w:val="00905DB6"/>
    <w:rsid w:val="009203EC"/>
    <w:rsid w:val="0094105B"/>
    <w:rsid w:val="0095191F"/>
    <w:rsid w:val="0095598A"/>
    <w:rsid w:val="009636E3"/>
    <w:rsid w:val="00981758"/>
    <w:rsid w:val="00984AC6"/>
    <w:rsid w:val="00987C24"/>
    <w:rsid w:val="00991846"/>
    <w:rsid w:val="009938DB"/>
    <w:rsid w:val="009B32FD"/>
    <w:rsid w:val="009B4538"/>
    <w:rsid w:val="009B4EB4"/>
    <w:rsid w:val="009B52EC"/>
    <w:rsid w:val="009C0D41"/>
    <w:rsid w:val="009C2FF8"/>
    <w:rsid w:val="009C3AB4"/>
    <w:rsid w:val="009C4374"/>
    <w:rsid w:val="009E49CB"/>
    <w:rsid w:val="009F3A41"/>
    <w:rsid w:val="00A04869"/>
    <w:rsid w:val="00A140B6"/>
    <w:rsid w:val="00A302FB"/>
    <w:rsid w:val="00A3630A"/>
    <w:rsid w:val="00A43B45"/>
    <w:rsid w:val="00A45E55"/>
    <w:rsid w:val="00A4602E"/>
    <w:rsid w:val="00A472BD"/>
    <w:rsid w:val="00A50A37"/>
    <w:rsid w:val="00A618CE"/>
    <w:rsid w:val="00A70848"/>
    <w:rsid w:val="00A755CE"/>
    <w:rsid w:val="00A75750"/>
    <w:rsid w:val="00A77138"/>
    <w:rsid w:val="00A7714E"/>
    <w:rsid w:val="00A77321"/>
    <w:rsid w:val="00A777B8"/>
    <w:rsid w:val="00A77E6B"/>
    <w:rsid w:val="00A84F17"/>
    <w:rsid w:val="00A85432"/>
    <w:rsid w:val="00A85533"/>
    <w:rsid w:val="00A914E3"/>
    <w:rsid w:val="00A93132"/>
    <w:rsid w:val="00A9763F"/>
    <w:rsid w:val="00AB7C12"/>
    <w:rsid w:val="00AC34AF"/>
    <w:rsid w:val="00AE5400"/>
    <w:rsid w:val="00AE7EF3"/>
    <w:rsid w:val="00AF1762"/>
    <w:rsid w:val="00AF75F1"/>
    <w:rsid w:val="00B016C0"/>
    <w:rsid w:val="00B03F88"/>
    <w:rsid w:val="00B14D55"/>
    <w:rsid w:val="00B21CCC"/>
    <w:rsid w:val="00B2294C"/>
    <w:rsid w:val="00B4357B"/>
    <w:rsid w:val="00B50C04"/>
    <w:rsid w:val="00B61187"/>
    <w:rsid w:val="00B64F67"/>
    <w:rsid w:val="00B73B31"/>
    <w:rsid w:val="00B81833"/>
    <w:rsid w:val="00B83F2B"/>
    <w:rsid w:val="00BA00DC"/>
    <w:rsid w:val="00BB5294"/>
    <w:rsid w:val="00BB5824"/>
    <w:rsid w:val="00BB6AE8"/>
    <w:rsid w:val="00BC3956"/>
    <w:rsid w:val="00BD7D37"/>
    <w:rsid w:val="00BF05FA"/>
    <w:rsid w:val="00C02ADB"/>
    <w:rsid w:val="00C04DD8"/>
    <w:rsid w:val="00C17DBB"/>
    <w:rsid w:val="00C22113"/>
    <w:rsid w:val="00C2331F"/>
    <w:rsid w:val="00C27C36"/>
    <w:rsid w:val="00C372F5"/>
    <w:rsid w:val="00C40CD7"/>
    <w:rsid w:val="00C42270"/>
    <w:rsid w:val="00C4420A"/>
    <w:rsid w:val="00C57E8A"/>
    <w:rsid w:val="00C6186C"/>
    <w:rsid w:val="00C64ED8"/>
    <w:rsid w:val="00C66816"/>
    <w:rsid w:val="00C8073A"/>
    <w:rsid w:val="00C80D15"/>
    <w:rsid w:val="00C906D0"/>
    <w:rsid w:val="00C95643"/>
    <w:rsid w:val="00CA5C77"/>
    <w:rsid w:val="00CA7E3A"/>
    <w:rsid w:val="00CB0705"/>
    <w:rsid w:val="00CD3D49"/>
    <w:rsid w:val="00CE7750"/>
    <w:rsid w:val="00CF2812"/>
    <w:rsid w:val="00D05DB3"/>
    <w:rsid w:val="00D11B51"/>
    <w:rsid w:val="00D12580"/>
    <w:rsid w:val="00D128F9"/>
    <w:rsid w:val="00D12CDC"/>
    <w:rsid w:val="00D204B1"/>
    <w:rsid w:val="00D27271"/>
    <w:rsid w:val="00D32EE7"/>
    <w:rsid w:val="00D35673"/>
    <w:rsid w:val="00D369A3"/>
    <w:rsid w:val="00D43C7A"/>
    <w:rsid w:val="00D52332"/>
    <w:rsid w:val="00D55920"/>
    <w:rsid w:val="00D55D44"/>
    <w:rsid w:val="00D64173"/>
    <w:rsid w:val="00D66739"/>
    <w:rsid w:val="00D70C91"/>
    <w:rsid w:val="00D77EBC"/>
    <w:rsid w:val="00D90EDD"/>
    <w:rsid w:val="00D97C07"/>
    <w:rsid w:val="00DA197F"/>
    <w:rsid w:val="00DA2316"/>
    <w:rsid w:val="00DA7D1D"/>
    <w:rsid w:val="00DB1AD9"/>
    <w:rsid w:val="00DB4F20"/>
    <w:rsid w:val="00DB74AD"/>
    <w:rsid w:val="00DB7A5A"/>
    <w:rsid w:val="00DD145C"/>
    <w:rsid w:val="00DD2725"/>
    <w:rsid w:val="00DD5146"/>
    <w:rsid w:val="00DE015B"/>
    <w:rsid w:val="00DF348A"/>
    <w:rsid w:val="00E00B63"/>
    <w:rsid w:val="00E01B12"/>
    <w:rsid w:val="00E021BB"/>
    <w:rsid w:val="00E04C71"/>
    <w:rsid w:val="00E10AA3"/>
    <w:rsid w:val="00E12277"/>
    <w:rsid w:val="00E13C8F"/>
    <w:rsid w:val="00E24127"/>
    <w:rsid w:val="00E31A23"/>
    <w:rsid w:val="00E333D5"/>
    <w:rsid w:val="00E42E2B"/>
    <w:rsid w:val="00E42EA6"/>
    <w:rsid w:val="00E45CDE"/>
    <w:rsid w:val="00E45EFC"/>
    <w:rsid w:val="00E47661"/>
    <w:rsid w:val="00E51BB1"/>
    <w:rsid w:val="00E527CF"/>
    <w:rsid w:val="00E57904"/>
    <w:rsid w:val="00E62F42"/>
    <w:rsid w:val="00E706BF"/>
    <w:rsid w:val="00E77FD7"/>
    <w:rsid w:val="00E8400E"/>
    <w:rsid w:val="00E872C6"/>
    <w:rsid w:val="00E87DAD"/>
    <w:rsid w:val="00E905B3"/>
    <w:rsid w:val="00E90F9C"/>
    <w:rsid w:val="00E92CAA"/>
    <w:rsid w:val="00E934D8"/>
    <w:rsid w:val="00E952B8"/>
    <w:rsid w:val="00EA4FBF"/>
    <w:rsid w:val="00EA7237"/>
    <w:rsid w:val="00EB019F"/>
    <w:rsid w:val="00EC3055"/>
    <w:rsid w:val="00EC5998"/>
    <w:rsid w:val="00EE24EE"/>
    <w:rsid w:val="00EE2F1D"/>
    <w:rsid w:val="00EE415D"/>
    <w:rsid w:val="00EE7F37"/>
    <w:rsid w:val="00EF621F"/>
    <w:rsid w:val="00F0379A"/>
    <w:rsid w:val="00F125E0"/>
    <w:rsid w:val="00F15073"/>
    <w:rsid w:val="00F310E1"/>
    <w:rsid w:val="00F33BD1"/>
    <w:rsid w:val="00F3750A"/>
    <w:rsid w:val="00F417E7"/>
    <w:rsid w:val="00F47B1B"/>
    <w:rsid w:val="00F518FA"/>
    <w:rsid w:val="00F61C69"/>
    <w:rsid w:val="00F67F03"/>
    <w:rsid w:val="00F82399"/>
    <w:rsid w:val="00F83742"/>
    <w:rsid w:val="00F84C9E"/>
    <w:rsid w:val="00F90AE8"/>
    <w:rsid w:val="00F90DA3"/>
    <w:rsid w:val="00F93470"/>
    <w:rsid w:val="00FA308B"/>
    <w:rsid w:val="00FA4EF5"/>
    <w:rsid w:val="00FC2BBF"/>
    <w:rsid w:val="00FC6332"/>
    <w:rsid w:val="00FD4A15"/>
    <w:rsid w:val="00FF172D"/>
    <w:rsid w:val="00FF4002"/>
    <w:rsid w:val="00FF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C34"/>
    <w:pPr>
      <w:keepNext/>
      <w:spacing w:after="0" w:line="240" w:lineRule="auto"/>
      <w:outlineLvl w:val="0"/>
    </w:pPr>
    <w:rPr>
      <w:rFonts w:ascii="Arial" w:eastAsia="Times New Roman" w:hAnsi="Arial"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C4374"/>
    <w:rPr>
      <w:rFonts w:cs="Times New Roman"/>
    </w:rPr>
  </w:style>
  <w:style w:type="paragraph" w:styleId="a4">
    <w:name w:val="header"/>
    <w:basedOn w:val="a"/>
    <w:link w:val="a5"/>
    <w:uiPriority w:val="99"/>
    <w:rsid w:val="009C4374"/>
    <w:pPr>
      <w:tabs>
        <w:tab w:val="center" w:pos="4677"/>
        <w:tab w:val="right" w:pos="9355"/>
      </w:tabs>
      <w:spacing w:before="120" w:after="0" w:line="240" w:lineRule="auto"/>
      <w:ind w:firstLine="709"/>
      <w:jc w:val="both"/>
    </w:pPr>
    <w:rPr>
      <w:rFonts w:ascii="Times New Roman" w:eastAsia="Calibri" w:hAnsi="Times New Roman" w:cs="Times New Roman"/>
      <w:sz w:val="28"/>
      <w:szCs w:val="28"/>
      <w:lang w:eastAsia="ru-RU"/>
    </w:rPr>
  </w:style>
  <w:style w:type="character" w:customStyle="1" w:styleId="a5">
    <w:name w:val="Верхний колонтитул Знак"/>
    <w:basedOn w:val="a0"/>
    <w:link w:val="a4"/>
    <w:uiPriority w:val="99"/>
    <w:rsid w:val="009C4374"/>
    <w:rPr>
      <w:rFonts w:ascii="Times New Roman" w:eastAsia="Calibri" w:hAnsi="Times New Roman" w:cs="Times New Roman"/>
      <w:sz w:val="28"/>
      <w:szCs w:val="28"/>
      <w:lang w:eastAsia="ru-RU"/>
    </w:rPr>
  </w:style>
  <w:style w:type="paragraph" w:customStyle="1" w:styleId="12">
    <w:name w:val="Знак Знак12 Знак Знак"/>
    <w:basedOn w:val="a"/>
    <w:rsid w:val="001C4C4F"/>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C4C4F"/>
    <w:pPr>
      <w:ind w:left="720"/>
      <w:contextualSpacing/>
    </w:pPr>
  </w:style>
  <w:style w:type="paragraph" w:customStyle="1" w:styleId="a7">
    <w:name w:val="Знак"/>
    <w:basedOn w:val="a"/>
    <w:rsid w:val="001B5C33"/>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basedOn w:val="a0"/>
    <w:uiPriority w:val="99"/>
    <w:unhideWhenUsed/>
    <w:rsid w:val="009636E3"/>
    <w:rPr>
      <w:color w:val="0000FF" w:themeColor="hyperlink"/>
      <w:u w:val="single"/>
    </w:rPr>
  </w:style>
  <w:style w:type="character" w:customStyle="1" w:styleId="10">
    <w:name w:val="Заголовок 1 Знак"/>
    <w:basedOn w:val="a0"/>
    <w:link w:val="1"/>
    <w:rsid w:val="00904C34"/>
    <w:rPr>
      <w:rFonts w:ascii="Arial" w:eastAsia="Times New Roman" w:hAnsi="Arial" w:cs="Times New Roman"/>
      <w:sz w:val="26"/>
      <w:szCs w:val="20"/>
      <w:lang w:eastAsia="ru-RU"/>
    </w:rPr>
  </w:style>
  <w:style w:type="paragraph" w:customStyle="1" w:styleId="a9">
    <w:name w:val="Знак"/>
    <w:basedOn w:val="a"/>
    <w:rsid w:val="00C906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1135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llowedHyperlink"/>
    <w:basedOn w:val="a0"/>
    <w:uiPriority w:val="99"/>
    <w:semiHidden/>
    <w:unhideWhenUsed/>
    <w:rsid w:val="004D6E65"/>
    <w:rPr>
      <w:color w:val="800080" w:themeColor="followedHyperlink"/>
      <w:u w:val="single"/>
    </w:rPr>
  </w:style>
  <w:style w:type="paragraph" w:styleId="ab">
    <w:name w:val="footnote text"/>
    <w:basedOn w:val="a"/>
    <w:link w:val="ac"/>
    <w:uiPriority w:val="99"/>
    <w:semiHidden/>
    <w:unhideWhenUsed/>
    <w:rsid w:val="004D6E65"/>
    <w:pPr>
      <w:spacing w:after="0" w:line="240" w:lineRule="auto"/>
    </w:pPr>
    <w:rPr>
      <w:sz w:val="20"/>
      <w:szCs w:val="20"/>
    </w:rPr>
  </w:style>
  <w:style w:type="character" w:customStyle="1" w:styleId="ac">
    <w:name w:val="Текст сноски Знак"/>
    <w:basedOn w:val="a0"/>
    <w:link w:val="ab"/>
    <w:uiPriority w:val="99"/>
    <w:semiHidden/>
    <w:rsid w:val="004D6E65"/>
    <w:rPr>
      <w:sz w:val="20"/>
      <w:szCs w:val="20"/>
    </w:rPr>
  </w:style>
  <w:style w:type="paragraph" w:styleId="ad">
    <w:name w:val="annotation text"/>
    <w:basedOn w:val="a"/>
    <w:link w:val="ae"/>
    <w:uiPriority w:val="99"/>
    <w:semiHidden/>
    <w:unhideWhenUsed/>
    <w:rsid w:val="004D6E65"/>
    <w:pPr>
      <w:spacing w:line="240" w:lineRule="auto"/>
    </w:pPr>
    <w:rPr>
      <w:sz w:val="20"/>
      <w:szCs w:val="20"/>
    </w:rPr>
  </w:style>
  <w:style w:type="character" w:customStyle="1" w:styleId="ae">
    <w:name w:val="Текст примечания Знак"/>
    <w:basedOn w:val="a0"/>
    <w:link w:val="ad"/>
    <w:uiPriority w:val="99"/>
    <w:semiHidden/>
    <w:rsid w:val="004D6E65"/>
    <w:rPr>
      <w:sz w:val="20"/>
      <w:szCs w:val="20"/>
    </w:rPr>
  </w:style>
  <w:style w:type="paragraph" w:styleId="af">
    <w:name w:val="annotation subject"/>
    <w:basedOn w:val="ad"/>
    <w:next w:val="ad"/>
    <w:link w:val="af0"/>
    <w:uiPriority w:val="99"/>
    <w:semiHidden/>
    <w:unhideWhenUsed/>
    <w:rsid w:val="004D6E65"/>
    <w:rPr>
      <w:b/>
      <w:bCs/>
    </w:rPr>
  </w:style>
  <w:style w:type="character" w:customStyle="1" w:styleId="af0">
    <w:name w:val="Тема примечания Знак"/>
    <w:basedOn w:val="ae"/>
    <w:link w:val="af"/>
    <w:uiPriority w:val="99"/>
    <w:semiHidden/>
    <w:rsid w:val="004D6E65"/>
    <w:rPr>
      <w:b/>
      <w:bCs/>
      <w:sz w:val="20"/>
      <w:szCs w:val="20"/>
    </w:rPr>
  </w:style>
  <w:style w:type="paragraph" w:styleId="af1">
    <w:name w:val="Balloon Text"/>
    <w:basedOn w:val="a"/>
    <w:link w:val="af2"/>
    <w:uiPriority w:val="99"/>
    <w:semiHidden/>
    <w:unhideWhenUsed/>
    <w:rsid w:val="004D6E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D6E65"/>
    <w:rPr>
      <w:rFonts w:ascii="Tahoma" w:hAnsi="Tahoma" w:cs="Tahoma"/>
      <w:sz w:val="16"/>
      <w:szCs w:val="16"/>
    </w:rPr>
  </w:style>
  <w:style w:type="paragraph" w:styleId="af3">
    <w:name w:val="No Spacing"/>
    <w:uiPriority w:val="1"/>
    <w:qFormat/>
    <w:rsid w:val="004D6E65"/>
    <w:pPr>
      <w:spacing w:after="0" w:line="240" w:lineRule="auto"/>
    </w:pPr>
  </w:style>
  <w:style w:type="paragraph" w:customStyle="1" w:styleId="ConsPlusNonformat">
    <w:name w:val="ConsPlusNonformat"/>
    <w:uiPriority w:val="99"/>
    <w:rsid w:val="004D6E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D6E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4D6E6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otnote reference"/>
    <w:basedOn w:val="a0"/>
    <w:uiPriority w:val="99"/>
    <w:semiHidden/>
    <w:unhideWhenUsed/>
    <w:rsid w:val="004D6E65"/>
    <w:rPr>
      <w:vertAlign w:val="superscript"/>
    </w:rPr>
  </w:style>
  <w:style w:type="character" w:styleId="af5">
    <w:name w:val="annotation reference"/>
    <w:basedOn w:val="a0"/>
    <w:uiPriority w:val="99"/>
    <w:semiHidden/>
    <w:unhideWhenUsed/>
    <w:rsid w:val="004D6E65"/>
    <w:rPr>
      <w:sz w:val="16"/>
      <w:szCs w:val="16"/>
    </w:rPr>
  </w:style>
  <w:style w:type="paragraph" w:styleId="af6">
    <w:name w:val="footer"/>
    <w:basedOn w:val="a"/>
    <w:link w:val="af7"/>
    <w:uiPriority w:val="99"/>
    <w:unhideWhenUsed/>
    <w:rsid w:val="000C3C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3CE8"/>
  </w:style>
  <w:style w:type="paragraph" w:customStyle="1" w:styleId="af8">
    <w:name w:val="Знак"/>
    <w:basedOn w:val="a"/>
    <w:rsid w:val="00DA2316"/>
    <w:pPr>
      <w:spacing w:before="100" w:beforeAutospacing="1" w:after="100" w:afterAutospacing="1" w:line="240" w:lineRule="auto"/>
    </w:pPr>
    <w:rPr>
      <w:rFonts w:ascii="Tahoma" w:eastAsia="Times New Roman" w:hAnsi="Tahoma" w:cs="Times New Roman"/>
      <w:sz w:val="20"/>
      <w:szCs w:val="20"/>
      <w:lang w:val="en-US"/>
    </w:rPr>
  </w:style>
  <w:style w:type="table" w:styleId="af9">
    <w:name w:val="Table Grid"/>
    <w:basedOn w:val="a1"/>
    <w:uiPriority w:val="59"/>
    <w:rsid w:val="00E10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C34"/>
    <w:pPr>
      <w:keepNext/>
      <w:spacing w:after="0" w:line="240" w:lineRule="auto"/>
      <w:outlineLvl w:val="0"/>
    </w:pPr>
    <w:rPr>
      <w:rFonts w:ascii="Arial" w:eastAsia="Times New Roman" w:hAnsi="Arial"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C4374"/>
    <w:rPr>
      <w:rFonts w:cs="Times New Roman"/>
    </w:rPr>
  </w:style>
  <w:style w:type="paragraph" w:styleId="a4">
    <w:name w:val="header"/>
    <w:basedOn w:val="a"/>
    <w:link w:val="a5"/>
    <w:uiPriority w:val="99"/>
    <w:rsid w:val="009C4374"/>
    <w:pPr>
      <w:tabs>
        <w:tab w:val="center" w:pos="4677"/>
        <w:tab w:val="right" w:pos="9355"/>
      </w:tabs>
      <w:spacing w:before="120" w:after="0" w:line="240" w:lineRule="auto"/>
      <w:ind w:firstLine="709"/>
      <w:jc w:val="both"/>
    </w:pPr>
    <w:rPr>
      <w:rFonts w:ascii="Times New Roman" w:eastAsia="Calibri" w:hAnsi="Times New Roman" w:cs="Times New Roman"/>
      <w:sz w:val="28"/>
      <w:szCs w:val="28"/>
      <w:lang w:eastAsia="ru-RU"/>
    </w:rPr>
  </w:style>
  <w:style w:type="character" w:customStyle="1" w:styleId="a5">
    <w:name w:val="Верхний колонтитул Знак"/>
    <w:basedOn w:val="a0"/>
    <w:link w:val="a4"/>
    <w:uiPriority w:val="99"/>
    <w:rsid w:val="009C4374"/>
    <w:rPr>
      <w:rFonts w:ascii="Times New Roman" w:eastAsia="Calibri" w:hAnsi="Times New Roman" w:cs="Times New Roman"/>
      <w:sz w:val="28"/>
      <w:szCs w:val="28"/>
      <w:lang w:eastAsia="ru-RU"/>
    </w:rPr>
  </w:style>
  <w:style w:type="paragraph" w:customStyle="1" w:styleId="12">
    <w:name w:val="Знак Знак12 Знак Знак"/>
    <w:basedOn w:val="a"/>
    <w:rsid w:val="001C4C4F"/>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C4C4F"/>
    <w:pPr>
      <w:ind w:left="720"/>
      <w:contextualSpacing/>
    </w:pPr>
  </w:style>
  <w:style w:type="paragraph" w:customStyle="1" w:styleId="a7">
    <w:name w:val="Знак"/>
    <w:basedOn w:val="a"/>
    <w:rsid w:val="001B5C33"/>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basedOn w:val="a0"/>
    <w:uiPriority w:val="99"/>
    <w:unhideWhenUsed/>
    <w:rsid w:val="009636E3"/>
    <w:rPr>
      <w:color w:val="0000FF" w:themeColor="hyperlink"/>
      <w:u w:val="single"/>
    </w:rPr>
  </w:style>
  <w:style w:type="character" w:customStyle="1" w:styleId="10">
    <w:name w:val="Заголовок 1 Знак"/>
    <w:basedOn w:val="a0"/>
    <w:link w:val="1"/>
    <w:rsid w:val="00904C34"/>
    <w:rPr>
      <w:rFonts w:ascii="Arial" w:eastAsia="Times New Roman" w:hAnsi="Arial" w:cs="Times New Roman"/>
      <w:sz w:val="26"/>
      <w:szCs w:val="20"/>
      <w:lang w:eastAsia="ru-RU"/>
    </w:rPr>
  </w:style>
  <w:style w:type="paragraph" w:customStyle="1" w:styleId="a9">
    <w:name w:val="Знак"/>
    <w:basedOn w:val="a"/>
    <w:rsid w:val="00C906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1135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llowedHyperlink"/>
    <w:basedOn w:val="a0"/>
    <w:uiPriority w:val="99"/>
    <w:semiHidden/>
    <w:unhideWhenUsed/>
    <w:rsid w:val="004D6E65"/>
    <w:rPr>
      <w:color w:val="800080" w:themeColor="followedHyperlink"/>
      <w:u w:val="single"/>
    </w:rPr>
  </w:style>
  <w:style w:type="paragraph" w:styleId="ab">
    <w:name w:val="footnote text"/>
    <w:basedOn w:val="a"/>
    <w:link w:val="ac"/>
    <w:uiPriority w:val="99"/>
    <w:semiHidden/>
    <w:unhideWhenUsed/>
    <w:rsid w:val="004D6E65"/>
    <w:pPr>
      <w:spacing w:after="0" w:line="240" w:lineRule="auto"/>
    </w:pPr>
    <w:rPr>
      <w:sz w:val="20"/>
      <w:szCs w:val="20"/>
    </w:rPr>
  </w:style>
  <w:style w:type="character" w:customStyle="1" w:styleId="ac">
    <w:name w:val="Текст сноски Знак"/>
    <w:basedOn w:val="a0"/>
    <w:link w:val="ab"/>
    <w:uiPriority w:val="99"/>
    <w:semiHidden/>
    <w:rsid w:val="004D6E65"/>
    <w:rPr>
      <w:sz w:val="20"/>
      <w:szCs w:val="20"/>
    </w:rPr>
  </w:style>
  <w:style w:type="paragraph" w:styleId="ad">
    <w:name w:val="annotation text"/>
    <w:basedOn w:val="a"/>
    <w:link w:val="ae"/>
    <w:uiPriority w:val="99"/>
    <w:semiHidden/>
    <w:unhideWhenUsed/>
    <w:rsid w:val="004D6E65"/>
    <w:pPr>
      <w:spacing w:line="240" w:lineRule="auto"/>
    </w:pPr>
    <w:rPr>
      <w:sz w:val="20"/>
      <w:szCs w:val="20"/>
    </w:rPr>
  </w:style>
  <w:style w:type="character" w:customStyle="1" w:styleId="ae">
    <w:name w:val="Текст примечания Знак"/>
    <w:basedOn w:val="a0"/>
    <w:link w:val="ad"/>
    <w:uiPriority w:val="99"/>
    <w:semiHidden/>
    <w:rsid w:val="004D6E65"/>
    <w:rPr>
      <w:sz w:val="20"/>
      <w:szCs w:val="20"/>
    </w:rPr>
  </w:style>
  <w:style w:type="paragraph" w:styleId="af">
    <w:name w:val="annotation subject"/>
    <w:basedOn w:val="ad"/>
    <w:next w:val="ad"/>
    <w:link w:val="af0"/>
    <w:uiPriority w:val="99"/>
    <w:semiHidden/>
    <w:unhideWhenUsed/>
    <w:rsid w:val="004D6E65"/>
    <w:rPr>
      <w:b/>
      <w:bCs/>
    </w:rPr>
  </w:style>
  <w:style w:type="character" w:customStyle="1" w:styleId="af0">
    <w:name w:val="Тема примечания Знак"/>
    <w:basedOn w:val="ae"/>
    <w:link w:val="af"/>
    <w:uiPriority w:val="99"/>
    <w:semiHidden/>
    <w:rsid w:val="004D6E65"/>
    <w:rPr>
      <w:b/>
      <w:bCs/>
      <w:sz w:val="20"/>
      <w:szCs w:val="20"/>
    </w:rPr>
  </w:style>
  <w:style w:type="paragraph" w:styleId="af1">
    <w:name w:val="Balloon Text"/>
    <w:basedOn w:val="a"/>
    <w:link w:val="af2"/>
    <w:uiPriority w:val="99"/>
    <w:semiHidden/>
    <w:unhideWhenUsed/>
    <w:rsid w:val="004D6E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D6E65"/>
    <w:rPr>
      <w:rFonts w:ascii="Tahoma" w:hAnsi="Tahoma" w:cs="Tahoma"/>
      <w:sz w:val="16"/>
      <w:szCs w:val="16"/>
    </w:rPr>
  </w:style>
  <w:style w:type="paragraph" w:styleId="af3">
    <w:name w:val="No Spacing"/>
    <w:uiPriority w:val="1"/>
    <w:qFormat/>
    <w:rsid w:val="004D6E65"/>
    <w:pPr>
      <w:spacing w:after="0" w:line="240" w:lineRule="auto"/>
    </w:pPr>
  </w:style>
  <w:style w:type="paragraph" w:customStyle="1" w:styleId="ConsPlusNonformat">
    <w:name w:val="ConsPlusNonformat"/>
    <w:uiPriority w:val="99"/>
    <w:rsid w:val="004D6E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D6E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4D6E6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otnote reference"/>
    <w:basedOn w:val="a0"/>
    <w:uiPriority w:val="99"/>
    <w:semiHidden/>
    <w:unhideWhenUsed/>
    <w:rsid w:val="004D6E65"/>
    <w:rPr>
      <w:vertAlign w:val="superscript"/>
    </w:rPr>
  </w:style>
  <w:style w:type="character" w:styleId="af5">
    <w:name w:val="annotation reference"/>
    <w:basedOn w:val="a0"/>
    <w:uiPriority w:val="99"/>
    <w:semiHidden/>
    <w:unhideWhenUsed/>
    <w:rsid w:val="004D6E65"/>
    <w:rPr>
      <w:sz w:val="16"/>
      <w:szCs w:val="16"/>
    </w:rPr>
  </w:style>
  <w:style w:type="paragraph" w:styleId="af6">
    <w:name w:val="footer"/>
    <w:basedOn w:val="a"/>
    <w:link w:val="af7"/>
    <w:uiPriority w:val="99"/>
    <w:unhideWhenUsed/>
    <w:rsid w:val="000C3C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3CE8"/>
  </w:style>
  <w:style w:type="paragraph" w:customStyle="1" w:styleId="af8">
    <w:name w:val="Знак"/>
    <w:basedOn w:val="a"/>
    <w:rsid w:val="00DA2316"/>
    <w:pPr>
      <w:spacing w:before="100" w:beforeAutospacing="1" w:after="100" w:afterAutospacing="1" w:line="240" w:lineRule="auto"/>
    </w:pPr>
    <w:rPr>
      <w:rFonts w:ascii="Tahoma" w:eastAsia="Times New Roman" w:hAnsi="Tahoma" w:cs="Times New Roman"/>
      <w:sz w:val="20"/>
      <w:szCs w:val="20"/>
      <w:lang w:val="en-US"/>
    </w:rPr>
  </w:style>
  <w:style w:type="table" w:styleId="af9">
    <w:name w:val="Table Grid"/>
    <w:basedOn w:val="a1"/>
    <w:uiPriority w:val="59"/>
    <w:rsid w:val="00E10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97148">
      <w:bodyDiv w:val="1"/>
      <w:marLeft w:val="0"/>
      <w:marRight w:val="0"/>
      <w:marTop w:val="0"/>
      <w:marBottom w:val="0"/>
      <w:divBdr>
        <w:top w:val="none" w:sz="0" w:space="0" w:color="auto"/>
        <w:left w:val="none" w:sz="0" w:space="0" w:color="auto"/>
        <w:bottom w:val="none" w:sz="0" w:space="0" w:color="auto"/>
        <w:right w:val="none" w:sz="0" w:space="0" w:color="auto"/>
      </w:divBdr>
    </w:div>
    <w:div w:id="520053604">
      <w:bodyDiv w:val="1"/>
      <w:marLeft w:val="0"/>
      <w:marRight w:val="0"/>
      <w:marTop w:val="0"/>
      <w:marBottom w:val="0"/>
      <w:divBdr>
        <w:top w:val="none" w:sz="0" w:space="0" w:color="auto"/>
        <w:left w:val="none" w:sz="0" w:space="0" w:color="auto"/>
        <w:bottom w:val="none" w:sz="0" w:space="0" w:color="auto"/>
        <w:right w:val="none" w:sz="0" w:space="0" w:color="auto"/>
      </w:divBdr>
    </w:div>
    <w:div w:id="577790226">
      <w:bodyDiv w:val="1"/>
      <w:marLeft w:val="0"/>
      <w:marRight w:val="0"/>
      <w:marTop w:val="0"/>
      <w:marBottom w:val="0"/>
      <w:divBdr>
        <w:top w:val="none" w:sz="0" w:space="0" w:color="auto"/>
        <w:left w:val="none" w:sz="0" w:space="0" w:color="auto"/>
        <w:bottom w:val="none" w:sz="0" w:space="0" w:color="auto"/>
        <w:right w:val="none" w:sz="0" w:space="0" w:color="auto"/>
      </w:divBdr>
    </w:div>
    <w:div w:id="660427628">
      <w:bodyDiv w:val="1"/>
      <w:marLeft w:val="0"/>
      <w:marRight w:val="0"/>
      <w:marTop w:val="0"/>
      <w:marBottom w:val="0"/>
      <w:divBdr>
        <w:top w:val="none" w:sz="0" w:space="0" w:color="auto"/>
        <w:left w:val="none" w:sz="0" w:space="0" w:color="auto"/>
        <w:bottom w:val="none" w:sz="0" w:space="0" w:color="auto"/>
        <w:right w:val="none" w:sz="0" w:space="0" w:color="auto"/>
      </w:divBdr>
    </w:div>
    <w:div w:id="752313734">
      <w:bodyDiv w:val="1"/>
      <w:marLeft w:val="0"/>
      <w:marRight w:val="0"/>
      <w:marTop w:val="0"/>
      <w:marBottom w:val="0"/>
      <w:divBdr>
        <w:top w:val="none" w:sz="0" w:space="0" w:color="auto"/>
        <w:left w:val="none" w:sz="0" w:space="0" w:color="auto"/>
        <w:bottom w:val="none" w:sz="0" w:space="0" w:color="auto"/>
        <w:right w:val="none" w:sz="0" w:space="0" w:color="auto"/>
      </w:divBdr>
    </w:div>
    <w:div w:id="777484511">
      <w:bodyDiv w:val="1"/>
      <w:marLeft w:val="0"/>
      <w:marRight w:val="0"/>
      <w:marTop w:val="0"/>
      <w:marBottom w:val="0"/>
      <w:divBdr>
        <w:top w:val="none" w:sz="0" w:space="0" w:color="auto"/>
        <w:left w:val="none" w:sz="0" w:space="0" w:color="auto"/>
        <w:bottom w:val="none" w:sz="0" w:space="0" w:color="auto"/>
        <w:right w:val="none" w:sz="0" w:space="0" w:color="auto"/>
      </w:divBdr>
    </w:div>
    <w:div w:id="821115665">
      <w:bodyDiv w:val="1"/>
      <w:marLeft w:val="0"/>
      <w:marRight w:val="0"/>
      <w:marTop w:val="0"/>
      <w:marBottom w:val="0"/>
      <w:divBdr>
        <w:top w:val="none" w:sz="0" w:space="0" w:color="auto"/>
        <w:left w:val="none" w:sz="0" w:space="0" w:color="auto"/>
        <w:bottom w:val="none" w:sz="0" w:space="0" w:color="auto"/>
        <w:right w:val="none" w:sz="0" w:space="0" w:color="auto"/>
      </w:divBdr>
    </w:div>
    <w:div w:id="952324395">
      <w:bodyDiv w:val="1"/>
      <w:marLeft w:val="0"/>
      <w:marRight w:val="0"/>
      <w:marTop w:val="0"/>
      <w:marBottom w:val="0"/>
      <w:divBdr>
        <w:top w:val="none" w:sz="0" w:space="0" w:color="auto"/>
        <w:left w:val="none" w:sz="0" w:space="0" w:color="auto"/>
        <w:bottom w:val="none" w:sz="0" w:space="0" w:color="auto"/>
        <w:right w:val="none" w:sz="0" w:space="0" w:color="auto"/>
      </w:divBdr>
    </w:div>
    <w:div w:id="980234988">
      <w:bodyDiv w:val="1"/>
      <w:marLeft w:val="0"/>
      <w:marRight w:val="0"/>
      <w:marTop w:val="0"/>
      <w:marBottom w:val="0"/>
      <w:divBdr>
        <w:top w:val="none" w:sz="0" w:space="0" w:color="auto"/>
        <w:left w:val="none" w:sz="0" w:space="0" w:color="auto"/>
        <w:bottom w:val="none" w:sz="0" w:space="0" w:color="auto"/>
        <w:right w:val="none" w:sz="0" w:space="0" w:color="auto"/>
      </w:divBdr>
    </w:div>
    <w:div w:id="986786167">
      <w:bodyDiv w:val="1"/>
      <w:marLeft w:val="0"/>
      <w:marRight w:val="0"/>
      <w:marTop w:val="0"/>
      <w:marBottom w:val="0"/>
      <w:divBdr>
        <w:top w:val="none" w:sz="0" w:space="0" w:color="auto"/>
        <w:left w:val="none" w:sz="0" w:space="0" w:color="auto"/>
        <w:bottom w:val="none" w:sz="0" w:space="0" w:color="auto"/>
        <w:right w:val="none" w:sz="0" w:space="0" w:color="auto"/>
      </w:divBdr>
    </w:div>
    <w:div w:id="1129083049">
      <w:bodyDiv w:val="1"/>
      <w:marLeft w:val="0"/>
      <w:marRight w:val="0"/>
      <w:marTop w:val="0"/>
      <w:marBottom w:val="0"/>
      <w:divBdr>
        <w:top w:val="none" w:sz="0" w:space="0" w:color="auto"/>
        <w:left w:val="none" w:sz="0" w:space="0" w:color="auto"/>
        <w:bottom w:val="none" w:sz="0" w:space="0" w:color="auto"/>
        <w:right w:val="none" w:sz="0" w:space="0" w:color="auto"/>
      </w:divBdr>
    </w:div>
    <w:div w:id="1213806308">
      <w:bodyDiv w:val="1"/>
      <w:marLeft w:val="0"/>
      <w:marRight w:val="0"/>
      <w:marTop w:val="0"/>
      <w:marBottom w:val="0"/>
      <w:divBdr>
        <w:top w:val="none" w:sz="0" w:space="0" w:color="auto"/>
        <w:left w:val="none" w:sz="0" w:space="0" w:color="auto"/>
        <w:bottom w:val="none" w:sz="0" w:space="0" w:color="auto"/>
        <w:right w:val="none" w:sz="0" w:space="0" w:color="auto"/>
      </w:divBdr>
    </w:div>
    <w:div w:id="1590313468">
      <w:bodyDiv w:val="1"/>
      <w:marLeft w:val="0"/>
      <w:marRight w:val="0"/>
      <w:marTop w:val="0"/>
      <w:marBottom w:val="0"/>
      <w:divBdr>
        <w:top w:val="none" w:sz="0" w:space="0" w:color="auto"/>
        <w:left w:val="none" w:sz="0" w:space="0" w:color="auto"/>
        <w:bottom w:val="none" w:sz="0" w:space="0" w:color="auto"/>
        <w:right w:val="none" w:sz="0" w:space="0" w:color="auto"/>
      </w:divBdr>
    </w:div>
    <w:div w:id="1938517091">
      <w:bodyDiv w:val="1"/>
      <w:marLeft w:val="0"/>
      <w:marRight w:val="0"/>
      <w:marTop w:val="0"/>
      <w:marBottom w:val="0"/>
      <w:divBdr>
        <w:top w:val="none" w:sz="0" w:space="0" w:color="auto"/>
        <w:left w:val="none" w:sz="0" w:space="0" w:color="auto"/>
        <w:bottom w:val="none" w:sz="0" w:space="0" w:color="auto"/>
        <w:right w:val="none" w:sz="0" w:space="0" w:color="auto"/>
      </w:divBdr>
    </w:div>
    <w:div w:id="2095319996">
      <w:bodyDiv w:val="1"/>
      <w:marLeft w:val="0"/>
      <w:marRight w:val="0"/>
      <w:marTop w:val="0"/>
      <w:marBottom w:val="0"/>
      <w:divBdr>
        <w:top w:val="none" w:sz="0" w:space="0" w:color="auto"/>
        <w:left w:val="none" w:sz="0" w:space="0" w:color="auto"/>
        <w:bottom w:val="none" w:sz="0" w:space="0" w:color="auto"/>
        <w:right w:val="none" w:sz="0" w:space="0" w:color="auto"/>
      </w:divBdr>
    </w:div>
    <w:div w:id="2102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F4E79E06C45DD449D7B83C6CEF13D98AACDEC9581495BAF44A4C32D4FA8F4FC850006840B5E574T5r5L" TargetMode="External"/><Relationship Id="rId18" Type="http://schemas.openxmlformats.org/officeDocument/2006/relationships/hyperlink" Target="consultantplus://offline/ref=3B77E11731399F0FF65F18E7A5B62D2B0777C5A09AE2A1FB054108074FX6J5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FF4E79E06C45DD449D7B83C6CEF13D98AACD6C55E1195BAF44A4C32D4FA8F4FC850006B43TBr6L"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8FF4E79E06C45DD449D7A6317A8344D68DA080C15E1299ECA91F4A658BAA891A8810063D03F1E870544C9427T8r4L" TargetMode="External"/><Relationship Id="rId20" Type="http://schemas.openxmlformats.org/officeDocument/2006/relationships/hyperlink" Target="consultantplus://offline/ref=3B77E11731399F0FF65F18E7A5B62D2B0470CBAD98EBA1FB054108074F6522E7D2F09BE427344DAEX9J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F4E79E06C45DD449D7B83C6CEF13D98AACDDCC5D1095BAF44A4C32D4FA8F4FC850006A41B1TEr2L" TargetMode="External"/><Relationship Id="rId24" Type="http://schemas.openxmlformats.org/officeDocument/2006/relationships/hyperlink" Target="consultantplus://offline/ref=3B77E11731399F0FF65F18E7A5B62D2B0470CBAD98EBA1FB054108074F6522E7D2F09BE427344DAEX9J4M"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23" Type="http://schemas.openxmlformats.org/officeDocument/2006/relationships/hyperlink" Target="consultantplus://offline/ref=3B77E11731399F0FF65F18E7A5B62D2B0470CBAD98EBA1FB054108074F6522E7D2F09BE427344DAEX9J4M" TargetMode="External"/><Relationship Id="rId28" Type="http://schemas.openxmlformats.org/officeDocument/2006/relationships/theme" Target="theme/theme1.xml"/><Relationship Id="rId10" Type="http://schemas.openxmlformats.org/officeDocument/2006/relationships/hyperlink" Target="consultantplus://offline/ref=8FF4E79E06C45DD449D7B83C6CEF13D98AACDDCC5D1095BAF44A4C32D4FA8F4FC850006843BDTEr4L" TargetMode="External"/><Relationship Id="rId19" Type="http://schemas.openxmlformats.org/officeDocument/2006/relationships/hyperlink" Target="consultantplus://offline/ref=3B77E11731399F0FF65F18E7A5B62D2B0470CBAD98EBA1FB054108074F6522E7D2F09BE427344DAEX9J4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Srvkomfin\&#1086;&#1073;&#1097;&#1080;&#1077;_&#1087;&#1072;&#1087;&#1082;&#1080;\%23&#1053;&#1086;&#1088;&#1084;&#1072;&#1090;&#1080;&#1074;&#1085;&#1086;-&#1087;&#1088;&#1072;&#1074;&#1086;&#1074;&#1099;&#1077;%20&#1072;&#1082;&#1090;&#1099;\%23&#1052;&#1091;&#1085;&#1080;&#1094;&#1080;&#1087;&#1072;&#1083;&#1100;&#1085;&#1099;&#1077;-&#1087;&#1088;&#1072;&#1074;&#1086;&#1074;&#1099;&#1077;%20&#1072;&#1082;&#1090;&#1099;%20&#1040;&#1053;&#1056;\&#1055;&#1088;&#1086;&#1077;&#1082;&#1090;&#1099;%20&#1055;&#1086;&#1089;&#1090;&#1072;&#1085;&#1086;&#1074;&#1083;&#1077;&#1085;&#1080;&#1081;\2015\&#1052;&#1091;&#1085;&#1080;&#1094;&#1080;&#1087;&#1072;&#1083;&#1100;&#1085;&#1086;&#1077;%20&#1079;&#1072;&#1076;&#1072;&#1085;&#1080;&#1077;\&#1055;&#1088;&#1086;&#1077;&#1082;&#1090;+&#1087;&#1086;&#1089;&#1090;&#1072;&#1085;&#1086;&#1074;&#1083;&#1077;&#1085;&#1080;&#1103;%20&#1055;&#1086;&#1088;&#1103;&#1076;&#1086;&#1082;%20&#1092;&#1086;&#1088;&#1084;&#1080;&#1088;&#1086;&#1074;&#1072;&#1085;&#1080;&#1103;%20&#1075;&#1086;&#1089;%20&#1079;&#1072;&#1076;&#1072;&#1085;&#1080;&#1103;.docx" TargetMode="External"/><Relationship Id="rId22" Type="http://schemas.openxmlformats.org/officeDocument/2006/relationships/hyperlink" Target="consultantplus://offline/ref=3B77E11731399F0FF65F18E7A5B62D2B0777C5A09AE2A1FB054108074FX6J5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4F43-33C4-4D76-9F6F-926DD6DE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9097</Words>
  <Characters>51859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Дикарева Ольга Павловна</dc:creator>
  <cp:lastModifiedBy>Буйлова Лариса Викторовна</cp:lastModifiedBy>
  <cp:revision>2</cp:revision>
  <cp:lastPrinted>2016-12-29T06:25:00Z</cp:lastPrinted>
  <dcterms:created xsi:type="dcterms:W3CDTF">2017-01-27T07:01:00Z</dcterms:created>
  <dcterms:modified xsi:type="dcterms:W3CDTF">2017-01-27T07:01:00Z</dcterms:modified>
</cp:coreProperties>
</file>