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D2BAF">
        <w:rPr>
          <w:rFonts w:ascii="Times New Roman" w:eastAsia="Calibri" w:hAnsi="Times New Roman" w:cs="Times New Roman"/>
          <w:b/>
          <w:sz w:val="32"/>
          <w:szCs w:val="32"/>
        </w:rPr>
        <w:t xml:space="preserve"> 61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4E36B0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 октября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№48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D2BAF" w:rsidRDefault="00AD2BAF" w:rsidP="00AD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межведомственной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профилактической операции </w:t>
      </w:r>
    </w:p>
    <w:p w:rsidR="00AD2BAF" w:rsidRDefault="00AD2BAF" w:rsidP="00AD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«Подросток» </w:t>
      </w:r>
      <w:proofErr w:type="gramStart"/>
      <w:r w:rsidRPr="0031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1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1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Нефтеюганском</w:t>
      </w:r>
      <w:proofErr w:type="gramEnd"/>
      <w:r w:rsidRPr="0031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в 2021 году. </w:t>
      </w:r>
    </w:p>
    <w:p w:rsidR="00AD2BAF" w:rsidRPr="00317FE1" w:rsidRDefault="00AD2BAF" w:rsidP="00AD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проведения специализированного мероприятия «Всеобуч»</w:t>
      </w:r>
    </w:p>
    <w:p w:rsidR="004E36B0" w:rsidRPr="004E36B0" w:rsidRDefault="004E36B0" w:rsidP="004E36B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446F1" w:rsidRPr="00D856FC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>еюг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>анскому району (далее по тексту -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 xml:space="preserve"> ОМВД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)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BAF">
        <w:rPr>
          <w:rFonts w:ascii="Times New Roman" w:eastAsia="Calibri" w:hAnsi="Times New Roman" w:cs="Times New Roman"/>
          <w:sz w:val="24"/>
          <w:szCs w:val="24"/>
        </w:rPr>
        <w:t>и департамента образования и мол</w:t>
      </w:r>
      <w:r w:rsidR="00AD2BAF">
        <w:rPr>
          <w:rFonts w:ascii="Times New Roman" w:eastAsia="Calibri" w:hAnsi="Times New Roman" w:cs="Times New Roman"/>
          <w:sz w:val="24"/>
          <w:szCs w:val="24"/>
        </w:rPr>
        <w:t>о</w:t>
      </w:r>
      <w:r w:rsidR="00AD2BAF">
        <w:rPr>
          <w:rFonts w:ascii="Times New Roman" w:eastAsia="Calibri" w:hAnsi="Times New Roman" w:cs="Times New Roman"/>
          <w:sz w:val="24"/>
          <w:szCs w:val="24"/>
        </w:rPr>
        <w:t xml:space="preserve">дежной политики Нефтеюганского района 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D856F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</w:t>
      </w:r>
      <w:r w:rsidRPr="00D856FC">
        <w:rPr>
          <w:rFonts w:ascii="Times New Roman" w:eastAsia="Calibri" w:hAnsi="Times New Roman" w:cs="Times New Roman"/>
          <w:sz w:val="24"/>
          <w:szCs w:val="24"/>
        </w:rPr>
        <w:t>н</w:t>
      </w:r>
      <w:r w:rsidRPr="00D856FC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856F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:rsidR="00AD2BAF" w:rsidRPr="00AD2BAF" w:rsidRDefault="00AD2BAF" w:rsidP="00AD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постановления Комиссии по делам несовершеннолетних и защите их прав при Правительстве Ханты-Мансийского автономного округа – Югры от 14.12.2017 № 112 «О проведении межведомственной профилактической операции» «По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росток» и  Плана основных организационных мероприятий УМВД России по    Ханты-Мансийскому а</w:t>
      </w:r>
      <w:r w:rsid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втономному округу - Югре на 2021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 целях обеспечения безопасности детей, защиты их прав и законных интересов, предупреждения преступлений и правон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 несовершеннолетних в летний период</w:t>
      </w:r>
      <w:proofErr w:type="gramEnd"/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обеспечения общественного порядка при проведении досуговых мероприятий с участием детей и подростков, организации труд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устройства, оздоровления и занятости несовершеннолетних  на территории Нефтеюга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проведены 2 этапа оперативно - профилактического мероприятия (ОПМ) «Под</w:t>
      </w:r>
      <w:r w:rsid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росток» (июл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сентябрь)</w:t>
      </w:r>
    </w:p>
    <w:p w:rsidR="00AD2BAF" w:rsidRPr="00AD2BAF" w:rsidRDefault="00906985" w:rsidP="00AD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Всего в мероприятии принимали участие 31 сотрудник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полиции, в том числе: ПДН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 УУП – 14, ОУР – 5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Также были задействованы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представителя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учр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системы профилактики безнадзорности и правонарушений несовершеннолетних Нефтеюганского района.</w:t>
      </w:r>
    </w:p>
    <w:p w:rsidR="00AD2BAF" w:rsidRDefault="00AD2BAF" w:rsidP="00AD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начальном этапе совместно с муниципальной комиссией по делам несоверше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 и защите их прав, отделом </w:t>
      </w:r>
      <w:r w:rsid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опеке и попечительству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и составлены списки состоящих на профилактическом учете несовершеннолетних и родителей, а также семей, входящих в группу риска.</w:t>
      </w:r>
    </w:p>
    <w:p w:rsidR="00906985" w:rsidRPr="00906985" w:rsidRDefault="0090698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данному списку на начало проведения ОПМ на профилактическом учете состоял 33 несовершеннолетних, из </w:t>
      </w:r>
      <w:proofErr w:type="gramStart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за употребление алкогольной продукции, 2 вдыхание дезодоранта. Так же сформирован список неблагополучных родителей, с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которого на профилактическом </w:t>
      </w:r>
      <w:proofErr w:type="gramStart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ОПМ состояло 29 родителей, из них злоупотребляющих спиртными напитками 27 лиц. Дополнительно в рамках провед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ния ОПМ сформированы списки лиц, подпадающие под категорию списочного и проф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лактического учета, состоящие на учете в ОУУП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ПДН ОМВД, в </w:t>
      </w:r>
      <w:proofErr w:type="gramStart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семьях</w:t>
      </w:r>
      <w:proofErr w:type="gramEnd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прож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несовершеннолетние. Согласно данным спискам проверке подверглись 14 лиц.</w:t>
      </w:r>
    </w:p>
    <w:p w:rsidR="00906985" w:rsidRPr="00906985" w:rsidRDefault="0090698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ОПМ сотрудниками проверено 430 мест возможного пребыв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 несовершеннолетних.</w:t>
      </w:r>
    </w:p>
    <w:p w:rsidR="00906985" w:rsidRPr="00906985" w:rsidRDefault="0090698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ПДН, ОУР, ОУУП совместно с МКДН и ЗП, органами здравоохр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нения, 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опеке и попечительству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отработка жилого сектора с ц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 выявления беспризорных и безнадзорных несовершеннолетних, родителей, злостно уклоняющихся от воспитания детей, допускающих жестокое обращение с ними, провер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все места концентрации несовершеннолетних. За период проведения операции пр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ведено проверок неблагополучных родителя – 64 и 64 несовершеннолетний, состоящих на профилактическом учете. С родителями, состоящими на </w:t>
      </w:r>
      <w:proofErr w:type="gramStart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проводились индивид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ально-профилактические беседы. В ходе бесед разъяснялась ответственность за вовлеч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несовершеннолетних в употребление спиртных напитков, токсикоманию, нарком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нию. </w:t>
      </w:r>
    </w:p>
    <w:p w:rsidR="00906985" w:rsidRPr="00906985" w:rsidRDefault="0090698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ОПМ на профилактич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учет поставлено 6 родителей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исполняющих родительские обязанности и 1 несовершеннолетний.</w:t>
      </w:r>
      <w:proofErr w:type="gramEnd"/>
    </w:p>
    <w:p w:rsidR="00906985" w:rsidRPr="00906985" w:rsidRDefault="0090698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состоящими</w:t>
      </w:r>
      <w:proofErr w:type="gramEnd"/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профилактическом учете подростками сотрудники ОУР ОМВД России по Нефтеюганскому району проводили беседы, при этом использовали методы опроса, личного сыска, проверяли подростков на причастность к совершению преступл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совершенных вблизи проживания данных подростков. В ходе проведения вышеук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мероприятий информации о совершение, каких-либо преступлений не поступило и не зарегистрировано.</w:t>
      </w:r>
    </w:p>
    <w:p w:rsidR="00906985" w:rsidRPr="00906985" w:rsidRDefault="0090698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и с началом учебного года в лагерях дневного пребывания и обр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проведено 72 лекции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экстремизма и терр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ризма, безопасности на объектах железнодорожного транспорта, а также об уголовной и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стративной ответственности, п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рофилактике детского дорожно-транспортного травматизма. Охват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1414 несовершеннолетних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 проведено 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министрациями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учреждений, на базе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лагеря дневного пребывания, и 33 бесед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985" w:rsidRPr="00906985" w:rsidRDefault="0090698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вечернее время проводились рейдовые мероприятия по местам массового отдыха молодежи с целью выявления лиц, вовлекающих подростков в противоправную деятел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а также с целью выявления несовершеннолетних, находящихся в алкогольном, наркотическом опьянении. За период проведения операции фактов вовлечения несове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 в совершение преступлений не выявлено. </w:t>
      </w:r>
    </w:p>
    <w:p w:rsidR="00906985" w:rsidRPr="00906985" w:rsidRDefault="001D41A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ОМВД России по Нефтею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ганскому району было выявлено 16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нистративных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вонарушений в сфере профилактики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</w:t>
      </w:r>
      <w:proofErr w:type="gramEnd"/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из </w:t>
      </w:r>
      <w:proofErr w:type="gramStart"/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ст. 5.35 КоАП РФ – 4 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ст. 14.16 КоАП РФ – 9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20.22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факта. </w:t>
      </w:r>
    </w:p>
    <w:p w:rsidR="00906985" w:rsidRPr="00906985" w:rsidRDefault="001D41A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06.09.2021 года сотрудниками ПДН выявлен факт повторной реализации несове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 алкогольной продукции</w:t>
      </w:r>
      <w:r w:rsidR="00906985" w:rsidRPr="009069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данному факту в настоящее время возбуждено уголовное дело №59376 по ст. 151.1 УК РФ.</w:t>
      </w:r>
    </w:p>
    <w:p w:rsidR="00AD2BAF" w:rsidRDefault="001D41A5" w:rsidP="0090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организации отдыха, оздоровления и занятости несовершеннолетних, </w:t>
      </w:r>
      <w:proofErr w:type="gramStart"/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положении, следует отметить, что в летний пе</w:t>
      </w:r>
      <w:r w:rsidR="006F6BF5" w:rsidRPr="006F6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2021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F6BF5" w:rsidRPr="006F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 занятостью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охвачено 100% несовершеннолетних, находящихся в с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2BAF"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 опасном положении, в том числе состоящих на профилактическом учете в ОМВД России по Нефтеюганскому району.</w:t>
      </w:r>
    </w:p>
    <w:p w:rsidR="006F6BF5" w:rsidRPr="006F6BF5" w:rsidRDefault="006F6BF5" w:rsidP="006F6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6BF5">
        <w:rPr>
          <w:rFonts w:ascii="Times New Roman" w:hAnsi="Times New Roman" w:cs="Times New Roman"/>
          <w:sz w:val="24"/>
          <w:szCs w:val="24"/>
        </w:rPr>
        <w:t>Статистические данные по организации отдыха, оздоровления и трудоустройства:</w:t>
      </w:r>
    </w:p>
    <w:p w:rsidR="006F6BF5" w:rsidRDefault="00092601" w:rsidP="006F6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BF5" w:rsidRPr="006F6BF5">
        <w:rPr>
          <w:rFonts w:ascii="Times New Roman" w:hAnsi="Times New Roman" w:cs="Times New Roman"/>
          <w:sz w:val="24"/>
          <w:szCs w:val="24"/>
        </w:rPr>
        <w:t xml:space="preserve">-  </w:t>
      </w:r>
      <w:r w:rsidR="006F6BF5" w:rsidRPr="0009260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6F6BF5" w:rsidRPr="006F6BF5">
        <w:rPr>
          <w:rFonts w:ascii="Times New Roman" w:hAnsi="Times New Roman" w:cs="Times New Roman"/>
          <w:sz w:val="24"/>
          <w:szCs w:val="24"/>
        </w:rPr>
        <w:t xml:space="preserve">, состоящих на профилактическом </w:t>
      </w:r>
      <w:proofErr w:type="gramStart"/>
      <w:r w:rsidR="006F6BF5" w:rsidRPr="006F6BF5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="006F6BF5" w:rsidRPr="006F6BF5">
        <w:rPr>
          <w:rFonts w:ascii="Times New Roman" w:hAnsi="Times New Roman" w:cs="Times New Roman"/>
          <w:sz w:val="24"/>
          <w:szCs w:val="24"/>
        </w:rPr>
        <w:t xml:space="preserve"> в органах и учр</w:t>
      </w:r>
      <w:r w:rsidR="006F6BF5" w:rsidRPr="006F6BF5">
        <w:rPr>
          <w:rFonts w:ascii="Times New Roman" w:hAnsi="Times New Roman" w:cs="Times New Roman"/>
          <w:sz w:val="24"/>
          <w:szCs w:val="24"/>
        </w:rPr>
        <w:t>е</w:t>
      </w:r>
      <w:r w:rsidR="006F6BF5" w:rsidRPr="006F6BF5">
        <w:rPr>
          <w:rFonts w:ascii="Times New Roman" w:hAnsi="Times New Roman" w:cs="Times New Roman"/>
          <w:sz w:val="24"/>
          <w:szCs w:val="24"/>
        </w:rPr>
        <w:t xml:space="preserve">ждениях системы профилактики безнадзорности и правонарушений несовершеннолетних Нефтеюганского района в летний период </w:t>
      </w:r>
      <w:proofErr w:type="spellStart"/>
      <w:r w:rsidR="006F6BF5" w:rsidRPr="006F6BF5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="006F6BF5" w:rsidRPr="006F6BF5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092601" w:rsidRPr="006F6BF5" w:rsidRDefault="00092601" w:rsidP="006F6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F5" w:rsidRPr="00A6534A" w:rsidRDefault="006F6BF5" w:rsidP="006F6B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992"/>
        <w:gridCol w:w="1560"/>
        <w:gridCol w:w="2126"/>
        <w:gridCol w:w="1276"/>
      </w:tblGrid>
      <w:tr w:rsidR="006F6BF5" w:rsidRPr="00486621" w:rsidTr="00A7521E">
        <w:tc>
          <w:tcPr>
            <w:tcW w:w="959" w:type="dxa"/>
          </w:tcPr>
          <w:p w:rsidR="006F6BF5" w:rsidRPr="00486621" w:rsidRDefault="006F6BF5" w:rsidP="00A7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559" w:type="dxa"/>
          </w:tcPr>
          <w:p w:rsidR="006F6BF5" w:rsidRPr="00486621" w:rsidRDefault="006F6BF5" w:rsidP="00A7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ченных</w:t>
            </w:r>
            <w:proofErr w:type="gramEnd"/>
            <w:r w:rsidRPr="00486621">
              <w:rPr>
                <w:rFonts w:ascii="Times New Roman" w:hAnsi="Times New Roman" w:cs="Times New Roman"/>
                <w:sz w:val="20"/>
                <w:szCs w:val="20"/>
              </w:rPr>
              <w:t xml:space="preserve"> в р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естр СОП несовершенн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</w:p>
        </w:tc>
        <w:tc>
          <w:tcPr>
            <w:tcW w:w="1134" w:type="dxa"/>
          </w:tcPr>
          <w:p w:rsidR="006F6BF5" w:rsidRPr="00486621" w:rsidRDefault="006F6BF5" w:rsidP="00A7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992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</w:p>
        </w:tc>
        <w:tc>
          <w:tcPr>
            <w:tcW w:w="1560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Оздоровлены</w:t>
            </w:r>
            <w:proofErr w:type="gramEnd"/>
            <w:r w:rsidRPr="00486621">
              <w:rPr>
                <w:rFonts w:ascii="Times New Roman" w:hAnsi="Times New Roman" w:cs="Times New Roman"/>
                <w:sz w:val="20"/>
                <w:szCs w:val="20"/>
              </w:rPr>
              <w:t xml:space="preserve"> в медицинских учреждениях</w:t>
            </w:r>
          </w:p>
        </w:tc>
        <w:tc>
          <w:tcPr>
            <w:tcW w:w="212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Иные формы занят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сти*</w:t>
            </w:r>
          </w:p>
        </w:tc>
        <w:tc>
          <w:tcPr>
            <w:tcW w:w="127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Охват зан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86621">
              <w:rPr>
                <w:rFonts w:ascii="Times New Roman" w:hAnsi="Times New Roman" w:cs="Times New Roman"/>
                <w:sz w:val="20"/>
                <w:szCs w:val="20"/>
              </w:rPr>
              <w:t>тостью</w:t>
            </w:r>
          </w:p>
        </w:tc>
      </w:tr>
      <w:tr w:rsidR="006F6BF5" w:rsidRPr="00486621" w:rsidTr="00A7521E">
        <w:tc>
          <w:tcPr>
            <w:tcW w:w="959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9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100 %</w:t>
            </w:r>
          </w:p>
        </w:tc>
      </w:tr>
      <w:tr w:rsidR="006F6BF5" w:rsidRPr="00486621" w:rsidTr="00A7521E">
        <w:tc>
          <w:tcPr>
            <w:tcW w:w="959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559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100%</w:t>
            </w:r>
          </w:p>
        </w:tc>
      </w:tr>
      <w:tr w:rsidR="006F6BF5" w:rsidRPr="00486621" w:rsidTr="00A7521E">
        <w:tc>
          <w:tcPr>
            <w:tcW w:w="959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9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</w:rPr>
            </w:pPr>
            <w:r w:rsidRPr="00486621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F6BF5" w:rsidRPr="00092601" w:rsidRDefault="00092601" w:rsidP="006F6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6BF5" w:rsidRPr="00092601">
        <w:rPr>
          <w:rFonts w:ascii="Times New Roman" w:hAnsi="Times New Roman" w:cs="Times New Roman"/>
          <w:sz w:val="24"/>
          <w:szCs w:val="24"/>
        </w:rPr>
        <w:t xml:space="preserve"> - детей из семей</w:t>
      </w:r>
      <w:r w:rsidR="006F6BF5" w:rsidRPr="00092601">
        <w:rPr>
          <w:rFonts w:ascii="Times New Roman" w:hAnsi="Times New Roman" w:cs="Times New Roman"/>
          <w:b/>
          <w:sz w:val="24"/>
          <w:szCs w:val="24"/>
        </w:rPr>
        <w:t>,</w:t>
      </w:r>
      <w:r w:rsidR="006F6BF5" w:rsidRPr="00092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BF5" w:rsidRPr="00092601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="006F6BF5" w:rsidRPr="00092601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в отношении к</w:t>
      </w:r>
      <w:r w:rsidR="006F6BF5" w:rsidRPr="00092601">
        <w:rPr>
          <w:rFonts w:ascii="Times New Roman" w:hAnsi="Times New Roman" w:cs="Times New Roman"/>
          <w:sz w:val="24"/>
          <w:szCs w:val="24"/>
        </w:rPr>
        <w:t>о</w:t>
      </w:r>
      <w:r w:rsidR="006F6BF5" w:rsidRPr="00092601">
        <w:rPr>
          <w:rFonts w:ascii="Times New Roman" w:hAnsi="Times New Roman" w:cs="Times New Roman"/>
          <w:sz w:val="24"/>
          <w:szCs w:val="24"/>
        </w:rPr>
        <w:t>торых в летний период 2021 проводилась индивидуальная профилактическая работа: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992"/>
        <w:gridCol w:w="1560"/>
        <w:gridCol w:w="2126"/>
        <w:gridCol w:w="1276"/>
      </w:tblGrid>
      <w:tr w:rsidR="006F6BF5" w:rsidRPr="00486621" w:rsidTr="00A7521E">
        <w:tc>
          <w:tcPr>
            <w:tcW w:w="1101" w:type="dxa"/>
          </w:tcPr>
          <w:p w:rsidR="006F6BF5" w:rsidRPr="00092601" w:rsidRDefault="006F6BF5" w:rsidP="00A7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417" w:type="dxa"/>
          </w:tcPr>
          <w:p w:rsidR="006F6BF5" w:rsidRPr="00092601" w:rsidRDefault="006F6BF5" w:rsidP="00A7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нл</w:t>
            </w:r>
            <w:proofErr w:type="spellEnd"/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.   /семей СОП</w:t>
            </w:r>
          </w:p>
        </w:tc>
        <w:tc>
          <w:tcPr>
            <w:tcW w:w="1134" w:type="dxa"/>
          </w:tcPr>
          <w:p w:rsidR="006F6BF5" w:rsidRPr="0009260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труд-</w:t>
            </w:r>
          </w:p>
          <w:p w:rsidR="006F6BF5" w:rsidRPr="0009260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992" w:type="dxa"/>
          </w:tcPr>
          <w:p w:rsidR="006F6BF5" w:rsidRPr="0009260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</w:p>
        </w:tc>
        <w:tc>
          <w:tcPr>
            <w:tcW w:w="1560" w:type="dxa"/>
          </w:tcPr>
          <w:p w:rsidR="006F6BF5" w:rsidRPr="0009260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оздоровлены в мед</w:t>
            </w:r>
            <w:proofErr w:type="gramStart"/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92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F6BF5" w:rsidRPr="0009260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иные формы занят</w:t>
            </w: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сти*</w:t>
            </w:r>
          </w:p>
        </w:tc>
        <w:tc>
          <w:tcPr>
            <w:tcW w:w="1276" w:type="dxa"/>
          </w:tcPr>
          <w:p w:rsidR="006F6BF5" w:rsidRPr="00092601" w:rsidRDefault="006F6BF5" w:rsidP="00A75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охват зан</w:t>
            </w: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2601">
              <w:rPr>
                <w:rFonts w:ascii="Times New Roman" w:hAnsi="Times New Roman" w:cs="Times New Roman"/>
                <w:sz w:val="20"/>
                <w:szCs w:val="20"/>
              </w:rPr>
              <w:t>тостью</w:t>
            </w:r>
          </w:p>
        </w:tc>
      </w:tr>
      <w:tr w:rsidR="006F6BF5" w:rsidRPr="00486621" w:rsidTr="00A7521E">
        <w:tc>
          <w:tcPr>
            <w:tcW w:w="1101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54/27</w:t>
            </w:r>
          </w:p>
        </w:tc>
        <w:tc>
          <w:tcPr>
            <w:tcW w:w="1134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F6BF5" w:rsidRPr="00486621" w:rsidTr="00A7521E">
        <w:tc>
          <w:tcPr>
            <w:tcW w:w="1101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55/25</w:t>
            </w:r>
          </w:p>
        </w:tc>
        <w:tc>
          <w:tcPr>
            <w:tcW w:w="1134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6BF5" w:rsidRPr="00486621" w:rsidTr="00A7521E">
        <w:tc>
          <w:tcPr>
            <w:tcW w:w="1101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55/25</w:t>
            </w:r>
          </w:p>
        </w:tc>
        <w:tc>
          <w:tcPr>
            <w:tcW w:w="1134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6F6BF5" w:rsidRPr="00486621" w:rsidRDefault="006F6BF5" w:rsidP="00A7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2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F6BF5" w:rsidRPr="00486621" w:rsidRDefault="006F6BF5" w:rsidP="006F6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6621">
        <w:rPr>
          <w:rFonts w:ascii="Times New Roman" w:hAnsi="Times New Roman" w:cs="Times New Roman"/>
          <w:sz w:val="20"/>
          <w:szCs w:val="20"/>
        </w:rPr>
        <w:t xml:space="preserve">* дворовые площадки, досуговые мероприятия, клубы по интересам, киносеансы и др., выезд на отдых за пределы Ханты-Мансийского автономного округа – Югры, нахождение на родовых </w:t>
      </w:r>
      <w:proofErr w:type="gramStart"/>
      <w:r w:rsidRPr="00486621">
        <w:rPr>
          <w:rFonts w:ascii="Times New Roman" w:hAnsi="Times New Roman" w:cs="Times New Roman"/>
          <w:sz w:val="20"/>
          <w:szCs w:val="20"/>
        </w:rPr>
        <w:t>угодьях</w:t>
      </w:r>
      <w:proofErr w:type="gramEnd"/>
      <w:r w:rsidRPr="00486621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AD2BAF" w:rsidRPr="00AD2BAF" w:rsidRDefault="00AD2BAF" w:rsidP="00AD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период проведения ОПМ на территории Нефтеюганского района преступлений, самовольных уходов совершаемых несовершеннолетними не зарегистрировано.</w:t>
      </w:r>
    </w:p>
    <w:p w:rsidR="00AD2BAF" w:rsidRPr="00AD2BAF" w:rsidRDefault="00AD2BAF" w:rsidP="00AD2BA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образования и молодежной политики Нефтеюганского района еж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 ведётся учёт детей, подлежащих обучению по образовательным программам д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детей. </w:t>
      </w:r>
    </w:p>
    <w:p w:rsidR="00092601" w:rsidRPr="00092601" w:rsidRDefault="00AD2BAF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092601"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детей проводится в связи с исполнением полномочий муниципального рай</w:t>
      </w:r>
      <w:r w:rsidR="00092601"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92601"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в соответствии с постановлениями администрации Нефтеюганского района от 09.01.2018 № 2-па-нпа «О ведении учёта детей, подлежащих обучению по образовател</w:t>
      </w:r>
      <w:r w:rsidR="00092601"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92601"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программам дошкольного, начального общего, основного общего и среднего общего образования, и форм получения образования, определённых родителями (законными представителями) детей» (с изменениями от 08.05.2019 № 1009-па-нпа, от 15.06.2020 № 790-па-нпа), от 03.02.2021  № 132-па «О закреплении</w:t>
      </w:r>
      <w:proofErr w:type="gramEnd"/>
      <w:r w:rsidR="00092601"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 организаций за конкретными территориями Нефтеюганского района на 2021 год».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2021-2022 учебный год департаментом образования и молодежной политики Нефтеюганского района издан приказ от 02.08.2021 № 539-0 «О ведении учёта детей, по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лежащих обучению по образовательным программам дошкольного, начального общего, основного общего и среднего общего образования и форм получения образования, опр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делённых родителями (законными представителями) детей в 2021-2022 учебном году».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течение сентября 2021 года был осуществлен учет детей школьного возраста, </w:t>
      </w:r>
      <w:proofErr w:type="gramStart"/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приступивших</w:t>
      </w:r>
      <w:proofErr w:type="gramEnd"/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по образовательным программам начального общего, основн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и среднего общего образования.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были получены следующие данные.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10.09.2021 на закреплённых за школами района </w:t>
      </w:r>
      <w:proofErr w:type="gramStart"/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proofErr w:type="gramEnd"/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детей школьного возраста 5562 человек (АППГ 5671). Из них: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общеобразовательных учреждениях района на очной форме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зачислено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5028 учащихся (АППГ 5106);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 образовательной организации на семейной форме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(из них по адаптированной общеобразовательной программе 8 человек, 1 человек по общео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программе в 11 классе);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школах других городов (за пределами Нефтеюганского района) обучаются 66 человек (АППГ 72);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учреждениях НПО, СПО - 395 человек (АППГ 416);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ВУЗах -  33 человека (АППГ 31);</w:t>
      </w:r>
    </w:p>
    <w:p w:rsidR="0003085B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аттестат об основном общем образовании, работают и не учатся - 4 челов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(АППГ 9);</w:t>
      </w:r>
    </w:p>
    <w:p w:rsid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аттестат об основном общем образовании, не работают и не учатся - 2 ч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 (АППГ 5 человек).</w:t>
      </w:r>
    </w:p>
    <w:p w:rsidR="00092601" w:rsidRPr="00092601" w:rsidRDefault="00092601" w:rsidP="00092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601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 установлено, что</w:t>
      </w:r>
    </w:p>
    <w:p w:rsidR="00092601" w:rsidRPr="00092601" w:rsidRDefault="00092601" w:rsidP="0009260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601">
        <w:rPr>
          <w:rFonts w:ascii="Times New Roman" w:hAnsi="Times New Roman" w:cs="Times New Roman"/>
          <w:sz w:val="24"/>
          <w:szCs w:val="24"/>
        </w:rPr>
        <w:t>- в КОУ Ханты-Мансийского автономного округа - Югры «Нефтеюганская школа-интернат для обучающихся с ограниченными возможностями здоровья» обучаются 13 учащихся из Нефтеюганского района. Из них 9 человек в возрасте до 18 лет;</w:t>
      </w:r>
    </w:p>
    <w:p w:rsidR="00092601" w:rsidRPr="00092601" w:rsidRDefault="00092601" w:rsidP="000926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2601">
        <w:rPr>
          <w:rFonts w:ascii="Times New Roman" w:hAnsi="Times New Roman" w:cs="Times New Roman"/>
          <w:sz w:val="24"/>
          <w:szCs w:val="24"/>
        </w:rPr>
        <w:t>- По данным комитета по делам народов Севера, охраны окружающей среды и во</w:t>
      </w:r>
      <w:r w:rsidRPr="00092601">
        <w:rPr>
          <w:rFonts w:ascii="Times New Roman" w:hAnsi="Times New Roman" w:cs="Times New Roman"/>
          <w:sz w:val="24"/>
          <w:szCs w:val="24"/>
        </w:rPr>
        <w:t>д</w:t>
      </w:r>
      <w:r w:rsidRPr="00092601">
        <w:rPr>
          <w:rFonts w:ascii="Times New Roman" w:hAnsi="Times New Roman" w:cs="Times New Roman"/>
          <w:sz w:val="24"/>
          <w:szCs w:val="24"/>
        </w:rPr>
        <w:t>ных ресурсов детей школьного возраста обучающихся в общеобразовательных организ</w:t>
      </w:r>
      <w:r w:rsidRPr="00092601">
        <w:rPr>
          <w:rFonts w:ascii="Times New Roman" w:hAnsi="Times New Roman" w:cs="Times New Roman"/>
          <w:sz w:val="24"/>
          <w:szCs w:val="24"/>
        </w:rPr>
        <w:t>а</w:t>
      </w:r>
      <w:r w:rsidRPr="00092601">
        <w:rPr>
          <w:rFonts w:ascii="Times New Roman" w:hAnsi="Times New Roman" w:cs="Times New Roman"/>
          <w:sz w:val="24"/>
          <w:szCs w:val="24"/>
        </w:rPr>
        <w:t>циях, зарегистрированных и фактически проживающих на юртах Нефтеюганского района - 16 человек школьного возраста.  Все они получают образование в МБОУ «Угутская СОШ».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на территории Нефтеюганского района для прохождения ГИА-9 было зарегистрировано 463 учащихся.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были к прохождению ГИА-9 – 462 выпускника 9-х классов. Не допущен к ГИА-9 был 1 человек из </w:t>
      </w:r>
      <w:proofErr w:type="gramStart"/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Обь-Юганской</w:t>
      </w:r>
      <w:proofErr w:type="gramEnd"/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(в 2021-2022 учебном году данный нес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вершеннолетний обучается в 9 классе).</w:t>
      </w:r>
    </w:p>
    <w:p w:rsidR="00092601" w:rsidRPr="00092601" w:rsidRDefault="00092601" w:rsidP="0009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основного периода ГИА-9 аттестат получили 446 учащихся. На дополнительный период ГИА (сентябрьские сроки) вышли 16 человек. Из них 1 чел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выбыл за пределы Ханты-Мансийского автономного округа – Югры. 15 человек пр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ГИА-9 в сентябрьские сроки, получили аттестат об основном общем образовании и определились с дальнейшим образовательным маршрутом: 13 человек приняты в 10 класс, 1 человек выбрал форму семейного образования, 1 человек подал документы в СПО.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 на </w:t>
      </w:r>
      <w:proofErr w:type="gramStart"/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proofErr w:type="gramEnd"/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МОБУ «СОШ №1» пгт.Пойковский (1 человек) до м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 подтверждения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поступлении в СПО.</w:t>
      </w:r>
    </w:p>
    <w:p w:rsidR="00E86D7E" w:rsidRDefault="00F47291" w:rsidP="00EE0EF5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</w:rPr>
        <w:tab/>
      </w:r>
      <w:r w:rsidR="001071C3">
        <w:rPr>
          <w:rFonts w:ascii="Times New Roman" w:hAnsi="Times New Roman" w:cs="Times New Roman"/>
          <w:sz w:val="24"/>
          <w:szCs w:val="24"/>
        </w:rPr>
        <w:t xml:space="preserve"> 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>
        <w:rPr>
          <w:rFonts w:ascii="Times New Roman" w:eastAsia="Calibri" w:hAnsi="Times New Roman" w:cs="Times New Roman"/>
          <w:sz w:val="24"/>
          <w:szCs w:val="24"/>
        </w:rPr>
        <w:t>9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и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proofErr w:type="gramStart"/>
      <w:r w:rsidR="00EE0EF5" w:rsidRPr="00D856FC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EE0EF5" w:rsidRPr="00D856F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4B6CAA" w:rsidRPr="00D856FC" w:rsidRDefault="004B6CAA" w:rsidP="00EE0EF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7E" w:rsidRPr="00D856FC" w:rsidRDefault="00E86D7E" w:rsidP="00F1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</w:t>
      </w:r>
      <w:r w:rsid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итогах проведения межведомственной профилактической оп</w:t>
      </w:r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рации «Подросток» </w:t>
      </w:r>
      <w:proofErr w:type="gramStart"/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Нефтеюганско</w:t>
      </w:r>
      <w:r w:rsid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в 2021 году и о</w:t>
      </w:r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результатах проведения сп</w:t>
      </w:r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B6CAA" w:rsidRP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циализированного мероприятия «Всеобуч»</w:t>
      </w:r>
      <w:r w:rsidR="004B6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</w:t>
      </w: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F16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 октября</w:t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2021 года</w:t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2BAF" w:rsidRPr="00AD2BAF" w:rsidRDefault="00E86D7E" w:rsidP="00AD2B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bCs/>
          <w:sz w:val="24"/>
          <w:szCs w:val="24"/>
        </w:rPr>
        <w:tab/>
      </w:r>
      <w:r w:rsidR="00AD2BAF" w:rsidRPr="00AD2B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6CA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D2BAF" w:rsidRPr="00AD2BAF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4B6CAA">
        <w:rPr>
          <w:rFonts w:ascii="Times New Roman" w:hAnsi="Times New Roman" w:cs="Times New Roman"/>
          <w:sz w:val="24"/>
          <w:szCs w:val="24"/>
        </w:rPr>
        <w:t xml:space="preserve">за 2021 год </w:t>
      </w:r>
      <w:r w:rsidR="00AD2BAF" w:rsidRPr="00AD2BAF">
        <w:rPr>
          <w:rFonts w:ascii="Times New Roman" w:hAnsi="Times New Roman" w:cs="Times New Roman"/>
          <w:sz w:val="24"/>
          <w:szCs w:val="24"/>
        </w:rPr>
        <w:t>«О результатах проведения ежегодной межведо</w:t>
      </w:r>
      <w:r w:rsidR="00AD2BAF" w:rsidRPr="00AD2BAF">
        <w:rPr>
          <w:rFonts w:ascii="Times New Roman" w:hAnsi="Times New Roman" w:cs="Times New Roman"/>
          <w:sz w:val="24"/>
          <w:szCs w:val="24"/>
        </w:rPr>
        <w:t>м</w:t>
      </w:r>
      <w:r w:rsidR="00AD2BAF" w:rsidRPr="00AD2BAF">
        <w:rPr>
          <w:rFonts w:ascii="Times New Roman" w:hAnsi="Times New Roman" w:cs="Times New Roman"/>
          <w:sz w:val="24"/>
          <w:szCs w:val="24"/>
        </w:rPr>
        <w:t>ственной профилактической операции «Подросток» (приложение).</w:t>
      </w:r>
    </w:p>
    <w:p w:rsidR="00AD2BAF" w:rsidRPr="00AD2BAF" w:rsidRDefault="00AD2BAF" w:rsidP="00AD2B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AD2B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 октября 2021 года</w:t>
      </w:r>
      <w:r w:rsidRPr="00A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2BAF" w:rsidRPr="00AD2BAF" w:rsidRDefault="00AD2BAF" w:rsidP="00AD2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2BAF" w:rsidRPr="00AD2BAF" w:rsidRDefault="00AD2BAF" w:rsidP="00AD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BAF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proofErr w:type="gramStart"/>
      <w:r w:rsidRPr="00AD2BAF">
        <w:rPr>
          <w:rFonts w:ascii="Times New Roman" w:hAnsi="Times New Roman" w:cs="Times New Roman"/>
          <w:sz w:val="24"/>
          <w:szCs w:val="24"/>
          <w:lang w:eastAsia="ru-RU"/>
        </w:rPr>
        <w:t xml:space="preserve">Департаменту образования и молодежной политики Нефтеюганского района (Н.В.Котовой) совместно с казенным учреждением </w:t>
      </w:r>
      <w:r w:rsidR="003A6119"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</w:t>
      </w:r>
      <w:r w:rsidRPr="00AD2BA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A61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2BAF">
        <w:rPr>
          <w:rFonts w:ascii="Times New Roman" w:hAnsi="Times New Roman" w:cs="Times New Roman"/>
          <w:sz w:val="24"/>
          <w:szCs w:val="24"/>
          <w:lang w:eastAsia="ru-RU"/>
        </w:rPr>
        <w:t>Югры «Нефтеюганский центр занятости населения» организовать профориент</w:t>
      </w:r>
      <w:r w:rsidRPr="00AD2BA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D2BAF">
        <w:rPr>
          <w:rFonts w:ascii="Times New Roman" w:hAnsi="Times New Roman" w:cs="Times New Roman"/>
          <w:sz w:val="24"/>
          <w:szCs w:val="24"/>
          <w:lang w:eastAsia="ru-RU"/>
        </w:rPr>
        <w:t>ционную работу с обучающимися 9 классов школ района, уделив особое внимание по</w:t>
      </w:r>
      <w:r w:rsidRPr="00AD2BA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AD2BAF">
        <w:rPr>
          <w:rFonts w:ascii="Times New Roman" w:hAnsi="Times New Roman" w:cs="Times New Roman"/>
          <w:sz w:val="24"/>
          <w:szCs w:val="24"/>
          <w:lang w:eastAsia="ru-RU"/>
        </w:rPr>
        <w:t>росткам с девиантным поведением и несовершеннолетним, имеющим проблемы в обуч</w:t>
      </w:r>
      <w:r w:rsidRPr="00AD2BA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D2BAF">
        <w:rPr>
          <w:rFonts w:ascii="Times New Roman" w:hAnsi="Times New Roman" w:cs="Times New Roman"/>
          <w:sz w:val="24"/>
          <w:szCs w:val="24"/>
          <w:lang w:eastAsia="ru-RU"/>
        </w:rPr>
        <w:t>нии, с целью определения их образовательного маршрута  после окончания 9 классов.</w:t>
      </w:r>
      <w:proofErr w:type="gramEnd"/>
    </w:p>
    <w:p w:rsidR="00AD2BAF" w:rsidRDefault="00AD2BAF" w:rsidP="00AD2B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2BAF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AD2BAF">
        <w:rPr>
          <w:rFonts w:ascii="Times New Roman" w:eastAsia="Calibri" w:hAnsi="Times New Roman" w:cs="Times New Roman"/>
          <w:b/>
          <w:sz w:val="24"/>
          <w:szCs w:val="24"/>
        </w:rPr>
        <w:t>Срок:</w:t>
      </w:r>
      <w:r w:rsidRPr="00AD2BA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 01 мая 2022 года.</w:t>
      </w:r>
    </w:p>
    <w:p w:rsidR="00FD6590" w:rsidRDefault="00FD6590" w:rsidP="00AD2B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2BAF" w:rsidRDefault="003A6119" w:rsidP="00AD2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119">
        <w:rPr>
          <w:rFonts w:ascii="Times New Roman" w:eastAsia="Calibri" w:hAnsi="Times New Roman" w:cs="Times New Roman"/>
          <w:sz w:val="24"/>
          <w:szCs w:val="24"/>
        </w:rPr>
        <w:tab/>
      </w:r>
      <w:r w:rsidRPr="00FD659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3A6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16EA2">
        <w:rPr>
          <w:rFonts w:ascii="Times New Roman" w:eastAsia="Calibri" w:hAnsi="Times New Roman" w:cs="Times New Roman"/>
          <w:sz w:val="24"/>
          <w:szCs w:val="24"/>
        </w:rPr>
        <w:t>Отделу по делам несовершеннолетних, защите их прав администрации Нефт</w:t>
      </w:r>
      <w:r w:rsidR="00C16EA2">
        <w:rPr>
          <w:rFonts w:ascii="Times New Roman" w:eastAsia="Calibri" w:hAnsi="Times New Roman" w:cs="Times New Roman"/>
          <w:sz w:val="24"/>
          <w:szCs w:val="24"/>
        </w:rPr>
        <w:t>е</w:t>
      </w:r>
      <w:r w:rsidR="00C16EA2">
        <w:rPr>
          <w:rFonts w:ascii="Times New Roman" w:eastAsia="Calibri" w:hAnsi="Times New Roman" w:cs="Times New Roman"/>
          <w:sz w:val="24"/>
          <w:szCs w:val="24"/>
        </w:rPr>
        <w:t>юганского района (В.В.Малтакова) внести в план работы муниципальной комиссии по д</w:t>
      </w:r>
      <w:r w:rsidR="00C16EA2">
        <w:rPr>
          <w:rFonts w:ascii="Times New Roman" w:eastAsia="Calibri" w:hAnsi="Times New Roman" w:cs="Times New Roman"/>
          <w:sz w:val="24"/>
          <w:szCs w:val="24"/>
        </w:rPr>
        <w:t>е</w:t>
      </w:r>
      <w:r w:rsidR="00C16EA2">
        <w:rPr>
          <w:rFonts w:ascii="Times New Roman" w:eastAsia="Calibri" w:hAnsi="Times New Roman" w:cs="Times New Roman"/>
          <w:sz w:val="24"/>
          <w:szCs w:val="24"/>
        </w:rPr>
        <w:t xml:space="preserve">лам несовершеннолетних и защите их прав Нефтеюганского района на </w:t>
      </w:r>
      <w:r w:rsidR="004B6CAA">
        <w:rPr>
          <w:rFonts w:ascii="Times New Roman" w:eastAsia="Calibri" w:hAnsi="Times New Roman" w:cs="Times New Roman"/>
          <w:sz w:val="24"/>
          <w:szCs w:val="24"/>
        </w:rPr>
        <w:t xml:space="preserve">2-ой квартал </w:t>
      </w:r>
      <w:r w:rsidR="00C16EA2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4B6CAA">
        <w:rPr>
          <w:rFonts w:ascii="Times New Roman" w:eastAsia="Calibri" w:hAnsi="Times New Roman" w:cs="Times New Roman"/>
          <w:sz w:val="24"/>
          <w:szCs w:val="24"/>
        </w:rPr>
        <w:t>а</w:t>
      </w:r>
      <w:r w:rsidR="00C16EA2">
        <w:rPr>
          <w:rFonts w:ascii="Times New Roman" w:eastAsia="Calibri" w:hAnsi="Times New Roman" w:cs="Times New Roman"/>
          <w:sz w:val="24"/>
          <w:szCs w:val="24"/>
        </w:rPr>
        <w:t xml:space="preserve"> вопрос «О проведенной</w:t>
      </w:r>
      <w:r w:rsidR="004B6CAA">
        <w:rPr>
          <w:rFonts w:ascii="Times New Roman" w:eastAsia="Calibri" w:hAnsi="Times New Roman" w:cs="Times New Roman"/>
          <w:sz w:val="24"/>
          <w:szCs w:val="24"/>
        </w:rPr>
        <w:t xml:space="preserve"> профориентационной </w:t>
      </w:r>
      <w:r w:rsidR="00C16EA2">
        <w:rPr>
          <w:rFonts w:ascii="Times New Roman" w:eastAsia="Calibri" w:hAnsi="Times New Roman" w:cs="Times New Roman"/>
          <w:sz w:val="24"/>
          <w:szCs w:val="24"/>
        </w:rPr>
        <w:t xml:space="preserve"> работе </w:t>
      </w:r>
      <w:r w:rsidR="004B6CAA">
        <w:rPr>
          <w:rFonts w:ascii="Times New Roman" w:eastAsia="Calibri" w:hAnsi="Times New Roman" w:cs="Times New Roman"/>
          <w:sz w:val="24"/>
          <w:szCs w:val="24"/>
        </w:rPr>
        <w:t>с обучающимися</w:t>
      </w:r>
      <w:r w:rsidR="00C16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CAA">
        <w:rPr>
          <w:rFonts w:ascii="Times New Roman" w:eastAsia="Calibri" w:hAnsi="Times New Roman" w:cs="Times New Roman"/>
          <w:sz w:val="24"/>
          <w:szCs w:val="24"/>
        </w:rPr>
        <w:t xml:space="preserve">школ района </w:t>
      </w:r>
      <w:r w:rsidR="00C16EA2">
        <w:rPr>
          <w:rFonts w:ascii="Times New Roman" w:eastAsia="Calibri" w:hAnsi="Times New Roman" w:cs="Times New Roman"/>
          <w:sz w:val="24"/>
          <w:szCs w:val="24"/>
        </w:rPr>
        <w:t>и определе</w:t>
      </w:r>
      <w:r w:rsidR="004B6CAA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="00C16EA2">
        <w:rPr>
          <w:rFonts w:ascii="Times New Roman" w:eastAsia="Calibri" w:hAnsi="Times New Roman" w:cs="Times New Roman"/>
          <w:sz w:val="24"/>
          <w:szCs w:val="24"/>
        </w:rPr>
        <w:t>образовательного маршрута после окончания 9 класса несовершенноле</w:t>
      </w:r>
      <w:r w:rsidR="00C16EA2">
        <w:rPr>
          <w:rFonts w:ascii="Times New Roman" w:eastAsia="Calibri" w:hAnsi="Times New Roman" w:cs="Times New Roman"/>
          <w:sz w:val="24"/>
          <w:szCs w:val="24"/>
        </w:rPr>
        <w:t>т</w:t>
      </w:r>
      <w:r w:rsidR="00C16EA2">
        <w:rPr>
          <w:rFonts w:ascii="Times New Roman" w:eastAsia="Calibri" w:hAnsi="Times New Roman" w:cs="Times New Roman"/>
          <w:sz w:val="24"/>
          <w:szCs w:val="24"/>
        </w:rPr>
        <w:t xml:space="preserve">них, </w:t>
      </w:r>
      <w:r w:rsidR="00C16EA2" w:rsidRPr="00C16EA2">
        <w:rPr>
          <w:rFonts w:ascii="Times New Roman" w:eastAsia="Calibri" w:hAnsi="Times New Roman" w:cs="Times New Roman"/>
          <w:sz w:val="24"/>
          <w:szCs w:val="24"/>
        </w:rPr>
        <w:t>имеющим проблемы в обучении</w:t>
      </w:r>
      <w:r w:rsidR="00C16EA2">
        <w:rPr>
          <w:rFonts w:ascii="Times New Roman" w:eastAsia="Calibri" w:hAnsi="Times New Roman" w:cs="Times New Roman"/>
          <w:sz w:val="24"/>
          <w:szCs w:val="24"/>
        </w:rPr>
        <w:t>, а также находящихся в социально опасном полож</w:t>
      </w:r>
      <w:r w:rsidR="00C16EA2">
        <w:rPr>
          <w:rFonts w:ascii="Times New Roman" w:eastAsia="Calibri" w:hAnsi="Times New Roman" w:cs="Times New Roman"/>
          <w:sz w:val="24"/>
          <w:szCs w:val="24"/>
        </w:rPr>
        <w:t>е</w:t>
      </w:r>
      <w:r w:rsidR="00C16EA2">
        <w:rPr>
          <w:rFonts w:ascii="Times New Roman" w:eastAsia="Calibri" w:hAnsi="Times New Roman" w:cs="Times New Roman"/>
          <w:sz w:val="24"/>
          <w:szCs w:val="24"/>
        </w:rPr>
        <w:t>нии</w:t>
      </w:r>
      <w:proofErr w:type="gramEnd"/>
      <w:r w:rsidR="00C16EA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B6CAA" w:rsidRPr="004B6CAA" w:rsidRDefault="004B6CAA" w:rsidP="00AD2B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4B6CAA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B6CAA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декабрь 2021 года</w:t>
      </w:r>
      <w:r w:rsidRPr="004B6CA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16EA2" w:rsidRPr="00AD2BAF" w:rsidRDefault="00C16EA2" w:rsidP="00AD2B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6D7E" w:rsidRPr="00D856FC" w:rsidRDefault="00AD2BAF" w:rsidP="00AD2B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6CAA">
        <w:rPr>
          <w:rFonts w:ascii="Times New Roman" w:hAnsi="Times New Roman" w:cs="Times New Roman"/>
          <w:b/>
          <w:sz w:val="24"/>
          <w:szCs w:val="24"/>
        </w:rPr>
        <w:t>5</w:t>
      </w:r>
      <w:r w:rsidR="00E86D7E" w:rsidRPr="00D856FC">
        <w:rPr>
          <w:rFonts w:ascii="Times New Roman" w:hAnsi="Times New Roman" w:cs="Times New Roman"/>
          <w:b/>
          <w:sz w:val="24"/>
          <w:szCs w:val="24"/>
        </w:rPr>
        <w:t>.</w:t>
      </w:r>
      <w:r w:rsidR="00E86D7E" w:rsidRPr="00D856FC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="00E86D7E" w:rsidRPr="00D856FC">
        <w:rPr>
          <w:rFonts w:ascii="Times New Roman" w:hAnsi="Times New Roman" w:cs="Times New Roman"/>
          <w:sz w:val="24"/>
          <w:szCs w:val="24"/>
        </w:rPr>
        <w:t>н</w:t>
      </w:r>
      <w:r w:rsidR="00E86D7E" w:rsidRPr="00D856FC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F16E89" w:rsidRDefault="004B6CAA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8A32397" wp14:editId="359942EE">
            <wp:simplePos x="0" y="0"/>
            <wp:positionH relativeFrom="column">
              <wp:posOffset>1834515</wp:posOffset>
            </wp:positionH>
            <wp:positionV relativeFrom="paragraph">
              <wp:posOffset>109220</wp:posOffset>
            </wp:positionV>
            <wp:extent cx="1031240" cy="1066800"/>
            <wp:effectExtent l="0" t="0" r="0" b="0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E89" w:rsidRDefault="00F16E89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AA" w:rsidRDefault="004B6CAA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p w:rsidR="00E86D7E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510F" w:rsidRDefault="00AF510F" w:rsidP="00AF5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F510F" w:rsidRPr="00B56648" w:rsidRDefault="00AF510F" w:rsidP="00AF5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B5664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к постановлению </w:t>
      </w:r>
    </w:p>
    <w:p w:rsidR="00AF510F" w:rsidRPr="00B56648" w:rsidRDefault="00AF510F" w:rsidP="00AF5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56648">
        <w:rPr>
          <w:rFonts w:ascii="Times New Roman" w:eastAsia="Times New Roman" w:hAnsi="Times New Roman" w:cs="Times New Roman"/>
          <w:b/>
          <w:lang w:eastAsia="ru-RU"/>
        </w:rPr>
        <w:t>МКДН и ЗП Нефтеюганского района</w:t>
      </w:r>
    </w:p>
    <w:p w:rsidR="00AF510F" w:rsidRPr="00B56648" w:rsidRDefault="00AF510F" w:rsidP="00AF5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№61 от 14.10.2021</w:t>
      </w:r>
      <w:r w:rsidRPr="00B56648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AF510F" w:rsidRPr="00B56648" w:rsidRDefault="00AF510F" w:rsidP="00AF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10F" w:rsidRPr="00B56648" w:rsidRDefault="00AF510F" w:rsidP="00AF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10F" w:rsidRPr="00B56648" w:rsidRDefault="00AF510F" w:rsidP="00AF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«О результатах проведения </w:t>
      </w:r>
      <w:proofErr w:type="gramStart"/>
      <w:r w:rsidRPr="00B56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</w:t>
      </w:r>
      <w:proofErr w:type="gramEnd"/>
      <w:r w:rsidRPr="00B56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межведомственной</w:t>
      </w:r>
    </w:p>
    <w:p w:rsidR="00AF510F" w:rsidRPr="00B56648" w:rsidRDefault="00AF510F" w:rsidP="00AF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операции «Подросток»»</w:t>
      </w:r>
    </w:p>
    <w:p w:rsidR="00AF510F" w:rsidRPr="00B56648" w:rsidRDefault="00AF510F" w:rsidP="00AF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Нефтеюганский район</w:t>
      </w:r>
      <w:r w:rsidRPr="00B56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B56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июнь-сентябрь</w:t>
      </w:r>
      <w:r w:rsidRPr="00B56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2021</w:t>
      </w:r>
      <w:r w:rsidRPr="00B56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AF510F" w:rsidRPr="00B56648" w:rsidRDefault="00AF510F" w:rsidP="00AF51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(муниципальное образование)                 (период)</w:t>
      </w:r>
    </w:p>
    <w:p w:rsidR="00AF510F" w:rsidRPr="00B56648" w:rsidRDefault="00AF510F" w:rsidP="00AF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6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"/>
        <w:gridCol w:w="6055"/>
        <w:gridCol w:w="2551"/>
      </w:tblGrid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Исследуемый параметр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Статистические данные (количество)</w:t>
            </w:r>
          </w:p>
        </w:tc>
      </w:tr>
      <w:tr w:rsidR="00AF510F" w:rsidRPr="00B56648" w:rsidTr="00A7521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Семьи, находящиеся в социально опасном положении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семей,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социально опасном положении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(по состоянию на последний день отчетного периода), в том числе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выявлено в отчетном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CB53C1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отчетного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родителей (законных представителей), находящихся в социально опасном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положении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 состоянию на последний день отчетного периода), во вновь выявленных семьях,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35/7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работают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12/2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состоят на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учете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Центре занятости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</w:tr>
      <w:tr w:rsidR="00AF510F" w:rsidRPr="00B56648" w:rsidTr="00A7521E">
        <w:trPr>
          <w:trHeight w:val="70"/>
        </w:trPr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23/5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Пролечено родителей от алкогольной зависимости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Пролечено родителей от наркотической (токсической, иной) зав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родителей (законных представителей), ограниченных в родительских правах, из общего количества родителей, прожива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родителей (законных представителей), лишенных 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родителей (законных представителей), восстановле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в родительских правах, из общего количества родителей, пр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живающих в семьях, находящихся в социально опасном положении (в скобках указать количество детей, в отношении которых родит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 восстановлены в родительских правах)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семей,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 опасное положение устр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детей, проживающих в семьях, находящихся в соц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 опасном положении (по состоянию на последний день отче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периода), /проживающих во вновь выявленных семьях, из них: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49/8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10/1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в возрасте до 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8/0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учатся в школе (училище, лицее, институте)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29/5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посещают детский сад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8/0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учатся, не работают в возрасте от 7 до 18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состоят на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учете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Центре занятости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трудоустроено несовершеннолетних,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F53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F53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Оздоровлены (посещали в отчетном периоде детские оздоров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тельные лагеря, загородные оздоровительные лагеря, лагеря дне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пребывания, специализированные (профильные) лагеря (пал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точные лагеря, лагеря труда и отдыха), медицинские оздоровител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ные центры, базы комплексы)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E52891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2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AF510F" w:rsidRPr="007B3235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  <w:t xml:space="preserve"> 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B323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B3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помещено в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специальное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учебно-воспитательное учреждение з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направлено в воспитательную колонию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помещены в центр временного содержания для несовершенноле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них правонарушителей органов внутренних дел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совершили суицид/суицидальную попытку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совершили самовольный уход в отчетном периоде,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семьи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государственного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Совершили в отчетном периоде: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преступлений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антиобщественных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несовершеннолетних, проживающих в семьях, в кот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рых социально опасное положение устранено по причине нормал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AF510F" w:rsidRPr="00B56648" w:rsidTr="00A7521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Несовершеннолетние, в отношении которых проводится индивидуальная профилактическая работа в с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несовершеннолетних, в отношении которых проводи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ся индивидуальная профилактическая работа (по состоянию на п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следний день отчетного периода), из них: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33/28</w:t>
            </w:r>
          </w:p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состоят на профилактическом учете в территориальном органе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внутренних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B2B7D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2F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28/28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безнадзорные, беспризорные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B2B7D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2F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занимаются бродяжничеством,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попрошайничеством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B2B7D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2F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содержатся в социально-реабилитационных центрах для несове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B2B7D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2F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употребляют без назначения врача: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C2F06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F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наркотические средства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C2F06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F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психотропные вещества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C2F06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F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одурманивающие вещества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7C2F06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F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17/9</w:t>
            </w:r>
          </w:p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совершили правонарушение, повлекшее применение меры админ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стративного взыскания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совершили правонарушение до достижения возраста, с которого наступает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административная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ответственность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9" w:history="1">
              <w:r w:rsidRPr="00B5664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принудительных мер</w:t>
              </w:r>
            </w:hyperlink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воспитательн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воздействия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B2B7D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B2B7D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5/4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обвиняются или подозреваются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совершении преступлений, в 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ношении которых избраны меры пресечения, предусмотренные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УПК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B2B7D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1/1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3.12.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условно-досрочно освобожденные от отбывания наказания, осв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божденные от наказания вследствие акта об амнистии или в связи с помилованием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осужденным к мерам наказания, не связанным с лишением свободы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освобождены в отчетном периоде из учреждений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уголовно-исполнительной системы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вернулись в отчетном периоде из специальных учебно-воспитательных учреждений закрытого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осуждены за совершение </w:t>
            </w:r>
            <w:hyperlink r:id="rId10" w:history="1">
              <w:r w:rsidRPr="00B5664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преступления</w:t>
              </w:r>
            </w:hyperlink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небольшой или средней тяжести и освобожденные судом от наказания с применением </w:t>
            </w:r>
            <w:hyperlink r:id="rId11" w:history="1">
              <w:r w:rsidRPr="00B5664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</w:t>
              </w:r>
              <w:r w:rsidRPr="00B5664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и</w:t>
              </w:r>
              <w:r w:rsidRPr="00B5664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нудительных мер</w:t>
              </w:r>
            </w:hyperlink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</w:t>
            </w:r>
          </w:p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-предупреждения правонарушений и оказания социальной помощи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7/4</w:t>
            </w:r>
          </w:p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7/4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учатся в школе (училище, лицее, институте),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30/27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учатся, не работают,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3/</w:t>
            </w:r>
            <w:r w:rsidRPr="00AF39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3.20.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состоят на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учете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Центре занятости, их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9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rPr>
          <w:trHeight w:val="219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трудоустроены: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F21A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временно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8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числа вернувшихся несовершеннолетних из специальных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B1F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числа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освобожденных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несовершеннолетних из воспитательной колонии в отчетном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B1F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3.24.</w:t>
            </w:r>
          </w:p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Оздоровлены (посещали в отчетном периоде детские оздоров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тельные лагеря, загородные оздоровительные лагеря, лагеря дне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пребывания, специализированные (профильные) лагеря (пал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точные лагеря, лагеря труда и отдыха), медицинские оздоровител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ные центры, базы комплексы), из них: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5/1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B1F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B1F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3.25.</w:t>
            </w:r>
          </w:p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вернувшиеся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специальных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освобожденные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отчетном периоде в воспитательную колонию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Заслушано несовершеннолетних в отчетном периоде на заседании муниципальной комиссии по делам несовершеннолетних и защите их прав, из них по причине совершения: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62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самовольный уход из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  <w:r w:rsidRPr="0026295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самовольный уход из государственного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62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совершения административного правонарушения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совершения преступления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62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совершения антиобщественного действия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rPr>
          <w:trHeight w:val="274"/>
        </w:trPr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 (перечислить причины с указанием соответствующих стат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стических данных)</w:t>
            </w:r>
          </w:p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совершением ООД</w:t>
            </w:r>
          </w:p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достижением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возраста привлечения к административной отве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ственности</w:t>
            </w:r>
          </w:p>
          <w:p w:rsidR="00AF510F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ходатайства ОМВД об организации ИПР</w:t>
            </w:r>
          </w:p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ходатайства ОО об организации ИПР</w:t>
            </w:r>
          </w:p>
          <w:p w:rsidR="00AF510F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ходатайства о снятии </w:t>
            </w:r>
          </w:p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ходатайство о внесении изменений и дополнений в МИПР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F" w:rsidRPr="00DB3051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AF510F" w:rsidRPr="003E0CE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0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AF510F" w:rsidRPr="003E0CE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F510F" w:rsidRPr="003E0CE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0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510F" w:rsidRPr="003E0CE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F510F" w:rsidRPr="003E0CE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0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510F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F100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510F" w:rsidRPr="00B56648" w:rsidTr="00A7521E">
        <w:trPr>
          <w:trHeight w:val="43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Заслушано вопросов по оказанию помощи несовершеннолетним, совершившим суицидальные попытки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rPr>
          <w:trHeight w:val="182"/>
        </w:trPr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суицидальных попыток/суицид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rPr>
          <w:trHeight w:val="228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Выявлено несовершеннолетних не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приступивших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обучению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утвержденных индивидуальных программ социальной реабилитации несовершеннолетних, в отношении которых орган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зована индивидуальная профилактическая работа (по состоянию на последний день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отчетного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Пролечено несовершеннолетних от алкогольной зависимости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причине исправления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2055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причине достижения 18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AF39F5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8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Административная практика 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вонарушениях, их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составлены членами территориальной комиссии по делам несове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шеннолетних и защите из прав (не учитываются представители территориального органа внутренних дел)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составлены представителями прокуратуры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иными лицами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возвращены в орган, должностному лицу, которые составили пр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токол в порядке подпункта 4 пункта 1 статьи 29.4 КоАП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F510F" w:rsidRPr="00B56648" w:rsidTr="00A7521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принято решение об освобождении от наказания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прекращены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причине: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отсутствие состава административного правонарушения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отсутствие события административного правонарушения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Иное: переданы по подведомственности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вонарушениях в отношении родителей (законных представителей),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перечислить статьи КоАП РФ или Закона ХМАО – Югры от 11.06.2010 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ч.1 ст.5.35 КоАП РФ -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ст.20.22 КоАП РФ -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вонарушениях в отношении несовершеннолетних,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12 КоАП РФ - 8 </w:t>
            </w:r>
          </w:p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ч. 1 ст. 20.20 КоАП  РФ - 1</w:t>
            </w:r>
          </w:p>
          <w:p w:rsidR="00AF510F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ст. 20.21 КоАП РФ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1</w:t>
            </w:r>
          </w:p>
          <w:p w:rsidR="00AF510F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ч.4 ст. 19.30 КоАП РФ – 2</w:t>
            </w:r>
          </w:p>
          <w:p w:rsidR="00AF510F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19.16 КоАП РФ – 1</w:t>
            </w:r>
          </w:p>
          <w:p w:rsidR="00AF510F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ч. 4 ст. 19.15.1 КоАП РФ – 1</w:t>
            </w:r>
          </w:p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ч. 1 ст. 19.15.2 КоАП РФ - 1</w:t>
            </w:r>
          </w:p>
        </w:tc>
      </w:tr>
      <w:tr w:rsidR="00AF510F" w:rsidRPr="00B56648" w:rsidTr="00A7521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9.8.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рассмотренных протоколов об административных пр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вонарушениях в отношении граждан, должностных лиц, в том чи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15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0F" w:rsidRPr="00B56648" w:rsidRDefault="00AF510F" w:rsidP="00A75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510F" w:rsidRPr="00B56648" w:rsidTr="00A7521E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Совершено несовершеннолетними из числа </w:t>
            </w:r>
          </w:p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B566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в социально опасном положении (июнь-август)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Преступлений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 преступлений, из них,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охвачены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1839B4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употреблением алкогольной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1839B4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Связанных с употреблением наркотических средств и психотро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участников административных правонарушений, </w:t>
            </w:r>
          </w:p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rPr>
          <w:trHeight w:val="18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охвачены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Общественно-опасных деяний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 общественно-опасных деяний, из них</w:t>
            </w:r>
          </w:p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охвачены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Самовольных уходов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 самовольных уходов, из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Охвачены</w:t>
            </w:r>
            <w:proofErr w:type="gramEnd"/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Суицидальных попыток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510F" w:rsidRPr="00B56648" w:rsidTr="00A75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Суицидов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0F" w:rsidRPr="00B56648" w:rsidRDefault="00AF510F" w:rsidP="00A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66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F510F" w:rsidRDefault="00AF510F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P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RP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864C3"/>
    <w:rsid w:val="00092601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D256D"/>
    <w:rsid w:val="001D41A5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90A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6119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A747F"/>
    <w:rsid w:val="004B4D36"/>
    <w:rsid w:val="004B6CAA"/>
    <w:rsid w:val="004E36B0"/>
    <w:rsid w:val="004E6E55"/>
    <w:rsid w:val="00521172"/>
    <w:rsid w:val="0052223C"/>
    <w:rsid w:val="00522DF1"/>
    <w:rsid w:val="00525252"/>
    <w:rsid w:val="005409E3"/>
    <w:rsid w:val="00547364"/>
    <w:rsid w:val="00551A44"/>
    <w:rsid w:val="00554A5F"/>
    <w:rsid w:val="00587E96"/>
    <w:rsid w:val="005B598A"/>
    <w:rsid w:val="00600142"/>
    <w:rsid w:val="00601A0C"/>
    <w:rsid w:val="00610E7F"/>
    <w:rsid w:val="006554F7"/>
    <w:rsid w:val="00686D7C"/>
    <w:rsid w:val="006C36DF"/>
    <w:rsid w:val="006C6985"/>
    <w:rsid w:val="006F6BF5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06985"/>
    <w:rsid w:val="009446F1"/>
    <w:rsid w:val="00953D21"/>
    <w:rsid w:val="00953FB0"/>
    <w:rsid w:val="00985534"/>
    <w:rsid w:val="009A3DE0"/>
    <w:rsid w:val="009A76BD"/>
    <w:rsid w:val="00A10E14"/>
    <w:rsid w:val="00A426DC"/>
    <w:rsid w:val="00A449CA"/>
    <w:rsid w:val="00A90781"/>
    <w:rsid w:val="00A9080D"/>
    <w:rsid w:val="00A90AFF"/>
    <w:rsid w:val="00A97BA5"/>
    <w:rsid w:val="00AB3717"/>
    <w:rsid w:val="00AC76BB"/>
    <w:rsid w:val="00AD2BAF"/>
    <w:rsid w:val="00AD608E"/>
    <w:rsid w:val="00AE3759"/>
    <w:rsid w:val="00AF510F"/>
    <w:rsid w:val="00B03564"/>
    <w:rsid w:val="00B10DAA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16EA2"/>
    <w:rsid w:val="00C23439"/>
    <w:rsid w:val="00C53392"/>
    <w:rsid w:val="00C84EEA"/>
    <w:rsid w:val="00C97812"/>
    <w:rsid w:val="00CB5327"/>
    <w:rsid w:val="00CC0801"/>
    <w:rsid w:val="00D07AC0"/>
    <w:rsid w:val="00D412E9"/>
    <w:rsid w:val="00D712EB"/>
    <w:rsid w:val="00D856FC"/>
    <w:rsid w:val="00D920E8"/>
    <w:rsid w:val="00D92B1C"/>
    <w:rsid w:val="00D973BC"/>
    <w:rsid w:val="00DB5AB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797E"/>
    <w:rsid w:val="00F81AA7"/>
    <w:rsid w:val="00F820DB"/>
    <w:rsid w:val="00F966A2"/>
    <w:rsid w:val="00FA1F2D"/>
    <w:rsid w:val="00FB30A5"/>
    <w:rsid w:val="00FB7761"/>
    <w:rsid w:val="00FD1F1A"/>
    <w:rsid w:val="00FD4AA1"/>
    <w:rsid w:val="00FD6590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uiPriority w:val="59"/>
    <w:rsid w:val="006F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2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uiPriority w:val="59"/>
    <w:rsid w:val="006F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2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6F824C906BC2A3F9C0566CA36383FC57D62916C632ED87D04E05FF444CE1B5521E32DCA0AD2065T63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50F6-43FB-4DC9-8349-B3A1C4B0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2021-05-04T07:03:00Z</cp:lastPrinted>
  <dcterms:created xsi:type="dcterms:W3CDTF">2021-10-15T08:51:00Z</dcterms:created>
  <dcterms:modified xsi:type="dcterms:W3CDTF">2021-10-15T10:47:00Z</dcterms:modified>
</cp:coreProperties>
</file>