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0CED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5A47CC38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>к проекту решения Думы Нефтеюганского района</w:t>
      </w:r>
    </w:p>
    <w:p w14:paraId="0F725E4F" w14:textId="5AEDFC52" w:rsidR="00097E07" w:rsidRPr="001F7D01" w:rsidRDefault="00097E07" w:rsidP="00097E07">
      <w:pPr>
        <w:jc w:val="center"/>
        <w:rPr>
          <w:sz w:val="26"/>
          <w:szCs w:val="26"/>
        </w:rPr>
      </w:pPr>
      <w:r w:rsidRPr="001F7D01">
        <w:rPr>
          <w:sz w:val="26"/>
          <w:szCs w:val="26"/>
        </w:rPr>
        <w:t xml:space="preserve">«О </w:t>
      </w:r>
      <w:r w:rsidR="00884BAD">
        <w:rPr>
          <w:sz w:val="26"/>
          <w:szCs w:val="26"/>
        </w:rPr>
        <w:t xml:space="preserve">внесении изменений в решение Думы Нефтеюганского района от </w:t>
      </w:r>
      <w:r w:rsidR="00EE096B">
        <w:rPr>
          <w:sz w:val="26"/>
          <w:szCs w:val="26"/>
        </w:rPr>
        <w:t>31</w:t>
      </w:r>
      <w:r w:rsidR="00884BAD">
        <w:rPr>
          <w:sz w:val="26"/>
          <w:szCs w:val="26"/>
        </w:rPr>
        <w:t>.</w:t>
      </w:r>
      <w:r w:rsidR="00EE096B">
        <w:rPr>
          <w:sz w:val="26"/>
          <w:szCs w:val="26"/>
        </w:rPr>
        <w:t>0</w:t>
      </w:r>
      <w:r w:rsidR="00884BAD">
        <w:rPr>
          <w:sz w:val="26"/>
          <w:szCs w:val="26"/>
        </w:rPr>
        <w:t>1.202</w:t>
      </w:r>
      <w:r w:rsidR="00EE096B">
        <w:rPr>
          <w:sz w:val="26"/>
          <w:szCs w:val="26"/>
        </w:rPr>
        <w:t>4</w:t>
      </w:r>
      <w:r w:rsidR="00884BAD">
        <w:rPr>
          <w:sz w:val="26"/>
          <w:szCs w:val="26"/>
        </w:rPr>
        <w:t xml:space="preserve"> №</w:t>
      </w:r>
      <w:r w:rsidR="00EE096B">
        <w:rPr>
          <w:sz w:val="26"/>
          <w:szCs w:val="26"/>
        </w:rPr>
        <w:t>1005</w:t>
      </w:r>
      <w:r w:rsidR="00884BAD">
        <w:rPr>
          <w:sz w:val="26"/>
          <w:szCs w:val="26"/>
        </w:rPr>
        <w:t xml:space="preserve"> «О Прогнозном плане (программе) приватизации муниципального имущества</w:t>
      </w:r>
      <w:r w:rsidRPr="001F7D01">
        <w:rPr>
          <w:sz w:val="26"/>
          <w:szCs w:val="26"/>
        </w:rPr>
        <w:t>»</w:t>
      </w:r>
    </w:p>
    <w:p w14:paraId="3198A7A2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BF6108C" w14:textId="672CDDC2" w:rsidR="00033ECC" w:rsidRPr="00C228E2" w:rsidRDefault="00884BAD" w:rsidP="00097E07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C228E2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97E07" w:rsidRPr="00C228E2">
        <w:rPr>
          <w:rFonts w:ascii="Times New Roman" w:hAnsi="Times New Roman" w:cs="Times New Roman"/>
          <w:sz w:val="26"/>
          <w:szCs w:val="26"/>
        </w:rPr>
        <w:t>Прогнозный план (программ</w:t>
      </w:r>
      <w:r w:rsidRPr="00C228E2">
        <w:rPr>
          <w:rFonts w:ascii="Times New Roman" w:hAnsi="Times New Roman" w:cs="Times New Roman"/>
          <w:sz w:val="26"/>
          <w:szCs w:val="26"/>
        </w:rPr>
        <w:t>у</w:t>
      </w:r>
      <w:r w:rsidR="00097E07" w:rsidRPr="00C228E2">
        <w:rPr>
          <w:rFonts w:ascii="Times New Roman" w:hAnsi="Times New Roman" w:cs="Times New Roman"/>
          <w:sz w:val="26"/>
          <w:szCs w:val="26"/>
        </w:rPr>
        <w:t>) приватизации муниципального имущества, разработан</w:t>
      </w:r>
      <w:r w:rsidRPr="00C228E2">
        <w:rPr>
          <w:rFonts w:ascii="Times New Roman" w:hAnsi="Times New Roman" w:cs="Times New Roman"/>
          <w:sz w:val="26"/>
          <w:szCs w:val="26"/>
        </w:rPr>
        <w:t>ы</w:t>
      </w:r>
      <w:r w:rsidR="00097E07" w:rsidRPr="00C228E2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21.12.2001 № 178-ФЗ «О приватизации государственного и муниципального имущества»</w:t>
      </w:r>
      <w:r w:rsidR="00732D47" w:rsidRPr="00C228E2">
        <w:rPr>
          <w:rFonts w:ascii="Times New Roman" w:hAnsi="Times New Roman" w:cs="Times New Roman"/>
          <w:sz w:val="26"/>
          <w:szCs w:val="26"/>
        </w:rPr>
        <w:t>, 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097E07" w:rsidRPr="00C228E2">
        <w:rPr>
          <w:rFonts w:ascii="Times New Roman" w:hAnsi="Times New Roman" w:cs="Times New Roman"/>
          <w:sz w:val="26"/>
          <w:szCs w:val="26"/>
        </w:rPr>
        <w:t>.</w:t>
      </w:r>
    </w:p>
    <w:p w14:paraId="33C127B2" w14:textId="768DF1B6" w:rsidR="0080086F" w:rsidRPr="00C228E2" w:rsidRDefault="00C228E2" w:rsidP="00C228E2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C228E2">
        <w:rPr>
          <w:rFonts w:ascii="Times New Roman" w:hAnsi="Times New Roman" w:cs="Times New Roman"/>
          <w:sz w:val="26"/>
          <w:szCs w:val="26"/>
        </w:rPr>
        <w:t>О</w:t>
      </w:r>
      <w:r w:rsidRPr="00C228E2">
        <w:rPr>
          <w:rFonts w:ascii="Times New Roman" w:hAnsi="Times New Roman" w:cs="Times New Roman"/>
          <w:sz w:val="26"/>
          <w:szCs w:val="26"/>
        </w:rPr>
        <w:t xml:space="preserve">бъект: «Сети газоснабжения в квартале индивидуальной застройки </w:t>
      </w:r>
      <w:proofErr w:type="spellStart"/>
      <w:r w:rsidRPr="00C228E2">
        <w:rPr>
          <w:rFonts w:ascii="Times New Roman" w:hAnsi="Times New Roman" w:cs="Times New Roman"/>
          <w:sz w:val="26"/>
          <w:szCs w:val="26"/>
        </w:rPr>
        <w:t>п.Сингапай</w:t>
      </w:r>
      <w:proofErr w:type="spellEnd"/>
      <w:r w:rsidRPr="00C228E2">
        <w:rPr>
          <w:rFonts w:ascii="Times New Roman" w:hAnsi="Times New Roman" w:cs="Times New Roman"/>
          <w:sz w:val="26"/>
          <w:szCs w:val="26"/>
        </w:rPr>
        <w:t xml:space="preserve">», местоположение: Ханты-Мансийский автономный округ-Югра, Нефтеюганский район, </w:t>
      </w:r>
      <w:proofErr w:type="spellStart"/>
      <w:r w:rsidRPr="00C228E2">
        <w:rPr>
          <w:rFonts w:ascii="Times New Roman" w:hAnsi="Times New Roman" w:cs="Times New Roman"/>
          <w:sz w:val="26"/>
          <w:szCs w:val="26"/>
        </w:rPr>
        <w:t>п.Сингапай</w:t>
      </w:r>
      <w:proofErr w:type="spellEnd"/>
      <w:r w:rsidRPr="00C228E2">
        <w:rPr>
          <w:rFonts w:ascii="Times New Roman" w:hAnsi="Times New Roman" w:cs="Times New Roman"/>
          <w:sz w:val="26"/>
          <w:szCs w:val="26"/>
        </w:rPr>
        <w:t>, кадастровый номер 86:08:0020501:1635, аренду</w:t>
      </w:r>
      <w:r w:rsidRPr="00C228E2">
        <w:rPr>
          <w:rFonts w:ascii="Times New Roman" w:hAnsi="Times New Roman" w:cs="Times New Roman"/>
          <w:sz w:val="26"/>
          <w:szCs w:val="26"/>
        </w:rPr>
        <w:t>ет</w:t>
      </w:r>
      <w:r w:rsidRPr="00C228E2">
        <w:rPr>
          <w:rFonts w:ascii="Times New Roman" w:hAnsi="Times New Roman" w:cs="Times New Roman"/>
          <w:sz w:val="26"/>
          <w:szCs w:val="26"/>
        </w:rPr>
        <w:t xml:space="preserve"> субъект малого и среднего предпринимательства ОАО «</w:t>
      </w:r>
      <w:proofErr w:type="spellStart"/>
      <w:r w:rsidRPr="00C228E2">
        <w:rPr>
          <w:rFonts w:ascii="Times New Roman" w:hAnsi="Times New Roman" w:cs="Times New Roman"/>
          <w:sz w:val="26"/>
          <w:szCs w:val="26"/>
        </w:rPr>
        <w:t>НефтеюганскГаз</w:t>
      </w:r>
      <w:proofErr w:type="spellEnd"/>
      <w:r w:rsidRPr="00C228E2">
        <w:rPr>
          <w:rFonts w:ascii="Times New Roman" w:hAnsi="Times New Roman" w:cs="Times New Roman"/>
          <w:sz w:val="26"/>
          <w:szCs w:val="26"/>
        </w:rPr>
        <w:t>»</w:t>
      </w:r>
      <w:r w:rsidRPr="00C228E2">
        <w:rPr>
          <w:rFonts w:ascii="Times New Roman" w:hAnsi="Times New Roman" w:cs="Times New Roman"/>
          <w:sz w:val="26"/>
          <w:szCs w:val="26"/>
        </w:rPr>
        <w:t xml:space="preserve">, который имеет право на приобретение данного объекта в соответствии </w:t>
      </w:r>
      <w:r w:rsidR="00EA7637" w:rsidRPr="00C228E2">
        <w:rPr>
          <w:rFonts w:ascii="Times New Roman" w:hAnsi="Times New Roman" w:cs="Times New Roman"/>
          <w:sz w:val="26"/>
          <w:szCs w:val="26"/>
        </w:rPr>
        <w:t>с Федеральным закон</w:t>
      </w:r>
      <w:r w:rsidRPr="00C228E2">
        <w:rPr>
          <w:rFonts w:ascii="Times New Roman" w:hAnsi="Times New Roman" w:cs="Times New Roman"/>
          <w:sz w:val="26"/>
          <w:szCs w:val="26"/>
        </w:rPr>
        <w:t>ом</w:t>
      </w:r>
      <w:r w:rsidR="00EA7637" w:rsidRPr="00C228E2">
        <w:rPr>
          <w:rFonts w:ascii="Times New Roman" w:hAnsi="Times New Roman" w:cs="Times New Roman"/>
          <w:sz w:val="26"/>
          <w:szCs w:val="26"/>
        </w:rPr>
        <w:t xml:space="preserve">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bookmarkStart w:id="0" w:name="_Hlk150956435"/>
      <w:r w:rsidRPr="00C228E2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37BB1CC2" w14:textId="432119D1" w:rsidR="00033ECC" w:rsidRPr="00C228E2" w:rsidRDefault="00884BAD" w:rsidP="00884BAD">
      <w:pPr>
        <w:ind w:firstLine="708"/>
        <w:jc w:val="both"/>
        <w:rPr>
          <w:sz w:val="26"/>
          <w:szCs w:val="26"/>
        </w:rPr>
      </w:pPr>
      <w:r w:rsidRPr="00C228E2">
        <w:rPr>
          <w:sz w:val="26"/>
          <w:szCs w:val="26"/>
        </w:rPr>
        <w:t>В</w:t>
      </w:r>
      <w:r w:rsidR="00033ECC" w:rsidRPr="00C228E2">
        <w:rPr>
          <w:sz w:val="26"/>
          <w:szCs w:val="26"/>
        </w:rPr>
        <w:t xml:space="preserve"> связи с чем</w:t>
      </w:r>
      <w:r w:rsidRPr="00C228E2">
        <w:rPr>
          <w:sz w:val="26"/>
          <w:szCs w:val="26"/>
        </w:rPr>
        <w:t>,</w:t>
      </w:r>
      <w:r w:rsidR="00033ECC" w:rsidRPr="00C228E2">
        <w:rPr>
          <w:sz w:val="26"/>
          <w:szCs w:val="26"/>
        </w:rPr>
        <w:t xml:space="preserve"> предлагаем </w:t>
      </w:r>
      <w:r w:rsidRPr="00C228E2">
        <w:rPr>
          <w:sz w:val="26"/>
          <w:szCs w:val="26"/>
        </w:rPr>
        <w:t xml:space="preserve">дополнить программу приватизации </w:t>
      </w:r>
      <w:r w:rsidR="00033ECC" w:rsidRPr="00C228E2">
        <w:rPr>
          <w:sz w:val="26"/>
          <w:szCs w:val="26"/>
        </w:rPr>
        <w:t>данны</w:t>
      </w:r>
      <w:r w:rsidRPr="00C228E2">
        <w:rPr>
          <w:sz w:val="26"/>
          <w:szCs w:val="26"/>
        </w:rPr>
        <w:t>м</w:t>
      </w:r>
      <w:r w:rsidR="00033ECC" w:rsidRPr="00C228E2">
        <w:rPr>
          <w:sz w:val="26"/>
          <w:szCs w:val="26"/>
        </w:rPr>
        <w:t xml:space="preserve"> объект</w:t>
      </w:r>
      <w:r w:rsidR="0009327D" w:rsidRPr="00C228E2">
        <w:rPr>
          <w:sz w:val="26"/>
          <w:szCs w:val="26"/>
        </w:rPr>
        <w:t>ом</w:t>
      </w:r>
      <w:r w:rsidRPr="00C228E2">
        <w:rPr>
          <w:sz w:val="26"/>
          <w:szCs w:val="26"/>
        </w:rPr>
        <w:t>.</w:t>
      </w:r>
    </w:p>
    <w:p w14:paraId="1E078BF6" w14:textId="77777777" w:rsidR="00C228E2" w:rsidRDefault="00C228E2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Согласно отчету рыночной стоимости объекта представленного ООО «Бюро по оценке имущества» № 02/259 от 25 октября 2024 стоимость имущества без НДС составляет 5 743 750,00 руб. </w:t>
      </w:r>
    </w:p>
    <w:p w14:paraId="327B5EBF" w14:textId="77777777" w:rsidR="00C228E2" w:rsidRDefault="00C228E2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</w:p>
    <w:p w14:paraId="7F792343" w14:textId="22911265" w:rsidR="006956C7" w:rsidRDefault="00C228E2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7F6B8930" w14:textId="77777777" w:rsidR="006956C7" w:rsidRDefault="006956C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</w:p>
    <w:p w14:paraId="4CAF532A" w14:textId="654ABE18" w:rsidR="00465356" w:rsidRDefault="0078222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</w:t>
      </w:r>
      <w:r w:rsidR="00465356" w:rsidRPr="00F923B0">
        <w:rPr>
          <w:sz w:val="26"/>
          <w:szCs w:val="26"/>
        </w:rPr>
        <w:t xml:space="preserve">тдела приватизации </w:t>
      </w:r>
    </w:p>
    <w:p w14:paraId="7D165B3B" w14:textId="77777777" w:rsidR="00465356" w:rsidRPr="00F923B0" w:rsidRDefault="00465356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ведения реестр </w:t>
      </w:r>
      <w:r w:rsidRPr="00F923B0">
        <w:rPr>
          <w:sz w:val="26"/>
          <w:szCs w:val="26"/>
        </w:rPr>
        <w:t>ДИО НР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="00782227">
        <w:rPr>
          <w:sz w:val="26"/>
          <w:szCs w:val="26"/>
        </w:rPr>
        <w:t>А.С.Хорошева</w:t>
      </w:r>
      <w:proofErr w:type="spellEnd"/>
    </w:p>
    <w:p w14:paraId="5DB6D2A1" w14:textId="77777777" w:rsidR="00465356" w:rsidRPr="00C86EAF" w:rsidRDefault="00465356">
      <w:pPr>
        <w:rPr>
          <w:sz w:val="26"/>
          <w:szCs w:val="26"/>
        </w:rPr>
      </w:pPr>
    </w:p>
    <w:sectPr w:rsidR="00465356" w:rsidRPr="00C8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D5"/>
    <w:rsid w:val="00033ECC"/>
    <w:rsid w:val="0009327D"/>
    <w:rsid w:val="00096E81"/>
    <w:rsid w:val="00097E07"/>
    <w:rsid w:val="000A31D5"/>
    <w:rsid w:val="001B45F4"/>
    <w:rsid w:val="002017E4"/>
    <w:rsid w:val="002650B0"/>
    <w:rsid w:val="002D3ACA"/>
    <w:rsid w:val="002E4283"/>
    <w:rsid w:val="0031461E"/>
    <w:rsid w:val="00326EFB"/>
    <w:rsid w:val="003330F0"/>
    <w:rsid w:val="00345C3C"/>
    <w:rsid w:val="00424886"/>
    <w:rsid w:val="00465356"/>
    <w:rsid w:val="00471129"/>
    <w:rsid w:val="004A7F33"/>
    <w:rsid w:val="005F3D3B"/>
    <w:rsid w:val="00657171"/>
    <w:rsid w:val="006956C7"/>
    <w:rsid w:val="006B28AC"/>
    <w:rsid w:val="00732D47"/>
    <w:rsid w:val="00782227"/>
    <w:rsid w:val="007E3B41"/>
    <w:rsid w:val="007F51CA"/>
    <w:rsid w:val="0080086F"/>
    <w:rsid w:val="00884BAD"/>
    <w:rsid w:val="00AE198B"/>
    <w:rsid w:val="00AE4947"/>
    <w:rsid w:val="00B00D59"/>
    <w:rsid w:val="00B23FDA"/>
    <w:rsid w:val="00B470BE"/>
    <w:rsid w:val="00B6031F"/>
    <w:rsid w:val="00B84DFA"/>
    <w:rsid w:val="00C228E2"/>
    <w:rsid w:val="00C8303E"/>
    <w:rsid w:val="00C86EAF"/>
    <w:rsid w:val="00D04082"/>
    <w:rsid w:val="00D24772"/>
    <w:rsid w:val="00D405F7"/>
    <w:rsid w:val="00D95E14"/>
    <w:rsid w:val="00DA3C3B"/>
    <w:rsid w:val="00DF6F38"/>
    <w:rsid w:val="00E11243"/>
    <w:rsid w:val="00E24049"/>
    <w:rsid w:val="00E802D3"/>
    <w:rsid w:val="00EA7637"/>
    <w:rsid w:val="00EE096B"/>
    <w:rsid w:val="00FA3DBA"/>
    <w:rsid w:val="00FD4722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890C"/>
  <w15:docId w15:val="{28D29101-053F-4B75-9E85-A256580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E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C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C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E49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No Spacing"/>
    <w:uiPriority w:val="1"/>
    <w:qFormat/>
    <w:rsid w:val="00EA7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97E55-336A-407B-B00A-D4D0F72E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 Анастасия Сергеевна</dc:creator>
  <cp:lastModifiedBy>Хорошева Анастасия Сергеевна</cp:lastModifiedBy>
  <cp:revision>8</cp:revision>
  <cp:lastPrinted>2025-03-20T07:00:00Z</cp:lastPrinted>
  <dcterms:created xsi:type="dcterms:W3CDTF">2024-04-18T07:08:00Z</dcterms:created>
  <dcterms:modified xsi:type="dcterms:W3CDTF">2025-03-20T07:01:00Z</dcterms:modified>
</cp:coreProperties>
</file>