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tbl>
      <w:tblPr>
        <w:tblW w:w="9654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"/>
        <w:gridCol w:w="1896"/>
        <w:gridCol w:w="3354"/>
        <w:gridCol w:w="1258"/>
        <w:gridCol w:w="2569"/>
      </w:tblGrid>
      <w:tr>
        <w:tblPrEx/>
        <w:trPr>
          <w:trHeight w:val="1275"/>
        </w:trPr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65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Перечень</w:t>
            </w:r>
            <w:r>
              <w:rPr>
                <w:color w:val="000000"/>
                <w:sz w:val="26"/>
                <w:szCs w:val="26"/>
              </w:rPr>
              <w:t xml:space="preserve"> объект</w:t>
            </w:r>
            <w:r>
              <w:rPr>
                <w:color w:val="000000"/>
                <w:sz w:val="26"/>
                <w:szCs w:val="26"/>
              </w:rPr>
              <w:t xml:space="preserve">ов</w:t>
            </w:r>
            <w:r>
              <w:rPr>
                <w:color w:val="000000"/>
                <w:sz w:val="26"/>
                <w:szCs w:val="26"/>
              </w:rPr>
              <w:t xml:space="preserve"> </w:t>
              <w:br w:type="textWrapping" w:clear="all"/>
              <w:t xml:space="preserve">недвижимого имущества, находящихся в муниципальной собственности </w:t>
              <w:br w:type="textWrapping" w:clear="all"/>
              <w:t xml:space="preserve">и предназначенных для сдачи в аренду</w:t>
            </w:r>
            <w:r>
              <w:rPr>
                <w:color w:val="000000"/>
                <w:sz w:val="26"/>
                <w:szCs w:val="26"/>
              </w:rPr>
              <w:t xml:space="preserve">, по состоянию на </w:t>
            </w:r>
            <w:r>
              <w:rPr>
                <w:color w:val="000000"/>
                <w:sz w:val="26"/>
                <w:szCs w:val="26"/>
              </w:rPr>
              <w:t xml:space="preserve">0</w:t>
            </w: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.04</w:t>
            </w:r>
            <w:r>
              <w:rPr>
                <w:color w:val="000000"/>
                <w:sz w:val="26"/>
                <w:szCs w:val="26"/>
              </w:rPr>
              <w:t xml:space="preserve">.202</w:t>
            </w: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15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п/п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объекта недвижимого имущества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Место расположения объекта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Площадь объекта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Примечание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96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54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69" w:type="dxa"/>
            <w:vAlign w:val="bottom"/>
            <w:textDirection w:val="lrTb"/>
            <w:noWrap w:val="false"/>
          </w:tcPr>
          <w:p>
            <w:pPr>
              <w:pStyle w:val="6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618"/>
      </w:pPr>
      <w:r/>
      <w:r/>
    </w:p>
    <w:sectPr>
      <w:footnotePr/>
      <w:endnotePr/>
      <w:type w:val="nextPage"/>
      <w:pgSz w:w="11906" w:h="16838" w:orient="portrait"/>
      <w:pgMar w:top="851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5"/>
    <w:basedOn w:val="618"/>
    <w:next w:val="618"/>
    <w:link w:val="632"/>
    <w:qFormat/>
    <w:pPr>
      <w:ind w:right="5385"/>
      <w:jc w:val="center"/>
      <w:keepNext/>
      <w:spacing w:line="360" w:lineRule="exact"/>
      <w:tabs>
        <w:tab w:val="left" w:pos="4253" w:leader="none"/>
      </w:tabs>
      <w:outlineLvl w:val="4"/>
    </w:pPr>
    <w:rPr>
      <w:rFonts w:ascii="Arial Narrow" w:hAnsi="Arial Narrow"/>
      <w:b/>
      <w:sz w:val="36"/>
      <w:szCs w:val="20"/>
    </w:rPr>
  </w:style>
  <w:style w:type="paragraph" w:styleId="620">
    <w:name w:val="Заголовок 6"/>
    <w:basedOn w:val="618"/>
    <w:next w:val="618"/>
    <w:link w:val="633"/>
    <w:qFormat/>
    <w:pPr>
      <w:ind w:right="5385"/>
      <w:jc w:val="center"/>
      <w:keepNext/>
      <w:tabs>
        <w:tab w:val="left" w:pos="4253" w:leader="none"/>
      </w:tabs>
      <w:outlineLvl w:val="5"/>
    </w:pPr>
    <w:rPr>
      <w:rFonts w:ascii="Arial" w:hAnsi="Arial"/>
      <w:b/>
      <w:sz w:val="16"/>
      <w:szCs w:val="20"/>
    </w:rPr>
  </w:style>
  <w:style w:type="character" w:styleId="621">
    <w:name w:val="Основной шрифт абзаца"/>
    <w:next w:val="621"/>
    <w:link w:val="618"/>
    <w:semiHidden/>
  </w:style>
  <w:style w:type="table" w:styleId="622">
    <w:name w:val="Обычная таблица"/>
    <w:next w:val="622"/>
    <w:link w:val="618"/>
    <w:semiHidden/>
    <w:tblPr/>
  </w:style>
  <w:style w:type="numbering" w:styleId="623">
    <w:name w:val="Нет списка"/>
    <w:next w:val="623"/>
    <w:link w:val="618"/>
    <w:semiHidden/>
  </w:style>
  <w:style w:type="character" w:styleId="624">
    <w:name w:val="Гиперссылка"/>
    <w:next w:val="624"/>
    <w:link w:val="618"/>
    <w:uiPriority w:val="99"/>
    <w:rPr>
      <w:color w:val="0000ff"/>
      <w:u w:val="single"/>
    </w:rPr>
  </w:style>
  <w:style w:type="table" w:styleId="625">
    <w:name w:val="Сетка таблицы"/>
    <w:basedOn w:val="622"/>
    <w:next w:val="625"/>
    <w:link w:val="618"/>
    <w:tblPr/>
  </w:style>
  <w:style w:type="paragraph" w:styleId="626">
    <w:name w:val="Текст выноски"/>
    <w:basedOn w:val="618"/>
    <w:next w:val="626"/>
    <w:link w:val="627"/>
    <w:rPr>
      <w:rFonts w:ascii="Tahoma" w:hAnsi="Tahoma" w:cs="Tahoma"/>
      <w:sz w:val="16"/>
      <w:szCs w:val="16"/>
    </w:rPr>
  </w:style>
  <w:style w:type="character" w:styleId="627">
    <w:name w:val="Текст выноски Знак"/>
    <w:next w:val="627"/>
    <w:link w:val="626"/>
    <w:rPr>
      <w:rFonts w:ascii="Tahoma" w:hAnsi="Tahoma" w:cs="Tahoma"/>
      <w:sz w:val="16"/>
      <w:szCs w:val="16"/>
    </w:rPr>
  </w:style>
  <w:style w:type="character" w:styleId="628">
    <w:name w:val="Строгий"/>
    <w:next w:val="628"/>
    <w:link w:val="618"/>
    <w:qFormat/>
    <w:rPr>
      <w:b/>
      <w:bCs/>
    </w:rPr>
  </w:style>
  <w:style w:type="paragraph" w:styleId="629">
    <w:name w:val="Основной текст"/>
    <w:basedOn w:val="618"/>
    <w:next w:val="629"/>
    <w:link w:val="630"/>
    <w:unhideWhenUsed/>
    <w:pPr>
      <w:jc w:val="both"/>
    </w:pPr>
    <w:rPr>
      <w:sz w:val="28"/>
      <w:szCs w:val="20"/>
    </w:rPr>
  </w:style>
  <w:style w:type="character" w:styleId="630">
    <w:name w:val="Основной текст Знак"/>
    <w:next w:val="630"/>
    <w:link w:val="629"/>
    <w:rPr>
      <w:sz w:val="28"/>
    </w:rPr>
  </w:style>
  <w:style w:type="paragraph" w:styleId="631">
    <w:name w:val="List Paragraph"/>
    <w:basedOn w:val="618"/>
    <w:next w:val="631"/>
    <w:link w:val="618"/>
    <w:qFormat/>
    <w:pPr>
      <w:ind w:left="720"/>
      <w:spacing w:after="200" w:line="276" w:lineRule="auto"/>
    </w:pPr>
    <w:rPr>
      <w:rFonts w:eastAsia="Calibri"/>
      <w:lang w:eastAsia="en-US"/>
    </w:rPr>
  </w:style>
  <w:style w:type="character" w:styleId="632">
    <w:name w:val="Заголовок 5 Знак"/>
    <w:next w:val="632"/>
    <w:link w:val="619"/>
    <w:rPr>
      <w:rFonts w:ascii="Arial Narrow" w:hAnsi="Arial Narrow"/>
      <w:b/>
      <w:sz w:val="36"/>
    </w:rPr>
  </w:style>
  <w:style w:type="character" w:styleId="633">
    <w:name w:val="Заголовок 6 Знак"/>
    <w:next w:val="633"/>
    <w:link w:val="620"/>
    <w:rPr>
      <w:rFonts w:ascii="Arial" w:hAnsi="Arial"/>
      <w:b/>
      <w:sz w:val="16"/>
    </w:rPr>
  </w:style>
  <w:style w:type="paragraph" w:styleId="634">
    <w:name w:val="ConsNonformat"/>
    <w:next w:val="634"/>
    <w:link w:val="635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635">
    <w:name w:val="ConsNonformat Знак"/>
    <w:next w:val="635"/>
    <w:link w:val="634"/>
    <w:rPr>
      <w:rFonts w:ascii="Courier New" w:hAnsi="Courier New" w:cs="Courier New"/>
    </w:rPr>
  </w:style>
  <w:style w:type="character" w:styleId="636">
    <w:name w:val="style9"/>
    <w:next w:val="636"/>
    <w:link w:val="618"/>
  </w:style>
  <w:style w:type="character" w:styleId="1586" w:default="1">
    <w:name w:val="Default Paragraph Font"/>
    <w:uiPriority w:val="1"/>
    <w:semiHidden/>
    <w:unhideWhenUsed/>
  </w:style>
  <w:style w:type="numbering" w:styleId="1587" w:default="1">
    <w:name w:val="No List"/>
    <w:uiPriority w:val="99"/>
    <w:semiHidden/>
    <w:unhideWhenUsed/>
  </w:style>
  <w:style w:type="table" w:styleId="15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Организация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savelyeva</dc:creator>
  <cp:lastModifiedBy>martynetsmv</cp:lastModifiedBy>
  <cp:revision>13</cp:revision>
  <dcterms:created xsi:type="dcterms:W3CDTF">2021-01-29T09:50:00Z</dcterms:created>
  <dcterms:modified xsi:type="dcterms:W3CDTF">2025-04-08T11:31:13Z</dcterms:modified>
  <cp:version>1048576</cp:version>
</cp:coreProperties>
</file>