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CB2" w:rsidRPr="004C2088" w:rsidRDefault="00FA4CB2" w:rsidP="0049694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2</w:t>
      </w:r>
    </w:p>
    <w:p w:rsidR="00FA4CB2" w:rsidRPr="004C2088" w:rsidRDefault="00FA4CB2" w:rsidP="0049694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FA4CB2" w:rsidRPr="004C2088" w:rsidRDefault="00FA4CB2" w:rsidP="0049694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9F1E56">
        <w:rPr>
          <w:sz w:val="26"/>
          <w:szCs w:val="26"/>
        </w:rPr>
        <w:t xml:space="preserve"> 07.10.2019</w:t>
      </w:r>
      <w:r w:rsidRPr="004C2088">
        <w:rPr>
          <w:sz w:val="26"/>
          <w:szCs w:val="26"/>
        </w:rPr>
        <w:t xml:space="preserve"> №</w:t>
      </w:r>
      <w:r w:rsidR="009F1E56">
        <w:rPr>
          <w:sz w:val="26"/>
          <w:szCs w:val="26"/>
        </w:rPr>
        <w:t xml:space="preserve"> 2034-па</w:t>
      </w:r>
      <w:bookmarkStart w:id="0" w:name="_GoBack"/>
      <w:bookmarkEnd w:id="0"/>
    </w:p>
    <w:p w:rsidR="009E0393" w:rsidRPr="004C2088" w:rsidRDefault="009E0393" w:rsidP="005A0794">
      <w:pPr>
        <w:ind w:firstLine="5656"/>
        <w:rPr>
          <w:sz w:val="26"/>
          <w:szCs w:val="26"/>
        </w:rPr>
      </w:pPr>
    </w:p>
    <w:p w:rsidR="000F1F46" w:rsidRPr="00595888" w:rsidRDefault="000F1F46" w:rsidP="009E0393">
      <w:pPr>
        <w:rPr>
          <w:sz w:val="26"/>
          <w:szCs w:val="26"/>
        </w:rPr>
      </w:pPr>
    </w:p>
    <w:p w:rsidR="000F1F46" w:rsidRPr="00595888" w:rsidRDefault="000F1F46" w:rsidP="000F1F46">
      <w:pPr>
        <w:ind w:firstLine="720"/>
        <w:jc w:val="both"/>
        <w:rPr>
          <w:sz w:val="26"/>
          <w:szCs w:val="26"/>
        </w:rPr>
      </w:pPr>
    </w:p>
    <w:p w:rsidR="000F1F46" w:rsidRPr="00FA4CB2" w:rsidRDefault="000F1F46" w:rsidP="000F1F46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FA4CB2">
        <w:rPr>
          <w:bCs/>
          <w:sz w:val="26"/>
          <w:szCs w:val="26"/>
        </w:rPr>
        <w:t xml:space="preserve">Основные направления </w:t>
      </w:r>
    </w:p>
    <w:p w:rsidR="000F1F46" w:rsidRPr="00FA4CB2" w:rsidRDefault="000F1F46" w:rsidP="000F1F46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FA4CB2">
        <w:rPr>
          <w:bCs/>
          <w:sz w:val="26"/>
          <w:szCs w:val="26"/>
        </w:rPr>
        <w:t xml:space="preserve">бюджетной и долговой политики Нефтеюганского района </w:t>
      </w:r>
    </w:p>
    <w:p w:rsidR="000F1F46" w:rsidRPr="00FA4CB2" w:rsidRDefault="000F1F46" w:rsidP="000F1F46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FA4CB2">
        <w:rPr>
          <w:bCs/>
          <w:sz w:val="26"/>
          <w:szCs w:val="26"/>
        </w:rPr>
        <w:t>на 20</w:t>
      </w:r>
      <w:r w:rsidR="00672DAA" w:rsidRPr="00FA4CB2">
        <w:rPr>
          <w:bCs/>
          <w:sz w:val="26"/>
          <w:szCs w:val="26"/>
        </w:rPr>
        <w:t>20</w:t>
      </w:r>
      <w:r w:rsidRPr="00FA4CB2">
        <w:rPr>
          <w:bCs/>
          <w:sz w:val="26"/>
          <w:szCs w:val="26"/>
        </w:rPr>
        <w:t xml:space="preserve"> год и на плановый период 20</w:t>
      </w:r>
      <w:r w:rsidR="009A1790" w:rsidRPr="00FA4CB2">
        <w:rPr>
          <w:bCs/>
          <w:sz w:val="26"/>
          <w:szCs w:val="26"/>
        </w:rPr>
        <w:t>2</w:t>
      </w:r>
      <w:r w:rsidR="00672DAA" w:rsidRPr="00FA4CB2">
        <w:rPr>
          <w:bCs/>
          <w:sz w:val="26"/>
          <w:szCs w:val="26"/>
        </w:rPr>
        <w:t>1</w:t>
      </w:r>
      <w:r w:rsidR="009A1790" w:rsidRPr="00FA4CB2">
        <w:rPr>
          <w:bCs/>
          <w:sz w:val="26"/>
          <w:szCs w:val="26"/>
        </w:rPr>
        <w:t xml:space="preserve"> и 202</w:t>
      </w:r>
      <w:r w:rsidR="00672DAA" w:rsidRPr="00FA4CB2">
        <w:rPr>
          <w:bCs/>
          <w:sz w:val="26"/>
          <w:szCs w:val="26"/>
        </w:rPr>
        <w:t>2</w:t>
      </w:r>
      <w:r w:rsidRPr="00FA4CB2">
        <w:rPr>
          <w:bCs/>
          <w:sz w:val="26"/>
          <w:szCs w:val="26"/>
        </w:rPr>
        <w:t xml:space="preserve"> годов</w:t>
      </w:r>
    </w:p>
    <w:p w:rsidR="000F1F46" w:rsidRPr="00FA4CB2" w:rsidRDefault="000F1F46" w:rsidP="000F1F46">
      <w:pPr>
        <w:ind w:firstLine="709"/>
        <w:rPr>
          <w:sz w:val="26"/>
          <w:szCs w:val="26"/>
        </w:rPr>
      </w:pPr>
    </w:p>
    <w:p w:rsidR="005A0794" w:rsidRPr="00FA4CB2" w:rsidRDefault="005A0794" w:rsidP="000F1F46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proofErr w:type="gramStart"/>
      <w:r w:rsidRPr="00FA4CB2">
        <w:rPr>
          <w:sz w:val="26"/>
          <w:szCs w:val="26"/>
        </w:rPr>
        <w:t xml:space="preserve">Бюджетная политика в части формирования расходов бюджета Нефтеюганского района, по-прежнему, будет направлена на решение задач </w:t>
      </w:r>
      <w:r w:rsidR="006B668E">
        <w:rPr>
          <w:sz w:val="26"/>
          <w:szCs w:val="26"/>
        </w:rPr>
        <w:br/>
      </w:r>
      <w:r w:rsidRPr="00FA4CB2">
        <w:rPr>
          <w:sz w:val="26"/>
          <w:szCs w:val="26"/>
        </w:rPr>
        <w:t>и достижение стратегических целей, обозначенных Президентом Российской Федерации, а также реализацию мер повышения эффективности бюджетных расходов по направлениям, обозначенным в предыдущем бюджетном цикле и Плане мероприятий по реализации Концепции повышения эффективности бюджетных расходов в 2019-2024 годах в Нефтеюганском районе.</w:t>
      </w:r>
      <w:proofErr w:type="gramEnd"/>
    </w:p>
    <w:p w:rsidR="00A143AC" w:rsidRPr="00FA4CB2" w:rsidRDefault="00A143AC" w:rsidP="00A143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В 2019 году обеспечена интеграция региональных проектов, направленных </w:t>
      </w:r>
      <w:r w:rsidR="006B668E">
        <w:rPr>
          <w:sz w:val="26"/>
          <w:szCs w:val="26"/>
        </w:rPr>
        <w:br/>
      </w:r>
      <w:r w:rsidRPr="00FA4CB2">
        <w:rPr>
          <w:sz w:val="26"/>
          <w:szCs w:val="26"/>
        </w:rPr>
        <w:t xml:space="preserve">на достижение результатов национальных проектов в </w:t>
      </w:r>
      <w:r w:rsidR="00FC0D1E" w:rsidRPr="00FA4CB2">
        <w:rPr>
          <w:sz w:val="26"/>
          <w:szCs w:val="26"/>
        </w:rPr>
        <w:t xml:space="preserve">муниципальные </w:t>
      </w:r>
      <w:r w:rsidRPr="00FA4CB2">
        <w:rPr>
          <w:sz w:val="26"/>
          <w:szCs w:val="26"/>
        </w:rPr>
        <w:t>программы</w:t>
      </w:r>
      <w:r w:rsidR="006470F4" w:rsidRPr="00FA4CB2">
        <w:rPr>
          <w:sz w:val="26"/>
          <w:szCs w:val="26"/>
        </w:rPr>
        <w:t xml:space="preserve"> Нефтеюганского района</w:t>
      </w:r>
      <w:r w:rsidRPr="00FA4CB2">
        <w:rPr>
          <w:sz w:val="26"/>
          <w:szCs w:val="26"/>
        </w:rPr>
        <w:t xml:space="preserve">. </w:t>
      </w:r>
      <w:r w:rsidR="00FC0D1E" w:rsidRPr="00FA4CB2">
        <w:rPr>
          <w:sz w:val="26"/>
          <w:szCs w:val="26"/>
        </w:rPr>
        <w:t>Муниципальные</w:t>
      </w:r>
      <w:r w:rsidRPr="00FA4CB2">
        <w:rPr>
          <w:sz w:val="26"/>
          <w:szCs w:val="26"/>
        </w:rPr>
        <w:t xml:space="preserve"> программы </w:t>
      </w:r>
      <w:r w:rsidR="00FB6EBA" w:rsidRPr="00FA4CB2">
        <w:rPr>
          <w:sz w:val="26"/>
          <w:szCs w:val="26"/>
        </w:rPr>
        <w:t xml:space="preserve">Нефтеюганского района </w:t>
      </w:r>
      <w:proofErr w:type="gramStart"/>
      <w:r w:rsidRPr="00FA4CB2">
        <w:rPr>
          <w:sz w:val="26"/>
          <w:szCs w:val="26"/>
        </w:rPr>
        <w:t>утверждены в новой структуре и включают</w:t>
      </w:r>
      <w:proofErr w:type="gramEnd"/>
      <w:r w:rsidRPr="00FA4CB2">
        <w:rPr>
          <w:sz w:val="26"/>
          <w:szCs w:val="26"/>
        </w:rPr>
        <w:t xml:space="preserve"> региональные проекты, направленные </w:t>
      </w:r>
      <w:r w:rsidR="006B668E">
        <w:rPr>
          <w:sz w:val="26"/>
          <w:szCs w:val="26"/>
        </w:rPr>
        <w:br/>
      </w:r>
      <w:r w:rsidRPr="00FA4CB2">
        <w:rPr>
          <w:sz w:val="26"/>
          <w:szCs w:val="26"/>
        </w:rPr>
        <w:t>на реализацию утвержденных Указом Президента Российской Федерации национальных проектов.</w:t>
      </w:r>
    </w:p>
    <w:p w:rsidR="00A143AC" w:rsidRPr="00FA4CB2" w:rsidRDefault="00A143AC" w:rsidP="00A143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Бюджетные ассигнования на их реализацию предусмотрены в бюджете </w:t>
      </w:r>
      <w:r w:rsidR="002C1089" w:rsidRPr="00FA4CB2">
        <w:rPr>
          <w:sz w:val="26"/>
          <w:szCs w:val="26"/>
        </w:rPr>
        <w:t>Нефтеюганского района</w:t>
      </w:r>
      <w:r w:rsidRPr="00FA4CB2">
        <w:rPr>
          <w:sz w:val="26"/>
          <w:szCs w:val="26"/>
        </w:rPr>
        <w:t xml:space="preserve"> в приоритетном порядке.</w:t>
      </w:r>
    </w:p>
    <w:p w:rsidR="00A143AC" w:rsidRPr="00FA4CB2" w:rsidRDefault="00A143AC" w:rsidP="00A143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Обеспечено обособление бюджетных ассигнований: каждому проекту присвоено уникальное буквенное обозначение, которое присутствует в коде соответствующего </w:t>
      </w:r>
      <w:r w:rsidR="00EC4778" w:rsidRPr="00FA4CB2">
        <w:rPr>
          <w:sz w:val="26"/>
          <w:szCs w:val="26"/>
        </w:rPr>
        <w:t xml:space="preserve">регионального </w:t>
      </w:r>
      <w:r w:rsidRPr="00FA4CB2">
        <w:rPr>
          <w:sz w:val="26"/>
          <w:szCs w:val="26"/>
        </w:rPr>
        <w:t xml:space="preserve">проекта, что позволяет обеспечить прозрачность </w:t>
      </w:r>
      <w:r w:rsidR="00F16AA3">
        <w:rPr>
          <w:sz w:val="26"/>
          <w:szCs w:val="26"/>
        </w:rPr>
        <w:br/>
      </w:r>
      <w:r w:rsidRPr="00FA4CB2">
        <w:rPr>
          <w:sz w:val="26"/>
          <w:szCs w:val="26"/>
        </w:rPr>
        <w:t xml:space="preserve">и возможность осуществления </w:t>
      </w:r>
      <w:proofErr w:type="gramStart"/>
      <w:r w:rsidRPr="00FA4CB2">
        <w:rPr>
          <w:sz w:val="26"/>
          <w:szCs w:val="26"/>
        </w:rPr>
        <w:t>контроля за</w:t>
      </w:r>
      <w:proofErr w:type="gramEnd"/>
      <w:r w:rsidRPr="00FA4CB2">
        <w:rPr>
          <w:sz w:val="26"/>
          <w:szCs w:val="26"/>
        </w:rPr>
        <w:t xml:space="preserve"> использованием бюджетных средств выделенных на реализацию проекта.</w:t>
      </w:r>
    </w:p>
    <w:p w:rsidR="00A143AC" w:rsidRPr="00FA4CB2" w:rsidRDefault="00A143AC" w:rsidP="00A143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>Реализация проектов осуществляется на основе проектного управления. Определена персональная ответственность руководителей проектов за достижение целевых показателей, выполнение задач, достижение результатов проектов, а также выполнение плана мероприятий по реализации проектов.</w:t>
      </w:r>
    </w:p>
    <w:p w:rsidR="00A143AC" w:rsidRPr="00FA4CB2" w:rsidRDefault="00A143AC" w:rsidP="00A143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Достижение установленных критериев (показателей) результативности </w:t>
      </w:r>
      <w:r w:rsidR="00F16AA3">
        <w:rPr>
          <w:sz w:val="26"/>
          <w:szCs w:val="26"/>
        </w:rPr>
        <w:br/>
      </w:r>
      <w:r w:rsidRPr="00FA4CB2">
        <w:rPr>
          <w:sz w:val="26"/>
          <w:szCs w:val="26"/>
        </w:rPr>
        <w:t>и эффективности использования бюджетных сре</w:t>
      </w:r>
      <w:proofErr w:type="gramStart"/>
      <w:r w:rsidRPr="00FA4CB2">
        <w:rPr>
          <w:sz w:val="26"/>
          <w:szCs w:val="26"/>
        </w:rPr>
        <w:t>дств пр</w:t>
      </w:r>
      <w:proofErr w:type="gramEnd"/>
      <w:r w:rsidRPr="00FA4CB2">
        <w:rPr>
          <w:sz w:val="26"/>
          <w:szCs w:val="26"/>
        </w:rPr>
        <w:t>едполагается с помощью повышения качества внутреннего финансового контроля.</w:t>
      </w:r>
    </w:p>
    <w:p w:rsidR="00A143AC" w:rsidRPr="00FA4CB2" w:rsidRDefault="00A143AC" w:rsidP="00A143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Выявлению неэффективно используемых ресурсов, с целью их перенаправления на решение приоритетных задач, будет способствовать введение </w:t>
      </w:r>
      <w:r w:rsidR="00F16AA3">
        <w:rPr>
          <w:sz w:val="26"/>
          <w:szCs w:val="26"/>
        </w:rPr>
        <w:br/>
      </w:r>
      <w:r w:rsidRPr="00FA4CB2">
        <w:rPr>
          <w:sz w:val="26"/>
          <w:szCs w:val="26"/>
        </w:rPr>
        <w:t xml:space="preserve">в систему управления </w:t>
      </w:r>
      <w:r w:rsidR="00E36EEA" w:rsidRPr="00FA4CB2">
        <w:rPr>
          <w:sz w:val="26"/>
          <w:szCs w:val="26"/>
        </w:rPr>
        <w:t xml:space="preserve">муниципальными </w:t>
      </w:r>
      <w:r w:rsidRPr="00FA4CB2">
        <w:rPr>
          <w:sz w:val="26"/>
          <w:szCs w:val="26"/>
        </w:rPr>
        <w:t>финансами обзоров бюджетных расходов.</w:t>
      </w:r>
    </w:p>
    <w:p w:rsidR="00A143AC" w:rsidRPr="00FA4CB2" w:rsidRDefault="00A143AC" w:rsidP="00A143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В перспективе результаты обзоров бюджетных расходов должны быть положены в основу принятия решений о целесообразности и актуальности продолжения осуществления расходов за счет средств бюджета </w:t>
      </w:r>
      <w:r w:rsidR="007A1E11" w:rsidRPr="00FA4CB2">
        <w:rPr>
          <w:sz w:val="26"/>
          <w:szCs w:val="26"/>
        </w:rPr>
        <w:t>Нефтеюганского района.</w:t>
      </w:r>
    </w:p>
    <w:p w:rsidR="004A6D63" w:rsidRPr="00FA4CB2" w:rsidRDefault="004A6D63" w:rsidP="004A6D63">
      <w:pPr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В предстоящей трёхлетке </w:t>
      </w:r>
      <w:proofErr w:type="gramStart"/>
      <w:r w:rsidRPr="00FA4CB2">
        <w:rPr>
          <w:sz w:val="26"/>
          <w:szCs w:val="26"/>
        </w:rPr>
        <w:t>в</w:t>
      </w:r>
      <w:proofErr w:type="gramEnd"/>
      <w:r w:rsidRPr="00FA4CB2">
        <w:rPr>
          <w:sz w:val="26"/>
          <w:szCs w:val="26"/>
        </w:rPr>
        <w:t xml:space="preserve"> </w:t>
      </w:r>
      <w:proofErr w:type="gramStart"/>
      <w:r w:rsidRPr="00FA4CB2">
        <w:rPr>
          <w:sz w:val="26"/>
          <w:szCs w:val="26"/>
        </w:rPr>
        <w:t>Нефтеюганском</w:t>
      </w:r>
      <w:proofErr w:type="gramEnd"/>
      <w:r w:rsidRPr="00FA4CB2">
        <w:rPr>
          <w:sz w:val="26"/>
          <w:szCs w:val="26"/>
        </w:rPr>
        <w:t xml:space="preserve"> районе  продолжится начатая </w:t>
      </w:r>
      <w:r w:rsidR="00F16AA3">
        <w:rPr>
          <w:sz w:val="26"/>
          <w:szCs w:val="26"/>
        </w:rPr>
        <w:br/>
      </w:r>
      <w:r w:rsidRPr="00FA4CB2">
        <w:rPr>
          <w:sz w:val="26"/>
          <w:szCs w:val="26"/>
        </w:rPr>
        <w:t xml:space="preserve">в 2018 году интеграция бюджетной системы в общероссийскую единую информационную систему «Электронный бюджет». </w:t>
      </w:r>
    </w:p>
    <w:p w:rsidR="004A6D63" w:rsidRPr="00FA4CB2" w:rsidRDefault="004A6D63" w:rsidP="004A6D63">
      <w:pPr>
        <w:ind w:firstLine="709"/>
        <w:jc w:val="both"/>
        <w:rPr>
          <w:rFonts w:eastAsia="Courier New"/>
          <w:color w:val="000000"/>
          <w:sz w:val="26"/>
          <w:szCs w:val="26"/>
        </w:rPr>
      </w:pPr>
      <w:r w:rsidRPr="00FA4CB2">
        <w:rPr>
          <w:rFonts w:eastAsia="Courier New"/>
          <w:color w:val="000000"/>
          <w:sz w:val="26"/>
          <w:szCs w:val="26"/>
        </w:rPr>
        <w:lastRenderedPageBreak/>
        <w:t xml:space="preserve">Внедрение </w:t>
      </w:r>
      <w:proofErr w:type="spellStart"/>
      <w:r w:rsidRPr="00FA4CB2">
        <w:rPr>
          <w:sz w:val="26"/>
          <w:szCs w:val="26"/>
        </w:rPr>
        <w:t>Web</w:t>
      </w:r>
      <w:proofErr w:type="spellEnd"/>
      <w:r w:rsidRPr="00FA4CB2">
        <w:rPr>
          <w:rFonts w:eastAsia="Courier New"/>
          <w:color w:val="000000"/>
          <w:sz w:val="26"/>
          <w:szCs w:val="26"/>
        </w:rPr>
        <w:t xml:space="preserve">-технологий в процесс исполнения бюджета Нефтеюганского района даст возможность дальнейшего развития системы юридически значимого документооборота, что позволит значительно сократить количество документов </w:t>
      </w:r>
      <w:r w:rsidR="00F16AA3">
        <w:rPr>
          <w:rFonts w:eastAsia="Courier New"/>
          <w:color w:val="000000"/>
          <w:sz w:val="26"/>
          <w:szCs w:val="26"/>
        </w:rPr>
        <w:br/>
      </w:r>
      <w:r w:rsidRPr="00FA4CB2">
        <w:rPr>
          <w:rFonts w:eastAsia="Courier New"/>
          <w:color w:val="000000"/>
          <w:sz w:val="26"/>
          <w:szCs w:val="26"/>
        </w:rPr>
        <w:t xml:space="preserve">на бумажном носителе и уменьшить время на их согласование. </w:t>
      </w:r>
    </w:p>
    <w:p w:rsidR="004A6D63" w:rsidRPr="00FA4CB2" w:rsidRDefault="004A6D63" w:rsidP="004A6D63">
      <w:pPr>
        <w:ind w:firstLine="709"/>
        <w:jc w:val="both"/>
        <w:rPr>
          <w:rFonts w:eastAsia="Courier New"/>
          <w:color w:val="000000"/>
          <w:sz w:val="26"/>
          <w:szCs w:val="26"/>
        </w:rPr>
      </w:pPr>
      <w:proofErr w:type="gramStart"/>
      <w:r w:rsidRPr="00FA4CB2">
        <w:rPr>
          <w:rFonts w:eastAsia="Courier New"/>
          <w:color w:val="000000"/>
          <w:sz w:val="26"/>
          <w:szCs w:val="26"/>
        </w:rPr>
        <w:t>В качестве «базовых» по текущим расходам на 2020</w:t>
      </w:r>
      <w:r w:rsidR="00F16AA3">
        <w:rPr>
          <w:rFonts w:eastAsia="Courier New"/>
          <w:color w:val="000000"/>
          <w:sz w:val="26"/>
          <w:szCs w:val="26"/>
        </w:rPr>
        <w:t>-</w:t>
      </w:r>
      <w:r w:rsidRPr="00FA4CB2">
        <w:rPr>
          <w:rFonts w:eastAsia="Courier New"/>
          <w:color w:val="000000"/>
          <w:sz w:val="26"/>
          <w:szCs w:val="26"/>
        </w:rPr>
        <w:t xml:space="preserve">2022 годы приняты бюджетные ассигнования, утвержденные на 2019 год решением Думы Нефтеюганского района от 28 ноября 2018 года № 299 «О бюджете Нефтеюганского района на 2019 год и плановый период на 2020 и 2021 годов» без учета федеральных и окружных средств, единовременных расходных обязательств 2019 года. </w:t>
      </w:r>
      <w:proofErr w:type="gramEnd"/>
    </w:p>
    <w:p w:rsidR="0015043F" w:rsidRPr="00FA4CB2" w:rsidRDefault="0015043F" w:rsidP="0015043F">
      <w:pPr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В целях обеспечения предсказуемости, прозрачности и стабильности предоставления межбюджетных трансфертов бюджетам муниципальных образований поселений Нефтеюганского района, распределение всех межбюджетных трансфертов из бюджета Нефтеюганского района по муниципальным образованиям поселений Нефтеюганского района будет осуществлено решением о бюджете Нефтеюганского района, за исключением межбюджетных трансфертов, распределяемых </w:t>
      </w:r>
      <w:r w:rsidR="00F13C74">
        <w:rPr>
          <w:sz w:val="26"/>
          <w:szCs w:val="26"/>
        </w:rPr>
        <w:br/>
      </w:r>
      <w:r w:rsidRPr="00FA4CB2">
        <w:rPr>
          <w:sz w:val="26"/>
          <w:szCs w:val="26"/>
        </w:rPr>
        <w:t>по результатам проведенных конкурсов.</w:t>
      </w:r>
    </w:p>
    <w:p w:rsidR="00DC2529" w:rsidRPr="00FA4CB2" w:rsidRDefault="00DC2529" w:rsidP="00DC2529">
      <w:pPr>
        <w:autoSpaceDE w:val="0"/>
        <w:autoSpaceDN w:val="0"/>
        <w:adjustRightInd w:val="0"/>
        <w:ind w:firstLine="709"/>
        <w:jc w:val="both"/>
        <w:rPr>
          <w:rFonts w:eastAsia="Courier New"/>
          <w:sz w:val="26"/>
          <w:szCs w:val="26"/>
        </w:rPr>
      </w:pPr>
      <w:r w:rsidRPr="00FA4CB2">
        <w:rPr>
          <w:sz w:val="26"/>
          <w:szCs w:val="26"/>
        </w:rPr>
        <w:t>Дотация на выравнивание бюджетной обеспеченности поселений Нефтеюганского района сохранит свою ведущую роль в системе межбюджетного регулирования.</w:t>
      </w:r>
      <w:r w:rsidRPr="00FA4CB2">
        <w:rPr>
          <w:rFonts w:eastAsia="Courier New"/>
          <w:sz w:val="26"/>
          <w:szCs w:val="26"/>
        </w:rPr>
        <w:t xml:space="preserve"> Ее объемы на 2020-2022 годы планируются с ростом  к уровню </w:t>
      </w:r>
      <w:r w:rsidR="00F13C74">
        <w:rPr>
          <w:rFonts w:eastAsia="Courier New"/>
          <w:sz w:val="26"/>
          <w:szCs w:val="26"/>
        </w:rPr>
        <w:br/>
      </w:r>
      <w:r w:rsidRPr="00FA4CB2">
        <w:rPr>
          <w:rFonts w:eastAsia="Courier New"/>
          <w:sz w:val="26"/>
          <w:szCs w:val="26"/>
        </w:rPr>
        <w:t xml:space="preserve">2019 года. </w:t>
      </w:r>
    </w:p>
    <w:p w:rsidR="0015043F" w:rsidRPr="00FA4CB2" w:rsidRDefault="0015043F" w:rsidP="0015043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4CB2">
        <w:rPr>
          <w:sz w:val="26"/>
          <w:szCs w:val="26"/>
        </w:rPr>
        <w:t>В целях поощрения органов местного самоуправления</w:t>
      </w:r>
      <w:r w:rsidR="00937BAD" w:rsidRPr="00FA4CB2">
        <w:rPr>
          <w:sz w:val="26"/>
          <w:szCs w:val="26"/>
        </w:rPr>
        <w:t xml:space="preserve"> поселений Нефтеюганского района</w:t>
      </w:r>
      <w:r w:rsidRPr="00FA4CB2">
        <w:rPr>
          <w:sz w:val="26"/>
          <w:szCs w:val="26"/>
        </w:rPr>
        <w:t xml:space="preserve">, осуществляющих ответственную бюджетную политику будет продолжена практика предоставления стимулирующих трансфертов </w:t>
      </w:r>
      <w:r w:rsidR="00F13C74">
        <w:rPr>
          <w:sz w:val="26"/>
          <w:szCs w:val="26"/>
        </w:rPr>
        <w:br/>
      </w:r>
      <w:r w:rsidRPr="00FA4CB2">
        <w:rPr>
          <w:sz w:val="26"/>
          <w:szCs w:val="26"/>
        </w:rPr>
        <w:t xml:space="preserve">из бюджета </w:t>
      </w:r>
      <w:r w:rsidR="007E71BC" w:rsidRPr="00FA4CB2">
        <w:rPr>
          <w:sz w:val="26"/>
          <w:szCs w:val="26"/>
        </w:rPr>
        <w:t>Нефтеюганского района</w:t>
      </w:r>
      <w:r w:rsidRPr="00FA4CB2">
        <w:rPr>
          <w:sz w:val="26"/>
          <w:szCs w:val="26"/>
        </w:rPr>
        <w:t xml:space="preserve">. </w:t>
      </w:r>
    </w:p>
    <w:p w:rsidR="000F5CC8" w:rsidRPr="00FA4CB2" w:rsidRDefault="000F5CC8" w:rsidP="000F5CC8">
      <w:pPr>
        <w:ind w:firstLine="709"/>
        <w:jc w:val="both"/>
        <w:rPr>
          <w:bCs/>
          <w:sz w:val="26"/>
          <w:szCs w:val="26"/>
        </w:rPr>
      </w:pPr>
    </w:p>
    <w:p w:rsidR="00D8475A" w:rsidRPr="00FA4CB2" w:rsidRDefault="00D8475A" w:rsidP="00D8475A">
      <w:pPr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>Общий объем расходов бюджета Нефтеюганского района составит:</w:t>
      </w:r>
    </w:p>
    <w:p w:rsidR="001F4BAC" w:rsidRPr="00FA4CB2" w:rsidRDefault="001F4BAC" w:rsidP="001F4BAC">
      <w:pPr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2020 год-        5855,2     </w:t>
      </w:r>
      <w:proofErr w:type="spellStart"/>
      <w:r w:rsidRPr="00FA4CB2">
        <w:rPr>
          <w:sz w:val="26"/>
          <w:szCs w:val="26"/>
        </w:rPr>
        <w:t>млн</w:t>
      </w:r>
      <w:proofErr w:type="gramStart"/>
      <w:r w:rsidRPr="00FA4CB2">
        <w:rPr>
          <w:sz w:val="26"/>
          <w:szCs w:val="26"/>
        </w:rPr>
        <w:t>.р</w:t>
      </w:r>
      <w:proofErr w:type="gramEnd"/>
      <w:r w:rsidRPr="00FA4CB2">
        <w:rPr>
          <w:sz w:val="26"/>
          <w:szCs w:val="26"/>
        </w:rPr>
        <w:t>ублей</w:t>
      </w:r>
      <w:proofErr w:type="spellEnd"/>
    </w:p>
    <w:p w:rsidR="001F4BAC" w:rsidRPr="00FA4CB2" w:rsidRDefault="001F4BAC" w:rsidP="001F4BAC">
      <w:pPr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2021 год         5156,8      </w:t>
      </w:r>
      <w:proofErr w:type="spellStart"/>
      <w:r w:rsidRPr="00FA4CB2">
        <w:rPr>
          <w:sz w:val="26"/>
          <w:szCs w:val="26"/>
        </w:rPr>
        <w:t>млн</w:t>
      </w:r>
      <w:proofErr w:type="gramStart"/>
      <w:r w:rsidRPr="00FA4CB2">
        <w:rPr>
          <w:sz w:val="26"/>
          <w:szCs w:val="26"/>
        </w:rPr>
        <w:t>.р</w:t>
      </w:r>
      <w:proofErr w:type="gramEnd"/>
      <w:r w:rsidRPr="00FA4CB2">
        <w:rPr>
          <w:sz w:val="26"/>
          <w:szCs w:val="26"/>
        </w:rPr>
        <w:t>ублей</w:t>
      </w:r>
      <w:proofErr w:type="spellEnd"/>
    </w:p>
    <w:p w:rsidR="001F4BAC" w:rsidRPr="00FA4CB2" w:rsidRDefault="001F4BAC" w:rsidP="001F4BAC">
      <w:pPr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2022 год -       4987,1      </w:t>
      </w:r>
      <w:proofErr w:type="spellStart"/>
      <w:r w:rsidRPr="00FA4CB2">
        <w:rPr>
          <w:sz w:val="26"/>
          <w:szCs w:val="26"/>
        </w:rPr>
        <w:t>млн</w:t>
      </w:r>
      <w:proofErr w:type="gramStart"/>
      <w:r w:rsidRPr="00FA4CB2">
        <w:rPr>
          <w:sz w:val="26"/>
          <w:szCs w:val="26"/>
        </w:rPr>
        <w:t>.р</w:t>
      </w:r>
      <w:proofErr w:type="gramEnd"/>
      <w:r w:rsidRPr="00FA4CB2">
        <w:rPr>
          <w:sz w:val="26"/>
          <w:szCs w:val="26"/>
        </w:rPr>
        <w:t>ублей</w:t>
      </w:r>
      <w:proofErr w:type="spellEnd"/>
    </w:p>
    <w:p w:rsidR="00173620" w:rsidRPr="00FA4CB2" w:rsidRDefault="00D8475A" w:rsidP="00D8475A">
      <w:pPr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>Размер дефицита бюджета составит:</w:t>
      </w:r>
      <w:r w:rsidR="00173620" w:rsidRPr="00FA4CB2">
        <w:rPr>
          <w:sz w:val="26"/>
          <w:szCs w:val="26"/>
        </w:rPr>
        <w:t xml:space="preserve"> </w:t>
      </w:r>
    </w:p>
    <w:p w:rsidR="00D8475A" w:rsidRPr="00FA4CB2" w:rsidRDefault="00173620" w:rsidP="00D8475A">
      <w:pPr>
        <w:ind w:firstLine="709"/>
        <w:jc w:val="both"/>
        <w:rPr>
          <w:sz w:val="26"/>
          <w:szCs w:val="26"/>
        </w:rPr>
      </w:pPr>
      <w:r w:rsidRPr="00FA4CB2">
        <w:rPr>
          <w:sz w:val="26"/>
          <w:szCs w:val="26"/>
        </w:rPr>
        <w:t xml:space="preserve">195 </w:t>
      </w:r>
      <w:proofErr w:type="spellStart"/>
      <w:r w:rsidRPr="00FA4CB2">
        <w:rPr>
          <w:sz w:val="26"/>
          <w:szCs w:val="26"/>
        </w:rPr>
        <w:t>млн</w:t>
      </w:r>
      <w:proofErr w:type="gramStart"/>
      <w:r w:rsidRPr="00FA4CB2">
        <w:rPr>
          <w:sz w:val="26"/>
          <w:szCs w:val="26"/>
        </w:rPr>
        <w:t>.р</w:t>
      </w:r>
      <w:proofErr w:type="gramEnd"/>
      <w:r w:rsidRPr="00FA4CB2">
        <w:rPr>
          <w:sz w:val="26"/>
          <w:szCs w:val="26"/>
        </w:rPr>
        <w:t>ублей</w:t>
      </w:r>
      <w:proofErr w:type="spellEnd"/>
      <w:r w:rsidRPr="00FA4CB2">
        <w:rPr>
          <w:sz w:val="26"/>
          <w:szCs w:val="26"/>
        </w:rPr>
        <w:t xml:space="preserve"> в каждом году трехлетнего периода. </w:t>
      </w:r>
    </w:p>
    <w:p w:rsidR="000F5CC8" w:rsidRPr="00FA4CB2" w:rsidRDefault="000F5CC8" w:rsidP="000F5CC8">
      <w:pPr>
        <w:ind w:firstLine="709"/>
        <w:jc w:val="both"/>
        <w:rPr>
          <w:bCs/>
          <w:sz w:val="26"/>
          <w:szCs w:val="26"/>
        </w:rPr>
      </w:pPr>
    </w:p>
    <w:p w:rsidR="000F5CC8" w:rsidRPr="00FA4CB2" w:rsidRDefault="000F5CC8" w:rsidP="000F5CC8">
      <w:pPr>
        <w:ind w:firstLine="709"/>
        <w:jc w:val="both"/>
        <w:rPr>
          <w:bCs/>
          <w:sz w:val="26"/>
          <w:szCs w:val="26"/>
        </w:rPr>
      </w:pPr>
      <w:r w:rsidRPr="00FA4CB2">
        <w:rPr>
          <w:bCs/>
          <w:sz w:val="26"/>
          <w:szCs w:val="26"/>
        </w:rPr>
        <w:t xml:space="preserve">Долговая политика Нефтеюганского района на 2020-2022 годы будет направлена на обеспечение сбалансированности бюджета Нефтеюганского района при сохранении долговой устойчивости. </w:t>
      </w:r>
    </w:p>
    <w:p w:rsidR="000F5CC8" w:rsidRPr="00FA4CB2" w:rsidRDefault="000F5CC8" w:rsidP="000F5CC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F5CC8" w:rsidRPr="00FA4CB2" w:rsidRDefault="000F5CC8" w:rsidP="000F5CC8">
      <w:pPr>
        <w:pStyle w:val="a3"/>
        <w:ind w:left="0"/>
        <w:jc w:val="center"/>
        <w:rPr>
          <w:sz w:val="26"/>
          <w:szCs w:val="26"/>
        </w:rPr>
      </w:pPr>
      <w:r w:rsidRPr="00FA4CB2">
        <w:rPr>
          <w:sz w:val="26"/>
          <w:szCs w:val="26"/>
        </w:rPr>
        <w:t>Источники внутреннего финансирования дефицита</w:t>
      </w:r>
    </w:p>
    <w:p w:rsidR="000F5CC8" w:rsidRPr="00FA4CB2" w:rsidRDefault="000F5CC8" w:rsidP="000F5CC8">
      <w:pPr>
        <w:jc w:val="center"/>
        <w:rPr>
          <w:sz w:val="26"/>
          <w:szCs w:val="26"/>
        </w:rPr>
      </w:pPr>
      <w:r w:rsidRPr="00FA4CB2">
        <w:rPr>
          <w:sz w:val="26"/>
          <w:szCs w:val="26"/>
        </w:rPr>
        <w:t>бюджета Нефтеюганского района</w:t>
      </w:r>
    </w:p>
    <w:p w:rsidR="000F5CC8" w:rsidRPr="00FA4CB2" w:rsidRDefault="000F5CC8" w:rsidP="000F5CC8">
      <w:pPr>
        <w:ind w:firstLine="709"/>
        <w:jc w:val="center"/>
        <w:rPr>
          <w:sz w:val="26"/>
          <w:szCs w:val="26"/>
        </w:rPr>
      </w:pPr>
    </w:p>
    <w:p w:rsidR="000F5CC8" w:rsidRPr="00FA4CB2" w:rsidRDefault="000F5CC8" w:rsidP="000F5CC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4CB2">
        <w:rPr>
          <w:bCs/>
          <w:sz w:val="26"/>
          <w:szCs w:val="26"/>
        </w:rPr>
        <w:t>Основными источниками погашения дефицита бюджета является получение кредитов от кредитных организаций бюджетом Нефтеюганского района в валюте Российской Федерации.</w:t>
      </w:r>
    </w:p>
    <w:sectPr w:rsidR="000F5CC8" w:rsidRPr="00FA4CB2" w:rsidSect="009E0393">
      <w:headerReference w:type="default" r:id="rId7"/>
      <w:pgSz w:w="11906" w:h="16838"/>
      <w:pgMar w:top="1134" w:right="567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9C0" w:rsidRDefault="001359C0" w:rsidP="009E0393">
      <w:r>
        <w:separator/>
      </w:r>
    </w:p>
  </w:endnote>
  <w:endnote w:type="continuationSeparator" w:id="0">
    <w:p w:rsidR="001359C0" w:rsidRDefault="001359C0" w:rsidP="009E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9C0" w:rsidRDefault="001359C0" w:rsidP="009E0393">
      <w:r>
        <w:separator/>
      </w:r>
    </w:p>
  </w:footnote>
  <w:footnote w:type="continuationSeparator" w:id="0">
    <w:p w:rsidR="001359C0" w:rsidRDefault="001359C0" w:rsidP="009E0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2498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37BAD" w:rsidRPr="009E0393" w:rsidRDefault="00937BAD">
        <w:pPr>
          <w:pStyle w:val="a5"/>
          <w:jc w:val="center"/>
          <w:rPr>
            <w:sz w:val="24"/>
            <w:szCs w:val="24"/>
          </w:rPr>
        </w:pPr>
        <w:r w:rsidRPr="009E0393">
          <w:rPr>
            <w:sz w:val="24"/>
            <w:szCs w:val="24"/>
          </w:rPr>
          <w:fldChar w:fldCharType="begin"/>
        </w:r>
        <w:r w:rsidRPr="009E0393">
          <w:rPr>
            <w:sz w:val="24"/>
            <w:szCs w:val="24"/>
          </w:rPr>
          <w:instrText>PAGE   \* MERGEFORMAT</w:instrText>
        </w:r>
        <w:r w:rsidRPr="009E0393">
          <w:rPr>
            <w:sz w:val="24"/>
            <w:szCs w:val="24"/>
          </w:rPr>
          <w:fldChar w:fldCharType="separate"/>
        </w:r>
        <w:r w:rsidR="009F1E56">
          <w:rPr>
            <w:noProof/>
            <w:sz w:val="24"/>
            <w:szCs w:val="24"/>
          </w:rPr>
          <w:t>9</w:t>
        </w:r>
        <w:r w:rsidRPr="009E0393">
          <w:rPr>
            <w:sz w:val="24"/>
            <w:szCs w:val="24"/>
          </w:rPr>
          <w:fldChar w:fldCharType="end"/>
        </w:r>
      </w:p>
    </w:sdtContent>
  </w:sdt>
  <w:p w:rsidR="00937BAD" w:rsidRDefault="00937BA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036"/>
    <w:rsid w:val="000E4036"/>
    <w:rsid w:val="000F1F46"/>
    <w:rsid w:val="000F5CC8"/>
    <w:rsid w:val="001118E8"/>
    <w:rsid w:val="001256C1"/>
    <w:rsid w:val="001359C0"/>
    <w:rsid w:val="0015043F"/>
    <w:rsid w:val="00173620"/>
    <w:rsid w:val="001758BF"/>
    <w:rsid w:val="001E3C3E"/>
    <w:rsid w:val="001F4BAC"/>
    <w:rsid w:val="00291CBF"/>
    <w:rsid w:val="002A7828"/>
    <w:rsid w:val="002C1089"/>
    <w:rsid w:val="002E7904"/>
    <w:rsid w:val="00491FDD"/>
    <w:rsid w:val="004A6D63"/>
    <w:rsid w:val="004B6FAA"/>
    <w:rsid w:val="005219CA"/>
    <w:rsid w:val="00572DCC"/>
    <w:rsid w:val="00595888"/>
    <w:rsid w:val="005A0794"/>
    <w:rsid w:val="00636AA5"/>
    <w:rsid w:val="006470F4"/>
    <w:rsid w:val="00672DAA"/>
    <w:rsid w:val="006B602C"/>
    <w:rsid w:val="006B668E"/>
    <w:rsid w:val="00741AEC"/>
    <w:rsid w:val="007578F1"/>
    <w:rsid w:val="007953B7"/>
    <w:rsid w:val="007A1E11"/>
    <w:rsid w:val="007E71BC"/>
    <w:rsid w:val="008329C1"/>
    <w:rsid w:val="00880C30"/>
    <w:rsid w:val="00890B5E"/>
    <w:rsid w:val="00893410"/>
    <w:rsid w:val="009219FA"/>
    <w:rsid w:val="00937BAD"/>
    <w:rsid w:val="00992049"/>
    <w:rsid w:val="009A1790"/>
    <w:rsid w:val="009B4743"/>
    <w:rsid w:val="009C4D5F"/>
    <w:rsid w:val="009D63DF"/>
    <w:rsid w:val="009E0393"/>
    <w:rsid w:val="009F1E56"/>
    <w:rsid w:val="00A04E5E"/>
    <w:rsid w:val="00A143AC"/>
    <w:rsid w:val="00AC73DF"/>
    <w:rsid w:val="00AD2EDF"/>
    <w:rsid w:val="00AE5802"/>
    <w:rsid w:val="00B812D7"/>
    <w:rsid w:val="00B92B97"/>
    <w:rsid w:val="00BC6691"/>
    <w:rsid w:val="00C31A50"/>
    <w:rsid w:val="00C658AD"/>
    <w:rsid w:val="00CA5A58"/>
    <w:rsid w:val="00D71BE1"/>
    <w:rsid w:val="00D8475A"/>
    <w:rsid w:val="00DC2529"/>
    <w:rsid w:val="00DF03FB"/>
    <w:rsid w:val="00DF6BE1"/>
    <w:rsid w:val="00E36EEA"/>
    <w:rsid w:val="00E51B84"/>
    <w:rsid w:val="00EC4778"/>
    <w:rsid w:val="00EC597F"/>
    <w:rsid w:val="00F13C74"/>
    <w:rsid w:val="00F16AA3"/>
    <w:rsid w:val="00F22D77"/>
    <w:rsid w:val="00F92428"/>
    <w:rsid w:val="00FA4CB2"/>
    <w:rsid w:val="00FB6EBA"/>
    <w:rsid w:val="00FC0D1E"/>
    <w:rsid w:val="00FE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E3C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3C3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2049"/>
    <w:pPr>
      <w:ind w:left="720"/>
      <w:contextualSpacing/>
    </w:pPr>
  </w:style>
  <w:style w:type="paragraph" w:customStyle="1" w:styleId="a4">
    <w:name w:val="Знак"/>
    <w:basedOn w:val="a"/>
    <w:rsid w:val="002E79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9E03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0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E03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03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E3C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3C3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2049"/>
    <w:pPr>
      <w:ind w:left="720"/>
      <w:contextualSpacing/>
    </w:pPr>
  </w:style>
  <w:style w:type="paragraph" w:customStyle="1" w:styleId="a4">
    <w:name w:val="Знак"/>
    <w:basedOn w:val="a"/>
    <w:rsid w:val="002E79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9E03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0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E03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03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Московкина Лариса Денисовна</dc:creator>
  <cp:lastModifiedBy>Лукашева Лариса Александровна</cp:lastModifiedBy>
  <cp:revision>7</cp:revision>
  <dcterms:created xsi:type="dcterms:W3CDTF">2019-10-03T06:38:00Z</dcterms:created>
  <dcterms:modified xsi:type="dcterms:W3CDTF">2019-10-07T07:44:00Z</dcterms:modified>
</cp:coreProperties>
</file>