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FE6E1" w14:textId="04A67D16" w:rsidR="00093A55" w:rsidRPr="00CD614D" w:rsidRDefault="00093A55" w:rsidP="00093A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E6089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5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приказу </w:t>
      </w:r>
    </w:p>
    <w:p w14:paraId="64E92E09" w14:textId="77777777" w:rsidR="00093A55" w:rsidRPr="00CD614D" w:rsidRDefault="00093A55" w:rsidP="00093A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Департамента культуры и спорта </w:t>
      </w:r>
    </w:p>
    <w:p w14:paraId="6098097A" w14:textId="77777777" w:rsidR="00093A55" w:rsidRPr="00CD614D" w:rsidRDefault="00093A55" w:rsidP="00093A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 района</w:t>
      </w:r>
    </w:p>
    <w:p w14:paraId="43B070FA" w14:textId="343D6F75" w:rsidR="00093A55" w:rsidRPr="00CD614D" w:rsidRDefault="00093A55" w:rsidP="00093A5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F25915">
        <w:rPr>
          <w:rFonts w:ascii="Times New Roman" w:eastAsia="Times New Roman" w:hAnsi="Times New Roman" w:cs="Times New Roman"/>
          <w:sz w:val="20"/>
          <w:szCs w:val="20"/>
          <w:lang w:eastAsia="ru-RU"/>
        </w:rPr>
        <w:t>17</w:t>
      </w:r>
      <w:r w:rsidR="001F61CA">
        <w:rPr>
          <w:rFonts w:ascii="Times New Roman" w:eastAsia="Times New Roman" w:hAnsi="Times New Roman" w:cs="Times New Roman"/>
          <w:sz w:val="20"/>
          <w:szCs w:val="20"/>
          <w:lang w:eastAsia="ru-RU"/>
        </w:rPr>
        <w:t>.03.202</w:t>
      </w:r>
      <w:r w:rsidR="00FE6BA0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="001F61C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F25915">
        <w:rPr>
          <w:rFonts w:ascii="Times New Roman" w:eastAsia="Times New Roman" w:hAnsi="Times New Roman" w:cs="Times New Roman"/>
          <w:sz w:val="20"/>
          <w:szCs w:val="20"/>
          <w:lang w:eastAsia="ru-RU"/>
        </w:rPr>
        <w:t>25/1</w:t>
      </w:r>
    </w:p>
    <w:p w14:paraId="1564A814" w14:textId="1C4BAB6E" w:rsidR="00F25915" w:rsidRPr="00F25915" w:rsidRDefault="00093A55" w:rsidP="00F25915">
      <w:pPr>
        <w:tabs>
          <w:tab w:val="left" w:pos="1038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0EF6C0A" w14:textId="3423707B" w:rsidR="005813BE" w:rsidRDefault="00130E41" w:rsidP="005813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bookmarkStart w:id="0" w:name="_Hlk3412683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ПЛАН </w:t>
      </w:r>
      <w:r w:rsidR="00CD614D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УСТРАНЕНИЮ НЕДОСТАТКОВ,</w:t>
      </w:r>
      <w:r w:rsid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CD614D"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ВЫЯВЛЕННЫХ В ХОДЕ </w:t>
      </w:r>
    </w:p>
    <w:p w14:paraId="0FFF3F21" w14:textId="77777777" w:rsidR="006552DA" w:rsidRDefault="00CD614D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НЕЗАВИСИМОЙ</w:t>
      </w:r>
      <w:r w:rsidRPr="00CD6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ОЦЕНКИ КАЧЕСТВА УСЛОВИЙ ОКАЗАНИЯ УСЛУГ</w:t>
      </w:r>
      <w:r w:rsidR="00581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14:paraId="3170C8D1" w14:textId="5F4A5C67" w:rsidR="00F25915" w:rsidRDefault="006552DA" w:rsidP="006552D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ЦЕНТР КУЛЬТУРЫ И ДОСУГА «РОДНИКИ»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bookmarkStart w:id="1" w:name="_GoBack"/>
      <w:bookmarkEnd w:id="1"/>
      <w:r w:rsidR="00F25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ОБОСОБЛЕНОГО ПОДРАЗДЕЛЕНИЯ БУ «ЦЕНТР КУЛЬТУРЫ НР» </w:t>
      </w:r>
    </w:p>
    <w:p w14:paraId="265B72EC" w14:textId="290B4C09" w:rsidR="00F25915" w:rsidRDefault="00F25915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2591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–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5</w:t>
      </w:r>
      <w:r w:rsidRPr="00CD614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</w:t>
      </w:r>
    </w:p>
    <w:p w14:paraId="612D2C66" w14:textId="348A0D54" w:rsidR="00FE6BA0" w:rsidRPr="00CD614D" w:rsidRDefault="00F25915" w:rsidP="00F2591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(прежнее название П</w:t>
      </w: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ойковско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муниципально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бюджетно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</w:t>
      </w: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учрежден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ие Ц</w:t>
      </w:r>
      <w:r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ентр культуры и досуга </w:t>
      </w:r>
      <w:r w:rsidR="00130E41" w:rsidRPr="00130E4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«РОДНИКИ»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, </w:t>
      </w:r>
      <w:r w:rsidR="00FE6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 01.01.2023 ПМБУ ЦКИД «Родники» стали обособленным подразделением БУ «Центр культуры НР»,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следовательно,</w:t>
      </w:r>
      <w:r w:rsidR="00FE6BA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ответственным исполнителем будет являться директор БУ «Центр культуры НР») </w:t>
      </w:r>
    </w:p>
    <w:bookmarkEnd w:id="0"/>
    <w:p w14:paraId="6193381A" w14:textId="77777777" w:rsidR="00CD614D" w:rsidRPr="00CD614D" w:rsidRDefault="00CD614D" w:rsidP="00CD61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14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4287"/>
        <w:gridCol w:w="1546"/>
        <w:gridCol w:w="2166"/>
        <w:gridCol w:w="2383"/>
        <w:gridCol w:w="1564"/>
      </w:tblGrid>
      <w:tr w:rsidR="001629D6" w:rsidRPr="00CD614D" w14:paraId="5B462AAB" w14:textId="77777777" w:rsidTr="00EA5031">
        <w:tc>
          <w:tcPr>
            <w:tcW w:w="2263" w:type="dxa"/>
            <w:vMerge w:val="restart"/>
            <w:shd w:val="clear" w:color="auto" w:fill="auto"/>
          </w:tcPr>
          <w:p w14:paraId="67DC352E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4287" w:type="dxa"/>
            <w:vMerge w:val="restart"/>
            <w:shd w:val="clear" w:color="auto" w:fill="auto"/>
          </w:tcPr>
          <w:p w14:paraId="05F10998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546" w:type="dxa"/>
            <w:vMerge w:val="restart"/>
            <w:shd w:val="clear" w:color="auto" w:fill="auto"/>
          </w:tcPr>
          <w:p w14:paraId="0B09C49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Плановый</w:t>
            </w:r>
          </w:p>
          <w:p w14:paraId="10C6B8E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</w:t>
            </w:r>
          </w:p>
          <w:p w14:paraId="32B15C87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  <w:tc>
          <w:tcPr>
            <w:tcW w:w="2166" w:type="dxa"/>
            <w:vMerge w:val="restart"/>
            <w:shd w:val="clear" w:color="auto" w:fill="auto"/>
          </w:tcPr>
          <w:p w14:paraId="5937674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Ответственный исполнитель </w:t>
            </w:r>
          </w:p>
          <w:p w14:paraId="3D811C01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указанием фамилии, имени, отчества и должности)</w:t>
            </w:r>
          </w:p>
        </w:tc>
        <w:tc>
          <w:tcPr>
            <w:tcW w:w="3947" w:type="dxa"/>
            <w:gridSpan w:val="2"/>
            <w:shd w:val="clear" w:color="auto" w:fill="auto"/>
          </w:tcPr>
          <w:p w14:paraId="6BE2A04C" w14:textId="77777777" w:rsidR="00EE16BF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Сведения о ходе </w:t>
            </w:r>
          </w:p>
          <w:p w14:paraId="1D1C21B7" w14:textId="4E24912F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 мероприятия</w:t>
            </w:r>
          </w:p>
        </w:tc>
      </w:tr>
      <w:tr w:rsidR="00EE16BF" w:rsidRPr="00CD614D" w14:paraId="2ACAAEC0" w14:textId="77777777" w:rsidTr="00EA5031">
        <w:tc>
          <w:tcPr>
            <w:tcW w:w="2263" w:type="dxa"/>
            <w:vMerge/>
            <w:shd w:val="clear" w:color="auto" w:fill="auto"/>
          </w:tcPr>
          <w:p w14:paraId="2DDFBD03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87" w:type="dxa"/>
            <w:vMerge/>
            <w:shd w:val="clear" w:color="auto" w:fill="auto"/>
          </w:tcPr>
          <w:p w14:paraId="7B62DC3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546" w:type="dxa"/>
            <w:vMerge/>
            <w:shd w:val="clear" w:color="auto" w:fill="auto"/>
          </w:tcPr>
          <w:p w14:paraId="1AA7897F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6" w:type="dxa"/>
            <w:vMerge/>
            <w:shd w:val="clear" w:color="auto" w:fill="auto"/>
          </w:tcPr>
          <w:p w14:paraId="28527A52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383" w:type="dxa"/>
            <w:shd w:val="clear" w:color="auto" w:fill="auto"/>
          </w:tcPr>
          <w:p w14:paraId="7F2B6391" w14:textId="2821C491" w:rsidR="00CD614D" w:rsidRPr="00CD614D" w:rsidRDefault="00EE16BF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еализ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ован</w:t>
            </w: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ные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меры </w:t>
            </w:r>
          </w:p>
          <w:p w14:paraId="3E97B254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устранению выявленных недостатков</w:t>
            </w:r>
          </w:p>
        </w:tc>
        <w:tc>
          <w:tcPr>
            <w:tcW w:w="1564" w:type="dxa"/>
            <w:shd w:val="clear" w:color="auto" w:fill="auto"/>
          </w:tcPr>
          <w:p w14:paraId="5CA115B5" w14:textId="0A625CE6" w:rsidR="00CD614D" w:rsidRPr="00CD614D" w:rsidRDefault="00EE16BF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фактический</w:t>
            </w:r>
            <w:r w:rsidR="00CD614D"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срок реализации</w:t>
            </w:r>
          </w:p>
        </w:tc>
      </w:tr>
      <w:tr w:rsidR="00CD614D" w:rsidRPr="00CD614D" w14:paraId="326F6ACF" w14:textId="77777777" w:rsidTr="001629D6">
        <w:tc>
          <w:tcPr>
            <w:tcW w:w="14209" w:type="dxa"/>
            <w:gridSpan w:val="6"/>
            <w:shd w:val="clear" w:color="auto" w:fill="auto"/>
          </w:tcPr>
          <w:p w14:paraId="3C9EC81A" w14:textId="77777777" w:rsidR="00CD614D" w:rsidRPr="00CD614D" w:rsidRDefault="00CD614D" w:rsidP="00CD61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D61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I. Открытость и доступность информации об организации</w:t>
            </w:r>
          </w:p>
        </w:tc>
      </w:tr>
      <w:tr w:rsidR="00FE6BA0" w:rsidRPr="00CD614D" w14:paraId="1DC245F0" w14:textId="77777777" w:rsidTr="00EA5031">
        <w:tc>
          <w:tcPr>
            <w:tcW w:w="2263" w:type="dxa"/>
            <w:shd w:val="clear" w:color="auto" w:fill="auto"/>
          </w:tcPr>
          <w:p w14:paraId="232ACF7A" w14:textId="066719F8" w:rsidR="00FE6BA0" w:rsidRPr="003B7AC3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Отсутствие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сайте учреждения разделов с информацией, повлиявших на отклонение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от достижения максимально возможных значений показателей</w:t>
            </w:r>
          </w:p>
        </w:tc>
        <w:tc>
          <w:tcPr>
            <w:tcW w:w="4287" w:type="dxa"/>
            <w:shd w:val="clear" w:color="auto" w:fill="auto"/>
          </w:tcPr>
          <w:p w14:paraId="2D05AD44" w14:textId="77777777" w:rsidR="00FE6BA0" w:rsidRDefault="00FE6BA0" w:rsidP="00FE6BA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Размещение на сайт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учреждения следующей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ей: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37751D46" w14:textId="7E494794" w:rsidR="00FE6BA0" w:rsidRPr="00FE6BA0" w:rsidRDefault="00FE6BA0" w:rsidP="00FE6BA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FE6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материально-техническое обеспечение предоставления услуг;</w:t>
            </w:r>
          </w:p>
          <w:p w14:paraId="22F0DE3F" w14:textId="6A2DAD51" w:rsidR="00FE6BA0" w:rsidRPr="00FE6BA0" w:rsidRDefault="00FE6BA0" w:rsidP="00FE6BA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FE6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услуг);</w:t>
            </w:r>
          </w:p>
          <w:p w14:paraId="3C6634F1" w14:textId="1D9BF098" w:rsidR="00FE6BA0" w:rsidRPr="00FE6BA0" w:rsidRDefault="00FE6BA0" w:rsidP="00FE6BA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FE6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результаты независимой оценки качества условий оказания услуг, планы по улучшению качества работы организации культуры (по устранению недостатков, выявленных по итогам независимой оценки качества).</w:t>
            </w:r>
          </w:p>
        </w:tc>
        <w:tc>
          <w:tcPr>
            <w:tcW w:w="1546" w:type="dxa"/>
            <w:shd w:val="clear" w:color="auto" w:fill="auto"/>
          </w:tcPr>
          <w:p w14:paraId="60D266A9" w14:textId="7F956556" w:rsidR="00FE6BA0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3809CF2D" w14:textId="02B94A39" w:rsidR="00FE6BA0" w:rsidRPr="003B7AC3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2166" w:type="dxa"/>
            <w:shd w:val="clear" w:color="auto" w:fill="auto"/>
          </w:tcPr>
          <w:p w14:paraId="6B5DD214" w14:textId="460C5F38" w:rsidR="00FE6BA0" w:rsidRPr="003B7AC3" w:rsidRDefault="00FE6BA0" w:rsidP="00FE6B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09513637" w14:textId="53A6BFF3" w:rsidR="00FE6BA0" w:rsidRPr="003B7AC3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</w:tcPr>
          <w:p w14:paraId="0B9993A8" w14:textId="6D4037BA" w:rsidR="00FE6BA0" w:rsidRPr="003B7AC3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FE6BA0" w:rsidRPr="00CD614D" w14:paraId="479883E8" w14:textId="77777777" w:rsidTr="00EA5031">
        <w:tc>
          <w:tcPr>
            <w:tcW w:w="2263" w:type="dxa"/>
            <w:shd w:val="clear" w:color="auto" w:fill="auto"/>
          </w:tcPr>
          <w:p w14:paraId="092057A8" w14:textId="5D05DC64" w:rsidR="00FE6BA0" w:rsidRPr="005813BE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Отсутствие раздела «Часто задаваемые вопросы» на официальном сайте учреждения</w:t>
            </w:r>
          </w:p>
        </w:tc>
        <w:tc>
          <w:tcPr>
            <w:tcW w:w="4287" w:type="dxa"/>
            <w:shd w:val="clear" w:color="auto" w:fill="auto"/>
          </w:tcPr>
          <w:p w14:paraId="38CF8A58" w14:textId="44E4C218" w:rsidR="00FE6BA0" w:rsidRPr="005813BE" w:rsidRDefault="00FE6BA0" w:rsidP="00FE6BA0">
            <w:pPr>
              <w:pStyle w:val="1"/>
              <w:shd w:val="clear" w:color="auto" w:fill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1E45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официальном сайте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раздела «Часто задаваемые вопросы»</w:t>
            </w:r>
          </w:p>
        </w:tc>
        <w:tc>
          <w:tcPr>
            <w:tcW w:w="1546" w:type="dxa"/>
            <w:shd w:val="clear" w:color="auto" w:fill="auto"/>
          </w:tcPr>
          <w:p w14:paraId="16F6DD6D" w14:textId="77777777" w:rsidR="00FE6BA0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квартал </w:t>
            </w:r>
          </w:p>
          <w:p w14:paraId="0CFB224C" w14:textId="179955BF" w:rsidR="00FE6BA0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2166" w:type="dxa"/>
            <w:shd w:val="clear" w:color="auto" w:fill="auto"/>
          </w:tcPr>
          <w:p w14:paraId="195F664C" w14:textId="707B4E3C" w:rsidR="00FE6BA0" w:rsidRDefault="00FE6BA0" w:rsidP="00FE6B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7BE43D49" w14:textId="77777777" w:rsidR="00FE6BA0" w:rsidRPr="003B7AC3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7E1004E3" w14:textId="77777777" w:rsidR="00FE6BA0" w:rsidRPr="003B7AC3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FE6BA0" w:rsidRPr="00CD614D" w14:paraId="73D343C7" w14:textId="77777777" w:rsidTr="001629D6">
        <w:tc>
          <w:tcPr>
            <w:tcW w:w="14209" w:type="dxa"/>
            <w:gridSpan w:val="6"/>
            <w:shd w:val="clear" w:color="auto" w:fill="auto"/>
          </w:tcPr>
          <w:p w14:paraId="73F40791" w14:textId="77777777" w:rsidR="00FE6BA0" w:rsidRPr="003B7AC3" w:rsidRDefault="00FE6BA0" w:rsidP="00FE6B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III. Доступность услуг для инвалидов</w:t>
            </w:r>
          </w:p>
        </w:tc>
      </w:tr>
      <w:tr w:rsidR="00FE6BA0" w:rsidRPr="00CD614D" w14:paraId="15D8AAD8" w14:textId="77777777" w:rsidTr="00EA5031">
        <w:tc>
          <w:tcPr>
            <w:tcW w:w="2263" w:type="dxa"/>
            <w:vMerge w:val="restart"/>
            <w:shd w:val="clear" w:color="auto" w:fill="auto"/>
          </w:tcPr>
          <w:p w14:paraId="0ADC1E1C" w14:textId="1627C4BD" w:rsidR="00FE6BA0" w:rsidRPr="003B7AC3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Несоответствие помещений учреждения условиям доступности для инвалидов</w:t>
            </w:r>
          </w:p>
        </w:tc>
        <w:tc>
          <w:tcPr>
            <w:tcW w:w="4287" w:type="dxa"/>
            <w:shd w:val="clear" w:color="auto" w:fill="auto"/>
          </w:tcPr>
          <w:p w14:paraId="397BD28B" w14:textId="76AF8BDE" w:rsidR="00FE6BA0" w:rsidRPr="003B7AC3" w:rsidRDefault="00FE6BA0" w:rsidP="00FE6BA0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Организовать и провести мониторинг потенциальных получателей услуг, с целью выявления из их числа людей - инвалидов-колясочников и т.п.</w:t>
            </w:r>
          </w:p>
        </w:tc>
        <w:tc>
          <w:tcPr>
            <w:tcW w:w="1546" w:type="dxa"/>
            <w:shd w:val="clear" w:color="auto" w:fill="auto"/>
          </w:tcPr>
          <w:p w14:paraId="5E48E514" w14:textId="3C82909E" w:rsidR="00FE6BA0" w:rsidRPr="003B7AC3" w:rsidRDefault="00FE6BA0" w:rsidP="00F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B7AC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2D890E27" w14:textId="77777777" w:rsidR="00FE6BA0" w:rsidRPr="003B7AC3" w:rsidRDefault="00FE6BA0" w:rsidP="00F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F0B87E" w14:textId="77777777" w:rsidR="00FE6BA0" w:rsidRPr="003B7AC3" w:rsidRDefault="00FE6BA0" w:rsidP="00F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6" w:type="dxa"/>
            <w:shd w:val="clear" w:color="auto" w:fill="auto"/>
          </w:tcPr>
          <w:p w14:paraId="16E2C12C" w14:textId="0033FE0A" w:rsidR="00FE6BA0" w:rsidRPr="003B7AC3" w:rsidRDefault="00FE6BA0" w:rsidP="00FE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14197128" w14:textId="535FC3CB" w:rsidR="00FE6BA0" w:rsidRPr="003B7AC3" w:rsidRDefault="00FE6BA0" w:rsidP="00FE6B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2F16B98A" w14:textId="4795A821" w:rsidR="00FE6BA0" w:rsidRPr="003B7AC3" w:rsidRDefault="00FE6BA0" w:rsidP="00FE6B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64187" w:rsidRPr="00CD614D" w14:paraId="6FB70D83" w14:textId="77777777" w:rsidTr="00EA5031">
        <w:tc>
          <w:tcPr>
            <w:tcW w:w="2263" w:type="dxa"/>
            <w:vMerge/>
            <w:shd w:val="clear" w:color="auto" w:fill="auto"/>
          </w:tcPr>
          <w:p w14:paraId="341ECD6D" w14:textId="77777777" w:rsidR="00E64187" w:rsidRPr="003B7AC3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287" w:type="dxa"/>
            <w:shd w:val="clear" w:color="auto" w:fill="auto"/>
          </w:tcPr>
          <w:p w14:paraId="1CBBA7D7" w14:textId="484F2E42" w:rsidR="00E64187" w:rsidRPr="003B7AC3" w:rsidRDefault="00E64187" w:rsidP="00E64187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случае наличия среди потенциальных получателей людей с данными ограничениями перед закупкой данных технических средств предлагается провести опрос потенциальных получателей на предмет выявления у них потребности в сменных креслах-колясках</w:t>
            </w:r>
          </w:p>
        </w:tc>
        <w:tc>
          <w:tcPr>
            <w:tcW w:w="1546" w:type="dxa"/>
            <w:shd w:val="clear" w:color="auto" w:fill="auto"/>
          </w:tcPr>
          <w:p w14:paraId="6622A364" w14:textId="3BE56B66" w:rsidR="00E64187" w:rsidRPr="00D554D7" w:rsidRDefault="00E64187" w:rsidP="00E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66" w:type="dxa"/>
            <w:shd w:val="clear" w:color="auto" w:fill="auto"/>
          </w:tcPr>
          <w:p w14:paraId="59E32DAF" w14:textId="4E7D70E8" w:rsidR="00E64187" w:rsidRPr="00D554D7" w:rsidRDefault="00E64187" w:rsidP="00E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7B5C842A" w14:textId="4C00732C" w:rsidR="00E64187" w:rsidRPr="00D554D7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2747272F" w14:textId="1310D959" w:rsidR="00E64187" w:rsidRPr="00D554D7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64187" w:rsidRPr="00CD614D" w14:paraId="1FB499F4" w14:textId="77777777" w:rsidTr="00EA5031">
        <w:tc>
          <w:tcPr>
            <w:tcW w:w="2263" w:type="dxa"/>
            <w:vMerge/>
            <w:shd w:val="clear" w:color="auto" w:fill="auto"/>
          </w:tcPr>
          <w:p w14:paraId="5C8E59D1" w14:textId="77777777" w:rsidR="00E64187" w:rsidRPr="003B7AC3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</w:p>
        </w:tc>
        <w:tc>
          <w:tcPr>
            <w:tcW w:w="4287" w:type="dxa"/>
            <w:shd w:val="clear" w:color="auto" w:fill="auto"/>
          </w:tcPr>
          <w:p w14:paraId="5C18913F" w14:textId="3DE4F17B" w:rsidR="00E64187" w:rsidRPr="003B7AC3" w:rsidRDefault="00E64187" w:rsidP="00E64187">
            <w:pPr>
              <w:widowControl w:val="0"/>
              <w:tabs>
                <w:tab w:val="left" w:pos="20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случае выявления потребности в приобретении сменных кресел-колясок, обеспечить выполнение мероприятий по приобретению сменных кресел-колясок</w:t>
            </w:r>
          </w:p>
        </w:tc>
        <w:tc>
          <w:tcPr>
            <w:tcW w:w="1546" w:type="dxa"/>
            <w:shd w:val="clear" w:color="auto" w:fill="auto"/>
          </w:tcPr>
          <w:p w14:paraId="3589146D" w14:textId="09B3B9AC" w:rsidR="00E64187" w:rsidRPr="00D554D7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1 - 4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</w:t>
            </w:r>
            <w:r w:rsidRPr="00D554D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66" w:type="dxa"/>
            <w:shd w:val="clear" w:color="auto" w:fill="auto"/>
          </w:tcPr>
          <w:p w14:paraId="66E15AB5" w14:textId="0E4588BE" w:rsidR="00E64187" w:rsidRPr="00D554D7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6E61CC09" w14:textId="5291C950" w:rsidR="00E64187" w:rsidRPr="00D554D7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38DD5FE5" w14:textId="086EE0C2" w:rsidR="00E64187" w:rsidRPr="00D554D7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64187" w:rsidRPr="00CD614D" w14:paraId="5ED88F2C" w14:textId="77777777" w:rsidTr="00EA5031">
        <w:tc>
          <w:tcPr>
            <w:tcW w:w="2263" w:type="dxa"/>
            <w:vMerge w:val="restart"/>
            <w:shd w:val="clear" w:color="auto" w:fill="auto"/>
          </w:tcPr>
          <w:p w14:paraId="6F1DEB3F" w14:textId="15284465" w:rsidR="00E64187" w:rsidRPr="00D41E7D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 обеспечены условия доступности, позволяющие некоторым категориями инвалидов получать услуги наравне с другими</w:t>
            </w:r>
          </w:p>
        </w:tc>
        <w:tc>
          <w:tcPr>
            <w:tcW w:w="4287" w:type="dxa"/>
            <w:shd w:val="clear" w:color="auto" w:fill="auto"/>
          </w:tcPr>
          <w:p w14:paraId="69D6D568" w14:textId="6DCB56A0" w:rsidR="00E64187" w:rsidRPr="00D41E7D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Организовать и провести мониторинг потенциальных получателей услуг, с целью выявления из их числа людей, нуждающихся в услугах сурдоперевода (тифлосурдоперевода)</w:t>
            </w:r>
          </w:p>
        </w:tc>
        <w:tc>
          <w:tcPr>
            <w:tcW w:w="1546" w:type="dxa"/>
            <w:shd w:val="clear" w:color="auto" w:fill="auto"/>
          </w:tcPr>
          <w:p w14:paraId="2CC720E0" w14:textId="3B3CF1F7" w:rsidR="00E64187" w:rsidRPr="00D41E7D" w:rsidRDefault="00E64187" w:rsidP="00E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квартал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</w:p>
          <w:p w14:paraId="6E4508D0" w14:textId="77777777" w:rsidR="00E64187" w:rsidRPr="00D41E7D" w:rsidRDefault="00E64187" w:rsidP="00E64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C5EAFE" w14:textId="37A0A7CC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166" w:type="dxa"/>
            <w:shd w:val="clear" w:color="auto" w:fill="auto"/>
          </w:tcPr>
          <w:p w14:paraId="50D507E9" w14:textId="4E11AB3A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179D5661" w14:textId="1B069848" w:rsidR="00E64187" w:rsidRPr="00D41E7D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0A078DD3" w14:textId="72394B31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E64187" w:rsidRPr="00CD614D" w14:paraId="75906E71" w14:textId="77777777" w:rsidTr="00EA5031">
        <w:tc>
          <w:tcPr>
            <w:tcW w:w="2263" w:type="dxa"/>
            <w:vMerge/>
            <w:shd w:val="clear" w:color="auto" w:fill="auto"/>
          </w:tcPr>
          <w:p w14:paraId="2FE9F7CB" w14:textId="77777777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4287" w:type="dxa"/>
            <w:shd w:val="clear" w:color="auto" w:fill="auto"/>
          </w:tcPr>
          <w:p w14:paraId="3DD3EB4E" w14:textId="469ECD70" w:rsidR="00E64187" w:rsidRPr="00D41E7D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случае выявления потребности в услугах сурдоперевода (тифлосурдоперевода) обеспечить выполнение мероприятий по предоставлению инвалидам услуг сурдопереводчика (тифлосурдопереводчика)</w:t>
            </w:r>
          </w:p>
        </w:tc>
        <w:tc>
          <w:tcPr>
            <w:tcW w:w="1546" w:type="dxa"/>
            <w:shd w:val="clear" w:color="auto" w:fill="auto"/>
          </w:tcPr>
          <w:p w14:paraId="553C1E5F" w14:textId="02352F92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Ежегодно</w:t>
            </w:r>
          </w:p>
          <w:p w14:paraId="05F6F0E5" w14:textId="5EBAF69E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</w:t>
            </w:r>
            <w:r w:rsidRPr="00D41E7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- 202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66" w:type="dxa"/>
            <w:shd w:val="clear" w:color="auto" w:fill="auto"/>
          </w:tcPr>
          <w:p w14:paraId="6D8447B2" w14:textId="4E3D7802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Михайлова А.Г.</w:t>
            </w:r>
            <w:r w:rsidRPr="00581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директор</w:t>
            </w:r>
          </w:p>
        </w:tc>
        <w:tc>
          <w:tcPr>
            <w:tcW w:w="2383" w:type="dxa"/>
            <w:shd w:val="clear" w:color="auto" w:fill="auto"/>
          </w:tcPr>
          <w:p w14:paraId="06BF74F3" w14:textId="64EBDE59" w:rsidR="00E64187" w:rsidRPr="00D41E7D" w:rsidRDefault="00E64187" w:rsidP="00E641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564" w:type="dxa"/>
            <w:shd w:val="clear" w:color="auto" w:fill="auto"/>
          </w:tcPr>
          <w:p w14:paraId="79F6365C" w14:textId="3AB45133" w:rsidR="00E64187" w:rsidRPr="00D41E7D" w:rsidRDefault="00E64187" w:rsidP="00E641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</w:tbl>
    <w:p w14:paraId="6BF3B3A5" w14:textId="51065E90" w:rsidR="00CD614D" w:rsidRPr="00CD614D" w:rsidRDefault="00CD614D" w:rsidP="001A3BE0"/>
    <w:sectPr w:rsidR="00CD614D" w:rsidRPr="00CD614D" w:rsidSect="00F25915">
      <w:pgSz w:w="16838" w:h="11906" w:orient="landscape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A8694" w14:textId="77777777" w:rsidR="00DA53FA" w:rsidRDefault="00DA53FA" w:rsidP="001A3BE0">
      <w:pPr>
        <w:spacing w:after="0" w:line="240" w:lineRule="auto"/>
      </w:pPr>
      <w:r>
        <w:separator/>
      </w:r>
    </w:p>
  </w:endnote>
  <w:endnote w:type="continuationSeparator" w:id="0">
    <w:p w14:paraId="4497474A" w14:textId="77777777" w:rsidR="00DA53FA" w:rsidRDefault="00DA53FA" w:rsidP="001A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5DEE1" w14:textId="77777777" w:rsidR="00DA53FA" w:rsidRDefault="00DA53FA" w:rsidP="001A3BE0">
      <w:pPr>
        <w:spacing w:after="0" w:line="240" w:lineRule="auto"/>
      </w:pPr>
      <w:r>
        <w:separator/>
      </w:r>
    </w:p>
  </w:footnote>
  <w:footnote w:type="continuationSeparator" w:id="0">
    <w:p w14:paraId="565FECFD" w14:textId="77777777" w:rsidR="00DA53FA" w:rsidRDefault="00DA53FA" w:rsidP="001A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D73AA"/>
    <w:multiLevelType w:val="hybridMultilevel"/>
    <w:tmpl w:val="0F4EA2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3A7"/>
    <w:rsid w:val="000133F7"/>
    <w:rsid w:val="00093A55"/>
    <w:rsid w:val="000D30C3"/>
    <w:rsid w:val="000E6358"/>
    <w:rsid w:val="000F0C6C"/>
    <w:rsid w:val="00103C2D"/>
    <w:rsid w:val="00130E41"/>
    <w:rsid w:val="00144647"/>
    <w:rsid w:val="001629D6"/>
    <w:rsid w:val="001642C9"/>
    <w:rsid w:val="0018258B"/>
    <w:rsid w:val="0019749E"/>
    <w:rsid w:val="001A3BE0"/>
    <w:rsid w:val="001E45F5"/>
    <w:rsid w:val="001F61CA"/>
    <w:rsid w:val="00253D19"/>
    <w:rsid w:val="002A33A0"/>
    <w:rsid w:val="00316E82"/>
    <w:rsid w:val="0035634F"/>
    <w:rsid w:val="003B7AC3"/>
    <w:rsid w:val="003C373F"/>
    <w:rsid w:val="00420D4E"/>
    <w:rsid w:val="004A4CE0"/>
    <w:rsid w:val="004B1611"/>
    <w:rsid w:val="00560EAA"/>
    <w:rsid w:val="005813BE"/>
    <w:rsid w:val="005A345A"/>
    <w:rsid w:val="005B3EF2"/>
    <w:rsid w:val="005C3B05"/>
    <w:rsid w:val="006552DA"/>
    <w:rsid w:val="00673441"/>
    <w:rsid w:val="00681987"/>
    <w:rsid w:val="007C5038"/>
    <w:rsid w:val="00862437"/>
    <w:rsid w:val="008E3D9E"/>
    <w:rsid w:val="00A553D7"/>
    <w:rsid w:val="00AE621A"/>
    <w:rsid w:val="00B37756"/>
    <w:rsid w:val="00B441EC"/>
    <w:rsid w:val="00B91FF9"/>
    <w:rsid w:val="00C103A7"/>
    <w:rsid w:val="00CB47CC"/>
    <w:rsid w:val="00CD614D"/>
    <w:rsid w:val="00D41E7D"/>
    <w:rsid w:val="00D554D7"/>
    <w:rsid w:val="00D92883"/>
    <w:rsid w:val="00DA15F0"/>
    <w:rsid w:val="00DA53FA"/>
    <w:rsid w:val="00E35197"/>
    <w:rsid w:val="00E6089A"/>
    <w:rsid w:val="00E64187"/>
    <w:rsid w:val="00EA5031"/>
    <w:rsid w:val="00EE16BF"/>
    <w:rsid w:val="00EF002F"/>
    <w:rsid w:val="00F25915"/>
    <w:rsid w:val="00FE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512B"/>
  <w15:docId w15:val="{567F4F69-BABB-4800-A881-F8A9A6203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BE0"/>
  </w:style>
  <w:style w:type="paragraph" w:styleId="a5">
    <w:name w:val="footer"/>
    <w:basedOn w:val="a"/>
    <w:link w:val="a6"/>
    <w:uiPriority w:val="99"/>
    <w:unhideWhenUsed/>
    <w:rsid w:val="001A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BE0"/>
  </w:style>
  <w:style w:type="character" w:customStyle="1" w:styleId="a7">
    <w:name w:val="Основной текст_"/>
    <w:link w:val="1"/>
    <w:rsid w:val="005813BE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5813BE"/>
    <w:pPr>
      <w:widowControl w:val="0"/>
      <w:shd w:val="clear" w:color="auto" w:fill="FFFFFF"/>
      <w:spacing w:after="0" w:line="240" w:lineRule="auto"/>
    </w:pPr>
    <w:rPr>
      <w:sz w:val="26"/>
      <w:szCs w:val="26"/>
    </w:rPr>
  </w:style>
  <w:style w:type="paragraph" w:styleId="a8">
    <w:name w:val="List Paragraph"/>
    <w:basedOn w:val="a"/>
    <w:link w:val="a9"/>
    <w:uiPriority w:val="34"/>
    <w:qFormat/>
    <w:rsid w:val="001E45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Абзац списка Знак"/>
    <w:link w:val="a8"/>
    <w:uiPriority w:val="34"/>
    <w:rsid w:val="001E45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Другое_"/>
    <w:basedOn w:val="a0"/>
    <w:link w:val="ab"/>
    <w:rsid w:val="001E45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b">
    <w:name w:val="Другое"/>
    <w:basedOn w:val="a"/>
    <w:link w:val="aa"/>
    <w:rsid w:val="001E45F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44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41EC"/>
    <w:rPr>
      <w:rFonts w:ascii="Segoe UI" w:hAnsi="Segoe UI" w:cs="Segoe U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FE6BA0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E6B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2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obmen</dc:creator>
  <cp:keywords/>
  <dc:description/>
  <cp:lastModifiedBy>1644853</cp:lastModifiedBy>
  <cp:revision>30</cp:revision>
  <cp:lastPrinted>2020-03-12T11:33:00Z</cp:lastPrinted>
  <dcterms:created xsi:type="dcterms:W3CDTF">2020-03-02T05:00:00Z</dcterms:created>
  <dcterms:modified xsi:type="dcterms:W3CDTF">2023-03-24T06:26:00Z</dcterms:modified>
</cp:coreProperties>
</file>