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7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17"/>
        <w:gridCol w:w="134"/>
        <w:gridCol w:w="2267"/>
        <w:gridCol w:w="196"/>
        <w:gridCol w:w="228"/>
        <w:gridCol w:w="140"/>
        <w:gridCol w:w="387"/>
        <w:gridCol w:w="830"/>
        <w:gridCol w:w="206"/>
        <w:gridCol w:w="521"/>
        <w:gridCol w:w="870"/>
        <w:gridCol w:w="449"/>
        <w:gridCol w:w="864"/>
        <w:gridCol w:w="552"/>
        <w:gridCol w:w="761"/>
        <w:gridCol w:w="655"/>
        <w:gridCol w:w="661"/>
        <w:gridCol w:w="56"/>
        <w:gridCol w:w="817"/>
        <w:gridCol w:w="596"/>
        <w:gridCol w:w="720"/>
        <w:gridCol w:w="699"/>
        <w:gridCol w:w="614"/>
        <w:gridCol w:w="805"/>
        <w:gridCol w:w="848"/>
      </w:tblGrid>
      <w:tr w:rsidR="0046210E" w:rsidRPr="00690DD2" w:rsidTr="0046210E">
        <w:trPr>
          <w:trHeight w:val="1215"/>
        </w:trPr>
        <w:tc>
          <w:tcPr>
            <w:tcW w:w="5000" w:type="pct"/>
            <w:gridSpan w:val="2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46210E" w:rsidRDefault="005D2DCF" w:rsidP="0046210E">
            <w:pPr>
              <w:ind w:left="122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Приложение </w:t>
            </w:r>
            <w:r w:rsidR="0046210E" w:rsidRPr="00690DD2">
              <w:rPr>
                <w:sz w:val="16"/>
                <w:szCs w:val="16"/>
              </w:rPr>
              <w:t xml:space="preserve"> 3.1</w:t>
            </w:r>
            <w:r w:rsidR="0046210E">
              <w:rPr>
                <w:sz w:val="16"/>
                <w:szCs w:val="16"/>
              </w:rPr>
              <w:t xml:space="preserve"> к решению </w:t>
            </w:r>
          </w:p>
          <w:p w:rsidR="0046210E" w:rsidRPr="00690DD2" w:rsidRDefault="0046210E" w:rsidP="0046210E">
            <w:pPr>
              <w:ind w:left="122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Думы </w:t>
            </w:r>
            <w:r w:rsidRPr="00690DD2">
              <w:rPr>
                <w:sz w:val="16"/>
                <w:szCs w:val="16"/>
              </w:rPr>
              <w:t>Нефтеюганского района</w:t>
            </w:r>
          </w:p>
          <w:p w:rsidR="0046210E" w:rsidRPr="00690DD2" w:rsidRDefault="0046210E" w:rsidP="00DF791B">
            <w:pPr>
              <w:ind w:left="12225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от </w:t>
            </w:r>
            <w:r w:rsidR="00DF791B">
              <w:rPr>
                <w:sz w:val="16"/>
                <w:szCs w:val="16"/>
              </w:rPr>
              <w:t>«</w:t>
            </w:r>
            <w:r w:rsidR="00DF791B" w:rsidRPr="00DF791B">
              <w:rPr>
                <w:sz w:val="16"/>
                <w:szCs w:val="16"/>
                <w:u w:val="single"/>
              </w:rPr>
              <w:t xml:space="preserve">  23  </w:t>
            </w:r>
            <w:r>
              <w:rPr>
                <w:sz w:val="16"/>
                <w:szCs w:val="16"/>
              </w:rPr>
              <w:t>»</w:t>
            </w:r>
            <w:r w:rsidR="00DF791B">
              <w:rPr>
                <w:sz w:val="16"/>
                <w:szCs w:val="16"/>
                <w:u w:val="single"/>
              </w:rPr>
              <w:t xml:space="preserve">   мая     </w:t>
            </w:r>
            <w:r>
              <w:rPr>
                <w:sz w:val="16"/>
                <w:szCs w:val="16"/>
              </w:rPr>
              <w:t>2014 года №</w:t>
            </w:r>
            <w:r w:rsidR="00DF791B">
              <w:rPr>
                <w:sz w:val="16"/>
                <w:szCs w:val="16"/>
                <w:u w:val="single"/>
              </w:rPr>
              <w:t xml:space="preserve"> 480 </w:t>
            </w:r>
            <w:bookmarkStart w:id="0" w:name="_GoBack"/>
            <w:bookmarkEnd w:id="0"/>
          </w:p>
        </w:tc>
      </w:tr>
      <w:tr w:rsidR="004C5F71" w:rsidRPr="00690DD2" w:rsidTr="002908C9">
        <w:trPr>
          <w:trHeight w:val="315"/>
        </w:trPr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8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90DD2" w:rsidRPr="00690DD2" w:rsidTr="004C5F71">
        <w:trPr>
          <w:trHeight w:val="58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Нефтеюганского района на 2015-2016 год</w:t>
            </w:r>
          </w:p>
        </w:tc>
      </w:tr>
      <w:tr w:rsidR="004C5F71" w:rsidRPr="00690DD2" w:rsidTr="002908C9">
        <w:trPr>
          <w:trHeight w:val="315"/>
        </w:trPr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F71" w:rsidRPr="00690DD2" w:rsidTr="002908C9">
        <w:trPr>
          <w:trHeight w:val="315"/>
        </w:trPr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DD2" w:rsidRPr="00690DD2" w:rsidRDefault="00690DD2">
            <w:pPr>
              <w:jc w:val="right"/>
              <w:rPr>
                <w:sz w:val="16"/>
                <w:szCs w:val="16"/>
              </w:rPr>
            </w:pPr>
            <w:proofErr w:type="spellStart"/>
            <w:r w:rsidRPr="00690DD2">
              <w:rPr>
                <w:sz w:val="16"/>
                <w:szCs w:val="16"/>
              </w:rPr>
              <w:t>тыс</w:t>
            </w:r>
            <w:proofErr w:type="gramStart"/>
            <w:r w:rsidRPr="00690DD2">
              <w:rPr>
                <w:sz w:val="16"/>
                <w:szCs w:val="16"/>
              </w:rPr>
              <w:t>.р</w:t>
            </w:r>
            <w:proofErr w:type="gramEnd"/>
            <w:r w:rsidRPr="00690DD2">
              <w:rPr>
                <w:sz w:val="16"/>
                <w:szCs w:val="16"/>
              </w:rPr>
              <w:t>ублей</w:t>
            </w:r>
            <w:proofErr w:type="spellEnd"/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№ </w:t>
            </w:r>
            <w:proofErr w:type="gramStart"/>
            <w:r w:rsidRPr="00690DD2">
              <w:rPr>
                <w:sz w:val="16"/>
                <w:szCs w:val="16"/>
              </w:rPr>
              <w:t>п</w:t>
            </w:r>
            <w:proofErr w:type="gramEnd"/>
            <w:r w:rsidRPr="00690DD2">
              <w:rPr>
                <w:sz w:val="16"/>
                <w:szCs w:val="16"/>
              </w:rPr>
              <w:t>/п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proofErr w:type="spellStart"/>
            <w:r w:rsidRPr="00690DD2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1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proofErr w:type="spellStart"/>
            <w:r w:rsidRPr="00690DD2">
              <w:rPr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3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Целевая статья раздела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Вид расхода</w:t>
            </w:r>
          </w:p>
        </w:tc>
        <w:tc>
          <w:tcPr>
            <w:tcW w:w="156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2015</w:t>
            </w:r>
          </w:p>
        </w:tc>
        <w:tc>
          <w:tcPr>
            <w:tcW w:w="16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2016</w:t>
            </w:r>
          </w:p>
        </w:tc>
      </w:tr>
      <w:tr w:rsidR="004C5F71" w:rsidRPr="00690DD2" w:rsidTr="0046210E">
        <w:trPr>
          <w:trHeight w:val="3165"/>
        </w:trPr>
        <w:tc>
          <w:tcPr>
            <w:tcW w:w="2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3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Всего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 том числе: расходы, осуществляемые за</w:t>
            </w:r>
            <w:r>
              <w:rPr>
                <w:sz w:val="16"/>
                <w:szCs w:val="16"/>
              </w:rPr>
              <w:t xml:space="preserve"> </w:t>
            </w:r>
            <w:r w:rsidRPr="00690DD2">
              <w:rPr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Всего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в том числе: расходы, осуществляемые за</w:t>
            </w:r>
            <w:r w:rsidR="004C5F71">
              <w:rPr>
                <w:sz w:val="16"/>
                <w:szCs w:val="16"/>
              </w:rPr>
              <w:t xml:space="preserve"> </w:t>
            </w:r>
            <w:r w:rsidRPr="00690DD2">
              <w:rPr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399 348,59000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386 915,79000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12 432,80000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453 348,61000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440 864,71000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12 483,90000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Глава муниципального самоуправления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50.1.0203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1.1.1.1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50.1.0203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2 644,45829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22 822,32326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22 822,32326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22 822,32326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22 822,32326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20 804,99720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20 804,99720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20 804,99720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20 804,99720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1.2.1.1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50.1.0204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20 804,99720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20 804,99720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20 804,99720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20 804,99720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1.2.2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50.1.0212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1 854,32606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1 854,32606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1 854,32606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1 854,32606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1.2.2.1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50.1.0212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1 854,32606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1 854,32606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1 854,32606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1 854,32606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1.2.3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163,00000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163,00000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1.2.3.1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50.1.0240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122 420,70000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122 420,70000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127 936,00000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127 936,00000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116 690,60000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116 690,60000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121 870,90000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121 870,90000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42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 xml:space="preserve">муниципальных) органов </w:t>
            </w:r>
            <w:r w:rsidRPr="00690DD2">
              <w:rPr>
                <w:sz w:val="16"/>
                <w:szCs w:val="16"/>
              </w:rPr>
              <w:lastRenderedPageBreak/>
              <w:t>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116 690,60000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116 690,60000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121 870,90000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121 870,90000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1.3.2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5 530,10000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5 530,10000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5 530,10000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5 530,10000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1 222,00000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1 222,00000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1 222,00000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1 222,00000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1.3.2.2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1.3.2.3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4 035,80000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4 035,80000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4 035,80000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4 035,80000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1.3.2.4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20.1.0240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264,80000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264,80000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264,80000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264,80000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20.2.0240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1.3.3.1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20.2.0240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EB642E">
        <w:trPr>
          <w:trHeight w:val="7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252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1.4.1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10.1.5120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1.4.1.1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10.1.5120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25,20000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33 047,61845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33 047,61845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33 117,61845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33 117,61845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29 389,40000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29 389,40000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29 389,40000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29 389,40000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17.1.0204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29 389,40000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29 389,40000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29 389,40000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29 389,40000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EB642E">
        <w:trPr>
          <w:trHeight w:val="561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районе" муниципальной программы "Управление  </w:t>
            </w:r>
            <w:r w:rsidRPr="00690DD2">
              <w:rPr>
                <w:sz w:val="16"/>
                <w:szCs w:val="16"/>
              </w:rPr>
              <w:lastRenderedPageBreak/>
              <w:t>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870,00000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870,00000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1.5.2.1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1.5.2.2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17.1.0240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570,00000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570,00000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20.2.0240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20.2.0240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461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50.2.0204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1 433,96784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1 433,96784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1 433,96784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1 433,96784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50.2.0204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1 433,96784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1 433,96784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1 433,96784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1 433,96784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Руководитель контрольно-счетной палаты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50.2.0225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1 324,25061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1 324,25061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1 324,25061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1 324,25061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1.5.5.1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50.2.0225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1 324,25061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1 324,25061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1 324,25061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1 324,25061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EB642E">
        <w:trPr>
          <w:trHeight w:val="21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EB642E">
        <w:trPr>
          <w:trHeight w:val="134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1.6.1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Резервный фонд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50.0.0704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EB642E">
        <w:trPr>
          <w:trHeight w:val="221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1.6.1.1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50.0.0704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870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6 600,00000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6 600,00000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211 813,49000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199 380,69000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12 432,80000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259 803,01000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247 344,31000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12 458,70000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01.3.0250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01.3.0250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07.0.2118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174,00000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174,00000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07.0.2118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174,00000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174,00000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07.0.2515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2 841,00000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2 841,00000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3 128,00000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3 128,00000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07.0.2515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2 841,00000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2 841,00000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3 128,00000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3 128,00000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283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proofErr w:type="gramStart"/>
            <w:r w:rsidRPr="00690DD2">
              <w:rPr>
                <w:sz w:val="16"/>
                <w:szCs w:val="16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07.0.5515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654,60000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654,60000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654,60000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654,60000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1.7.4.1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07.0.5515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1.7.4.2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07.0.5515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554,60000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554,60000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554,60000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554,60000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10.1.5520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1 632,80000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1 632,80000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1 632,80000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1 632,80000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1.7.5.1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10.1.5520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1 471,00000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1 471,00000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1 471,00000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1 471,00000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1.7.5.2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10.1.5520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35,00000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1.7.5.3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10.1.5520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42,00000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1.7.5.4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10.1.5520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89,80000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89,80000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84,80000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84,80000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13.2.2131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1.7.6.1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13.2.2131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1.7.6.2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13.2.2131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1 150,00000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1 150,00000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EB642E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16.0.0025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1 500,04100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1 500,04100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2 058,44600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2 058,44600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EB642E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1.7.7.1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16.0.0025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1 500,04100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1 500,04100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2 058,44600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2 058,44600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EB642E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1.7.8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22 929,78600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22 929,78600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22 929,78600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22 929,78600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1.7.8.1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16.0.0204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22 929,78600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22 929,78600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22 929,78600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22 929,78600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1 714,50000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1 714,50000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1 709,30500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1 709,30500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1.7.9.1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1.7.9.2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1 442,20000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1 442,20000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1 446,80500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1 446,80500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1.7.9.3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16.0.0240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172,50000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172,50000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172,50000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172,50000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16.0.0250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1 488,86300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1 488,86300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1 788,86300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1 788,86300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1.7.10.1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1.7.10.2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16.0.0250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88,86300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88,86300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88,86300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88,86300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690DD2">
              <w:rPr>
                <w:sz w:val="16"/>
                <w:szCs w:val="16"/>
              </w:rPr>
              <w:t>образова-ния</w:t>
            </w:r>
            <w:proofErr w:type="spellEnd"/>
            <w:proofErr w:type="gramEnd"/>
            <w:r w:rsidRPr="00690DD2">
              <w:rPr>
                <w:sz w:val="16"/>
                <w:szCs w:val="16"/>
              </w:rPr>
              <w:t xml:space="preserve"> Нефтеюганский район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16.0.0290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16.0.0290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17.1.0250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583,10000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583,10000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1 513,10000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1 513,10000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17.1.0250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583,10000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583,10000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1 513,10000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1 513,10000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Совершенствование нормативного правового регулирования в сфере бюджетного процесса в рамках подпрограммы "Организация бюджетного процесса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561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</w:t>
            </w:r>
            <w:r w:rsidRPr="00690DD2">
              <w:rPr>
                <w:sz w:val="16"/>
                <w:szCs w:val="16"/>
              </w:rPr>
              <w:lastRenderedPageBreak/>
              <w:t>муниципальном  образовании  Нефтеюганский  район на 2014 - 2020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18.0.6083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1.7.14.1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18.0.6083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1.7.14.2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18.0.6083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68,00000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68,00000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82 789,40000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82 789,40000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82 037,81000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82 037,81000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1.7.15.1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22 032,09100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22 032,09100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22 032,09100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22 032,09100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1.7.15.2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1.7.15.3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4 691,20000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4 691,20000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4 670,20000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4 670,20000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1.7.15.4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55 662,20900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55 662,20900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54 931,61900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54 931,61900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1.7.15.5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20.1.0059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3,90000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3,90000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561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</w:t>
            </w:r>
            <w:r w:rsidRPr="00690DD2">
              <w:rPr>
                <w:sz w:val="16"/>
                <w:szCs w:val="16"/>
              </w:rPr>
              <w:lastRenderedPageBreak/>
              <w:t>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20.1.0250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1.7.16.1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20.1.0250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20.1.5517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243,40000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243,40000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269,30000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269,30000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1.7.17.1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20.1.5517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243,40000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243,40000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269,30000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269,30000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1.7.18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20.3.0059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41 530,00000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41 530,00000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1.7.18.1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20.3.0059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36 342,79000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36 342,79000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36 342,79000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36 342,79000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1.7.18.2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20.3.0059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136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1.7.18.3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Закупка товаров, работ, услуг в сфере информационно-коммуникационных </w:t>
            </w:r>
            <w:r w:rsidRPr="00690DD2">
              <w:rPr>
                <w:sz w:val="16"/>
                <w:szCs w:val="16"/>
              </w:rPr>
              <w:lastRenderedPageBreak/>
              <w:t>технологий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20.3.0059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958,20000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958,20000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958,20000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958,20000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1.7.18.4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20.3.0059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4 449,01000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4 449,01000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3 679,01000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3 679,01000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1.7.18.5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20.3.0059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50.0.0999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34 500,00000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34 500,00000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1.7.19.1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50.0.0999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34 500,00000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34 500,00000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708,60000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708,60000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708,60000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708,60000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1.7.20.1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506,20000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506,20000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506,20000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506,20000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1.7.20.2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94,00000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94,00000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125,00000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1.7.20.3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56,40000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1.7.20.4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37,40000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9 193,40000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9 193,40000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9 193,40000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9 193,40000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6 209,10000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6 209,10000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6 209,10000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6 209,10000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1.7.21.2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423,00000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423,00000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1.7.21.3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228,10000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228,10000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228,10000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228,10000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1.7.21.4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50.0.5589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2 327,80000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2 327,80000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2 327,80000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2 327,80000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1.7.21.5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50.0.5589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5,40000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5,40000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Прочие выплаты по обязательствам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50.1.0250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1 390,00000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1 390,00000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2 130,00000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2 130,00000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50.1.0250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1 390,00000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1 390,00000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2 130,00000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2 130,00000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183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Наградной фонд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50.1.0280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385,00000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385,00000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1 645,00000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1 645,00000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26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1.7.23.1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50.1.0280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360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385,00000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385,00000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1 645,00000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1 645,00000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193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50.0.5118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166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50.0.5118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5 312,00000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41 160,71875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35 517,01875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5 643,70000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13 000,71875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7 357,01875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5 643,70000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8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Органы юстиции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5 643,70000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5 643,70000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5 643,70000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5 643,70000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561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20.1.5930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4 026,80000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4 026,80000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4 026,80000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4 026,80000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3.1.1.1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20.1.5930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3 704,50000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3 704,50000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3 704,50000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3.1.1.2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20.1.5930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112,10000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112,10000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112,10000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112,10000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3.1.1.3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20.1.5930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156,70000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156,70000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156,70000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156,70000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3.1.1.4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20.1.5930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53,50000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53,50000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3.1.2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20.1.5931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1 616,90000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1 616,90000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1 616,90000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1 616,90000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3.1.2.1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20.1.5931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1 319,90000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1 319,90000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1 319,90000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1 319,90000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3.1.2.2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20.1.5931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297,00000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297,00000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7 917,61875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7 917,61875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6 817,61875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6 817,61875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3.2.1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 на 2014 – 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11.0.2123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3.2.1.1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11.0.2123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3.2.2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 на 2014 – 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11.0.2124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6 004,01875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6 004,01875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5 504,01875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5 504,01875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3.2.2.1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11.0.2124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5 125,74875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5 125,74875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5 125,74875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5 125,74875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3.2.2.2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11.0.2124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838,20000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838,20000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338,20000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338,20000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3.2.2.3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11.0.2124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40,07000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40,07000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40,07000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40,07000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42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3.2.3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</w:t>
            </w:r>
            <w:r w:rsidRPr="00690DD2">
              <w:rPr>
                <w:sz w:val="16"/>
                <w:szCs w:val="16"/>
              </w:rPr>
              <w:lastRenderedPageBreak/>
              <w:t>образования Нефтеюганский район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16.0.0024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1 313,60000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1 313,60000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1 313,60000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1 313,60000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3.2.3.1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16.0.0024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1 313,60000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1 313,60000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1 313,60000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1 313,60000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27 599,40000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27 599,40000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539,40000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539,40000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10.1.2102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10.1.2102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10.1.5412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19 490,50000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19 490,50000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10.1.5412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36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3.3.2.2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Бюджетные инвестиции в объекты капитального строительства государственной (муниципальной)  </w:t>
            </w:r>
            <w:r w:rsidRPr="00690DD2">
              <w:rPr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10.1.5412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19 445,00000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19 445,00000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252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3.3.3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10.2.2103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10.2.2103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Субсидии на реализацию подпрограммы "Укрепление пожарной безопасности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 - Югре"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Югре" на 2014 – 2020 годы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11.0.5413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7 700,00000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7 700,00000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3.3.4.1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11.0.5413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7 700,00000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7 700,00000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46210E">
        <w:trPr>
          <w:trHeight w:val="283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3.3.5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proofErr w:type="gramStart"/>
            <w:r w:rsidRPr="00690DD2">
              <w:rPr>
                <w:sz w:val="16"/>
                <w:szCs w:val="16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11.0.5414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3.3.5.1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11.0.5414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34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207 566,77427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140 133,97427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67 432,80000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216 723,16225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149 290,36225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67 432,80000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249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1 023,60000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1 023,60000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7 803,90000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7 803,90000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13.1.2132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1 023,60000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1 023,60000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7 803,90000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7 803,90000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13.1.2132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1 023,60000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1 023,60000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7 803,90000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7 803,90000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74 188,20000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64 188,20000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74 688,20000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10 500,00000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64 188,20000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561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</w:t>
            </w:r>
            <w:r w:rsidRPr="00690DD2">
              <w:rPr>
                <w:sz w:val="16"/>
                <w:szCs w:val="16"/>
              </w:rPr>
              <w:lastRenderedPageBreak/>
              <w:t>продовольствия Нефтеюганского района в 2014-2020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06.0.2116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10 500,00000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10 500,00000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4.2.1.1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06.0.2116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4.2.1.2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06.0.2116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9 975,00000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9 975,00000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округе-Югре в 2014-2020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58 730,20000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58 730,20000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58 730,20000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58 730,20000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130,83500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130,83500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130,83500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130,83500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4.2.2.2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65,00000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4.2.2.3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58 534,36500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58 534,36500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58 534,36500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58 534,36500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987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на поддержку </w:t>
            </w:r>
            <w:proofErr w:type="spellStart"/>
            <w:r w:rsidRPr="00690DD2">
              <w:rPr>
                <w:sz w:val="16"/>
                <w:szCs w:val="16"/>
              </w:rPr>
              <w:t>растениеводства</w:t>
            </w:r>
            <w:proofErr w:type="gramStart"/>
            <w:r w:rsidRPr="00690DD2">
              <w:rPr>
                <w:sz w:val="16"/>
                <w:szCs w:val="16"/>
              </w:rPr>
              <w:t>,п</w:t>
            </w:r>
            <w:proofErr w:type="gramEnd"/>
            <w:r w:rsidRPr="00690DD2">
              <w:rPr>
                <w:sz w:val="16"/>
                <w:szCs w:val="16"/>
              </w:rPr>
              <w:t>ереработки</w:t>
            </w:r>
            <w:proofErr w:type="spellEnd"/>
            <w:r w:rsidRPr="00690DD2">
              <w:rPr>
                <w:sz w:val="16"/>
                <w:szCs w:val="16"/>
              </w:rPr>
              <w:t xml:space="preserve"> и реализации продукции растениеводства в рамках государственной программы "Развитие агропромышленного комплекса и рынков сельскохозяйственной </w:t>
            </w:r>
            <w:r w:rsidRPr="00690DD2">
              <w:rPr>
                <w:sz w:val="16"/>
                <w:szCs w:val="16"/>
              </w:rPr>
              <w:lastRenderedPageBreak/>
              <w:t>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4.2.3.1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округе-Югре в 2014-2020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3 000,00000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690DD2">
              <w:rPr>
                <w:sz w:val="16"/>
                <w:szCs w:val="16"/>
              </w:rPr>
              <w:t>рыбохозяйсвенного</w:t>
            </w:r>
            <w:proofErr w:type="spellEnd"/>
            <w:r w:rsidRPr="00690DD2">
              <w:rPr>
                <w:sz w:val="16"/>
                <w:szCs w:val="16"/>
              </w:rPr>
              <w:t xml:space="preserve"> комплекса 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округе-Югре в 2014-2020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1 927,20000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1 927,20000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1 927,20000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1 927,20000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4.2.5.1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1 927,20000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1 927,20000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1 927,20000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1 927,20000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4.2.6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</w:t>
            </w:r>
            <w:proofErr w:type="spellStart"/>
            <w:r w:rsidRPr="00690DD2">
              <w:rPr>
                <w:sz w:val="16"/>
                <w:szCs w:val="16"/>
              </w:rPr>
              <w:t>человекаи</w:t>
            </w:r>
            <w:proofErr w:type="spellEnd"/>
            <w:r w:rsidRPr="00690DD2">
              <w:rPr>
                <w:sz w:val="16"/>
                <w:szCs w:val="16"/>
              </w:rPr>
              <w:t xml:space="preserve"> животных,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округе-Югре в 2014-2020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330,80000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330,80000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330,80000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330,80000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4.2.6.1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330,80000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330,80000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330,80000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330,80000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Дорожное хозяйств</w:t>
            </w:r>
            <w:proofErr w:type="gramStart"/>
            <w:r w:rsidRPr="00690DD2">
              <w:rPr>
                <w:sz w:val="16"/>
                <w:szCs w:val="16"/>
              </w:rPr>
              <w:t>о(</w:t>
            </w:r>
            <w:proofErr w:type="gramEnd"/>
            <w:r w:rsidRPr="00690DD2">
              <w:rPr>
                <w:sz w:val="16"/>
                <w:szCs w:val="16"/>
              </w:rPr>
              <w:t>дорожные фонды)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48 915,70000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48 915,70000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15.0.2006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109,00000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109,00000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4.3.1.1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15.0.2006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561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4.3.2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</w:t>
            </w:r>
            <w:r w:rsidRPr="00690DD2">
              <w:rPr>
                <w:sz w:val="16"/>
                <w:szCs w:val="16"/>
              </w:rPr>
              <w:lastRenderedPageBreak/>
              <w:t>"Развитие транспортной системы   Нефтеюганского   района на  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15.0.2411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2 579,00000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2 579,00000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2 891,00000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2 891,00000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4.3.2.1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15.0.2411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2 579,00000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2 579,00000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2 891,00000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2 891,00000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4.3.3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15.0.5419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45 915,70000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45 915,70000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4.3.3.1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15.0.5419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2 057,00000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2 057,00000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4.3.3.2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15.0.5419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37 915,80000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37 915,80000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43 858,70000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43 858,70000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27 919,71000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27 919,71000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30 003,00000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30 003,00000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4.4.1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04.0.2128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1 337,00000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1 337,00000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1 307,00000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1 307,00000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4.4.1.1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04.0.2128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1 337,00000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1 337,00000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1 307,00000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1 307,00000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4.4.2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13.1.2132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23 890,50000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23 890,50000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25 917,00000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25 917,00000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4.4.2.1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13.1.2132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23 890,50000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23 890,50000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25 917,00000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25 917,00000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4.4.3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690DD2">
              <w:rPr>
                <w:sz w:val="16"/>
                <w:szCs w:val="16"/>
              </w:rPr>
              <w:t>образова-ния</w:t>
            </w:r>
            <w:proofErr w:type="spellEnd"/>
            <w:proofErr w:type="gramEnd"/>
            <w:r w:rsidRPr="00690DD2">
              <w:rPr>
                <w:sz w:val="16"/>
                <w:szCs w:val="16"/>
              </w:rPr>
              <w:t xml:space="preserve"> Нефтеюганский район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16.0.0290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413,21000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413,21000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4.4.3.1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16.0.0290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413,21000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413,21000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4.4.4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2 279,00000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2 279,00000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2 279,00000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2 279,00000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4.4.4.1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2 279,00000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2 279,00000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2 279,00000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2 279,00000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55 519,46427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52 274,86427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3 244,60000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55 312,36225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52 067,76225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3 244,60000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411,10000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411,10000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411,10000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411,10000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06.0.5523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411,10000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411,10000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411,10000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411,10000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42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</w:t>
            </w:r>
            <w:r w:rsidRPr="00690DD2">
              <w:rPr>
                <w:sz w:val="16"/>
                <w:szCs w:val="16"/>
              </w:rPr>
              <w:lastRenderedPageBreak/>
              <w:t>Севера Нефтеюганского района"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07.0.2113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4.5.2.1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07.0.2113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46 771,86427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46 771,86427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46 464,76225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46 464,76225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4.5.3.1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27 597,51227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27 597,51227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27 597,51225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27 597,51225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4.5.3.2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1 853,80000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1 853,80000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1 533,80000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1 533,80000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4.5.3.3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2 351,87000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2 351,87000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2 351,87000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2 351,87000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4.5.3.4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14 893,68200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14 893,68200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14 906,58000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14 906,58000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4.5.3.5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09.1.0059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8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</w:t>
            </w:r>
            <w:r w:rsidRPr="00690DD2">
              <w:rPr>
                <w:sz w:val="16"/>
                <w:szCs w:val="16"/>
              </w:rPr>
              <w:lastRenderedPageBreak/>
              <w:t xml:space="preserve">создание условий для развития потребительского рынка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 на 2014-2020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14.1.2127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1 106,00000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1 106,00000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1 106,00000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1 106,00000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4.5.4.1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14.1.2127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421,00000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421,00000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4.5.4.2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14.1.2127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685,00000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685,00000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685,00000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685,00000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18.0.5513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2 833,50000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2 833,50000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2 833,50000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2 833,50000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4.5.6.1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18.0.5513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2 266,80000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2 266,80000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2 266,80000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2 266,80000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4.5.6.2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18.0.5513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166,00000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166,00000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130,00000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4.5.6.3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18.0.5513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26,95000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26,95000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26,95000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26,95000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4.5.6.4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18.0.5513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373,75000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373,75000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409,75000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409,75000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20.1.0293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4.5.7.1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20.1.0293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3 700,00000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63 191,11698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61 474,01698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1 717,10000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72 332,64100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70 357,94100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1 974,70000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707,10000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707,10000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550,10000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550,10000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09.2.5411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707,10000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707,10000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550,10000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550,10000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5.1.1.1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09.2.5411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707,10000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707,10000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550,10000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550,10000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62 484,01698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60 766,91698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1 717,10000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71 782,54100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69 807,84100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1 974,70000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5.2.1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08.2.0272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1 211,00000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1 211,00000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08.2.0272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1 211,00000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1 211,00000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08.2.5410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12 569,00000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12 569,00000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12 569,00000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12 569,00000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08.2.5410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12 569,00000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12 569,00000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12 569,00000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12 569,00000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09.1.2172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40 329,01698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40 329,01698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54 024,14100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54 024,14100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09.1.2172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40 329,01698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40 329,01698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54 024,14100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54 024,14100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5.2.4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09.1.5411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3 444,50000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3 444,50000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3 214,70000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3 214,70000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09.1.5411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3 444,50000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3 444,50000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3 214,70000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3 214,70000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09.1.5521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1 717,10000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1 717,10000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1 974,70000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1 974,70000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09.1.5521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1 717,10000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1 717,10000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1 974,70000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1 974,70000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5.2.6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Субсидии на реализацию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округе-Югре на 2014-2020 годы" 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09.3.5411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3 213,40000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3 213,40000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5.2.6.1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09.3.5411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3 213,40000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3 213,40000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254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12.0.0018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6.1.1.1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12.0.0018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6.1.1.2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12.0.0018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6.1.2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12.0.2126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6.1.2.1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12.0.2126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1 683 109,65000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555 016,15000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1 128 093,50000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1 697 888,32800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551 475,52800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1 146 412,80000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238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487 943,50000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217 319,50000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270 624,00000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501 738,50000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217 583,50000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284 155,00000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36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01.1.0062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7.1.1.1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01.1.0062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640,00000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214 273,00000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214 273,00000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214 273,00000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214 273,00000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211 773,00000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211 773,00000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211 773,00000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211 773,00000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7.1.2.2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01.3.0059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01.3.5425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2 282,00000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2 282,00000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2 546,00000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2 546,00000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01.3.5425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2 282,00000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2 282,00000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2 546,00000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2 546,00000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7.1.4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270 624,00000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270 624,00000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284 155,00000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284 155,00000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270 624,00000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270 624,00000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284 155,00000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284 155,00000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02.0.0013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124,50000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124,50000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7.1.5.1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02.0.0013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124,50000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124,50000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124,50000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124,50000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1 116 926,95000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266 796,65000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850 130,30000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1 117 981,22800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262 992,02800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854 989,20000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01.1.0060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21 000,00000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01.1.0060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703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Комплексное оснащение </w:t>
            </w:r>
            <w:proofErr w:type="spellStart"/>
            <w:r w:rsidRPr="00690DD2">
              <w:rPr>
                <w:sz w:val="16"/>
                <w:szCs w:val="16"/>
              </w:rPr>
              <w:t>воспитательно</w:t>
            </w:r>
            <w:proofErr w:type="spellEnd"/>
            <w:r w:rsidRPr="00690DD2">
              <w:rPr>
                <w:sz w:val="16"/>
                <w:szCs w:val="16"/>
              </w:rPr>
              <w:t xml:space="preserve">-образовательного процесса в рамках подпрограммы «Развитие дошкольного, общего и дополнительного </w:t>
            </w:r>
            <w:r w:rsidRPr="00690DD2">
              <w:rPr>
                <w:sz w:val="16"/>
                <w:szCs w:val="16"/>
              </w:rPr>
              <w:lastRenderedPageBreak/>
              <w:t>образования детей»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01.1.0061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7.2.2.1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01.1.0061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01.1.0062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1 360,00000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1 360,00000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1 360,00000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1 360,00000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01.1.0062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1 360,00000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1 360,00000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1 360,00000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1 360,00000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01.1.0439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01.1.0439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 - Югре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01.1.5405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88 375,30000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88 375,30000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7.2.5.1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01.1.5405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88 375,30000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88 375,30000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7.2.6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114 490,00000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114 490,00000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113 661,00000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113 661,00000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7.2.6.1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01.3.0059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110 990,00000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110 990,00000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110 161,00000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110 161,00000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7.2.6.2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01.3.0059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3 500,00000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800 779,30000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800 779,30000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802 281,20000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802 281,20000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7.2.7.1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800 779,30000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800 779,30000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802 281,20000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802 281,20000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412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7.2.8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proofErr w:type="gramStart"/>
            <w:r w:rsidRPr="00690DD2">
              <w:rPr>
                <w:sz w:val="16"/>
                <w:szCs w:val="16"/>
              </w:rPr>
              <w:t xml:space="preserve"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</w:t>
            </w:r>
            <w:r w:rsidRPr="00690DD2">
              <w:rPr>
                <w:sz w:val="16"/>
                <w:szCs w:val="16"/>
              </w:rPr>
              <w:lastRenderedPageBreak/>
              <w:t>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47 939,00000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47 939,00000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51 296,00000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51 296,00000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7.2.8.1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47 939,00000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47 939,00000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51 296,00000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51 296,00000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1 412,00000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1 412,00000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1 412,00000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1 412,00000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7.2.9.1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01.3.5506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1 412,00000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1 412,00000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1 412,00000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1 412,00000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7.2.10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02.0.0013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255,50000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255,50000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235,50000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235,50000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7.2.10.1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02.0.0013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255,50000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255,50000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235,50000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235,50000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7.2.11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03.1.0059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29 232,35000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29 232,35000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29 232,35000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29 232,35000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7.2.11.1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03.1.0059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29 232,35000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29 232,35000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29 232,35000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29 232,35000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690DD2">
              <w:rPr>
                <w:sz w:val="16"/>
                <w:szCs w:val="16"/>
              </w:rPr>
              <w:t>энергоэффективности</w:t>
            </w:r>
            <w:proofErr w:type="spellEnd"/>
            <w:r w:rsidRPr="00690DD2">
              <w:rPr>
                <w:sz w:val="16"/>
                <w:szCs w:val="16"/>
              </w:rPr>
              <w:t xml:space="preserve"> в рамках подпрограммы «Энергосбережение и повышение </w:t>
            </w:r>
            <w:proofErr w:type="spellStart"/>
            <w:r w:rsidRPr="00690DD2">
              <w:rPr>
                <w:sz w:val="16"/>
                <w:szCs w:val="16"/>
              </w:rPr>
              <w:t>энергоэффективности</w:t>
            </w:r>
            <w:proofErr w:type="spellEnd"/>
            <w:r w:rsidRPr="00690DD2">
              <w:rPr>
                <w:sz w:val="16"/>
                <w:szCs w:val="16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09.3.2121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19 808,80000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19 808,80000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8 477,87800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8 477,87800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7.2.12.1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09.3.2121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19 808,80000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19 808,80000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8 477,87800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8 477,87800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42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</w:t>
            </w:r>
            <w:r w:rsidRPr="00690DD2">
              <w:rPr>
                <w:sz w:val="16"/>
                <w:szCs w:val="16"/>
              </w:rPr>
              <w:lastRenderedPageBreak/>
              <w:t>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01.1.0429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535,00000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7.3.1.1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01.1.0429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7.3.1.2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01.1.0429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258,50000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258,50000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258,50000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258,50000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17 876,20000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12 356,00000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5 520,20000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17 806,60000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12 356,00000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5 450,60000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01.2.0437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2 354,00000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2 354,00000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2 354,00000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2 354,00000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01.2.0437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72,00000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7.4.1.2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01.2.0437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350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7.4.1.3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01.2.0437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2 199,00000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2 199,00000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2 199,00000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2 199,00000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01.2.0438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1 055,00000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1 055,00000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1 055,00000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1 055,00000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7.4.2.1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01.2.0438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7.4.2.2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01.2.0438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7.4.2.3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01.2.0438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810,00000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Организация отдыха и оздоровления детей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19.0.0432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5 300,00000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7.4.3.1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19.0.0432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373,00000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7.4.3.2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19.0.0432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4 927,00000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4 927,00000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4 927,00000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4 927,00000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19.0.5407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3 647,00000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3 647,00000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3 647,00000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3 647,00000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19.0.5407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3 647,00000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3 647,00000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3 647,00000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3 647,00000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5 520,20000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5 520,20000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5 450,60000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5 450,60000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7.4.5.1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19.0.5510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5 520,20000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5 520,20000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5 450,60000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5 450,60000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59 828,00000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58 009,00000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1 819,00000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59 827,00000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58 009,00000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1 818,00000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01.1.0436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1 370,00000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1 370,00000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1 370,00000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1 370,00000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01.1.0436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204,80000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204,80000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204,80000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204,80000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7.5.1.2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01.1.0436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427,40000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427,40000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427,40000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427,40000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92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7.5.1.3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01.1.0436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350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7.5.1.4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01.1.0436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547,80000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547,80000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547,80000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547,80000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01.1.0452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01.1.0452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01.3.0204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26 409,27518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26 409,27518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26 409,27518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26 409,27518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01.3.0204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26 409,27518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26 409,27518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26 409,27518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26 409,27518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495,02482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495,02482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495,02482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495,02482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7.5.4.1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7.5.4.2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75,02482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75,02482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75,02482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75,02482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7.5.4.3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390,00000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390,00000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390,00000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390,00000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01.3.0260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20 438,38039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20 438,38039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20 438,38039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20 438,38039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01.3.0260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20 438,38039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20 438,38039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20 438,38039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20 438,38039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01.3.0270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7 915,31961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7 915,31961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7 915,31961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7 915,31961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7.5.6.1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1 000,00000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7.5.6.2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999,91961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999,91961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999,91961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999,91961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7.5.6.3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01.3.0270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5 915,40000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5 915,40000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5 915,40000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5 915,40000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7.5.7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1 819,00000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1 819,00000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1 818,00000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1 818,00000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7.5.7.1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1 430,00000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1 430,00000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7.5.7.2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7.5.7.3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01.3.5507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289,00000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288,00000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288,00000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252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7.5.8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proofErr w:type="gramStart"/>
            <w:r w:rsidRPr="00690DD2">
              <w:rPr>
                <w:sz w:val="16"/>
                <w:szCs w:val="16"/>
              </w:rP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08.5.5469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36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7.5.8.1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Пособия и компенсации гражданам и иные социальные выплаты, кроме публичных нормативных </w:t>
            </w:r>
            <w:r w:rsidRPr="00690DD2">
              <w:rPr>
                <w:sz w:val="16"/>
                <w:szCs w:val="16"/>
              </w:rPr>
              <w:lastRenderedPageBreak/>
              <w:t>обязательств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08.5.5469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321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7.5.9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7.5.9.1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20.2.0240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205,00000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205,00000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7.5.10.1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20.2.0240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205,00000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205,00000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21.0.2114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21.0.2114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7.5.11.2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07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09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21.0.2114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0008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76 158,11000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76 158,11000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76 249,20000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76 249,20000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17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Культура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44 928,61300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44 928,61300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45 058,26300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45 058,26300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8.1.1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03.1.0059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42 238,41300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42 238,41300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42 257,86300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42 257,86300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03.1.0059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42 238,41300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42 238,41300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42 257,86300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42 257,86300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8.1.2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03.1.5408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853,70000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853,70000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963,90000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963,90000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8.1.2.1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03.1.5408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853,70000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853,70000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963,90000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963,90000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8.1.3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03.2.2114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1 639,50000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1 639,50000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1 639,50000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1 639,50000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8.1.3.1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03.2.2114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1 639,50000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1 639,50000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1 639,50000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1 639,50000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8.1.4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8.1.4.1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197,00000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31 229,49700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31 229,49700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31 190,93700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31 190,93700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Реализация мероприятий по </w:t>
            </w:r>
            <w:proofErr w:type="spellStart"/>
            <w:r w:rsidRPr="00690DD2">
              <w:rPr>
                <w:sz w:val="16"/>
                <w:szCs w:val="16"/>
              </w:rPr>
              <w:t>социоциокультурной</w:t>
            </w:r>
            <w:proofErr w:type="spellEnd"/>
            <w:r w:rsidRPr="00690DD2">
              <w:rPr>
                <w:sz w:val="16"/>
                <w:szCs w:val="16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02.0.2114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486,90000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486,90000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486,90000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486,90000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02.0.2114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486,90000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486,90000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486,90000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486,90000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03.2.2114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13 407,14700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13 407,14700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13 368,58700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13 368,58700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03.2.2114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13 407,14700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13 407,14700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13 368,58700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13 368,58700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Прочие мероприятия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03.3.0017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985,45000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985,45000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985,45000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985,45000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8.2.3.1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03.3.0017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84,00000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84,00000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84,00000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84,00000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8.2.3.2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03.3.0017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901,45000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901,45000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901,45000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901,45000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03.3.0250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03.3.0250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400,00000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03.3.0260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10 483,00000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10 483,00000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10 483,00000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10 483,00000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03.3.0260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10 483,00000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10 483,00000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10 483,00000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10 483,00000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03.3.0270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5 467,00000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5 467,00000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5 467,00000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5 467,00000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8.2.6.1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03.3.0270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4 629,00000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4 629,00000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4 629,00000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4 629,00000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8.2.6.2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03.3.0270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385,30000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385,30000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385,30000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385,30000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8.2.6.3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03.3.0270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452,70000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452,70000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452,70000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452,70000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262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0009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149 312,80000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139 812,80000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158 836,10000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12 420,00000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146 416,10000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279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12 420,00000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12 420,00000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20.1.3167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12 420,00000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12 420,00000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20.1.3167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9 500,00000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12 420,00000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12 420,00000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19 751,00000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19 751,00000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19 740,50000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19 740,50000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08.5.5135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19 751,00000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19 751,00000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19 740,50000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19 740,50000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9.2.1.1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08.5.5135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19 751,00000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19 751,00000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19 740,50000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19 740,50000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104 767,30000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104 767,30000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111 381,10000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111 381,10000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9.3.1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17 032,00000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17 032,00000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23 633,00000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23 633,00000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01.3.5507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313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17 032,00000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17 032,00000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23 633,00000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23 633,00000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19.0.5260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288,80000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288,80000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19.0.5260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313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276,00000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288,80000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288,80000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987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</w:t>
            </w:r>
            <w:proofErr w:type="spellStart"/>
            <w:r w:rsidRPr="00690DD2">
              <w:rPr>
                <w:sz w:val="16"/>
                <w:szCs w:val="16"/>
              </w:rPr>
              <w:t>детям</w:t>
            </w:r>
            <w:proofErr w:type="gramStart"/>
            <w:r w:rsidRPr="00690DD2">
              <w:rPr>
                <w:sz w:val="16"/>
                <w:szCs w:val="16"/>
              </w:rPr>
              <w:t>,о</w:t>
            </w:r>
            <w:proofErr w:type="gramEnd"/>
            <w:r w:rsidRPr="00690DD2">
              <w:rPr>
                <w:sz w:val="16"/>
                <w:szCs w:val="16"/>
              </w:rPr>
              <w:t>ставшимся</w:t>
            </w:r>
            <w:proofErr w:type="spellEnd"/>
            <w:r w:rsidRPr="00690DD2">
              <w:rPr>
                <w:sz w:val="16"/>
                <w:szCs w:val="16"/>
              </w:rPr>
              <w:t xml:space="preserve"> без попечения </w:t>
            </w:r>
            <w:proofErr w:type="spellStart"/>
            <w:r w:rsidRPr="00690DD2">
              <w:rPr>
                <w:sz w:val="16"/>
                <w:szCs w:val="16"/>
              </w:rPr>
              <w:t>родителей,а</w:t>
            </w:r>
            <w:proofErr w:type="spellEnd"/>
            <w:r w:rsidRPr="00690DD2">
              <w:rPr>
                <w:sz w:val="16"/>
                <w:szCs w:val="16"/>
              </w:rPr>
              <w:t xml:space="preserve"> также лицам из числа детей-сирот и </w:t>
            </w:r>
            <w:proofErr w:type="spellStart"/>
            <w:r w:rsidRPr="00690DD2">
              <w:rPr>
                <w:sz w:val="16"/>
                <w:szCs w:val="16"/>
              </w:rPr>
              <w:t>детей,оставшихся</w:t>
            </w:r>
            <w:proofErr w:type="spellEnd"/>
            <w:r w:rsidRPr="00690DD2">
              <w:rPr>
                <w:sz w:val="16"/>
                <w:szCs w:val="16"/>
              </w:rPr>
              <w:t xml:space="preserve"> без попечения </w:t>
            </w:r>
            <w:proofErr w:type="spellStart"/>
            <w:r w:rsidRPr="00690DD2">
              <w:rPr>
                <w:sz w:val="16"/>
                <w:szCs w:val="16"/>
              </w:rPr>
              <w:t>родителей,усыновителям,приемным</w:t>
            </w:r>
            <w:proofErr w:type="spellEnd"/>
            <w:r w:rsidRPr="00690DD2">
              <w:rPr>
                <w:sz w:val="16"/>
                <w:szCs w:val="16"/>
              </w:rPr>
              <w:t xml:space="preserve"> родителям, </w:t>
            </w:r>
            <w:r w:rsidRPr="00690DD2">
              <w:rPr>
                <w:sz w:val="16"/>
                <w:szCs w:val="16"/>
              </w:rPr>
              <w:br/>
              <w:t xml:space="preserve">патронатным воспитателям и воспитателям детских домов семейного типа в рамках подпрограммы "Дети Югры" </w:t>
            </w:r>
            <w:r w:rsidRPr="00690DD2">
              <w:rPr>
                <w:sz w:val="16"/>
                <w:szCs w:val="16"/>
              </w:rPr>
              <w:lastRenderedPageBreak/>
              <w:t>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19.0.5508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69 843,20000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69 843,20000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69 843,20000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69 843,20000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9.3.3.1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19.0.5508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17 270,00000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17 270,00000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17 270,00000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17 270,00000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9.3.3.2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19.0.5508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313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52 573,20000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52 573,20000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52 573,20000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52 573,20000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52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proofErr w:type="gramStart"/>
            <w:r w:rsidRPr="00690DD2">
              <w:rPr>
                <w:sz w:val="16"/>
                <w:szCs w:val="16"/>
              </w:rP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690DD2">
              <w:rPr>
                <w:sz w:val="16"/>
                <w:szCs w:val="16"/>
              </w:rPr>
              <w:t>исключенности</w:t>
            </w:r>
            <w:proofErr w:type="spellEnd"/>
            <w:r w:rsidRPr="00690DD2">
              <w:rPr>
                <w:sz w:val="16"/>
                <w:szCs w:val="16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19.0.5511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17 047,30000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17 047,30000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17 047,30000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17 047,30000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9.3.4.1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19.0.5511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323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17 047,30000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17 047,30000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17 047,30000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17 047,30000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20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 w:rsidRPr="00690DD2">
              <w:rPr>
                <w:sz w:val="16"/>
                <w:szCs w:val="16"/>
              </w:rPr>
              <w:t>исключенности</w:t>
            </w:r>
            <w:proofErr w:type="spellEnd"/>
            <w:r w:rsidRPr="00690DD2">
              <w:rPr>
                <w:sz w:val="16"/>
                <w:szCs w:val="16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19.0.5512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568,80000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568,80000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568,80000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568,80000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9.3.5.1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19.0.5512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323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568,80000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568,80000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568,80000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568,80000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9.4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15 294,50000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15 294,50000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15 294,50000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15 294,50000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9.4.1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19.0.5509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15 294,50000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15 294,50000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15 294,50000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15 294,50000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9.4.1.1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90DD2">
              <w:rPr>
                <w:sz w:val="16"/>
                <w:szCs w:val="16"/>
              </w:rPr>
              <w:t xml:space="preserve">( </w:t>
            </w:r>
            <w:proofErr w:type="gramEnd"/>
            <w:r w:rsidRPr="00690DD2">
              <w:rPr>
                <w:sz w:val="16"/>
                <w:szCs w:val="16"/>
              </w:rPr>
              <w:t>муниципальных) органов взносы по обязательному страхованию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19.0.5509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12 244,99333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12 244,99333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12 244,99333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12 244,99333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9.4.1.2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19.0.5509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509,50000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509,50000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509,50000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509,50000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9.4.1.3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19.0.5509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740,00000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740,00000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740,00000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740,00000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9.4.1.4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06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19.0.5509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1 800,00667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1 800,00667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1 800,00667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1 800,00667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229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0010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175 990,60000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175 990,60000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35 657,60000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35 657,60000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64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35 228,40000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35 228,40000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35 228,40000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35 228,40000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Реализация мероприятий по </w:t>
            </w:r>
            <w:proofErr w:type="spellStart"/>
            <w:r w:rsidRPr="00690DD2">
              <w:rPr>
                <w:sz w:val="16"/>
                <w:szCs w:val="16"/>
              </w:rPr>
              <w:t>социоциокультурной</w:t>
            </w:r>
            <w:proofErr w:type="spellEnd"/>
            <w:r w:rsidRPr="00690DD2">
              <w:rPr>
                <w:sz w:val="16"/>
                <w:szCs w:val="16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02.0.2114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307,70000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307,70000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307,70000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307,70000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02.0.2114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307,70000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307,70000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307,70000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307,70000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690DD2">
              <w:rPr>
                <w:sz w:val="16"/>
                <w:szCs w:val="16"/>
              </w:rPr>
              <w:t>программы</w:t>
            </w:r>
            <w:proofErr w:type="gramStart"/>
            <w:r w:rsidRPr="00690DD2">
              <w:rPr>
                <w:sz w:val="16"/>
                <w:szCs w:val="16"/>
              </w:rPr>
              <w:t>"Р</w:t>
            </w:r>
            <w:proofErr w:type="gramEnd"/>
            <w:r w:rsidRPr="00690DD2">
              <w:rPr>
                <w:sz w:val="16"/>
                <w:szCs w:val="16"/>
              </w:rPr>
              <w:t>азвитие</w:t>
            </w:r>
            <w:proofErr w:type="spellEnd"/>
            <w:r w:rsidRPr="00690DD2">
              <w:rPr>
                <w:sz w:val="16"/>
                <w:szCs w:val="16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05.1.2114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7 275,40000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7 275,40000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7 275,40000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7 275,40000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10.1.2.1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05.1.2114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4 813,40000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4 813,40000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4 813,40000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4 813,40000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10.1.2.2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05.1.2114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2 462,00000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2 462,00000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2 462,00000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2 462,00000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690DD2">
              <w:rPr>
                <w:sz w:val="16"/>
                <w:szCs w:val="16"/>
              </w:rPr>
              <w:t>программы</w:t>
            </w:r>
            <w:proofErr w:type="gramStart"/>
            <w:r w:rsidRPr="00690DD2">
              <w:rPr>
                <w:sz w:val="16"/>
                <w:szCs w:val="16"/>
              </w:rPr>
              <w:t>"Р</w:t>
            </w:r>
            <w:proofErr w:type="gramEnd"/>
            <w:r w:rsidRPr="00690DD2">
              <w:rPr>
                <w:sz w:val="16"/>
                <w:szCs w:val="16"/>
              </w:rPr>
              <w:t>азвитие</w:t>
            </w:r>
            <w:proofErr w:type="spellEnd"/>
            <w:r w:rsidRPr="00690DD2">
              <w:rPr>
                <w:sz w:val="16"/>
                <w:szCs w:val="16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05.2.0059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24 036,80000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24 036,80000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24 036,80000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24 036,80000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10.1.3.1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05.2.0059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24 036,80000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24 036,80000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24 036,80000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24 036,80000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Реализация мероприятий в рамках подпрограммы "Развитие детско-юношеского спорта" муниципальной </w:t>
            </w:r>
            <w:proofErr w:type="spellStart"/>
            <w:r w:rsidRPr="00690DD2">
              <w:rPr>
                <w:sz w:val="16"/>
                <w:szCs w:val="16"/>
              </w:rPr>
              <w:t>программы</w:t>
            </w:r>
            <w:proofErr w:type="gramStart"/>
            <w:r w:rsidRPr="00690DD2">
              <w:rPr>
                <w:sz w:val="16"/>
                <w:szCs w:val="16"/>
              </w:rPr>
              <w:t>"Р</w:t>
            </w:r>
            <w:proofErr w:type="gramEnd"/>
            <w:r w:rsidRPr="00690DD2">
              <w:rPr>
                <w:sz w:val="16"/>
                <w:szCs w:val="16"/>
              </w:rPr>
              <w:t>азвитие</w:t>
            </w:r>
            <w:proofErr w:type="spellEnd"/>
            <w:r w:rsidRPr="00690DD2">
              <w:rPr>
                <w:sz w:val="16"/>
                <w:szCs w:val="16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05.2.2114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3 530,00000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3 530,00000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3 530,00000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3 530,00000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10.1.4.1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05.2.2114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880,00000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10.1.4.2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05.2.2114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612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2 650,00000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2 650,00000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2 650,00000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57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10.1.5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78,50000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78,50000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78,50000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78,50000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10.1.5.1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17.1.0290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242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78,50000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78,50000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78,50000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78,50000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232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140 762,20000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140 762,20000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690DD2">
              <w:rPr>
                <w:sz w:val="16"/>
                <w:szCs w:val="16"/>
              </w:rPr>
              <w:t>программы</w:t>
            </w:r>
            <w:proofErr w:type="gramStart"/>
            <w:r w:rsidRPr="00690DD2">
              <w:rPr>
                <w:sz w:val="16"/>
                <w:szCs w:val="16"/>
              </w:rPr>
              <w:t>"Р</w:t>
            </w:r>
            <w:proofErr w:type="gramEnd"/>
            <w:r w:rsidRPr="00690DD2">
              <w:rPr>
                <w:sz w:val="16"/>
                <w:szCs w:val="16"/>
              </w:rPr>
              <w:t>азвитие</w:t>
            </w:r>
            <w:proofErr w:type="spellEnd"/>
            <w:r w:rsidRPr="00690DD2">
              <w:rPr>
                <w:sz w:val="16"/>
                <w:szCs w:val="16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05.1.2114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10.2.1.1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05.1.2114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243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429,20000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10.2.2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</w:t>
            </w:r>
            <w:proofErr w:type="gramStart"/>
            <w:r w:rsidRPr="00690DD2">
              <w:rPr>
                <w:sz w:val="16"/>
                <w:szCs w:val="16"/>
              </w:rPr>
              <w:t>Ханты-Мансийском</w:t>
            </w:r>
            <w:proofErr w:type="gramEnd"/>
            <w:r w:rsidRPr="00690DD2">
              <w:rPr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05.1.5409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140 333,00000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140 333,00000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10.2.2.1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05.1.5409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414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140 333,00000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140 333,00000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0011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11.1.1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13.1.2132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11.1.1.1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13.1.2132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611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7 449,74000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160 915,80000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160 915,80000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162 059,70000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162 059,70000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160 915,80000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160 915,80000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162 059,70000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162 059,70000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126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 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17.3.2188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160 915,80000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160 915,80000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162 059,70000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162 059,70000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12.1.1.1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17.3.2188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730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160 915,80000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160 915,80000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162 059,70000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162 059,70000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0013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252 580,40000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185 327,30000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67 253,10000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264 398,70000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193 782,90000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70 615,80000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6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251 780,40000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184 527,30000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67 253,10000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264 398,70000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193 782,90000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70 615,80000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690DD2">
              <w:rPr>
                <w:sz w:val="16"/>
                <w:szCs w:val="16"/>
              </w:rPr>
              <w:t>в</w:t>
            </w:r>
            <w:proofErr w:type="gramEnd"/>
            <w:r w:rsidRPr="00690DD2">
              <w:rPr>
                <w:sz w:val="16"/>
                <w:szCs w:val="16"/>
              </w:rPr>
              <w:t xml:space="preserve">   </w:t>
            </w:r>
            <w:proofErr w:type="gramStart"/>
            <w:r w:rsidRPr="00690DD2">
              <w:rPr>
                <w:sz w:val="16"/>
                <w:szCs w:val="16"/>
              </w:rPr>
              <w:t>Нефтеюганском</w:t>
            </w:r>
            <w:proofErr w:type="gramEnd"/>
            <w:r w:rsidRPr="00690DD2">
              <w:rPr>
                <w:sz w:val="16"/>
                <w:szCs w:val="16"/>
              </w:rPr>
              <w:t xml:space="preserve">  районе  на 2014 - 2020 годы" в том числе дорожный фонд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17.3.1601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162 750,00000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162 750,00000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170 887,50000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170 887,50000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13.1.1.1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17.3.1601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511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162 750,00000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162 750,00000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170 887,50000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170 887,50000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AC28C9">
        <w:trPr>
          <w:trHeight w:val="189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lastRenderedPageBreak/>
              <w:t>13.1.2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Дотация на выравнивание бюджетной обеспеченности поселени</w:t>
            </w:r>
            <w:proofErr w:type="gramStart"/>
            <w:r w:rsidRPr="00690DD2">
              <w:rPr>
                <w:sz w:val="16"/>
                <w:szCs w:val="16"/>
              </w:rPr>
              <w:t>й(</w:t>
            </w:r>
            <w:proofErr w:type="gramEnd"/>
            <w:r w:rsidRPr="00690DD2">
              <w:rPr>
                <w:sz w:val="16"/>
                <w:szCs w:val="16"/>
              </w:rPr>
              <w:t>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17.3.5308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89 030,40000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21 777,30000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67 253,10000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93 511,20000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22 895,40000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70 615,80000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13.1.2.1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17.3.5308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511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89 030,40000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21 777,30000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67 253,10000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93 511,20000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22 895,40000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70 615,80000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945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252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13.2.1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17.3.5402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13.2.1.1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14</w:t>
            </w: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17.3.5402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540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800,00000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0,00000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sz w:val="16"/>
                <w:szCs w:val="16"/>
              </w:rPr>
            </w:pPr>
            <w:r w:rsidRPr="00690DD2">
              <w:rPr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3 223 696,30000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1 795 998,50000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1 427 697,80000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3 164 856,50000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1 708 564,70000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1 456 291,80000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</w:tr>
      <w:tr w:rsidR="004C5F71" w:rsidRPr="00690DD2" w:rsidTr="002908C9">
        <w:trPr>
          <w:trHeight w:val="330"/>
        </w:trPr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690DD2" w:rsidRDefault="00690DD2">
            <w:pPr>
              <w:jc w:val="center"/>
              <w:rPr>
                <w:b/>
                <w:bCs/>
                <w:sz w:val="16"/>
                <w:szCs w:val="16"/>
              </w:rPr>
            </w:pPr>
            <w:r w:rsidRPr="00690DD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Дефицит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102 000,00000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107 500,00000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DD2" w:rsidRPr="004C5F71" w:rsidRDefault="00690DD2">
            <w:pPr>
              <w:jc w:val="center"/>
              <w:rPr>
                <w:bCs/>
                <w:sz w:val="16"/>
                <w:szCs w:val="16"/>
              </w:rPr>
            </w:pPr>
            <w:r w:rsidRPr="004C5F71">
              <w:rPr>
                <w:bCs/>
                <w:sz w:val="16"/>
                <w:szCs w:val="16"/>
              </w:rPr>
              <w:t> </w:t>
            </w:r>
          </w:p>
        </w:tc>
      </w:tr>
    </w:tbl>
    <w:p w:rsidR="00D07825" w:rsidRPr="00690DD2" w:rsidRDefault="00D07825">
      <w:pPr>
        <w:rPr>
          <w:sz w:val="16"/>
          <w:szCs w:val="16"/>
        </w:rPr>
      </w:pPr>
    </w:p>
    <w:sectPr w:rsidR="00D07825" w:rsidRPr="00690DD2" w:rsidSect="0046210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FD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8C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6210E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5F71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D2DCF"/>
    <w:rsid w:val="005E56F8"/>
    <w:rsid w:val="005E6545"/>
    <w:rsid w:val="00604FD0"/>
    <w:rsid w:val="0060542A"/>
    <w:rsid w:val="006074FE"/>
    <w:rsid w:val="00623A2F"/>
    <w:rsid w:val="00660BFD"/>
    <w:rsid w:val="006730CB"/>
    <w:rsid w:val="006742BA"/>
    <w:rsid w:val="00675EEE"/>
    <w:rsid w:val="00690DD2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28C9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DF791B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B642E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90DD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690DD2"/>
    <w:rPr>
      <w:color w:val="800080"/>
      <w:u w:val="single"/>
    </w:rPr>
  </w:style>
  <w:style w:type="paragraph" w:customStyle="1" w:styleId="xl64">
    <w:name w:val="xl64"/>
    <w:basedOn w:val="a"/>
    <w:rsid w:val="00690DD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690D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690D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690D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690D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690DD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690DD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690DD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690D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5">
    <w:name w:val="xl135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690DD2"/>
    <w:pPr>
      <w:spacing w:before="100" w:beforeAutospacing="1" w:after="100" w:afterAutospacing="1"/>
    </w:pPr>
    <w:rPr>
      <w:sz w:val="20"/>
      <w:szCs w:val="20"/>
    </w:rPr>
  </w:style>
  <w:style w:type="paragraph" w:customStyle="1" w:styleId="xl137">
    <w:name w:val="xl137"/>
    <w:basedOn w:val="a"/>
    <w:rsid w:val="00690DD2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690DD2"/>
    <w:pPr>
      <w:spacing w:before="100" w:beforeAutospacing="1" w:after="100" w:afterAutospacing="1"/>
    </w:pPr>
  </w:style>
  <w:style w:type="paragraph" w:customStyle="1" w:styleId="xl139">
    <w:name w:val="xl139"/>
    <w:basedOn w:val="a"/>
    <w:rsid w:val="00690DD2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690DD2"/>
    <w:pP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690DD2"/>
    <w:pP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690DD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690DD2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7">
    <w:name w:val="xl147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5D2D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2DC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90DD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690DD2"/>
    <w:rPr>
      <w:color w:val="800080"/>
      <w:u w:val="single"/>
    </w:rPr>
  </w:style>
  <w:style w:type="paragraph" w:customStyle="1" w:styleId="xl64">
    <w:name w:val="xl64"/>
    <w:basedOn w:val="a"/>
    <w:rsid w:val="00690DD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690D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690D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690D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690D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690D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690D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690DD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690DD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690DD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690D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5">
    <w:name w:val="xl135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690DD2"/>
    <w:pPr>
      <w:spacing w:before="100" w:beforeAutospacing="1" w:after="100" w:afterAutospacing="1"/>
    </w:pPr>
    <w:rPr>
      <w:sz w:val="20"/>
      <w:szCs w:val="20"/>
    </w:rPr>
  </w:style>
  <w:style w:type="paragraph" w:customStyle="1" w:styleId="xl137">
    <w:name w:val="xl137"/>
    <w:basedOn w:val="a"/>
    <w:rsid w:val="00690DD2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690DD2"/>
    <w:pPr>
      <w:spacing w:before="100" w:beforeAutospacing="1" w:after="100" w:afterAutospacing="1"/>
    </w:pPr>
  </w:style>
  <w:style w:type="paragraph" w:customStyle="1" w:styleId="xl139">
    <w:name w:val="xl139"/>
    <w:basedOn w:val="a"/>
    <w:rsid w:val="00690DD2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690DD2"/>
    <w:pP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690DD2"/>
    <w:pP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690DD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690DD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690DD2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690D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7">
    <w:name w:val="xl147"/>
    <w:basedOn w:val="a"/>
    <w:rsid w:val="00690D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5D2D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2DC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13591</Words>
  <Characters>77473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2</cp:revision>
  <cp:lastPrinted>2014-05-26T08:16:00Z</cp:lastPrinted>
  <dcterms:created xsi:type="dcterms:W3CDTF">2014-05-27T04:29:00Z</dcterms:created>
  <dcterms:modified xsi:type="dcterms:W3CDTF">2014-05-27T04:29:00Z</dcterms:modified>
</cp:coreProperties>
</file>