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41FA" w:rsidRPr="00D456D0" w:rsidRDefault="00A641FA" w:rsidP="00D456D0">
      <w:pPr>
        <w:spacing w:after="0" w:line="240" w:lineRule="auto"/>
        <w:ind w:left="5812"/>
        <w:rPr>
          <w:rFonts w:ascii="Times New Roman" w:eastAsia="Times New Roman" w:hAnsi="Times New Roman" w:cs="Times New Roman"/>
          <w:sz w:val="24"/>
          <w:szCs w:val="24"/>
          <w:lang w:eastAsia="ru-RU"/>
        </w:rPr>
      </w:pPr>
      <w:r w:rsidRPr="00D456D0">
        <w:rPr>
          <w:rFonts w:ascii="Times New Roman" w:eastAsia="Times New Roman" w:hAnsi="Times New Roman" w:cs="Times New Roman"/>
          <w:sz w:val="24"/>
          <w:szCs w:val="24"/>
          <w:lang w:eastAsia="ru-RU"/>
        </w:rPr>
        <w:t xml:space="preserve">Приложение </w:t>
      </w:r>
      <w:r w:rsidR="0083598C" w:rsidRPr="00D456D0">
        <w:rPr>
          <w:rFonts w:ascii="Times New Roman" w:eastAsia="Times New Roman" w:hAnsi="Times New Roman" w:cs="Times New Roman"/>
          <w:sz w:val="24"/>
          <w:szCs w:val="24"/>
          <w:lang w:eastAsia="ru-RU"/>
        </w:rPr>
        <w:t>2</w:t>
      </w:r>
      <w:r w:rsidRPr="00D456D0">
        <w:rPr>
          <w:rFonts w:ascii="Times New Roman" w:eastAsia="Times New Roman" w:hAnsi="Times New Roman" w:cs="Times New Roman"/>
          <w:sz w:val="24"/>
          <w:szCs w:val="24"/>
          <w:lang w:eastAsia="ru-RU"/>
        </w:rPr>
        <w:t xml:space="preserve"> к решению</w:t>
      </w:r>
    </w:p>
    <w:p w:rsidR="00A641FA" w:rsidRPr="00D456D0" w:rsidRDefault="00A641FA" w:rsidP="00D456D0">
      <w:pPr>
        <w:spacing w:after="0" w:line="240" w:lineRule="auto"/>
        <w:ind w:left="5812"/>
        <w:rPr>
          <w:rFonts w:ascii="Times New Roman" w:eastAsia="Times New Roman" w:hAnsi="Times New Roman" w:cs="Times New Roman"/>
          <w:sz w:val="24"/>
          <w:szCs w:val="24"/>
          <w:lang w:eastAsia="ru-RU"/>
        </w:rPr>
      </w:pPr>
      <w:r w:rsidRPr="00D456D0">
        <w:rPr>
          <w:rFonts w:ascii="Times New Roman" w:eastAsia="Times New Roman" w:hAnsi="Times New Roman" w:cs="Times New Roman"/>
          <w:sz w:val="24"/>
          <w:szCs w:val="24"/>
          <w:lang w:eastAsia="ru-RU"/>
        </w:rPr>
        <w:t>Думы Нефтеюганского района</w:t>
      </w:r>
    </w:p>
    <w:p w:rsidR="00A641FA" w:rsidRPr="00D456D0" w:rsidRDefault="00A641FA" w:rsidP="00D456D0">
      <w:pPr>
        <w:spacing w:after="0" w:line="240" w:lineRule="auto"/>
        <w:ind w:left="5812"/>
        <w:rPr>
          <w:rFonts w:ascii="Times New Roman" w:hAnsi="Times New Roman" w:cs="Times New Roman"/>
          <w:sz w:val="24"/>
          <w:szCs w:val="24"/>
        </w:rPr>
      </w:pPr>
      <w:r w:rsidRPr="00D456D0">
        <w:rPr>
          <w:rFonts w:ascii="Times New Roman" w:hAnsi="Times New Roman" w:cs="Times New Roman"/>
          <w:sz w:val="24"/>
          <w:szCs w:val="24"/>
        </w:rPr>
        <w:t>от «</w:t>
      </w:r>
      <w:r w:rsidR="00D456D0">
        <w:rPr>
          <w:rFonts w:ascii="Times New Roman" w:hAnsi="Times New Roman" w:cs="Times New Roman"/>
          <w:sz w:val="24"/>
          <w:szCs w:val="24"/>
          <w:u w:val="single"/>
        </w:rPr>
        <w:t xml:space="preserve"> </w:t>
      </w:r>
      <w:r w:rsidR="00E923D7">
        <w:rPr>
          <w:rFonts w:ascii="Times New Roman" w:hAnsi="Times New Roman" w:cs="Times New Roman"/>
          <w:sz w:val="24"/>
          <w:szCs w:val="24"/>
          <w:u w:val="single"/>
        </w:rPr>
        <w:t>20</w:t>
      </w:r>
      <w:r w:rsidR="00D456D0">
        <w:rPr>
          <w:rFonts w:ascii="Times New Roman" w:hAnsi="Times New Roman" w:cs="Times New Roman"/>
          <w:sz w:val="24"/>
          <w:szCs w:val="24"/>
          <w:u w:val="single"/>
        </w:rPr>
        <w:t xml:space="preserve"> </w:t>
      </w:r>
      <w:r w:rsidRPr="00D456D0">
        <w:rPr>
          <w:rFonts w:ascii="Times New Roman" w:hAnsi="Times New Roman" w:cs="Times New Roman"/>
          <w:sz w:val="24"/>
          <w:szCs w:val="24"/>
        </w:rPr>
        <w:t>»</w:t>
      </w:r>
      <w:r w:rsidR="00D456D0">
        <w:rPr>
          <w:rFonts w:ascii="Times New Roman" w:hAnsi="Times New Roman" w:cs="Times New Roman"/>
          <w:sz w:val="24"/>
          <w:szCs w:val="24"/>
          <w:u w:val="single"/>
        </w:rPr>
        <w:t xml:space="preserve">   </w:t>
      </w:r>
      <w:r w:rsidR="00E923D7">
        <w:rPr>
          <w:rFonts w:ascii="Times New Roman" w:hAnsi="Times New Roman" w:cs="Times New Roman"/>
          <w:sz w:val="24"/>
          <w:szCs w:val="24"/>
          <w:u w:val="single"/>
        </w:rPr>
        <w:t>апреля</w:t>
      </w:r>
      <w:r w:rsidR="00D456D0">
        <w:rPr>
          <w:rFonts w:ascii="Times New Roman" w:hAnsi="Times New Roman" w:cs="Times New Roman"/>
          <w:sz w:val="24"/>
          <w:szCs w:val="24"/>
          <w:u w:val="single"/>
        </w:rPr>
        <w:t xml:space="preserve">    </w:t>
      </w:r>
      <w:r w:rsidRPr="00D456D0">
        <w:rPr>
          <w:rFonts w:ascii="Times New Roman" w:hAnsi="Times New Roman" w:cs="Times New Roman"/>
          <w:sz w:val="24"/>
          <w:szCs w:val="24"/>
        </w:rPr>
        <w:t>2022 года  №</w:t>
      </w:r>
      <w:r w:rsidR="00D456D0">
        <w:rPr>
          <w:rFonts w:ascii="Times New Roman" w:hAnsi="Times New Roman" w:cs="Times New Roman"/>
          <w:sz w:val="24"/>
          <w:szCs w:val="24"/>
          <w:u w:val="single"/>
        </w:rPr>
        <w:t xml:space="preserve"> </w:t>
      </w:r>
      <w:r w:rsidR="00E923D7">
        <w:rPr>
          <w:rFonts w:ascii="Times New Roman" w:hAnsi="Times New Roman" w:cs="Times New Roman"/>
          <w:sz w:val="24"/>
          <w:szCs w:val="24"/>
          <w:u w:val="single"/>
        </w:rPr>
        <w:t>749</w:t>
      </w:r>
      <w:bookmarkStart w:id="0" w:name="_GoBack"/>
      <w:bookmarkEnd w:id="0"/>
      <w:r w:rsidR="00D456D0">
        <w:rPr>
          <w:rFonts w:ascii="Times New Roman" w:hAnsi="Times New Roman" w:cs="Times New Roman"/>
          <w:sz w:val="24"/>
          <w:szCs w:val="24"/>
          <w:u w:val="single"/>
        </w:rPr>
        <w:t xml:space="preserve"> </w:t>
      </w:r>
      <w:r w:rsidR="00D456D0" w:rsidRPr="00D456D0">
        <w:rPr>
          <w:rFonts w:ascii="Times New Roman" w:hAnsi="Times New Roman" w:cs="Times New Roman"/>
          <w:color w:val="FFFFFF" w:themeColor="background1"/>
          <w:sz w:val="24"/>
          <w:szCs w:val="24"/>
          <w:u w:val="single"/>
        </w:rPr>
        <w:t>.</w:t>
      </w:r>
    </w:p>
    <w:p w:rsidR="00D456D0" w:rsidRDefault="00D456D0" w:rsidP="00D456D0">
      <w:pPr>
        <w:spacing w:after="0" w:line="240" w:lineRule="auto"/>
        <w:ind w:left="5812"/>
        <w:rPr>
          <w:rFonts w:ascii="Times New Roman" w:eastAsia="Times New Roman" w:hAnsi="Times New Roman" w:cs="Times New Roman"/>
          <w:sz w:val="24"/>
          <w:szCs w:val="24"/>
          <w:lang w:eastAsia="ru-RU"/>
        </w:rPr>
      </w:pPr>
    </w:p>
    <w:p w:rsidR="00D456D0" w:rsidRDefault="00D456D0" w:rsidP="00D456D0">
      <w:pPr>
        <w:spacing w:after="0" w:line="240" w:lineRule="auto"/>
        <w:ind w:left="5812"/>
        <w:rPr>
          <w:rFonts w:ascii="Times New Roman" w:eastAsia="Times New Roman" w:hAnsi="Times New Roman" w:cs="Times New Roman"/>
          <w:sz w:val="24"/>
          <w:szCs w:val="24"/>
          <w:lang w:eastAsia="ru-RU"/>
        </w:rPr>
      </w:pPr>
    </w:p>
    <w:p w:rsidR="00A641FA" w:rsidRPr="00D456D0" w:rsidRDefault="00A641FA" w:rsidP="00D456D0">
      <w:pPr>
        <w:spacing w:after="0" w:line="240" w:lineRule="auto"/>
        <w:ind w:left="5812"/>
        <w:rPr>
          <w:rFonts w:ascii="Times New Roman" w:eastAsia="Times New Roman" w:hAnsi="Times New Roman" w:cs="Times New Roman"/>
          <w:sz w:val="24"/>
          <w:szCs w:val="24"/>
          <w:lang w:eastAsia="ru-RU"/>
        </w:rPr>
      </w:pPr>
      <w:r w:rsidRPr="00D456D0">
        <w:rPr>
          <w:rFonts w:ascii="Times New Roman" w:eastAsia="Times New Roman" w:hAnsi="Times New Roman" w:cs="Times New Roman"/>
          <w:sz w:val="24"/>
          <w:szCs w:val="24"/>
          <w:lang w:eastAsia="ru-RU"/>
        </w:rPr>
        <w:t xml:space="preserve">«Приложение </w:t>
      </w:r>
      <w:r w:rsidR="000D2391" w:rsidRPr="00D456D0">
        <w:rPr>
          <w:rFonts w:ascii="Times New Roman" w:eastAsia="Times New Roman" w:hAnsi="Times New Roman" w:cs="Times New Roman"/>
          <w:sz w:val="24"/>
          <w:szCs w:val="24"/>
          <w:lang w:eastAsia="ru-RU"/>
        </w:rPr>
        <w:t>2</w:t>
      </w:r>
      <w:r w:rsidRPr="00D456D0">
        <w:rPr>
          <w:rFonts w:ascii="Times New Roman" w:eastAsia="Times New Roman" w:hAnsi="Times New Roman" w:cs="Times New Roman"/>
          <w:sz w:val="24"/>
          <w:szCs w:val="24"/>
          <w:lang w:eastAsia="ru-RU"/>
        </w:rPr>
        <w:t xml:space="preserve"> к решению </w:t>
      </w:r>
    </w:p>
    <w:p w:rsidR="00A641FA" w:rsidRPr="00D456D0" w:rsidRDefault="00A641FA" w:rsidP="00D456D0">
      <w:pPr>
        <w:spacing w:after="0" w:line="240" w:lineRule="auto"/>
        <w:ind w:left="5812"/>
        <w:rPr>
          <w:rFonts w:ascii="Times New Roman" w:eastAsia="Times New Roman" w:hAnsi="Times New Roman" w:cs="Times New Roman"/>
          <w:sz w:val="24"/>
          <w:szCs w:val="24"/>
          <w:lang w:eastAsia="ru-RU"/>
        </w:rPr>
      </w:pPr>
      <w:r w:rsidRPr="00D456D0">
        <w:rPr>
          <w:rFonts w:ascii="Times New Roman" w:eastAsia="Times New Roman" w:hAnsi="Times New Roman" w:cs="Times New Roman"/>
          <w:sz w:val="24"/>
          <w:szCs w:val="24"/>
          <w:lang w:eastAsia="ru-RU"/>
        </w:rPr>
        <w:t xml:space="preserve">Думы Нефтеюганского района </w:t>
      </w:r>
    </w:p>
    <w:p w:rsidR="00A641FA" w:rsidRDefault="0083598C" w:rsidP="00D456D0">
      <w:pPr>
        <w:ind w:left="5812"/>
        <w:rPr>
          <w:rFonts w:ascii="Times New Roman" w:eastAsia="Times New Roman" w:hAnsi="Times New Roman" w:cs="Times New Roman"/>
          <w:sz w:val="24"/>
          <w:szCs w:val="24"/>
          <w:u w:val="single"/>
          <w:lang w:eastAsia="ru-RU"/>
        </w:rPr>
      </w:pPr>
      <w:r w:rsidRPr="00D456D0">
        <w:rPr>
          <w:rFonts w:ascii="Times New Roman" w:eastAsia="Times New Roman" w:hAnsi="Times New Roman" w:cs="Times New Roman"/>
          <w:sz w:val="24"/>
          <w:szCs w:val="24"/>
          <w:lang w:eastAsia="ru-RU"/>
        </w:rPr>
        <w:t xml:space="preserve"> </w:t>
      </w:r>
      <w:r w:rsidR="00A641FA" w:rsidRPr="00D456D0">
        <w:rPr>
          <w:rFonts w:ascii="Times New Roman" w:eastAsia="Times New Roman" w:hAnsi="Times New Roman" w:cs="Times New Roman"/>
          <w:sz w:val="24"/>
          <w:szCs w:val="24"/>
          <w:lang w:eastAsia="ru-RU"/>
        </w:rPr>
        <w:t>от «</w:t>
      </w:r>
      <w:r w:rsidR="00A641FA" w:rsidRPr="00D456D0">
        <w:rPr>
          <w:rFonts w:ascii="Times New Roman" w:eastAsia="Times New Roman" w:hAnsi="Times New Roman" w:cs="Times New Roman"/>
          <w:sz w:val="24"/>
          <w:szCs w:val="24"/>
          <w:u w:val="single"/>
          <w:lang w:eastAsia="ru-RU"/>
        </w:rPr>
        <w:t xml:space="preserve"> 08 </w:t>
      </w:r>
      <w:r w:rsidR="00A641FA" w:rsidRPr="00D456D0">
        <w:rPr>
          <w:rFonts w:ascii="Times New Roman" w:eastAsia="Times New Roman" w:hAnsi="Times New Roman" w:cs="Times New Roman"/>
          <w:sz w:val="24"/>
          <w:szCs w:val="24"/>
          <w:lang w:eastAsia="ru-RU"/>
        </w:rPr>
        <w:t>»</w:t>
      </w:r>
      <w:r w:rsidR="00A641FA" w:rsidRPr="00D456D0">
        <w:rPr>
          <w:rFonts w:ascii="Times New Roman" w:eastAsia="Times New Roman" w:hAnsi="Times New Roman" w:cs="Times New Roman"/>
          <w:sz w:val="24"/>
          <w:szCs w:val="24"/>
          <w:u w:val="single"/>
          <w:lang w:eastAsia="ru-RU"/>
        </w:rPr>
        <w:t xml:space="preserve">  декабря  </w:t>
      </w:r>
      <w:r w:rsidR="00A641FA" w:rsidRPr="00D456D0">
        <w:rPr>
          <w:rFonts w:ascii="Times New Roman" w:eastAsia="Times New Roman" w:hAnsi="Times New Roman" w:cs="Times New Roman"/>
          <w:sz w:val="24"/>
          <w:szCs w:val="24"/>
          <w:lang w:eastAsia="ru-RU"/>
        </w:rPr>
        <w:t>2021 года №</w:t>
      </w:r>
      <w:r w:rsidR="00A641FA" w:rsidRPr="00D456D0">
        <w:rPr>
          <w:rFonts w:ascii="Times New Roman" w:eastAsia="Times New Roman" w:hAnsi="Times New Roman" w:cs="Times New Roman"/>
          <w:sz w:val="24"/>
          <w:szCs w:val="24"/>
          <w:u w:val="single"/>
          <w:lang w:eastAsia="ru-RU"/>
        </w:rPr>
        <w:t xml:space="preserve"> 695</w:t>
      </w:r>
    </w:p>
    <w:p w:rsidR="00D200A2" w:rsidRPr="00D200A2" w:rsidRDefault="00D200A2" w:rsidP="00D456D0">
      <w:pPr>
        <w:ind w:left="5812"/>
        <w:rPr>
          <w:rFonts w:ascii="Times New Roman" w:hAnsi="Times New Roman" w:cs="Times New Roman"/>
          <w:sz w:val="4"/>
          <w:szCs w:val="4"/>
          <w:u w:val="single"/>
        </w:rPr>
      </w:pPr>
    </w:p>
    <w:tbl>
      <w:tblPr>
        <w:tblW w:w="11042" w:type="dxa"/>
        <w:tblInd w:w="-567" w:type="dxa"/>
        <w:tblLayout w:type="fixed"/>
        <w:tblLook w:val="04A0" w:firstRow="1" w:lastRow="0" w:firstColumn="1" w:lastColumn="0" w:noHBand="0" w:noVBand="1"/>
      </w:tblPr>
      <w:tblGrid>
        <w:gridCol w:w="2975"/>
        <w:gridCol w:w="519"/>
        <w:gridCol w:w="520"/>
        <w:gridCol w:w="1228"/>
        <w:gridCol w:w="570"/>
        <w:gridCol w:w="1276"/>
        <w:gridCol w:w="1276"/>
        <w:gridCol w:w="1280"/>
        <w:gridCol w:w="1271"/>
        <w:gridCol w:w="8"/>
        <w:gridCol w:w="119"/>
      </w:tblGrid>
      <w:tr w:rsidR="00A54F02" w:rsidRPr="00A641FA" w:rsidTr="00B70246">
        <w:trPr>
          <w:gridAfter w:val="2"/>
          <w:wAfter w:w="127" w:type="dxa"/>
          <w:cantSplit/>
        </w:trPr>
        <w:tc>
          <w:tcPr>
            <w:tcW w:w="2975" w:type="dxa"/>
            <w:tcBorders>
              <w:top w:val="nil"/>
              <w:left w:val="nil"/>
              <w:bottom w:val="nil"/>
              <w:right w:val="nil"/>
            </w:tcBorders>
            <w:shd w:val="clear" w:color="auto" w:fill="auto"/>
            <w:noWrap/>
            <w:vAlign w:val="bottom"/>
            <w:hideMark/>
          </w:tcPr>
          <w:p w:rsidR="00A54F02" w:rsidRPr="00A641FA" w:rsidRDefault="00A54F02" w:rsidP="00A54F02">
            <w:pPr>
              <w:jc w:val="right"/>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jc w:val="right"/>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r>
      <w:tr w:rsidR="00A54F02" w:rsidRPr="00A641FA" w:rsidTr="00B70246">
        <w:trPr>
          <w:cantSplit/>
        </w:trPr>
        <w:tc>
          <w:tcPr>
            <w:tcW w:w="11042" w:type="dxa"/>
            <w:gridSpan w:val="11"/>
            <w:tcBorders>
              <w:top w:val="nil"/>
              <w:left w:val="nil"/>
              <w:bottom w:val="nil"/>
              <w:right w:val="nil"/>
            </w:tcBorders>
            <w:shd w:val="clear" w:color="auto" w:fill="auto"/>
            <w:vAlign w:val="center"/>
            <w:hideMark/>
          </w:tcPr>
          <w:p w:rsidR="00A54F02" w:rsidRDefault="00A54F02" w:rsidP="00D456D0">
            <w:pPr>
              <w:spacing w:after="0"/>
              <w:jc w:val="center"/>
              <w:rPr>
                <w:rFonts w:ascii="Times New Roman" w:hAnsi="Times New Roman" w:cs="Times New Roman"/>
                <w:b/>
                <w:bCs/>
                <w:sz w:val="24"/>
                <w:szCs w:val="24"/>
              </w:rPr>
            </w:pPr>
            <w:r w:rsidRPr="00D456D0">
              <w:rPr>
                <w:rFonts w:ascii="Times New Roman" w:hAnsi="Times New Roman" w:cs="Times New Roman"/>
                <w:b/>
                <w:bCs/>
                <w:sz w:val="24"/>
                <w:szCs w:val="24"/>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w:t>
            </w:r>
            <w:r w:rsidR="00D456D0">
              <w:rPr>
                <w:rFonts w:ascii="Times New Roman" w:hAnsi="Times New Roman" w:cs="Times New Roman"/>
                <w:b/>
                <w:bCs/>
                <w:sz w:val="24"/>
                <w:szCs w:val="24"/>
              </w:rPr>
              <w:br/>
            </w:r>
            <w:r w:rsidRPr="00D456D0">
              <w:rPr>
                <w:rFonts w:ascii="Times New Roman" w:hAnsi="Times New Roman" w:cs="Times New Roman"/>
                <w:b/>
                <w:bCs/>
                <w:sz w:val="24"/>
                <w:szCs w:val="24"/>
              </w:rPr>
              <w:t xml:space="preserve">(группам и подгруппам) видов расходов классификации расходов бюджета </w:t>
            </w:r>
            <w:r w:rsidR="00D456D0">
              <w:rPr>
                <w:rFonts w:ascii="Times New Roman" w:hAnsi="Times New Roman" w:cs="Times New Roman"/>
                <w:b/>
                <w:bCs/>
                <w:sz w:val="24"/>
                <w:szCs w:val="24"/>
              </w:rPr>
              <w:br/>
            </w:r>
            <w:r w:rsidRPr="00D456D0">
              <w:rPr>
                <w:rFonts w:ascii="Times New Roman" w:hAnsi="Times New Roman" w:cs="Times New Roman"/>
                <w:b/>
                <w:bCs/>
                <w:sz w:val="24"/>
                <w:szCs w:val="24"/>
              </w:rPr>
              <w:t>Нефтеюганского района на 2022 год</w:t>
            </w:r>
          </w:p>
          <w:p w:rsidR="00D200A2" w:rsidRPr="00D456D0" w:rsidRDefault="00D200A2" w:rsidP="00D456D0">
            <w:pPr>
              <w:spacing w:after="0"/>
              <w:jc w:val="center"/>
              <w:rPr>
                <w:rFonts w:ascii="Times New Roman" w:hAnsi="Times New Roman" w:cs="Times New Roman"/>
                <w:b/>
                <w:bCs/>
                <w:sz w:val="24"/>
                <w:szCs w:val="24"/>
              </w:rPr>
            </w:pPr>
          </w:p>
        </w:tc>
      </w:tr>
      <w:tr w:rsidR="00A54F02" w:rsidRPr="00A641FA" w:rsidTr="00B70246">
        <w:trPr>
          <w:gridAfter w:val="2"/>
          <w:wAfter w:w="127" w:type="dxa"/>
          <w:cantSplit/>
        </w:trPr>
        <w:tc>
          <w:tcPr>
            <w:tcW w:w="2975" w:type="dxa"/>
            <w:tcBorders>
              <w:top w:val="nil"/>
              <w:left w:val="nil"/>
              <w:bottom w:val="nil"/>
              <w:right w:val="nil"/>
            </w:tcBorders>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c>
          <w:tcPr>
            <w:tcW w:w="1280" w:type="dxa"/>
            <w:tcBorders>
              <w:top w:val="nil"/>
              <w:left w:val="nil"/>
              <w:bottom w:val="nil"/>
              <w:right w:val="nil"/>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r>
      <w:tr w:rsidR="00A54F02" w:rsidRPr="00A641FA" w:rsidTr="00B70246">
        <w:trPr>
          <w:gridAfter w:val="2"/>
          <w:wAfter w:w="127" w:type="dxa"/>
          <w:cantSplit/>
        </w:trPr>
        <w:tc>
          <w:tcPr>
            <w:tcW w:w="2975"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D456D0">
            <w:pPr>
              <w:spacing w:after="0" w:line="240" w:lineRule="auto"/>
              <w:jc w:val="right"/>
              <w:rPr>
                <w:rFonts w:ascii="Times New Roman" w:hAnsi="Times New Roman" w:cs="Times New Roman"/>
                <w:sz w:val="16"/>
                <w:szCs w:val="16"/>
              </w:rPr>
            </w:pPr>
            <w:proofErr w:type="spellStart"/>
            <w:r w:rsidRPr="00A641FA">
              <w:rPr>
                <w:rFonts w:ascii="Times New Roman" w:hAnsi="Times New Roman" w:cs="Times New Roman"/>
                <w:sz w:val="16"/>
                <w:szCs w:val="16"/>
              </w:rPr>
              <w:t>тыс.рублей</w:t>
            </w:r>
            <w:proofErr w:type="spellEnd"/>
          </w:p>
        </w:tc>
      </w:tr>
      <w:tr w:rsidR="00A54F02" w:rsidRPr="00A641FA" w:rsidTr="00B70246">
        <w:trPr>
          <w:gridAfter w:val="1"/>
          <w:wAfter w:w="119" w:type="dxa"/>
          <w:cantSplit/>
        </w:trPr>
        <w:tc>
          <w:tcPr>
            <w:tcW w:w="2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Наименование</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proofErr w:type="spellStart"/>
            <w:r w:rsidRPr="00A641FA">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proofErr w:type="spellStart"/>
            <w:r w:rsidRPr="00A641FA">
              <w:rPr>
                <w:rFonts w:ascii="Times New Roman" w:hAnsi="Times New Roman" w:cs="Times New Roman"/>
                <w:sz w:val="16"/>
                <w:szCs w:val="16"/>
              </w:rPr>
              <w:t>Пз</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Целевая статья раздела</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Вид расхода</w:t>
            </w:r>
          </w:p>
        </w:tc>
        <w:tc>
          <w:tcPr>
            <w:tcW w:w="5111" w:type="dxa"/>
            <w:gridSpan w:val="5"/>
            <w:tcBorders>
              <w:top w:val="single" w:sz="4" w:space="0" w:color="auto"/>
              <w:left w:val="nil"/>
              <w:bottom w:val="single" w:sz="4" w:space="0" w:color="auto"/>
              <w:right w:val="single" w:sz="4" w:space="0" w:color="000000"/>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2022</w:t>
            </w:r>
          </w:p>
        </w:tc>
      </w:tr>
      <w:tr w:rsidR="00A54F02" w:rsidRPr="00A641FA" w:rsidTr="00B70246">
        <w:trPr>
          <w:gridAfter w:val="2"/>
          <w:wAfter w:w="127" w:type="dxa"/>
          <w:cantSplit/>
        </w:trPr>
        <w:tc>
          <w:tcPr>
            <w:tcW w:w="2975"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70"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right w:val="nil"/>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Всего</w:t>
            </w:r>
          </w:p>
        </w:tc>
        <w:tc>
          <w:tcPr>
            <w:tcW w:w="1276" w:type="dxa"/>
            <w:tcBorders>
              <w:top w:val="nil"/>
              <w:left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80" w:type="dxa"/>
            <w:tcBorders>
              <w:top w:val="nil"/>
              <w:left w:val="nil"/>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1" w:type="dxa"/>
            <w:tcBorders>
              <w:top w:val="nil"/>
              <w:left w:val="nil"/>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blHeader/>
        </w:trPr>
        <w:tc>
          <w:tcPr>
            <w:tcW w:w="2975"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w:t>
            </w:r>
          </w:p>
        </w:tc>
        <w:tc>
          <w:tcPr>
            <w:tcW w:w="519"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w:t>
            </w:r>
          </w:p>
        </w:tc>
        <w:tc>
          <w:tcPr>
            <w:tcW w:w="52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w:t>
            </w:r>
          </w:p>
        </w:tc>
        <w:tc>
          <w:tcPr>
            <w:tcW w:w="1228"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w:t>
            </w:r>
          </w:p>
        </w:tc>
        <w:tc>
          <w:tcPr>
            <w:tcW w:w="1276"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w:t>
            </w:r>
          </w:p>
        </w:tc>
        <w:tc>
          <w:tcPr>
            <w:tcW w:w="1276"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w:t>
            </w:r>
          </w:p>
        </w:tc>
        <w:tc>
          <w:tcPr>
            <w:tcW w:w="128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w:t>
            </w:r>
          </w:p>
        </w:tc>
        <w:tc>
          <w:tcPr>
            <w:tcW w:w="1271"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ОБЩЕГОСУДАРСТВЕННЫЕ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567 973,54205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545 537,58487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12 536,20000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9 899,75718</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Глава муниципального образования (местное самоуправление)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Председатель представительного органа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247 275,43082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240 538,58047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6 736,85035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«Градостроительная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 Осуществление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245 088,29182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240 538,58047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244 774,73648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240 225,02513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244 774,73648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240 225,02513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Судебная система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67 705,59371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65 950,57771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1 081,91600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"Организация бюджетного процесса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58 205,61600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58 105,61600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57 335,60000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58 105,61600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57 335,60000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A641FA">
              <w:rPr>
                <w:rFonts w:ascii="Times New Roman" w:hAnsi="Times New Roman" w:cs="Times New Roman"/>
                <w:sz w:val="16"/>
                <w:szCs w:val="16"/>
              </w:rPr>
              <w:lastRenderedPageBreak/>
              <w:t>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Резервные фонды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Резервный фонд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Резервные средства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общегосударственные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232 041,61373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218 099,92290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11 860,70000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2 080,99083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«Устойчивое </w:t>
            </w:r>
            <w:r w:rsidRPr="00A641FA">
              <w:rPr>
                <w:rFonts w:ascii="Times New Roman" w:hAnsi="Times New Roman" w:cs="Times New Roman"/>
                <w:sz w:val="16"/>
                <w:szCs w:val="16"/>
              </w:rPr>
              <w:lastRenderedPageBreak/>
              <w:t>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4 490,96140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3 917,06140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"Организация, проведение мероприятий, направленных на развитие </w:t>
            </w:r>
            <w:r w:rsidRPr="00A641FA">
              <w:rPr>
                <w:rFonts w:ascii="Times New Roman" w:hAnsi="Times New Roman" w:cs="Times New Roman"/>
                <w:sz w:val="16"/>
                <w:szCs w:val="16"/>
              </w:rPr>
              <w:lastRenderedPageBreak/>
              <w:t>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w:t>
            </w:r>
            <w:r w:rsidRPr="00A641FA">
              <w:rPr>
                <w:rFonts w:ascii="Times New Roman" w:hAnsi="Times New Roman" w:cs="Times New Roman"/>
                <w:sz w:val="16"/>
                <w:szCs w:val="16"/>
              </w:rPr>
              <w:lastRenderedPageBreak/>
              <w:t>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45 867,08461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44 072,70061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4 698,22986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4 698,22986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3 698,22986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3 698,22986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Техническая инвентаризация и паспортизация жилых и нежилых помещений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41 168,85475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39 374,47075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40 958,85475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39 164,47075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40 858,85475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39 064,47075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40 858,85475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39 064,47075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Исполнение судебных актов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w:t>
            </w:r>
            <w:r w:rsidRPr="00A641FA">
              <w:rPr>
                <w:rFonts w:ascii="Times New Roman" w:hAnsi="Times New Roman" w:cs="Times New Roman"/>
                <w:sz w:val="16"/>
                <w:szCs w:val="16"/>
              </w:rPr>
              <w:lastRenderedPageBreak/>
              <w:t>"Совершенствование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164 363,60572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164 076,99889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93 290,38978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93 003,78295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93 290,38978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93 003,78295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w:t>
            </w:r>
            <w:r w:rsidRPr="00A641FA">
              <w:rPr>
                <w:rFonts w:ascii="Times New Roman" w:hAnsi="Times New Roman" w:cs="Times New Roman"/>
                <w:sz w:val="16"/>
                <w:szCs w:val="16"/>
              </w:rPr>
              <w:lastRenderedPageBreak/>
              <w:t>изысканиям территории таких товариществ"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ОБОРОНА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Мобилизационная и вневойсковая подготовка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БЕЗОПАСНОСТЬ И ПРАВООХРАНИТЕЛЬНАЯ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35 655,02075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29 384,92075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Органы юстиции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4 796,00000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4 796,00000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1 474,10000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1 474,10000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Гражданская оборона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21 556,47184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21 556,47184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"Защита </w:t>
            </w:r>
            <w:r w:rsidRPr="00A641FA">
              <w:rPr>
                <w:rFonts w:ascii="Times New Roman" w:hAnsi="Times New Roman" w:cs="Times New Roman"/>
                <w:sz w:val="16"/>
                <w:szCs w:val="16"/>
              </w:rPr>
              <w:lastRenderedPageBreak/>
              <w:t>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21 536,47184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21 536,47184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20 865,79984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20 865,79984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каналов передачи данных Системы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Содержание программного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деятельности народных дружин"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деятельности народных дружин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ЭКОНОМИКА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608 606,72926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500 490,96526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93 759,80000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Общеэкономические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трудоустройству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содействию трудоустройству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Сельское хозяйство и рыболовство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153 124,80195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65 104,60195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88 020,20000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153 124,80195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65 104,60195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88 020,20000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растениеводства"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растениеводства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животноводства"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112 585,30000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животноводства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рыбохозяйственного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3 295,00000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Развитие рыбохозяйственного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малых форм хозяйствования"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малых форм хозяйствования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26 239,12695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Дорожное хозяйство (дорожные фонды)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"Автомобильный транспорт и дорожное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55 618,23442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55 618,23442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A641FA">
              <w:rPr>
                <w:rFonts w:ascii="Times New Roman" w:hAnsi="Times New Roman" w:cs="Times New Roman"/>
                <w:sz w:val="16"/>
                <w:szCs w:val="16"/>
              </w:rPr>
              <w:t>п.Усть-Юган</w:t>
            </w:r>
            <w:proofErr w:type="spellEnd"/>
            <w:r w:rsidRPr="00A641FA">
              <w:rPr>
                <w:rFonts w:ascii="Times New Roman" w:hAnsi="Times New Roman" w:cs="Times New Roman"/>
                <w:sz w:val="16"/>
                <w:szCs w:val="16"/>
              </w:rPr>
              <w:t>, протяженностью 17,606 км"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237 457,16054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237 457,16054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капитальный ремонт и </w:t>
            </w:r>
            <w:proofErr w:type="spellStart"/>
            <w:r w:rsidRPr="00A641FA">
              <w:rPr>
                <w:rFonts w:ascii="Times New Roman" w:hAnsi="Times New Roman" w:cs="Times New Roman"/>
                <w:sz w:val="16"/>
                <w:szCs w:val="16"/>
              </w:rPr>
              <w:t>и</w:t>
            </w:r>
            <w:proofErr w:type="spellEnd"/>
            <w:r w:rsidRPr="00A641FA">
              <w:rPr>
                <w:rFonts w:ascii="Times New Roman" w:hAnsi="Times New Roman" w:cs="Times New Roman"/>
                <w:sz w:val="16"/>
                <w:szCs w:val="16"/>
              </w:rPr>
              <w:t xml:space="preserve"> ремонт автомобильных дорог общего пользования местного значения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Связь и информатика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47 598,22400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47 598,22400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13 069,70900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13 069,70900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и сопровождение информационных систем"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инфраструктуры информационной сети"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защиты информации и персональных данных"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33 210,81500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33 210,81500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национальной экономики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112 036,30835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91 940,74435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Развитие деятельности по заготовке и переработке дикоросов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«Градостроительная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 Осуществление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58 205,50613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46 811,40213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37 880,72113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26 486,61713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37 880,72113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26 486,61713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«Поддержка и развитие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Финансовая поддержка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A641FA">
              <w:rPr>
                <w:rFonts w:ascii="Times New Roman" w:hAnsi="Times New Roman" w:cs="Times New Roman"/>
                <w:sz w:val="16"/>
                <w:szCs w:val="16"/>
              </w:rPr>
              <w:lastRenderedPageBreak/>
              <w:t>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3 107,60000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работ по формированию земельных участков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ЖИЛИЩНО-КОММУНАЛЬНОЕ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1 975 865,28154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1 975 639,88154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Жилищное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763 497,45703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763 497,45703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"Содействие развитию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21 504,29506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21 504,29506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19 138,82260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19 138,82260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2 365,47246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2 365,47246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647 432,47192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647 432,47192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219 093,00000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219 093,00000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357 121,90000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357 121,90000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71 217,57192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71 217,57192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«Капитальный ремонт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Коммунальное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1 195 141,50891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1 194 927,50891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"Проектирование и строительство </w:t>
            </w:r>
            <w:r w:rsidRPr="00A641FA">
              <w:rPr>
                <w:rFonts w:ascii="Times New Roman" w:hAnsi="Times New Roman" w:cs="Times New Roman"/>
                <w:sz w:val="16"/>
                <w:szCs w:val="16"/>
              </w:rPr>
              <w:lastRenderedPageBreak/>
              <w:t>систем инженерной инфраструктуры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29 514,02247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29 514,02247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1 143 457,10872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1 143 243,10872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1 143 457,10872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1 143 243,10872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105 752,82776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105 752,82776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33 689,25700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33 475,25700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44 066,72500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44 066,72500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"Снос, ликвидация объектов, рекультивация"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"Чистая вода"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959 338,29896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959 338,29896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641FA">
              <w:rPr>
                <w:rFonts w:ascii="Times New Roman" w:hAnsi="Times New Roman" w:cs="Times New Roman"/>
                <w:sz w:val="16"/>
                <w:szCs w:val="16"/>
              </w:rPr>
              <w:br/>
              <w:t>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Благоустройство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"Формирование современной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9 625,17200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9 625,17200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"Устройство проезда, прилегающего к многоквартирному </w:t>
            </w:r>
            <w:r w:rsidRPr="00A641FA">
              <w:rPr>
                <w:rFonts w:ascii="Times New Roman" w:hAnsi="Times New Roman" w:cs="Times New Roman"/>
                <w:sz w:val="16"/>
                <w:szCs w:val="16"/>
              </w:rPr>
              <w:lastRenderedPageBreak/>
              <w:t>дому № 4 микрорайона № 4"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"Площадка для дрессировки и выгула собак"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"Сиреневый остров" с.п. Куть-Ях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"Территория безопасности" с.п. Усть-Юган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"Одежда сцены к 240-летию Лемпино" с.п. Лемпино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"Паровозик из </w:t>
            </w:r>
            <w:proofErr w:type="spellStart"/>
            <w:r w:rsidRPr="00A641FA">
              <w:rPr>
                <w:rFonts w:ascii="Times New Roman" w:hAnsi="Times New Roman" w:cs="Times New Roman"/>
                <w:sz w:val="16"/>
                <w:szCs w:val="16"/>
              </w:rPr>
              <w:t>Ромашково</w:t>
            </w:r>
            <w:proofErr w:type="spellEnd"/>
            <w:r w:rsidRPr="00A641FA">
              <w:rPr>
                <w:rFonts w:ascii="Times New Roman" w:hAnsi="Times New Roman" w:cs="Times New Roman"/>
                <w:sz w:val="16"/>
                <w:szCs w:val="16"/>
              </w:rPr>
              <w:t>" с.п. Каркатеевы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"Дом на Садовой" с.п. Сентябрьский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"Уютный дворик" с.п. Сентябрьский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A641FA">
              <w:rPr>
                <w:rFonts w:ascii="Times New Roman" w:hAnsi="Times New Roman" w:cs="Times New Roman"/>
                <w:sz w:val="16"/>
                <w:szCs w:val="16"/>
              </w:rPr>
              <w:t>Чеускино</w:t>
            </w:r>
            <w:proofErr w:type="spellEnd"/>
            <w:r w:rsidRPr="00A641FA">
              <w:rPr>
                <w:rFonts w:ascii="Times New Roman" w:hAnsi="Times New Roman" w:cs="Times New Roman"/>
                <w:sz w:val="16"/>
                <w:szCs w:val="16"/>
              </w:rPr>
              <w:t>" с.п. Сингапай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программ формирования современной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жилищно-коммунального хозяйства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ОХРАНА ОКРУЖАЮЩЕЙ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охраны окружающей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641FA">
              <w:rPr>
                <w:rFonts w:ascii="Times New Roman" w:hAnsi="Times New Roman" w:cs="Times New Roman"/>
                <w:sz w:val="16"/>
                <w:szCs w:val="16"/>
              </w:rPr>
              <w:br/>
              <w:t>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Утилизация жидких бытовых отходов в поселениях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2 264 958,07789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718 857,50933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1 537 023,70000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9 076,86856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Дошкольное 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615 385,90647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159 052,80647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611 992,02500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155 658,92500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606 442,02500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150 108,92500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606 442,02500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150 108,92500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получения образования детьми-инвалидами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Общее 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1 326 433,37000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255 865,67000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1 070 567,70000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1 325 963,37000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255 395,67000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1 070 567,70000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1 226 185,37000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245 945,67000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980 239,70000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1 226 185,37000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245 945,67000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980 239,70000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99 778,00000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"Обеспечение комплексной безопасности и </w:t>
            </w:r>
            <w:r w:rsidRPr="00A641FA">
              <w:rPr>
                <w:rFonts w:ascii="Times New Roman" w:hAnsi="Times New Roman" w:cs="Times New Roman"/>
                <w:sz w:val="16"/>
                <w:szCs w:val="16"/>
              </w:rPr>
              <w:lastRenderedPageBreak/>
              <w:t>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«Энергосбережение и повышение энергоэффективности»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"Проведение встреч с обучающимися общеобразовательных учреждений по </w:t>
            </w:r>
            <w:r w:rsidRPr="00A641FA">
              <w:rPr>
                <w:rFonts w:ascii="Times New Roman" w:hAnsi="Times New Roman" w:cs="Times New Roman"/>
                <w:sz w:val="16"/>
                <w:szCs w:val="16"/>
              </w:rPr>
              <w:lastRenderedPageBreak/>
              <w:t>вопросам бережного отношения к коммунальным ресурсам, общему имуществу жилых домов и общественных мест (парки, бульвары, скверы)"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158 671,72527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158 671,72527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58 805,34500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58 805,34500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17 953,90000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17 953,90000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69 486,58027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69 486,58027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Профессиональная подготовка, переподготовка и повышение квалификации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4 332,38959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3 926,28959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406,10000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2 109,12200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2 109,12200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2 068,32200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2 068,32200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Повышение квалификации педагогических и руководящих работников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1 342,30000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1 342,30000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получения образования детьми-инвалидами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753,47000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472,37000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инициатив, </w:t>
            </w:r>
            <w:r w:rsidRPr="00A641FA">
              <w:rPr>
                <w:rFonts w:ascii="Times New Roman" w:hAnsi="Times New Roman" w:cs="Times New Roman"/>
                <w:sz w:val="16"/>
                <w:szCs w:val="16"/>
              </w:rPr>
              <w:lastRenderedPageBreak/>
              <w:t>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693,71000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412,61000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196,40000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228,10000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196,40000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228,10000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79,00000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w:t>
            </w:r>
            <w:r w:rsidRPr="00A641FA">
              <w:rPr>
                <w:rFonts w:ascii="Times New Roman" w:hAnsi="Times New Roman" w:cs="Times New Roman"/>
                <w:sz w:val="16"/>
                <w:szCs w:val="16"/>
              </w:rPr>
              <w:lastRenderedPageBreak/>
              <w:t>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гражданского общества </w:t>
            </w:r>
            <w:r w:rsidRPr="00A641FA">
              <w:rPr>
                <w:rFonts w:ascii="Times New Roman" w:hAnsi="Times New Roman" w:cs="Times New Roman"/>
                <w:sz w:val="16"/>
                <w:szCs w:val="16"/>
              </w:rPr>
              <w:lastRenderedPageBreak/>
              <w:t>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836,48331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836,48331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Молодежная политика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59 837,79856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43 189,81000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57 873,40856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41 225,42000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23 880,22000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15 903,00000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23 880,22000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15 903,00000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5 598,38012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5 598,38012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«Молодежь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33 993,18856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25 322,42000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641FA">
              <w:rPr>
                <w:rFonts w:ascii="Times New Roman" w:hAnsi="Times New Roman" w:cs="Times New Roman"/>
                <w:sz w:val="16"/>
                <w:szCs w:val="16"/>
              </w:rPr>
              <w:t>волонтерства</w:t>
            </w:r>
            <w:proofErr w:type="spellEnd"/>
            <w:r w:rsidRPr="00A641FA">
              <w:rPr>
                <w:rFonts w:ascii="Times New Roman" w:hAnsi="Times New Roman" w:cs="Times New Roman"/>
                <w:sz w:val="16"/>
                <w:szCs w:val="16"/>
              </w:rPr>
              <w:t>)"</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A641FA">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A641FA">
              <w:rPr>
                <w:rFonts w:ascii="Times New Roman" w:hAnsi="Times New Roman" w:cs="Times New Roman"/>
                <w:sz w:val="16"/>
                <w:szCs w:val="16"/>
              </w:rPr>
              <w:t>волонтерства</w:t>
            </w:r>
            <w:proofErr w:type="spellEnd"/>
            <w:r w:rsidRPr="00A641FA">
              <w:rPr>
                <w:rFonts w:ascii="Times New Roman" w:hAnsi="Times New Roman" w:cs="Times New Roman"/>
                <w:sz w:val="16"/>
                <w:szCs w:val="16"/>
              </w:rPr>
              <w:t>)</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развития гражданско-патриотического воспитания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1 709,10000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1 709,10000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17 024,67300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17 024,67300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Подпрограмма "Поддержка социально-ориентированных некоммерческих организаций в Нефтеюганском районе. Развитие форм непосредственного </w:t>
            </w:r>
            <w:r w:rsidRPr="00A641FA">
              <w:rPr>
                <w:rFonts w:ascii="Times New Roman" w:hAnsi="Times New Roman" w:cs="Times New Roman"/>
                <w:sz w:val="16"/>
                <w:szCs w:val="16"/>
              </w:rPr>
              <w:lastRenderedPageBreak/>
              <w:t>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«Центр патриотического воспитания молодежи «Синергия»»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«Студия «Добрые подкасты»»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100 296,88800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98 151,20800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2 145,68000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99 891,88800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97 746,20800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2 145,68000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11 040,63800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10 717,95800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5 967,14000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5 967,14000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4 982,98000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4 982,98000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590,99000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590,99000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430,89000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430,89000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120,89000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120,89000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3 716,06000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3 716,06000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способных и талантливых обучающихся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731,82000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731,82000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Поощрение одаренных детей, лидеров в сфере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504,75000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504,75000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Премии и гранты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конкурсной направленности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2 479,49000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2 479,49000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1 902,04000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1 902,04000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1 312,19000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1 312,19000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589,85000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589,85000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оценки качества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641FA">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88 851,25000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87 028,25000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88 851,25000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87 028,25000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45 162,55000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45 162,55000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41 865,70000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41 865,70000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КУЛЬТУРА, КИНЕМАТОГРАФИЯ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641 498,71874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526 204,68802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115 020,73072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Культура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509 611,22256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416 148,01914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93 463,20342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498 356,22256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404 893,01914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93 463,20342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"Обеспечение прав граждан на доступ к объектам сферы культуры и информационным ресурсам"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279 792,69060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278 495,05461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274 792,69060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273 495,05461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"Культурная среда"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модельных муниципальных библиотек</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218 493,53196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126 327,96453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92 165,56743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171 186,32880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97 007,39301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45 420,20316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27 433,57152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Государственная поддержка отрасли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развитие сферы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"Муниципальная поддержка одаренных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«ДК «Кедровый»  - культурный центр сельского социума»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A641FA">
              <w:rPr>
                <w:rFonts w:ascii="Times New Roman" w:hAnsi="Times New Roman" w:cs="Times New Roman"/>
                <w:sz w:val="16"/>
                <w:szCs w:val="16"/>
              </w:rPr>
              <w:t>Кинтусовские</w:t>
            </w:r>
            <w:proofErr w:type="spellEnd"/>
            <w:r w:rsidRPr="00A641FA">
              <w:rPr>
                <w:rFonts w:ascii="Times New Roman" w:hAnsi="Times New Roman" w:cs="Times New Roman"/>
                <w:sz w:val="16"/>
                <w:szCs w:val="16"/>
              </w:rPr>
              <w:t xml:space="preserve"> – поселок Салым»»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«Совершенствование мультимедийных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культуры, кинематографии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131 887,49618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110 056,66888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культуры Нефтеюганского района на </w:t>
            </w:r>
            <w:r w:rsidRPr="00A641FA">
              <w:rPr>
                <w:rFonts w:ascii="Times New Roman" w:hAnsi="Times New Roman" w:cs="Times New Roman"/>
                <w:sz w:val="16"/>
                <w:szCs w:val="16"/>
              </w:rPr>
              <w:lastRenderedPageBreak/>
              <w:t>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126 593,06686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105 035,53956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33 311,32527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11 753,79797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30 604,38119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11 397,66533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19 206,71586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27 862,18119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8 655,46533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19 206,71586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27 559,08119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8 555,06533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19 004,01586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27 559,08119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8 555,06533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19 004,01586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2 706,94408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2 350,81144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2 706,94408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2 350,81144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2 676,24408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2 325,11144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2 676,24408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2 325,11144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66 222,13637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66 222,13637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27 059,60522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27 059,60522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w:t>
            </w:r>
            <w:r w:rsidRPr="00A641FA">
              <w:rPr>
                <w:rFonts w:ascii="Times New Roman" w:hAnsi="Times New Roman" w:cs="Times New Roman"/>
                <w:sz w:val="16"/>
                <w:szCs w:val="16"/>
              </w:rPr>
              <w:lastRenderedPageBreak/>
              <w:t>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ЗДРАВООХРАНЕНИЕ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здравоохранения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«Капитальный ремонт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"Дезинсекция и дератизация"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СОЦИАЛЬНАЯ ПОЛИТИКА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144 801,47112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22 618,97112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122 182,50000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Пенсионное обеспечение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16 601,51806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16 601,51806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Публичные нормативные социальные выплаты гражданам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33 064,22674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"Улучшение жилищных условий граждан, проживающих в сельской местности"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комплексного развития сельских территорий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Охрана семьи и детства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77 430,02632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75 359,50000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обеспечению жильем молодых семей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социальной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деятельности по опеке и попечительству"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Субвенция на осуществление деятельности по опеке и попечительству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ФИЗИЧЕСКАЯ КУЛЬТУРА И СПОРТ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210 567,14716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123 590,68822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Физическая культура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209 269,14716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122 292,68822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207 031,13516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120 054,67622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136 579,01606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49 602,55712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"Обеспечение комплексной безопасности и комфортных условий в учреждениях </w:t>
            </w:r>
            <w:r w:rsidRPr="00A641FA">
              <w:rPr>
                <w:rFonts w:ascii="Times New Roman" w:hAnsi="Times New Roman" w:cs="Times New Roman"/>
                <w:sz w:val="16"/>
                <w:szCs w:val="16"/>
              </w:rPr>
              <w:lastRenderedPageBreak/>
              <w:t>спорта (капитальный, текущий ремонт спортивных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134 733,06306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48 508,80712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86 224,25594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127 733,06306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41 508,80712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86 224,25594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25 904,10577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5 668,87538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20 235,23039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25 904,10577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5 668,87538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20 235,23039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261,10000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261,10000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101 567,85729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35 809,93174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65 757,92555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101 567,85729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35 809,93174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65 757,92555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сети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1 093,75000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1 093,75000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70 117,01910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70 117,01910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2 691,75000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2 691,75000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"Управление отраслью физической культуры и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Премии и гранты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Массовый спорт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СРЕДСТВА МАССОВОЙ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Периодическая печать и издательства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гражданского общества </w:t>
            </w:r>
            <w:r w:rsidRPr="00A641FA">
              <w:rPr>
                <w:rFonts w:ascii="Times New Roman" w:hAnsi="Times New Roman" w:cs="Times New Roman"/>
                <w:sz w:val="16"/>
                <w:szCs w:val="16"/>
              </w:rPr>
              <w:lastRenderedPageBreak/>
              <w:t>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ОБСЛУЖИВАНИЕ ГОСУДАРСТВЕННОГО И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государственного внутреннего и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долговых обязательств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государственного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499 834,15300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406 413,85300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Прочие межбюджетные трансферты общего характера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187 863,75300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187 863,75300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выборов в представительные органы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Итого расходов  по муниципальному району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7 008 639,23645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4 894 778,55705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1 878 316,90000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235 543,77940</w:t>
            </w:r>
          </w:p>
        </w:tc>
      </w:tr>
    </w:tbl>
    <w:p w:rsidR="00A54F02" w:rsidRPr="00470E63" w:rsidRDefault="00470E63" w:rsidP="003C2E18">
      <w:pPr>
        <w:ind w:left="8496" w:firstLine="708"/>
        <w:rPr>
          <w:rFonts w:ascii="Times New Roman" w:hAnsi="Times New Roman" w:cs="Times New Roman"/>
          <w:sz w:val="24"/>
          <w:szCs w:val="24"/>
        </w:rPr>
      </w:pPr>
      <w:r>
        <w:rPr>
          <w:rFonts w:ascii="Times New Roman" w:hAnsi="Times New Roman" w:cs="Times New Roman"/>
          <w:sz w:val="24"/>
          <w:szCs w:val="24"/>
        </w:rPr>
        <w:t xml:space="preserve">                </w:t>
      </w:r>
      <w:r w:rsidR="003C2E18" w:rsidRPr="00470E63">
        <w:rPr>
          <w:rFonts w:ascii="Times New Roman" w:hAnsi="Times New Roman" w:cs="Times New Roman"/>
          <w:sz w:val="24"/>
          <w:szCs w:val="24"/>
        </w:rPr>
        <w:t>».</w:t>
      </w:r>
    </w:p>
    <w:p w:rsidR="00A54F02" w:rsidRPr="00A641FA" w:rsidRDefault="00A54F02" w:rsidP="00A54F02">
      <w:pPr>
        <w:rPr>
          <w:rFonts w:ascii="Times New Roman" w:hAnsi="Times New Roman" w:cs="Times New Roman"/>
          <w:sz w:val="16"/>
          <w:szCs w:val="16"/>
        </w:rPr>
      </w:pPr>
    </w:p>
    <w:sectPr w:rsidR="00A54F02" w:rsidRPr="00A641FA" w:rsidSect="0083598C">
      <w:pgSz w:w="11906" w:h="16838"/>
      <w:pgMar w:top="567" w:right="282"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F02"/>
    <w:rsid w:val="000D2391"/>
    <w:rsid w:val="003C2E18"/>
    <w:rsid w:val="004425C8"/>
    <w:rsid w:val="00466B76"/>
    <w:rsid w:val="00470E63"/>
    <w:rsid w:val="007620B5"/>
    <w:rsid w:val="007A341C"/>
    <w:rsid w:val="0083598C"/>
    <w:rsid w:val="008D211A"/>
    <w:rsid w:val="009F7099"/>
    <w:rsid w:val="00A54F02"/>
    <w:rsid w:val="00A641FA"/>
    <w:rsid w:val="00B70246"/>
    <w:rsid w:val="00D200A2"/>
    <w:rsid w:val="00D456D0"/>
    <w:rsid w:val="00E92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4B1AC"/>
  <w15:chartTrackingRefBased/>
  <w15:docId w15:val="{A77AAE55-5A97-4C41-8102-485814A5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75</Pages>
  <Words>28178</Words>
  <Characters>160621</Characters>
  <Application>Microsoft Office Word</Application>
  <DocSecurity>0</DocSecurity>
  <Lines>1338</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2022-04-18T06:53:00Z</dcterms:created>
  <dcterms:modified xsi:type="dcterms:W3CDTF">2022-04-18T06:53:00Z</dcterms:modified>
</cp:coreProperties>
</file>