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524" w:rsidRDefault="00F56524" w:rsidP="00F5652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проекту.</w:t>
      </w:r>
    </w:p>
    <w:p w:rsidR="00F56524" w:rsidRDefault="00F56524" w:rsidP="00F5652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56524" w:rsidRDefault="00F56524" w:rsidP="00F56524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5B8D" w:rsidRDefault="00E95B8D" w:rsidP="00E95B8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1A37">
        <w:rPr>
          <w:rFonts w:ascii="Times New Roman" w:hAnsi="Times New Roman" w:cs="Times New Roman"/>
          <w:sz w:val="28"/>
          <w:szCs w:val="28"/>
        </w:rPr>
        <w:t xml:space="preserve">роект муниципальной программы Нефтеюганского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B8D">
        <w:rPr>
          <w:rFonts w:ascii="Times New Roman" w:hAnsi="Times New Roman" w:cs="Times New Roman"/>
          <w:sz w:val="28"/>
          <w:szCs w:val="28"/>
        </w:rPr>
        <w:t>Совершенствование муниципального 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разработан в соответствии с </w:t>
      </w:r>
      <w:r w:rsidRPr="00E95B8D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Нефтеюганского района от 24.09.2013 № 2493-па-нпа «</w:t>
      </w:r>
      <w:r w:rsidRPr="00E95B8D">
        <w:rPr>
          <w:rFonts w:ascii="Times New Roman" w:hAnsi="Times New Roman" w:cs="Times New Roman"/>
          <w:sz w:val="28"/>
          <w:szCs w:val="28"/>
        </w:rPr>
        <w:t>О порядке разработки и реализации муниципальных программ муниципального образования Нефтеюганский район</w:t>
      </w:r>
      <w:r w:rsidRPr="00E95B8D">
        <w:rPr>
          <w:rFonts w:ascii="Times New Roman" w:eastAsia="Calibri" w:hAnsi="Times New Roman" w:cs="Times New Roman"/>
          <w:bCs/>
          <w:sz w:val="28"/>
          <w:szCs w:val="28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</w:rPr>
        <w:t>, сроком реализации на 2023-2026 и на период до 2030 годов.</w:t>
      </w:r>
    </w:p>
    <w:p w:rsidR="00E95B8D" w:rsidRDefault="00E95B8D" w:rsidP="00E95B8D">
      <w:pPr>
        <w:spacing w:after="0" w:line="276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Проект мероприятий муниципальной программы составлен в соответствии с Федеральным</w:t>
      </w:r>
      <w:r w:rsidRPr="00A327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ом</w:t>
      </w:r>
      <w:r w:rsidRPr="00A327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06.10.2003 N 131-ФЗ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A3273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равления в Российской Федерации».</w:t>
      </w:r>
    </w:p>
    <w:p w:rsidR="00E95B8D" w:rsidRPr="009647DB" w:rsidRDefault="00E95B8D" w:rsidP="00E95B8D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муниципальной программы: </w:t>
      </w:r>
    </w:p>
    <w:p w:rsidR="00E95B8D" w:rsidRPr="00E95B8D" w:rsidRDefault="00E95B8D" w:rsidP="00E95B8D">
      <w:pPr>
        <w:spacing w:after="0" w:line="276" w:lineRule="auto"/>
        <w:ind w:firstLine="709"/>
        <w:jc w:val="both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1.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</w:r>
      <w:r w:rsidRPr="00E95B8D">
        <w:rPr>
          <w:rFonts w:ascii="Times New Roman" w:hAnsi="Times New Roman" w:cs="Times New Roman"/>
          <w:sz w:val="28"/>
          <w:szCs w:val="28"/>
        </w:rPr>
        <w:t>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.</w:t>
      </w:r>
    </w:p>
    <w:p w:rsidR="00E95B8D" w:rsidRPr="00E95B8D" w:rsidRDefault="00E95B8D" w:rsidP="00E95B8D">
      <w:pPr>
        <w:spacing w:after="0" w:line="276" w:lineRule="auto"/>
        <w:ind w:firstLine="709"/>
        <w:jc w:val="both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2.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  <w:t>Повышение эффективности муниципальной службы в муниципальном образовании Нефтеюганский район.</w:t>
      </w:r>
    </w:p>
    <w:p w:rsidR="00E95B8D" w:rsidRPr="00E95B8D" w:rsidRDefault="00E95B8D" w:rsidP="00E95B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3.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  <w:t>Развитие на территории Нефтеюганского района системы защиты прав потребителей.</w:t>
      </w:r>
    </w:p>
    <w:p w:rsidR="00FD2496" w:rsidRPr="00FD2496" w:rsidRDefault="00FD2496" w:rsidP="00FD2496">
      <w:pPr>
        <w:pStyle w:val="a3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FD2496">
        <w:rPr>
          <w:sz w:val="28"/>
          <w:szCs w:val="28"/>
        </w:rPr>
        <w:t>Для решения поставленных целей программой предусмотрено 6 задач, в том</w:t>
      </w:r>
      <w:r>
        <w:rPr>
          <w:sz w:val="28"/>
          <w:szCs w:val="28"/>
        </w:rPr>
        <w:t xml:space="preserve"> </w:t>
      </w:r>
      <w:r w:rsidRPr="00FD2496">
        <w:rPr>
          <w:sz w:val="28"/>
          <w:szCs w:val="28"/>
        </w:rPr>
        <w:t xml:space="preserve">числе: </w:t>
      </w:r>
    </w:p>
    <w:p w:rsidR="00E95B8D" w:rsidRPr="00E95B8D" w:rsidRDefault="00E95B8D" w:rsidP="00E95B8D">
      <w:pPr>
        <w:spacing w:after="0"/>
        <w:ind w:firstLine="709"/>
        <w:jc w:val="both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1.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</w:r>
      <w:r w:rsidRPr="00E95B8D">
        <w:rPr>
          <w:rFonts w:ascii="Times New Roman" w:hAnsi="Times New Roman" w:cs="Times New Roman"/>
          <w:sz w:val="28"/>
          <w:szCs w:val="28"/>
        </w:rPr>
        <w:t xml:space="preserve">Создание условий для </w:t>
      </w:r>
      <w:r w:rsidRPr="00E95B8D">
        <w:rPr>
          <w:rFonts w:ascii="Times New Roman" w:hAnsi="Times New Roman" w:cs="Times New Roman"/>
          <w:bCs/>
          <w:sz w:val="28"/>
          <w:szCs w:val="28"/>
        </w:rPr>
        <w:t>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.</w:t>
      </w:r>
    </w:p>
    <w:p w:rsidR="00E95B8D" w:rsidRPr="00E95B8D" w:rsidRDefault="00E95B8D" w:rsidP="00E95B8D">
      <w:pPr>
        <w:spacing w:after="0"/>
        <w:ind w:firstLine="709"/>
        <w:jc w:val="both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2.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  <w:t>Создание условий для рационального использования земель в границах муниципального образования Нефтеюганский район.</w:t>
      </w:r>
    </w:p>
    <w:p w:rsidR="00E95B8D" w:rsidRPr="00E95B8D" w:rsidRDefault="00E95B8D" w:rsidP="00E95B8D">
      <w:pPr>
        <w:spacing w:after="0"/>
        <w:ind w:firstLine="709"/>
        <w:jc w:val="both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3.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  <w:t>Повышение качества и доступности предоставления населению и организациям государственных услуг по государственной регистрации актов гражданского состояния.</w:t>
      </w:r>
    </w:p>
    <w:p w:rsidR="00E95B8D" w:rsidRPr="00E95B8D" w:rsidRDefault="00E95B8D" w:rsidP="00E95B8D">
      <w:pPr>
        <w:spacing w:after="0"/>
        <w:ind w:firstLine="709"/>
        <w:jc w:val="both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4.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  <w:t>Повышение профессиональной компетенции лиц, замещающих муниципальные должности, муниципальных служащих и лиц, включенных в резерв управленческих кадров муниципального образования.</w:t>
      </w:r>
    </w:p>
    <w:p w:rsidR="00E95B8D" w:rsidRPr="00E95B8D" w:rsidRDefault="00E95B8D" w:rsidP="007814A4">
      <w:pPr>
        <w:spacing w:after="0"/>
        <w:ind w:firstLine="709"/>
        <w:jc w:val="both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5.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  <w:t>Обеспечение мер, способствующих повышению результативности и эффективности муниципальной службы в муниципальном образовании Нефтеюганский район, в том числе предупреждение коррупции, выявление и урегулирование конфликта интересов.</w:t>
      </w:r>
    </w:p>
    <w:p w:rsidR="00E95B8D" w:rsidRDefault="00E95B8D" w:rsidP="007814A4">
      <w:pPr>
        <w:spacing w:after="0" w:line="276" w:lineRule="auto"/>
        <w:ind w:firstLine="709"/>
        <w:jc w:val="both"/>
        <w:textAlignment w:val="baseline"/>
        <w:outlineLvl w:val="0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>6.</w:t>
      </w:r>
      <w:r w:rsidRPr="00E95B8D">
        <w:rPr>
          <w:rFonts w:ascii="Times New Roman" w:hAnsi="Times New Roman" w:cs="Times New Roman"/>
          <w:sz w:val="28"/>
          <w:szCs w:val="28"/>
        </w:rPr>
        <w:t xml:space="preserve">   </w:t>
      </w:r>
      <w:r w:rsidRPr="00E95B8D">
        <w:rPr>
          <w:rFonts w:ascii="Times New Roman" w:eastAsia="Courier New" w:hAnsi="Times New Roman" w:cs="Times New Roman"/>
          <w:bCs/>
          <w:iCs/>
          <w:sz w:val="28"/>
          <w:szCs w:val="28"/>
        </w:rPr>
        <w:tab/>
        <w:t>Обеспечение защиты прав потребителей на территории Нефтеюганского района.</w:t>
      </w:r>
    </w:p>
    <w:p w:rsidR="007814A4" w:rsidRPr="00E95B8D" w:rsidRDefault="00FD2496" w:rsidP="007814A4">
      <w:pPr>
        <w:spacing w:after="0" w:line="276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Основные мероприятия</w:t>
      </w:r>
      <w:r w:rsidR="009647D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реализуются в рамках следующих подпрограмм:</w:t>
      </w:r>
    </w:p>
    <w:p w:rsidR="007814A4" w:rsidRPr="007814A4" w:rsidRDefault="007814A4" w:rsidP="004F4B57">
      <w:pPr>
        <w:spacing w:after="0"/>
        <w:ind w:firstLine="709"/>
        <w:jc w:val="both"/>
        <w:outlineLvl w:val="1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7814A4">
        <w:rPr>
          <w:rFonts w:ascii="Times New Roman" w:eastAsia="Courier New" w:hAnsi="Times New Roman" w:cs="Times New Roman"/>
          <w:bCs/>
          <w:iCs/>
          <w:sz w:val="28"/>
          <w:szCs w:val="28"/>
        </w:rPr>
        <w:t>Подпрограмма I. «Качественное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учреждениями».</w:t>
      </w:r>
    </w:p>
    <w:p w:rsidR="00E95B8D" w:rsidRDefault="007814A4" w:rsidP="004F4B57">
      <w:pPr>
        <w:spacing w:after="0" w:line="276" w:lineRule="auto"/>
        <w:ind w:firstLine="709"/>
        <w:jc w:val="both"/>
        <w:rPr>
          <w:rFonts w:ascii="Times New Roman" w:eastAsia="Courier New" w:hAnsi="Times New Roman" w:cs="Times New Roman"/>
          <w:bCs/>
          <w:iCs/>
          <w:sz w:val="28"/>
          <w:szCs w:val="28"/>
        </w:rPr>
      </w:pPr>
      <w:r w:rsidRPr="007814A4">
        <w:rPr>
          <w:rFonts w:ascii="Times New Roman" w:eastAsia="Courier New" w:hAnsi="Times New Roman" w:cs="Times New Roman"/>
          <w:bCs/>
          <w:iCs/>
          <w:sz w:val="28"/>
          <w:szCs w:val="28"/>
        </w:rPr>
        <w:t>Подпрограмма II. «Развитие муниципальной службы в муниципальном образовании Нефтеюганский район».</w:t>
      </w:r>
    </w:p>
    <w:p w:rsidR="004F4B57" w:rsidRPr="007814A4" w:rsidRDefault="004F4B57" w:rsidP="007814A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Всего в муниципальной программе реализуется 6 основных мероприятий, направленных на достижение 5 целевых показателей.</w:t>
      </w:r>
    </w:p>
    <w:p w:rsidR="00E95B8D" w:rsidRPr="00651A37" w:rsidRDefault="00E95B8D" w:rsidP="00E95B8D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7358A" w:rsidRDefault="00F56524" w:rsidP="00E95B8D">
      <w:pPr>
        <w:spacing w:line="276" w:lineRule="auto"/>
      </w:pPr>
    </w:p>
    <w:sectPr w:rsidR="00973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20"/>
    <w:rsid w:val="000A6CD2"/>
    <w:rsid w:val="002722F3"/>
    <w:rsid w:val="002F00C9"/>
    <w:rsid w:val="00497E20"/>
    <w:rsid w:val="004F4B57"/>
    <w:rsid w:val="007814A4"/>
    <w:rsid w:val="009647DB"/>
    <w:rsid w:val="00BF6831"/>
    <w:rsid w:val="00E20032"/>
    <w:rsid w:val="00E95B8D"/>
    <w:rsid w:val="00F56524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8D93"/>
  <w15:chartTrackingRefBased/>
  <w15:docId w15:val="{6D53F057-1934-4861-BB07-90EAF07B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Чалабиева Анастасия Юрьевна</cp:lastModifiedBy>
  <cp:revision>4</cp:revision>
  <dcterms:created xsi:type="dcterms:W3CDTF">2022-09-12T09:26:00Z</dcterms:created>
  <dcterms:modified xsi:type="dcterms:W3CDTF">2022-09-13T06:00:00Z</dcterms:modified>
</cp:coreProperties>
</file>