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524" w:rsidRDefault="00F56524" w:rsidP="001057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проекту.</w:t>
      </w:r>
    </w:p>
    <w:p w:rsidR="00F56524" w:rsidRDefault="00F56524" w:rsidP="001057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6524" w:rsidRDefault="00F56524" w:rsidP="00105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B8D" w:rsidRDefault="00E95B8D" w:rsidP="00105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1A37">
        <w:rPr>
          <w:rFonts w:ascii="Times New Roman" w:hAnsi="Times New Roman" w:cs="Times New Roman"/>
          <w:sz w:val="28"/>
          <w:szCs w:val="28"/>
        </w:rPr>
        <w:t xml:space="preserve">роект муниципальной программы Нефтеюганского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0B4F">
        <w:rPr>
          <w:rFonts w:ascii="Times New Roman" w:hAnsi="Times New Roman" w:cs="Times New Roman"/>
          <w:sz w:val="28"/>
          <w:szCs w:val="28"/>
        </w:rPr>
        <w:t>Профилактика правонарушений и обеспечение отдельных прав граждан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разработан в соответствии с </w:t>
      </w:r>
      <w:r w:rsidRPr="00E95B8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Нефтеюганского района от 24.09.2013 № 2493-па-нпа «</w:t>
      </w:r>
      <w:r w:rsidRPr="00E95B8D">
        <w:rPr>
          <w:rFonts w:ascii="Times New Roman" w:hAnsi="Times New Roman" w:cs="Times New Roman"/>
          <w:sz w:val="28"/>
          <w:szCs w:val="28"/>
        </w:rPr>
        <w:t>О порядке разработки и реализации муниципальных программ муниципального образования Нефтеюганский район</w:t>
      </w:r>
      <w:r w:rsidRPr="00E95B8D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, сроком реализации на 2023-2026 и на период до 2030 годов.</w:t>
      </w:r>
    </w:p>
    <w:p w:rsidR="00E95B8D" w:rsidRDefault="00E95B8D" w:rsidP="001057E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ом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06.10.2003 </w:t>
      </w:r>
      <w:r w:rsidR="00EF5C0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№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равления в Российской Федерации».</w:t>
      </w:r>
    </w:p>
    <w:p w:rsidR="00E95B8D" w:rsidRPr="009647DB" w:rsidRDefault="00E95B8D" w:rsidP="001057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муниципальной программы: </w:t>
      </w:r>
    </w:p>
    <w:p w:rsidR="00E95B8D" w:rsidRPr="00E95B8D" w:rsidRDefault="00E95B8D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1.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</w:r>
      <w:r w:rsidR="001B0B4F">
        <w:rPr>
          <w:rFonts w:ascii="Times New Roman" w:hAnsi="Times New Roman" w:cs="Times New Roman"/>
          <w:sz w:val="28"/>
          <w:szCs w:val="28"/>
        </w:rPr>
        <w:t>Повышение уровня безопасности граждан. Снижение уровня преступности.</w:t>
      </w:r>
    </w:p>
    <w:p w:rsidR="00E95B8D" w:rsidRPr="00E95B8D" w:rsidRDefault="00E95B8D" w:rsidP="00105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2.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</w:r>
      <w:r w:rsidR="001B0B4F">
        <w:rPr>
          <w:rFonts w:ascii="Times New Roman" w:eastAsia="Courier New" w:hAnsi="Times New Roman" w:cs="Times New Roman"/>
          <w:bCs/>
          <w:iCs/>
          <w:sz w:val="28"/>
          <w:szCs w:val="28"/>
        </w:rPr>
        <w:t>Обеспечение прав граждан в отдельных сферах жизнедеятельности.</w:t>
      </w:r>
    </w:p>
    <w:p w:rsidR="00FD2496" w:rsidRPr="00FD2496" w:rsidRDefault="00FD2496" w:rsidP="001057E9">
      <w:pPr>
        <w:pStyle w:val="a3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D2496">
        <w:rPr>
          <w:sz w:val="28"/>
          <w:szCs w:val="28"/>
        </w:rPr>
        <w:t xml:space="preserve">Для решения поставленных целей программой предусмотрено </w:t>
      </w:r>
      <w:r w:rsidR="00111A1F">
        <w:rPr>
          <w:sz w:val="28"/>
          <w:szCs w:val="28"/>
        </w:rPr>
        <w:t xml:space="preserve">3 </w:t>
      </w:r>
      <w:r w:rsidRPr="00FD2496">
        <w:rPr>
          <w:sz w:val="28"/>
          <w:szCs w:val="28"/>
        </w:rPr>
        <w:t>задач</w:t>
      </w:r>
      <w:r w:rsidR="00111A1F">
        <w:rPr>
          <w:sz w:val="28"/>
          <w:szCs w:val="28"/>
        </w:rPr>
        <w:t>и</w:t>
      </w:r>
      <w:r w:rsidRPr="00FD2496">
        <w:rPr>
          <w:sz w:val="28"/>
          <w:szCs w:val="28"/>
        </w:rPr>
        <w:t>, в том</w:t>
      </w:r>
      <w:r>
        <w:rPr>
          <w:sz w:val="28"/>
          <w:szCs w:val="28"/>
        </w:rPr>
        <w:t xml:space="preserve"> </w:t>
      </w:r>
      <w:r w:rsidRPr="00FD2496">
        <w:rPr>
          <w:sz w:val="28"/>
          <w:szCs w:val="28"/>
        </w:rPr>
        <w:t xml:space="preserve">числе: </w:t>
      </w:r>
    </w:p>
    <w:p w:rsidR="00111A1F" w:rsidRDefault="00E95B8D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1.</w:t>
      </w:r>
      <w:r w:rsidR="00111A1F">
        <w:rPr>
          <w:rFonts w:ascii="Times New Roman" w:eastAsia="Courier New" w:hAnsi="Times New Roman" w:cs="Times New Roman"/>
          <w:bCs/>
          <w:iCs/>
          <w:sz w:val="28"/>
          <w:szCs w:val="28"/>
        </w:rPr>
        <w:t xml:space="preserve"> Создание и совершенствование условий для обеспечения общественного порядка, в том числе с участием граждан.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</w:r>
    </w:p>
    <w:p w:rsidR="00111A1F" w:rsidRDefault="00E95B8D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2.</w:t>
      </w:r>
      <w:r w:rsidR="00111A1F">
        <w:rPr>
          <w:rFonts w:ascii="Times New Roman" w:eastAsia="Courier New" w:hAnsi="Times New Roman" w:cs="Times New Roman"/>
          <w:bCs/>
          <w:iCs/>
          <w:sz w:val="28"/>
          <w:szCs w:val="28"/>
        </w:rPr>
        <w:t xml:space="preserve"> Создание условий для деятельности субъектов профилактики наркомании. Реализация профилактического комплекса мер в антинаркотической деятельности.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</w:r>
    </w:p>
    <w:p w:rsidR="00111A1F" w:rsidRDefault="00E95B8D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3.</w:t>
      </w:r>
      <w:r w:rsidR="00111A1F">
        <w:rPr>
          <w:rFonts w:ascii="Times New Roman" w:eastAsia="Courier New" w:hAnsi="Times New Roman" w:cs="Times New Roman"/>
          <w:bCs/>
          <w:iCs/>
          <w:sz w:val="28"/>
          <w:szCs w:val="28"/>
        </w:rPr>
        <w:t xml:space="preserve"> Создание условий для деятельности потребителями своих прав и их защиты. Повышение уровня правовой грамотности и формирование у населения навыков рационального потребительского поведения.</w:t>
      </w:r>
    </w:p>
    <w:p w:rsidR="007814A4" w:rsidRPr="00E95B8D" w:rsidRDefault="00FD2496" w:rsidP="001057E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Основные мероприятия</w:t>
      </w:r>
      <w:r w:rsidR="009647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реализуются в рамках следующих подпрограмм:</w:t>
      </w:r>
    </w:p>
    <w:p w:rsidR="007814A4" w:rsidRPr="007814A4" w:rsidRDefault="007814A4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Подпрограмма I. «</w:t>
      </w:r>
      <w:r w:rsidR="00111A1F">
        <w:rPr>
          <w:rFonts w:ascii="Times New Roman" w:eastAsia="Courier New" w:hAnsi="Times New Roman" w:cs="Times New Roman"/>
          <w:bCs/>
          <w:iCs/>
          <w:sz w:val="28"/>
          <w:szCs w:val="28"/>
        </w:rPr>
        <w:t>Профилактика правонарушений</w:t>
      </w:r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».</w:t>
      </w:r>
    </w:p>
    <w:p w:rsidR="00E95B8D" w:rsidRDefault="007814A4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bookmarkStart w:id="0" w:name="_Hlk114558546"/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Подпрограмма II</w:t>
      </w:r>
      <w:bookmarkEnd w:id="0"/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. «</w:t>
      </w:r>
      <w:r w:rsidR="00111A1F">
        <w:rPr>
          <w:rFonts w:ascii="Times New Roman" w:eastAsia="Courier New" w:hAnsi="Times New Roman" w:cs="Times New Roman"/>
          <w:bCs/>
          <w:iCs/>
          <w:sz w:val="28"/>
          <w:szCs w:val="28"/>
        </w:rPr>
        <w:t>Профилактика незаконного оборота и потребления наркотических средств и психотропных веществ</w:t>
      </w:r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».</w:t>
      </w:r>
    </w:p>
    <w:p w:rsidR="00111A1F" w:rsidRPr="00111A1F" w:rsidRDefault="00111A1F" w:rsidP="001057E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Подпрограмма II</w:t>
      </w:r>
      <w:r>
        <w:rPr>
          <w:rFonts w:ascii="Times New Roman" w:eastAsia="Courier New" w:hAnsi="Times New Roman" w:cs="Times New Roman"/>
          <w:bCs/>
          <w:iCs/>
          <w:sz w:val="28"/>
          <w:szCs w:val="28"/>
          <w:lang w:val="en-US"/>
        </w:rPr>
        <w:t>I</w:t>
      </w:r>
      <w:r>
        <w:rPr>
          <w:rFonts w:ascii="Times New Roman" w:eastAsia="Courier New" w:hAnsi="Times New Roman" w:cs="Times New Roman"/>
          <w:bCs/>
          <w:iCs/>
          <w:sz w:val="28"/>
          <w:szCs w:val="28"/>
        </w:rPr>
        <w:t>. «Обеспечение защиты прав потребителей»</w:t>
      </w:r>
    </w:p>
    <w:p w:rsidR="004F4B57" w:rsidRPr="007814A4" w:rsidRDefault="004F4B57" w:rsidP="00105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в муниципальной программе реализуется </w:t>
      </w:r>
      <w:r w:rsidR="00EF5C0E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</w:t>
      </w:r>
      <w:r w:rsidR="00402392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направленных на достижение </w:t>
      </w:r>
      <w:r w:rsidR="0040239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показателей.</w:t>
      </w:r>
    </w:p>
    <w:p w:rsidR="00E95B8D" w:rsidRPr="00651A37" w:rsidRDefault="00E95B8D" w:rsidP="001057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58A" w:rsidRDefault="00EF5C0E" w:rsidP="001057E9">
      <w:pPr>
        <w:spacing w:after="0" w:line="240" w:lineRule="auto"/>
        <w:ind w:firstLine="709"/>
        <w:jc w:val="both"/>
      </w:pPr>
    </w:p>
    <w:sectPr w:rsidR="0097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20"/>
    <w:rsid w:val="000A6CD2"/>
    <w:rsid w:val="001057E9"/>
    <w:rsid w:val="00111A1F"/>
    <w:rsid w:val="001B0B4F"/>
    <w:rsid w:val="002722F3"/>
    <w:rsid w:val="002F00C9"/>
    <w:rsid w:val="00402392"/>
    <w:rsid w:val="00497E20"/>
    <w:rsid w:val="004F4B57"/>
    <w:rsid w:val="007814A4"/>
    <w:rsid w:val="009647DB"/>
    <w:rsid w:val="00BF6831"/>
    <w:rsid w:val="00E20032"/>
    <w:rsid w:val="00E95B8D"/>
    <w:rsid w:val="00EF5C0E"/>
    <w:rsid w:val="00F56524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4326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Береговая Анжела Ивановна</cp:lastModifiedBy>
  <cp:revision>9</cp:revision>
  <dcterms:created xsi:type="dcterms:W3CDTF">2022-09-12T09:26:00Z</dcterms:created>
  <dcterms:modified xsi:type="dcterms:W3CDTF">2022-09-20T05:59:00Z</dcterms:modified>
</cp:coreProperties>
</file>