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2B" w:rsidRPr="005C5A2B" w:rsidRDefault="005C5A2B" w:rsidP="005C5A2B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5C5A2B">
        <w:rPr>
          <w:b/>
          <w:bCs/>
          <w:noProof/>
          <w:sz w:val="22"/>
          <w:szCs w:val="22"/>
        </w:rPr>
        <w:drawing>
          <wp:inline distT="0" distB="0" distL="0" distR="0" wp14:anchorId="491BD411" wp14:editId="4BA372A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2B" w:rsidRPr="005C5A2B" w:rsidRDefault="005C5A2B" w:rsidP="005C5A2B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5C5A2B" w:rsidRPr="005C5A2B" w:rsidRDefault="005C5A2B" w:rsidP="005C5A2B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5C5A2B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5C5A2B" w:rsidRPr="005C5A2B" w:rsidRDefault="005C5A2B" w:rsidP="005C5A2B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5C5A2B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5C5A2B" w:rsidRPr="005C5A2B" w:rsidRDefault="005C5A2B" w:rsidP="005C5A2B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5C5A2B" w:rsidRPr="005C5A2B" w:rsidRDefault="005C5A2B" w:rsidP="005C5A2B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5C5A2B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5C5A2B" w:rsidRPr="005C5A2B" w:rsidRDefault="005C5A2B" w:rsidP="005C5A2B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C5A2B" w:rsidRPr="005C5A2B" w:rsidTr="00D0084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C5A2B" w:rsidRPr="005C5A2B" w:rsidRDefault="005C5A2B" w:rsidP="005C5A2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24.06.2019</w:t>
            </w:r>
          </w:p>
        </w:tc>
        <w:tc>
          <w:tcPr>
            <w:tcW w:w="6595" w:type="dxa"/>
            <w:vMerge w:val="restart"/>
          </w:tcPr>
          <w:p w:rsidR="005C5A2B" w:rsidRPr="005C5A2B" w:rsidRDefault="005C5A2B" w:rsidP="005C5A2B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5C5A2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5C5A2B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82</w:t>
            </w:r>
            <w:r w:rsidRPr="005C5A2B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5C5A2B" w:rsidRPr="005C5A2B" w:rsidTr="00D0084F">
        <w:trPr>
          <w:cantSplit/>
          <w:trHeight w:val="232"/>
        </w:trPr>
        <w:tc>
          <w:tcPr>
            <w:tcW w:w="3119" w:type="dxa"/>
          </w:tcPr>
          <w:p w:rsidR="005C5A2B" w:rsidRPr="005C5A2B" w:rsidRDefault="005C5A2B" w:rsidP="005C5A2B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5C5A2B" w:rsidRPr="005C5A2B" w:rsidRDefault="005C5A2B" w:rsidP="005C5A2B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5C5A2B" w:rsidRPr="005C5A2B" w:rsidRDefault="005C5A2B" w:rsidP="005C5A2B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5C5A2B" w:rsidRPr="005C5A2B" w:rsidRDefault="005C5A2B" w:rsidP="005C5A2B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5C5A2B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5C5A2B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5C5A2B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5C5A2B" w:rsidRPr="005C5A2B" w:rsidRDefault="005C5A2B" w:rsidP="005C5A2B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proofErr w:type="spellStart"/>
      <w:r w:rsidR="005D74E0">
        <w:rPr>
          <w:bCs/>
          <w:sz w:val="26"/>
          <w:szCs w:val="26"/>
        </w:rPr>
        <w:t>Пригаро</w:t>
      </w:r>
      <w:proofErr w:type="spellEnd"/>
      <w:r w:rsidR="005D74E0">
        <w:rPr>
          <w:bCs/>
          <w:sz w:val="26"/>
          <w:szCs w:val="26"/>
        </w:rPr>
        <w:t xml:space="preserve"> Натальи Геннадьевны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5D74E0">
        <w:rPr>
          <w:bCs/>
          <w:sz w:val="26"/>
          <w:szCs w:val="26"/>
        </w:rPr>
        <w:t>15</w:t>
      </w:r>
      <w:r w:rsidR="007E52E6">
        <w:rPr>
          <w:bCs/>
          <w:sz w:val="26"/>
          <w:szCs w:val="26"/>
        </w:rPr>
        <w:t>.06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proofErr w:type="spellStart"/>
      <w:r w:rsidR="005D74E0">
        <w:rPr>
          <w:bCs/>
          <w:sz w:val="26"/>
          <w:szCs w:val="26"/>
        </w:rPr>
        <w:t>Мешкова</w:t>
      </w:r>
      <w:proofErr w:type="spellEnd"/>
      <w:r w:rsidR="005D74E0">
        <w:rPr>
          <w:bCs/>
          <w:sz w:val="26"/>
          <w:szCs w:val="26"/>
        </w:rPr>
        <w:t xml:space="preserve"> Александра Владимировича (заявление от</w:t>
      </w:r>
      <w:proofErr w:type="gramEnd"/>
      <w:r w:rsidR="005D74E0">
        <w:rPr>
          <w:bCs/>
          <w:sz w:val="26"/>
          <w:szCs w:val="26"/>
        </w:rPr>
        <w:t xml:space="preserve"> 17</w:t>
      </w:r>
      <w:r w:rsidR="00CF2284">
        <w:rPr>
          <w:bCs/>
          <w:sz w:val="26"/>
          <w:szCs w:val="26"/>
        </w:rPr>
        <w:t>.06.2019)</w:t>
      </w:r>
      <w:r w:rsidR="005D74E0">
        <w:rPr>
          <w:bCs/>
          <w:sz w:val="26"/>
          <w:szCs w:val="26"/>
        </w:rPr>
        <w:t xml:space="preserve"> </w:t>
      </w:r>
      <w:r w:rsidR="00CF2284">
        <w:rPr>
          <w:bCs/>
          <w:sz w:val="26"/>
          <w:szCs w:val="26"/>
        </w:rPr>
        <w:t xml:space="preserve"> </w:t>
      </w:r>
      <w:r w:rsidR="003F54EF">
        <w:rPr>
          <w:bCs/>
          <w:sz w:val="26"/>
          <w:szCs w:val="26"/>
        </w:rPr>
        <w:br/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3F54EF" w:rsidRPr="00AE12CA" w:rsidRDefault="003F54EF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3F54EF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3F54EF" w:rsidRPr="003F54EF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52E6" w:rsidRDefault="005D74E0" w:rsidP="007E52E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86:08:0020801:16253, площадью 837</w:t>
      </w:r>
      <w:r w:rsidR="00CF2284">
        <w:rPr>
          <w:sz w:val="26"/>
          <w:szCs w:val="26"/>
        </w:rPr>
        <w:t xml:space="preserve"> </w:t>
      </w:r>
      <w:proofErr w:type="spellStart"/>
      <w:r w:rsidR="00CF2284">
        <w:rPr>
          <w:sz w:val="26"/>
          <w:szCs w:val="26"/>
        </w:rPr>
        <w:t>кв</w:t>
      </w:r>
      <w:proofErr w:type="gramStart"/>
      <w:r w:rsidR="00CF2284">
        <w:rPr>
          <w:sz w:val="26"/>
          <w:szCs w:val="26"/>
        </w:rPr>
        <w:t>.м</w:t>
      </w:r>
      <w:proofErr w:type="spellEnd"/>
      <w:proofErr w:type="gramEnd"/>
      <w:r w:rsidR="00CF2284">
        <w:rPr>
          <w:sz w:val="26"/>
          <w:szCs w:val="26"/>
        </w:rPr>
        <w:t>, расположенного по адресу: Ханты-Мансийский автономный округ – Югра, Нефтеюганский райо</w:t>
      </w:r>
      <w:r>
        <w:rPr>
          <w:sz w:val="26"/>
          <w:szCs w:val="26"/>
        </w:rPr>
        <w:t xml:space="preserve">н, </w:t>
      </w:r>
      <w:r w:rsidR="003F54EF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С-25</w:t>
      </w:r>
      <w:r w:rsidR="00CF2284">
        <w:rPr>
          <w:sz w:val="26"/>
          <w:szCs w:val="26"/>
        </w:rPr>
        <w:t>.</w:t>
      </w:r>
    </w:p>
    <w:p w:rsidR="007E52E6" w:rsidRDefault="005D74E0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86:08:0020902:2220, площадью 800</w:t>
      </w:r>
      <w:r w:rsidR="007E52E6" w:rsidRPr="007E52E6">
        <w:rPr>
          <w:sz w:val="26"/>
          <w:szCs w:val="26"/>
        </w:rPr>
        <w:t xml:space="preserve"> </w:t>
      </w:r>
      <w:proofErr w:type="spellStart"/>
      <w:r w:rsidR="007E52E6" w:rsidRPr="007E52E6">
        <w:rPr>
          <w:sz w:val="26"/>
          <w:szCs w:val="26"/>
        </w:rPr>
        <w:t>кв</w:t>
      </w:r>
      <w:proofErr w:type="gramStart"/>
      <w:r w:rsidR="007E52E6" w:rsidRPr="007E52E6">
        <w:rPr>
          <w:sz w:val="26"/>
          <w:szCs w:val="26"/>
        </w:rPr>
        <w:t>.м</w:t>
      </w:r>
      <w:proofErr w:type="spellEnd"/>
      <w:proofErr w:type="gramEnd"/>
      <w:r w:rsidR="007E52E6" w:rsidRPr="007E52E6">
        <w:rPr>
          <w:sz w:val="26"/>
          <w:szCs w:val="26"/>
        </w:rPr>
        <w:t>, расположенного по адресу:</w:t>
      </w:r>
      <w:r w:rsidR="00D71E24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3F54EF">
        <w:rPr>
          <w:sz w:val="26"/>
          <w:szCs w:val="26"/>
        </w:rPr>
        <w:br/>
      </w:r>
      <w:r w:rsidR="00D71E24">
        <w:rPr>
          <w:sz w:val="26"/>
          <w:szCs w:val="26"/>
        </w:rPr>
        <w:t>за пределами участка. Почтовый адрес ориентира:</w:t>
      </w:r>
      <w:r w:rsidR="007E52E6" w:rsidRPr="007E52E6">
        <w:rPr>
          <w:sz w:val="26"/>
          <w:szCs w:val="26"/>
        </w:rPr>
        <w:t xml:space="preserve"> </w:t>
      </w:r>
      <w:r w:rsidR="007E52E6" w:rsidRPr="007E52E6">
        <w:rPr>
          <w:rFonts w:hint="eastAsia"/>
          <w:sz w:val="26"/>
          <w:szCs w:val="26"/>
        </w:rPr>
        <w:t>Ханты</w:t>
      </w:r>
      <w:r w:rsidR="007E52E6" w:rsidRPr="007E52E6">
        <w:rPr>
          <w:sz w:val="26"/>
          <w:szCs w:val="26"/>
        </w:rPr>
        <w:t>-</w:t>
      </w:r>
      <w:r w:rsidR="007E52E6" w:rsidRPr="007E52E6">
        <w:rPr>
          <w:rFonts w:hint="eastAsia"/>
          <w:sz w:val="26"/>
          <w:szCs w:val="26"/>
        </w:rPr>
        <w:t>Мансийский</w:t>
      </w:r>
      <w:r w:rsidR="007E52E6" w:rsidRPr="007E52E6">
        <w:rPr>
          <w:sz w:val="26"/>
          <w:szCs w:val="26"/>
        </w:rPr>
        <w:t xml:space="preserve"> </w:t>
      </w:r>
      <w:r w:rsidR="00D71E24">
        <w:rPr>
          <w:sz w:val="26"/>
          <w:szCs w:val="26"/>
        </w:rPr>
        <w:t xml:space="preserve">– </w:t>
      </w:r>
      <w:r w:rsidR="007E52E6" w:rsidRPr="007E52E6">
        <w:rPr>
          <w:rFonts w:hint="eastAsia"/>
          <w:sz w:val="26"/>
          <w:szCs w:val="26"/>
        </w:rPr>
        <w:t>Югра</w:t>
      </w:r>
      <w:r w:rsidR="00D71E24">
        <w:rPr>
          <w:sz w:val="26"/>
          <w:szCs w:val="26"/>
        </w:rPr>
        <w:t xml:space="preserve"> АО</w:t>
      </w:r>
      <w:r w:rsidR="007E52E6" w:rsidRPr="007E52E6">
        <w:rPr>
          <w:sz w:val="26"/>
          <w:szCs w:val="26"/>
        </w:rPr>
        <w:t xml:space="preserve">, </w:t>
      </w:r>
      <w:r w:rsidR="003F54EF">
        <w:rPr>
          <w:sz w:val="26"/>
          <w:szCs w:val="26"/>
        </w:rPr>
        <w:br/>
      </w:r>
      <w:r w:rsidR="00D71E24">
        <w:rPr>
          <w:sz w:val="26"/>
          <w:szCs w:val="26"/>
        </w:rPr>
        <w:t xml:space="preserve">р-н </w:t>
      </w:r>
      <w:r w:rsidR="007E52E6" w:rsidRPr="007E52E6">
        <w:rPr>
          <w:rFonts w:hint="eastAsia"/>
          <w:sz w:val="26"/>
          <w:szCs w:val="26"/>
        </w:rPr>
        <w:t>Нефтеюганский</w:t>
      </w:r>
      <w:r w:rsidR="007E52E6" w:rsidRPr="007E52E6">
        <w:rPr>
          <w:sz w:val="26"/>
          <w:szCs w:val="26"/>
        </w:rPr>
        <w:t xml:space="preserve">, </w:t>
      </w:r>
      <w:r>
        <w:rPr>
          <w:sz w:val="26"/>
          <w:szCs w:val="26"/>
        </w:rPr>
        <w:t>в районе ПСОК «Лагуна».</w:t>
      </w:r>
    </w:p>
    <w:p w:rsidR="00447888" w:rsidRPr="004124D3" w:rsidRDefault="00447888" w:rsidP="003F54E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</w:t>
      </w:r>
      <w:r w:rsidR="00A9759B" w:rsidRPr="003F54EF">
        <w:rPr>
          <w:sz w:val="26"/>
          <w:szCs w:val="26"/>
        </w:rPr>
        <w:t xml:space="preserve">с </w:t>
      </w:r>
      <w:r w:rsidR="00350A2C" w:rsidRPr="003F54EF">
        <w:rPr>
          <w:sz w:val="26"/>
          <w:szCs w:val="26"/>
        </w:rPr>
        <w:t>27</w:t>
      </w:r>
      <w:r w:rsidR="009A5282" w:rsidRPr="003F54EF">
        <w:rPr>
          <w:sz w:val="26"/>
          <w:szCs w:val="26"/>
        </w:rPr>
        <w:t>.06</w:t>
      </w:r>
      <w:r w:rsidR="00124A63" w:rsidRPr="003F54EF">
        <w:rPr>
          <w:sz w:val="26"/>
          <w:szCs w:val="26"/>
        </w:rPr>
        <w:t xml:space="preserve">.2019 по </w:t>
      </w:r>
      <w:r w:rsidR="00350A2C" w:rsidRPr="003F54EF">
        <w:rPr>
          <w:sz w:val="26"/>
          <w:szCs w:val="26"/>
        </w:rPr>
        <w:t>18</w:t>
      </w:r>
      <w:r w:rsidR="000303DF" w:rsidRPr="003F54EF">
        <w:rPr>
          <w:sz w:val="26"/>
          <w:szCs w:val="26"/>
        </w:rPr>
        <w:t>.07</w:t>
      </w:r>
      <w:r w:rsidR="00527AD7" w:rsidRPr="003F54EF">
        <w:rPr>
          <w:sz w:val="26"/>
          <w:szCs w:val="26"/>
        </w:rPr>
        <w:t>.2019</w:t>
      </w:r>
      <w:r w:rsidRPr="003F54EF">
        <w:rPr>
          <w:sz w:val="26"/>
          <w:szCs w:val="26"/>
        </w:rPr>
        <w:t>.</w:t>
      </w:r>
      <w:r w:rsidRPr="004124D3">
        <w:rPr>
          <w:sz w:val="26"/>
          <w:szCs w:val="26"/>
        </w:rPr>
        <w:t xml:space="preserve"> </w:t>
      </w:r>
    </w:p>
    <w:p w:rsidR="00481640" w:rsidRPr="004124D3" w:rsidRDefault="00447888" w:rsidP="003F54E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350A2C">
        <w:rPr>
          <w:sz w:val="26"/>
          <w:szCs w:val="26"/>
        </w:rPr>
        <w:t>09</w:t>
      </w:r>
      <w:r w:rsidR="000303DF">
        <w:rPr>
          <w:sz w:val="26"/>
          <w:szCs w:val="26"/>
        </w:rPr>
        <w:t>.07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 xml:space="preserve">Югра, </w:t>
      </w:r>
      <w:proofErr w:type="spellStart"/>
      <w:r w:rsidR="00964752" w:rsidRPr="004124D3">
        <w:rPr>
          <w:sz w:val="26"/>
          <w:szCs w:val="26"/>
        </w:rPr>
        <w:t>г</w:t>
      </w:r>
      <w:proofErr w:type="gramStart"/>
      <w:r w:rsidR="00964752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>Н</w:t>
      </w:r>
      <w:proofErr w:type="gramEnd"/>
      <w:r w:rsidR="00F6608D" w:rsidRPr="004124D3">
        <w:rPr>
          <w:sz w:val="26"/>
          <w:szCs w:val="26"/>
        </w:rPr>
        <w:t>ефтеюганск</w:t>
      </w:r>
      <w:proofErr w:type="spellEnd"/>
      <w:r w:rsidR="00F6608D" w:rsidRPr="004124D3">
        <w:rPr>
          <w:sz w:val="26"/>
          <w:szCs w:val="26"/>
        </w:rPr>
        <w:t>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3F54E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3F54EF" w:rsidP="003F54E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3F54EF">
        <w:rPr>
          <w:sz w:val="26"/>
          <w:szCs w:val="26"/>
        </w:rPr>
        <w:t>Контроль за</w:t>
      </w:r>
      <w:proofErr w:type="gramEnd"/>
      <w:r w:rsidRPr="003F54EF">
        <w:rPr>
          <w:sz w:val="26"/>
          <w:szCs w:val="26"/>
        </w:rPr>
        <w:t xml:space="preserve"> выполнением постановления возложить на директора </w:t>
      </w:r>
      <w:r w:rsidRPr="003F54E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F54EF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3F54EF" w:rsidRPr="004124D3" w:rsidRDefault="003F54EF" w:rsidP="00447888">
      <w:pPr>
        <w:jc w:val="both"/>
        <w:rPr>
          <w:sz w:val="26"/>
          <w:szCs w:val="26"/>
        </w:rPr>
      </w:pPr>
    </w:p>
    <w:p w:rsidR="003F54EF" w:rsidRPr="006E07F5" w:rsidRDefault="003F54E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A5282" w:rsidRDefault="009A5282" w:rsidP="006C7A60">
      <w:pPr>
        <w:rPr>
          <w:sz w:val="26"/>
          <w:szCs w:val="26"/>
        </w:rPr>
      </w:pPr>
    </w:p>
    <w:p w:rsidR="00914853" w:rsidRDefault="00914853" w:rsidP="006C7A60">
      <w:pPr>
        <w:rPr>
          <w:sz w:val="26"/>
          <w:szCs w:val="26"/>
        </w:rPr>
      </w:pPr>
    </w:p>
    <w:p w:rsidR="00914853" w:rsidRDefault="00914853" w:rsidP="006C7A60">
      <w:pPr>
        <w:rPr>
          <w:sz w:val="26"/>
          <w:szCs w:val="26"/>
        </w:rPr>
      </w:pPr>
    </w:p>
    <w:p w:rsidR="00F3287E" w:rsidRPr="004C2088" w:rsidRDefault="00F3287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F3287E" w:rsidRPr="004C2088" w:rsidRDefault="00F3287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F3287E" w:rsidRPr="004C2088" w:rsidRDefault="00F3287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C5A2B">
        <w:rPr>
          <w:sz w:val="26"/>
          <w:szCs w:val="26"/>
        </w:rPr>
        <w:t xml:space="preserve"> 24.06.2019 № 82-пг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</w:t>
      </w:r>
      <w:r w:rsidR="00F3287E">
        <w:rPr>
          <w:bCs/>
          <w:sz w:val="26"/>
          <w:szCs w:val="26"/>
        </w:rPr>
        <w:t>___</w:t>
      </w:r>
      <w:r w:rsidR="008E5F1D">
        <w:rPr>
          <w:bCs/>
          <w:sz w:val="26"/>
          <w:szCs w:val="26"/>
        </w:rPr>
        <w:t>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</w:t>
      </w:r>
      <w:r w:rsidR="00F3287E">
        <w:rPr>
          <w:bCs/>
          <w:sz w:val="26"/>
          <w:szCs w:val="26"/>
        </w:rPr>
        <w:t>___</w:t>
      </w:r>
      <w:r w:rsidR="008E5F1D">
        <w:rPr>
          <w:bCs/>
          <w:sz w:val="26"/>
          <w:szCs w:val="26"/>
        </w:rPr>
        <w:t>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F3287E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D71E24">
        <w:rPr>
          <w:bCs/>
          <w:sz w:val="26"/>
          <w:szCs w:val="26"/>
        </w:rPr>
        <w:t>Пригаро</w:t>
      </w:r>
      <w:proofErr w:type="spellEnd"/>
      <w:r w:rsidR="00D71E24">
        <w:rPr>
          <w:bCs/>
          <w:sz w:val="26"/>
          <w:szCs w:val="26"/>
        </w:rPr>
        <w:t xml:space="preserve"> Натальи Геннадьевны, </w:t>
      </w:r>
      <w:proofErr w:type="spellStart"/>
      <w:r w:rsidR="00D71E24">
        <w:rPr>
          <w:bCs/>
          <w:sz w:val="26"/>
          <w:szCs w:val="26"/>
        </w:rPr>
        <w:t>Мешкова</w:t>
      </w:r>
      <w:proofErr w:type="spellEnd"/>
      <w:r w:rsidR="00D71E24">
        <w:rPr>
          <w:bCs/>
          <w:sz w:val="26"/>
          <w:szCs w:val="26"/>
        </w:rPr>
        <w:t xml:space="preserve"> Александра Владимировича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</w:t>
      </w:r>
      <w:proofErr w:type="gramStart"/>
      <w:r w:rsidR="000D112E" w:rsidRPr="000D112E">
        <w:rPr>
          <w:sz w:val="26"/>
          <w:szCs w:val="26"/>
        </w:rPr>
        <w:t>л</w:t>
      </w:r>
      <w:proofErr w:type="gramEnd"/>
      <w:r w:rsidR="000D112E" w:rsidRPr="000D112E">
        <w:rPr>
          <w:sz w:val="26"/>
          <w:szCs w:val="26"/>
        </w:rPr>
        <w:t xml:space="preserve">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21E5" w:rsidRPr="000521E5" w:rsidRDefault="00890A63" w:rsidP="00F3287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D71E24" w:rsidRDefault="00D71E24" w:rsidP="00F3287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86:08:0020801:16253, площадью 837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3287E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С-25.</w:t>
      </w:r>
    </w:p>
    <w:p w:rsidR="00D71E24" w:rsidRDefault="00D71E24" w:rsidP="00F3287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71E24">
        <w:rPr>
          <w:sz w:val="26"/>
          <w:szCs w:val="26"/>
        </w:rPr>
        <w:t xml:space="preserve">86:08:0020902:2220, площадью 800 </w:t>
      </w:r>
      <w:proofErr w:type="spellStart"/>
      <w:r w:rsidRPr="00D71E24">
        <w:rPr>
          <w:sz w:val="26"/>
          <w:szCs w:val="26"/>
        </w:rPr>
        <w:t>кв</w:t>
      </w:r>
      <w:proofErr w:type="gramStart"/>
      <w:r w:rsidRPr="00D71E24">
        <w:rPr>
          <w:sz w:val="26"/>
          <w:szCs w:val="26"/>
        </w:rPr>
        <w:t>.м</w:t>
      </w:r>
      <w:proofErr w:type="spellEnd"/>
      <w:proofErr w:type="gramEnd"/>
      <w:r w:rsidRPr="00D71E24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D71E24">
        <w:rPr>
          <w:sz w:val="26"/>
          <w:szCs w:val="26"/>
        </w:rPr>
        <w:t>местоположение установлено относительно ориентира, расположенного за пределами участка.</w:t>
      </w:r>
      <w:r>
        <w:rPr>
          <w:sz w:val="26"/>
          <w:szCs w:val="26"/>
        </w:rPr>
        <w:t xml:space="preserve"> </w:t>
      </w:r>
      <w:r w:rsidRPr="00D71E24">
        <w:rPr>
          <w:sz w:val="26"/>
          <w:szCs w:val="26"/>
        </w:rPr>
        <w:t xml:space="preserve">Почтовый адрес ориентира: </w:t>
      </w:r>
      <w:r w:rsidRPr="00D71E24">
        <w:rPr>
          <w:rFonts w:hint="eastAsia"/>
          <w:sz w:val="26"/>
          <w:szCs w:val="26"/>
        </w:rPr>
        <w:t>Ханты</w:t>
      </w:r>
      <w:r w:rsidRPr="00D71E24">
        <w:rPr>
          <w:sz w:val="26"/>
          <w:szCs w:val="26"/>
        </w:rPr>
        <w:t>-</w:t>
      </w:r>
      <w:r w:rsidRPr="00D71E24">
        <w:rPr>
          <w:rFonts w:hint="eastAsia"/>
          <w:sz w:val="26"/>
          <w:szCs w:val="26"/>
        </w:rPr>
        <w:t>Мансийский</w:t>
      </w:r>
      <w:r w:rsidRPr="00D71E24">
        <w:rPr>
          <w:sz w:val="26"/>
          <w:szCs w:val="26"/>
        </w:rPr>
        <w:t xml:space="preserve"> – </w:t>
      </w:r>
      <w:r w:rsidRPr="00D71E24">
        <w:rPr>
          <w:rFonts w:hint="eastAsia"/>
          <w:sz w:val="26"/>
          <w:szCs w:val="26"/>
        </w:rPr>
        <w:t>Югра</w:t>
      </w:r>
      <w:r w:rsidRPr="00D71E24">
        <w:rPr>
          <w:sz w:val="26"/>
          <w:szCs w:val="26"/>
        </w:rPr>
        <w:t xml:space="preserve"> АО, </w:t>
      </w:r>
      <w:r w:rsidR="00F3287E">
        <w:rPr>
          <w:sz w:val="26"/>
          <w:szCs w:val="26"/>
        </w:rPr>
        <w:br/>
      </w:r>
      <w:r w:rsidRPr="00D71E24">
        <w:rPr>
          <w:sz w:val="26"/>
          <w:szCs w:val="26"/>
        </w:rPr>
        <w:t xml:space="preserve">р-н </w:t>
      </w:r>
      <w:r w:rsidRPr="00D71E24">
        <w:rPr>
          <w:rFonts w:hint="eastAsia"/>
          <w:sz w:val="26"/>
          <w:szCs w:val="26"/>
        </w:rPr>
        <w:t>Нефтеюганский</w:t>
      </w:r>
      <w:r w:rsidRPr="00D71E24">
        <w:rPr>
          <w:sz w:val="26"/>
          <w:szCs w:val="26"/>
        </w:rPr>
        <w:t>, в районе ПСОК «Лагуна»</w:t>
      </w:r>
      <w:r>
        <w:rPr>
          <w:sz w:val="26"/>
          <w:szCs w:val="26"/>
        </w:rPr>
        <w:t>.</w:t>
      </w:r>
    </w:p>
    <w:p w:rsidR="00890A63" w:rsidRPr="00A42164" w:rsidRDefault="00890A63" w:rsidP="00F3287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F3287E" w:rsidP="00F3287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3287E">
        <w:rPr>
          <w:sz w:val="26"/>
          <w:szCs w:val="26"/>
        </w:rPr>
        <w:t>Контроль за</w:t>
      </w:r>
      <w:proofErr w:type="gramEnd"/>
      <w:r w:rsidRPr="00F3287E">
        <w:rPr>
          <w:sz w:val="26"/>
          <w:szCs w:val="26"/>
        </w:rPr>
        <w:t xml:space="preserve"> выполнением постановления возложить на директора </w:t>
      </w:r>
      <w:r w:rsidRPr="00F3287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3287E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FF1CEF" w:rsidRPr="00FF1CEF" w:rsidRDefault="00F3287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1A" w:rsidRDefault="00A7421A" w:rsidP="0066353A">
      <w:r>
        <w:separator/>
      </w:r>
    </w:p>
  </w:endnote>
  <w:endnote w:type="continuationSeparator" w:id="0">
    <w:p w:rsidR="00A7421A" w:rsidRDefault="00A7421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1A" w:rsidRDefault="00A7421A" w:rsidP="0066353A">
      <w:r>
        <w:separator/>
      </w:r>
    </w:p>
  </w:footnote>
  <w:footnote w:type="continuationSeparator" w:id="0">
    <w:p w:rsidR="00A7421A" w:rsidRDefault="00A7421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8E5F1D" w:rsidRDefault="008E5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8AB">
          <w:rPr>
            <w:noProof/>
          </w:rPr>
          <w:t>2</w:t>
        </w:r>
        <w:r>
          <w:fldChar w:fldCharType="end"/>
        </w:r>
      </w:p>
    </w:sdtContent>
  </w:sdt>
  <w:p w:rsidR="008E5F1D" w:rsidRDefault="008E5F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368AB"/>
    <w:rsid w:val="00340874"/>
    <w:rsid w:val="0034126F"/>
    <w:rsid w:val="00343040"/>
    <w:rsid w:val="00343216"/>
    <w:rsid w:val="00344AF6"/>
    <w:rsid w:val="00350161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54EF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C5A2B"/>
    <w:rsid w:val="005D125F"/>
    <w:rsid w:val="005D2FBF"/>
    <w:rsid w:val="005D395C"/>
    <w:rsid w:val="005D6EA0"/>
    <w:rsid w:val="005D74E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B4FE1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B21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7421A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1E24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87E"/>
    <w:rsid w:val="00F32FDA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D84D-0F24-4C58-8904-8CC8D362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2019-06-25T06:44:00Z</dcterms:created>
  <dcterms:modified xsi:type="dcterms:W3CDTF">2019-06-25T11:18:00Z</dcterms:modified>
</cp:coreProperties>
</file>