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 w:themeColor="background1"/>
  <w:body>
    <w:tbl>
      <w:tblPr>
        <w:tblW w:w="9975" w:type="dxa"/>
        <w:tblInd w:w="-34" w:type="dxa"/>
        <w:tblLook w:val="04A0" w:firstRow="1" w:lastRow="0" w:firstColumn="1" w:lastColumn="0" w:noHBand="0" w:noVBand="1"/>
      </w:tblPr>
      <w:tblGrid>
        <w:gridCol w:w="4455"/>
        <w:gridCol w:w="3255"/>
        <w:gridCol w:w="2265"/>
      </w:tblGrid>
      <w:tr w:rsidR="002A37B8" w:rsidRPr="0055236F" w:rsidTr="00FD649F">
        <w:trPr>
          <w:trHeight w:val="1182"/>
        </w:trPr>
        <w:tc>
          <w:tcPr>
            <w:tcW w:w="9975" w:type="dxa"/>
            <w:gridSpan w:val="3"/>
            <w:shd w:val="clear" w:color="auto" w:fill="auto"/>
          </w:tcPr>
          <w:p w:rsidR="002A37B8" w:rsidRPr="00FA3319" w:rsidRDefault="001E5DEC" w:rsidP="009C7BA9">
            <w:pPr>
              <w:ind w:left="-44" w:firstLine="44"/>
              <w:rPr>
                <w:sz w:val="28"/>
                <w:szCs w:val="28"/>
              </w:rPr>
            </w:pPr>
            <w:r w:rsidRPr="00B22068">
              <w:rPr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6715036D" wp14:editId="2C314A1C">
                      <wp:simplePos x="0" y="0"/>
                      <wp:positionH relativeFrom="column">
                        <wp:posOffset>3764915</wp:posOffset>
                      </wp:positionH>
                      <wp:positionV relativeFrom="paragraph">
                        <wp:posOffset>-1604645</wp:posOffset>
                      </wp:positionV>
                      <wp:extent cx="2519680" cy="882015"/>
                      <wp:effectExtent l="0" t="0" r="0" b="0"/>
                      <wp:wrapNone/>
                      <wp:docPr id="253" name="Прямоугольник 2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9680" cy="88201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E5DEC" w:rsidRDefault="001E5DEC" w:rsidP="001E5DEC">
                                  <w:pPr>
                                    <w:pStyle w:val="afc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sz w:val="26"/>
                                      <w:szCs w:val="26"/>
                                    </w:rPr>
                                    <w:t xml:space="preserve">Приложение </w:t>
                                  </w:r>
                                </w:p>
                                <w:p w:rsidR="001E5DEC" w:rsidRDefault="001E5DEC" w:rsidP="001E5DEC">
                                  <w:pPr>
                                    <w:pStyle w:val="afc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sz w:val="26"/>
                                      <w:szCs w:val="26"/>
                                    </w:rPr>
                                    <w:t>к постановлению Главы Нефтеюганского района</w:t>
                                  </w:r>
                                </w:p>
                                <w:p w:rsidR="001E5DEC" w:rsidRDefault="001E5DEC" w:rsidP="001E5DEC">
                                  <w:pPr>
                                    <w:pStyle w:val="afc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sz w:val="26"/>
                                      <w:szCs w:val="26"/>
                                    </w:rPr>
                                    <w:t xml:space="preserve">от </w:t>
                                  </w:r>
                                  <w:r w:rsidR="00E46F45">
                                    <w:rPr>
                                      <w:sz w:val="26"/>
                                      <w:szCs w:val="26"/>
                                    </w:rPr>
                                    <w:t>14.06.2019 № 81-пг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53" o:spid="_x0000_s1026" style="position:absolute;left:0;text-align:left;margin-left:296.45pt;margin-top:-126.35pt;width:198.4pt;height:69.4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" filled="f" stroked="f">
                      <v:textbox>
                        <w:txbxContent>
                          <w:p w:rsidR="001E5DEC" w:rsidRDefault="001E5DEC" w:rsidP="001E5DEC">
                            <w:pPr>
                              <w:pStyle w:val="afc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:rsidR="001E5DEC" w:rsidRDefault="001E5DEC" w:rsidP="001E5DEC">
                            <w:pPr>
                              <w:pStyle w:val="afc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>к постановлению Главы Нефтеюганского района</w:t>
                            </w:r>
                          </w:p>
                          <w:p w:rsidR="001E5DEC" w:rsidRDefault="001E5DEC" w:rsidP="001E5DEC">
                            <w:pPr>
                              <w:pStyle w:val="afc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E46F45">
                              <w:rPr>
                                <w:sz w:val="26"/>
                                <w:szCs w:val="26"/>
                              </w:rPr>
                              <w:t>14.06.2019 № 81-пг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</w:tr>
      <w:tr w:rsidR="00B2571D" w:rsidRPr="00DC14B6" w:rsidTr="00FD649F">
        <w:trPr>
          <w:trHeight w:val="843"/>
        </w:trPr>
        <w:tc>
          <w:tcPr>
            <w:tcW w:w="9975" w:type="dxa"/>
            <w:gridSpan w:val="3"/>
            <w:shd w:val="clear" w:color="auto" w:fill="auto"/>
          </w:tcPr>
          <w:p w:rsidR="00B2571D" w:rsidRPr="00DC14B6" w:rsidRDefault="0036120B" w:rsidP="009C7BA9">
            <w:pPr>
              <w:ind w:left="-44" w:firstLine="44"/>
              <w:jc w:val="center"/>
              <w:rPr>
                <w:b/>
                <w:sz w:val="28"/>
                <w:szCs w:val="28"/>
              </w:rPr>
            </w:pPr>
            <w:r w:rsidRPr="00DC14B6">
              <w:rPr>
                <w:b/>
                <w:sz w:val="28"/>
                <w:szCs w:val="28"/>
              </w:rPr>
              <w:t>ОБУСТРОЙСТВО КУСТА СКВАЖИН №69 СРЕДНЕБАЛЫКСКОГО МЕСТОРОЖДЕНИЯ</w:t>
            </w:r>
          </w:p>
        </w:tc>
      </w:tr>
      <w:tr w:rsidR="00B2571D" w:rsidRPr="00DC14B6" w:rsidTr="00F33741">
        <w:trPr>
          <w:trHeight w:val="1564"/>
        </w:trPr>
        <w:tc>
          <w:tcPr>
            <w:tcW w:w="9975" w:type="dxa"/>
            <w:gridSpan w:val="3"/>
            <w:shd w:val="clear" w:color="auto" w:fill="auto"/>
          </w:tcPr>
          <w:p w:rsidR="00B2571D" w:rsidRPr="00DC14B6" w:rsidRDefault="0036120B" w:rsidP="009C7BA9">
            <w:pPr>
              <w:ind w:left="-44" w:firstLine="44"/>
              <w:jc w:val="center"/>
              <w:rPr>
                <w:b/>
                <w:sz w:val="28"/>
                <w:szCs w:val="28"/>
              </w:rPr>
            </w:pPr>
            <w:r w:rsidRPr="00DC14B6">
              <w:rPr>
                <w:b/>
                <w:sz w:val="28"/>
                <w:szCs w:val="28"/>
              </w:rPr>
              <w:t>11-947.2</w:t>
            </w:r>
          </w:p>
        </w:tc>
      </w:tr>
      <w:tr w:rsidR="002A37B8" w:rsidRPr="00DC14B6" w:rsidTr="00F33741">
        <w:trPr>
          <w:trHeight w:val="1543"/>
        </w:trPr>
        <w:tc>
          <w:tcPr>
            <w:tcW w:w="9975" w:type="dxa"/>
            <w:gridSpan w:val="3"/>
            <w:shd w:val="clear" w:color="auto" w:fill="auto"/>
          </w:tcPr>
          <w:p w:rsidR="00B2571D" w:rsidRPr="00DC14B6" w:rsidRDefault="00B2571D" w:rsidP="00A30FD3">
            <w:pPr>
              <w:ind w:left="4996"/>
              <w:rPr>
                <w:sz w:val="28"/>
                <w:szCs w:val="28"/>
              </w:rPr>
            </w:pPr>
          </w:p>
        </w:tc>
      </w:tr>
      <w:tr w:rsidR="00F33741" w:rsidRPr="00DC14B6" w:rsidTr="00F33741">
        <w:trPr>
          <w:trHeight w:val="1273"/>
        </w:trPr>
        <w:tc>
          <w:tcPr>
            <w:tcW w:w="9975" w:type="dxa"/>
            <w:gridSpan w:val="3"/>
            <w:shd w:val="clear" w:color="auto" w:fill="auto"/>
          </w:tcPr>
          <w:p w:rsidR="00F33741" w:rsidRPr="00DC14B6" w:rsidRDefault="00F33741" w:rsidP="009C7BA9">
            <w:pPr>
              <w:ind w:left="4996"/>
              <w:rPr>
                <w:sz w:val="28"/>
                <w:szCs w:val="28"/>
              </w:rPr>
            </w:pPr>
          </w:p>
        </w:tc>
      </w:tr>
      <w:tr w:rsidR="002A37B8" w:rsidRPr="00DC14B6" w:rsidTr="00F64DF4">
        <w:trPr>
          <w:trHeight w:val="1573"/>
        </w:trPr>
        <w:tc>
          <w:tcPr>
            <w:tcW w:w="9975" w:type="dxa"/>
            <w:gridSpan w:val="3"/>
            <w:shd w:val="clear" w:color="auto" w:fill="auto"/>
          </w:tcPr>
          <w:p w:rsidR="00797D5B" w:rsidRPr="00DC14B6" w:rsidRDefault="00797D5B" w:rsidP="009C7BA9">
            <w:pPr>
              <w:jc w:val="center"/>
              <w:rPr>
                <w:b/>
                <w:sz w:val="28"/>
                <w:szCs w:val="28"/>
              </w:rPr>
            </w:pPr>
            <w:r w:rsidRPr="00DC14B6">
              <w:rPr>
                <w:b/>
                <w:sz w:val="28"/>
                <w:szCs w:val="28"/>
              </w:rPr>
              <w:t xml:space="preserve">ПРОЕКТ ПЛАНИРОВКИ </w:t>
            </w:r>
            <w:r w:rsidR="00D815E5" w:rsidRPr="00DC14B6">
              <w:rPr>
                <w:b/>
                <w:sz w:val="28"/>
                <w:szCs w:val="28"/>
              </w:rPr>
              <w:t xml:space="preserve">ТЕРРИТОРИИ. </w:t>
            </w:r>
            <w:r w:rsidRPr="00DC14B6">
              <w:rPr>
                <w:b/>
                <w:sz w:val="28"/>
                <w:szCs w:val="28"/>
              </w:rPr>
              <w:t>ПРОЕКТ МЕЖЕВАНИЯ</w:t>
            </w:r>
          </w:p>
          <w:p w:rsidR="00797D5B" w:rsidRPr="00DC14B6" w:rsidRDefault="00797D5B" w:rsidP="009C7BA9">
            <w:pPr>
              <w:jc w:val="center"/>
              <w:rPr>
                <w:b/>
                <w:sz w:val="28"/>
                <w:szCs w:val="28"/>
              </w:rPr>
            </w:pPr>
            <w:r w:rsidRPr="00DC14B6">
              <w:rPr>
                <w:b/>
                <w:sz w:val="28"/>
                <w:szCs w:val="28"/>
              </w:rPr>
              <w:t>ТЕРРИТОРИИ</w:t>
            </w:r>
          </w:p>
          <w:p w:rsidR="002A37B8" w:rsidRPr="00DC14B6" w:rsidRDefault="002A37B8" w:rsidP="009C7BA9">
            <w:pPr>
              <w:ind w:left="-44" w:firstLine="44"/>
              <w:jc w:val="center"/>
              <w:rPr>
                <w:sz w:val="28"/>
                <w:szCs w:val="28"/>
              </w:rPr>
            </w:pPr>
          </w:p>
        </w:tc>
      </w:tr>
      <w:tr w:rsidR="002A37B8" w:rsidRPr="00DC14B6" w:rsidTr="00F64DF4">
        <w:trPr>
          <w:trHeight w:val="292"/>
        </w:trPr>
        <w:tc>
          <w:tcPr>
            <w:tcW w:w="9975" w:type="dxa"/>
            <w:gridSpan w:val="3"/>
            <w:shd w:val="clear" w:color="auto" w:fill="auto"/>
          </w:tcPr>
          <w:p w:rsidR="002A37B8" w:rsidRPr="00DC14B6" w:rsidRDefault="002A37B8" w:rsidP="009C7BA9">
            <w:pPr>
              <w:ind w:left="-44" w:firstLine="44"/>
              <w:jc w:val="center"/>
              <w:rPr>
                <w:sz w:val="28"/>
                <w:szCs w:val="28"/>
              </w:rPr>
            </w:pPr>
          </w:p>
        </w:tc>
      </w:tr>
      <w:tr w:rsidR="00FD649F" w:rsidRPr="00DC14B6" w:rsidTr="00171FF2">
        <w:trPr>
          <w:trHeight w:val="851"/>
        </w:trPr>
        <w:tc>
          <w:tcPr>
            <w:tcW w:w="4455" w:type="dxa"/>
            <w:shd w:val="clear" w:color="auto" w:fill="auto"/>
            <w:vAlign w:val="bottom"/>
          </w:tcPr>
          <w:p w:rsidR="00FD649F" w:rsidRPr="00DC14B6" w:rsidRDefault="00FD649F" w:rsidP="009C7BA9">
            <w:pPr>
              <w:ind w:left="-44" w:firstLine="44"/>
              <w:rPr>
                <w:b/>
                <w:sz w:val="28"/>
                <w:szCs w:val="28"/>
              </w:rPr>
            </w:pPr>
            <w:r w:rsidRPr="00DC14B6">
              <w:rPr>
                <w:b/>
                <w:sz w:val="28"/>
                <w:szCs w:val="28"/>
              </w:rPr>
              <w:t>Главный инженер проекта</w:t>
            </w:r>
          </w:p>
        </w:tc>
        <w:tc>
          <w:tcPr>
            <w:tcW w:w="3255" w:type="dxa"/>
            <w:shd w:val="clear" w:color="auto" w:fill="auto"/>
            <w:vAlign w:val="bottom"/>
          </w:tcPr>
          <w:p w:rsidR="00FD649F" w:rsidRPr="00DC14B6" w:rsidRDefault="002536E6" w:rsidP="009C7BA9">
            <w:pPr>
              <w:ind w:left="-44" w:firstLine="44"/>
              <w:rPr>
                <w:sz w:val="28"/>
                <w:szCs w:val="28"/>
              </w:rPr>
            </w:pPr>
            <w:r w:rsidRPr="00DC14B6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79744" behindDoc="1" locked="0" layoutInCell="1" allowOverlap="1" wp14:anchorId="30F22145" wp14:editId="53F31135">
                  <wp:simplePos x="0" y="0"/>
                  <wp:positionH relativeFrom="column">
                    <wp:posOffset>297180</wp:posOffset>
                  </wp:positionH>
                  <wp:positionV relativeFrom="paragraph">
                    <wp:posOffset>186055</wp:posOffset>
                  </wp:positionV>
                  <wp:extent cx="1403985" cy="819150"/>
                  <wp:effectExtent l="76200" t="133350" r="62865" b="133350"/>
                  <wp:wrapNone/>
                  <wp:docPr id="37" name="Рисунок 37" descr="C:\Users\kretovae\Desktop\СКАНЫ\подписи\подпись Жуков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kretovae\Desktop\СКАНЫ\подписи\подпись Жукова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r="11105"/>
                          <a:stretch/>
                        </pic:blipFill>
                        <pic:spPr bwMode="auto">
                          <a:xfrm rot="20996767">
                            <a:off x="0" y="0"/>
                            <a:ext cx="1403985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C14B6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78720" behindDoc="0" locked="0" layoutInCell="1" allowOverlap="1" wp14:anchorId="2EE8007C" wp14:editId="156773E9">
                  <wp:simplePos x="0" y="0"/>
                  <wp:positionH relativeFrom="column">
                    <wp:posOffset>504190</wp:posOffset>
                  </wp:positionH>
                  <wp:positionV relativeFrom="paragraph">
                    <wp:posOffset>180975</wp:posOffset>
                  </wp:positionV>
                  <wp:extent cx="1424940" cy="1447800"/>
                  <wp:effectExtent l="0" t="0" r="3810" b="0"/>
                  <wp:wrapNone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Рисунок 35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940" cy="1447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C14B6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77696" behindDoc="1" locked="0" layoutInCell="1" allowOverlap="1" wp14:anchorId="3CD66379" wp14:editId="07B2EAC8">
                  <wp:simplePos x="0" y="0"/>
                  <wp:positionH relativeFrom="column">
                    <wp:posOffset>791210</wp:posOffset>
                  </wp:positionH>
                  <wp:positionV relativeFrom="paragraph">
                    <wp:posOffset>655320</wp:posOffset>
                  </wp:positionV>
                  <wp:extent cx="914400" cy="1080135"/>
                  <wp:effectExtent l="0" t="0" r="0" b="5715"/>
                  <wp:wrapNone/>
                  <wp:docPr id="5" name="Рисунок 5" descr="C:\Users\kretovae\Desktop\СКАНЫ\подписи\Пряхин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Рисунок 25" descr="C:\Users\kretovae\Desktop\СКАНЫ\подписи\Пряхин.png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080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265" w:type="dxa"/>
            <w:shd w:val="clear" w:color="auto" w:fill="auto"/>
            <w:vAlign w:val="bottom"/>
          </w:tcPr>
          <w:p w:rsidR="00FD649F" w:rsidRPr="00DC14B6" w:rsidRDefault="002536E6" w:rsidP="002536E6">
            <w:pPr>
              <w:ind w:left="-44" w:firstLine="44"/>
              <w:rPr>
                <w:b/>
                <w:sz w:val="28"/>
                <w:szCs w:val="28"/>
              </w:rPr>
            </w:pPr>
            <w:r w:rsidRPr="00DC14B6">
              <w:rPr>
                <w:b/>
                <w:sz w:val="28"/>
                <w:szCs w:val="28"/>
              </w:rPr>
              <w:t>Г</w:t>
            </w:r>
            <w:r w:rsidR="000234B0" w:rsidRPr="00DC14B6">
              <w:rPr>
                <w:b/>
                <w:sz w:val="28"/>
                <w:szCs w:val="28"/>
              </w:rPr>
              <w:t>.</w:t>
            </w:r>
            <w:r w:rsidRPr="00DC14B6">
              <w:rPr>
                <w:b/>
                <w:sz w:val="28"/>
                <w:szCs w:val="28"/>
              </w:rPr>
              <w:t>В</w:t>
            </w:r>
            <w:r w:rsidR="000234B0" w:rsidRPr="00DC14B6">
              <w:rPr>
                <w:b/>
                <w:sz w:val="28"/>
                <w:szCs w:val="28"/>
              </w:rPr>
              <w:t xml:space="preserve">. </w:t>
            </w:r>
            <w:r w:rsidRPr="00DC14B6">
              <w:rPr>
                <w:b/>
                <w:sz w:val="28"/>
                <w:szCs w:val="28"/>
              </w:rPr>
              <w:t>Жуков</w:t>
            </w:r>
            <w:r w:rsidR="000234B0" w:rsidRPr="00DC14B6">
              <w:rPr>
                <w:b/>
                <w:sz w:val="28"/>
                <w:szCs w:val="28"/>
              </w:rPr>
              <w:t xml:space="preserve">                                                                         </w:t>
            </w:r>
          </w:p>
        </w:tc>
      </w:tr>
      <w:tr w:rsidR="00FD649F" w:rsidRPr="00DC14B6" w:rsidTr="006F4427">
        <w:trPr>
          <w:trHeight w:val="978"/>
        </w:trPr>
        <w:tc>
          <w:tcPr>
            <w:tcW w:w="4455" w:type="dxa"/>
            <w:shd w:val="clear" w:color="auto" w:fill="auto"/>
            <w:vAlign w:val="bottom"/>
          </w:tcPr>
          <w:p w:rsidR="00FD649F" w:rsidRPr="00DC14B6" w:rsidRDefault="00FD649F" w:rsidP="009C7BA9">
            <w:pPr>
              <w:ind w:left="-44" w:firstLine="44"/>
              <w:rPr>
                <w:b/>
                <w:sz w:val="28"/>
                <w:szCs w:val="28"/>
              </w:rPr>
            </w:pPr>
            <w:r w:rsidRPr="00DC14B6">
              <w:rPr>
                <w:b/>
                <w:sz w:val="28"/>
                <w:szCs w:val="28"/>
              </w:rPr>
              <w:t>Начальник отдела земельных отношений</w:t>
            </w:r>
          </w:p>
        </w:tc>
        <w:tc>
          <w:tcPr>
            <w:tcW w:w="3255" w:type="dxa"/>
            <w:shd w:val="clear" w:color="auto" w:fill="auto"/>
            <w:vAlign w:val="bottom"/>
          </w:tcPr>
          <w:p w:rsidR="00FD649F" w:rsidRPr="00DC14B6" w:rsidRDefault="00FD649F" w:rsidP="009C7BA9">
            <w:pPr>
              <w:ind w:left="-44" w:firstLine="44"/>
              <w:rPr>
                <w:sz w:val="28"/>
                <w:szCs w:val="28"/>
              </w:rPr>
            </w:pPr>
          </w:p>
        </w:tc>
        <w:tc>
          <w:tcPr>
            <w:tcW w:w="2265" w:type="dxa"/>
            <w:shd w:val="clear" w:color="auto" w:fill="auto"/>
            <w:vAlign w:val="bottom"/>
          </w:tcPr>
          <w:p w:rsidR="00FD649F" w:rsidRPr="00DC14B6" w:rsidRDefault="000234B0" w:rsidP="009C7BA9">
            <w:pPr>
              <w:ind w:left="-44" w:firstLine="44"/>
              <w:rPr>
                <w:b/>
                <w:sz w:val="28"/>
                <w:szCs w:val="28"/>
              </w:rPr>
            </w:pPr>
            <w:r w:rsidRPr="00DC14B6">
              <w:rPr>
                <w:b/>
                <w:sz w:val="28"/>
                <w:szCs w:val="28"/>
              </w:rPr>
              <w:t>А.Ю. Пряхин</w:t>
            </w:r>
          </w:p>
        </w:tc>
      </w:tr>
      <w:tr w:rsidR="00FB6F52" w:rsidRPr="00DC14B6" w:rsidTr="00F64DF4">
        <w:trPr>
          <w:trHeight w:val="3384"/>
        </w:trPr>
        <w:tc>
          <w:tcPr>
            <w:tcW w:w="9975" w:type="dxa"/>
            <w:gridSpan w:val="3"/>
            <w:shd w:val="clear" w:color="auto" w:fill="auto"/>
            <w:vAlign w:val="bottom"/>
          </w:tcPr>
          <w:p w:rsidR="00FB6F52" w:rsidRPr="00DC14B6" w:rsidRDefault="00CD01F3" w:rsidP="001E5DEC">
            <w:pPr>
              <w:spacing w:before="960"/>
              <w:jc w:val="center"/>
              <w:rPr>
                <w:b/>
                <w:sz w:val="28"/>
                <w:szCs w:val="28"/>
              </w:rPr>
            </w:pPr>
            <w:r w:rsidRPr="00DC14B6">
              <w:rPr>
                <w:b/>
                <w:sz w:val="28"/>
                <w:szCs w:val="28"/>
              </w:rPr>
              <w:t>201</w:t>
            </w:r>
            <w:r w:rsidR="00504825" w:rsidRPr="00DC14B6">
              <w:rPr>
                <w:b/>
                <w:sz w:val="28"/>
                <w:szCs w:val="28"/>
              </w:rPr>
              <w:t>9</w:t>
            </w:r>
          </w:p>
        </w:tc>
      </w:tr>
    </w:tbl>
    <w:p w:rsidR="00FD649F" w:rsidRPr="00DC14B6" w:rsidRDefault="00FD649F" w:rsidP="009C7BA9">
      <w:pPr>
        <w:rPr>
          <w:sz w:val="2"/>
          <w:szCs w:val="2"/>
        </w:rPr>
      </w:pPr>
      <w:r w:rsidRPr="00DC14B6">
        <w:br w:type="page"/>
      </w:r>
    </w:p>
    <w:p w:rsidR="00164624" w:rsidRPr="00DC14B6" w:rsidRDefault="00164624" w:rsidP="009C7BA9">
      <w:pPr>
        <w:tabs>
          <w:tab w:val="left" w:pos="4290"/>
        </w:tabs>
        <w:jc w:val="center"/>
        <w:rPr>
          <w:b/>
          <w:sz w:val="28"/>
          <w:szCs w:val="28"/>
        </w:rPr>
      </w:pPr>
      <w:r w:rsidRPr="00DC14B6">
        <w:rPr>
          <w:b/>
          <w:sz w:val="28"/>
          <w:szCs w:val="28"/>
        </w:rPr>
        <w:lastRenderedPageBreak/>
        <w:t>Список исполнителей</w:t>
      </w:r>
    </w:p>
    <w:p w:rsidR="00164624" w:rsidRPr="00DC14B6" w:rsidRDefault="00F64DF4" w:rsidP="009C7BA9">
      <w:pPr>
        <w:tabs>
          <w:tab w:val="left" w:pos="4290"/>
        </w:tabs>
        <w:jc w:val="center"/>
        <w:rPr>
          <w:b/>
          <w:sz w:val="28"/>
          <w:szCs w:val="28"/>
        </w:rPr>
      </w:pPr>
      <w:r w:rsidRPr="00DC14B6">
        <w:rPr>
          <w:noProof/>
        </w:rPr>
        <w:drawing>
          <wp:anchor distT="0" distB="0" distL="114300" distR="114300" simplePos="0" relativeHeight="251672576" behindDoc="1" locked="0" layoutInCell="1" allowOverlap="1" wp14:anchorId="75E5BB9E" wp14:editId="095B88C0">
            <wp:simplePos x="0" y="0"/>
            <wp:positionH relativeFrom="column">
              <wp:posOffset>2228850</wp:posOffset>
            </wp:positionH>
            <wp:positionV relativeFrom="paragraph">
              <wp:posOffset>131445</wp:posOffset>
            </wp:positionV>
            <wp:extent cx="923925" cy="1085850"/>
            <wp:effectExtent l="0" t="0" r="9525" b="0"/>
            <wp:wrapNone/>
            <wp:docPr id="26" name="Рисунок 26" descr="C:\Users\kretovae\Desktop\СКАНЫ\подписи\Пряхи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kretovae\Desktop\СКАНЫ\подписи\Пряхин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C14B6">
        <w:rPr>
          <w:noProof/>
        </w:rPr>
        <w:drawing>
          <wp:anchor distT="0" distB="0" distL="114300" distR="114300" simplePos="0" relativeHeight="251671552" behindDoc="0" locked="0" layoutInCell="1" allowOverlap="1" wp14:anchorId="1799D40B" wp14:editId="03685682">
            <wp:simplePos x="0" y="0"/>
            <wp:positionH relativeFrom="column">
              <wp:posOffset>2143125</wp:posOffset>
            </wp:positionH>
            <wp:positionV relativeFrom="paragraph">
              <wp:posOffset>131445</wp:posOffset>
            </wp:positionV>
            <wp:extent cx="1200150" cy="571500"/>
            <wp:effectExtent l="0" t="0" r="0" b="0"/>
            <wp:wrapNone/>
            <wp:docPr id="25" name="Рисунок 25" descr="C:\Users\kretovae\Desktop\СКАНЫ\подписи\мо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kretovae\Desktop\СКАНЫ\подписи\мое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f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69"/>
        <w:gridCol w:w="1984"/>
        <w:gridCol w:w="2268"/>
        <w:gridCol w:w="2234"/>
      </w:tblGrid>
      <w:tr w:rsidR="00382684" w:rsidRPr="00DC14B6" w:rsidTr="00382684">
        <w:tc>
          <w:tcPr>
            <w:tcW w:w="3369" w:type="dxa"/>
          </w:tcPr>
          <w:p w:rsidR="00382684" w:rsidRPr="00DC14B6" w:rsidRDefault="000234B0" w:rsidP="009C7BA9">
            <w:pPr>
              <w:spacing w:before="120"/>
              <w:rPr>
                <w:b/>
                <w:sz w:val="28"/>
                <w:szCs w:val="28"/>
              </w:rPr>
            </w:pPr>
            <w:r w:rsidRPr="00DC14B6">
              <w:rPr>
                <w:sz w:val="28"/>
                <w:szCs w:val="28"/>
              </w:rPr>
              <w:t xml:space="preserve">Ведущий инженер </w:t>
            </w:r>
            <w:r w:rsidR="00382684" w:rsidRPr="00DC14B6">
              <w:rPr>
                <w:sz w:val="28"/>
                <w:szCs w:val="28"/>
              </w:rPr>
              <w:t>ОЗО</w:t>
            </w: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:rsidR="00382684" w:rsidRPr="00DC14B6" w:rsidRDefault="00382684" w:rsidP="009C7BA9">
            <w:pPr>
              <w:spacing w:before="120"/>
              <w:rPr>
                <w:sz w:val="28"/>
                <w:szCs w:val="28"/>
              </w:rPr>
            </w:pPr>
          </w:p>
        </w:tc>
        <w:tc>
          <w:tcPr>
            <w:tcW w:w="2268" w:type="dxa"/>
            <w:vAlign w:val="bottom"/>
          </w:tcPr>
          <w:p w:rsidR="00382684" w:rsidRPr="00DC14B6" w:rsidRDefault="000234B0" w:rsidP="009C7BA9">
            <w:pPr>
              <w:spacing w:before="120"/>
              <w:rPr>
                <w:sz w:val="28"/>
                <w:szCs w:val="28"/>
              </w:rPr>
            </w:pPr>
            <w:r w:rsidRPr="00DC14B6">
              <w:rPr>
                <w:sz w:val="28"/>
                <w:szCs w:val="28"/>
              </w:rPr>
              <w:t>А.Э. Кретов</w:t>
            </w:r>
          </w:p>
        </w:tc>
        <w:tc>
          <w:tcPr>
            <w:tcW w:w="2234" w:type="dxa"/>
            <w:vAlign w:val="bottom"/>
          </w:tcPr>
          <w:p w:rsidR="00382684" w:rsidRPr="00DC14B6" w:rsidRDefault="00DD027A" w:rsidP="00DD027A">
            <w:pPr>
              <w:spacing w:before="120"/>
              <w:rPr>
                <w:sz w:val="28"/>
                <w:szCs w:val="28"/>
              </w:rPr>
            </w:pPr>
            <w:r w:rsidRPr="00DC14B6">
              <w:rPr>
                <w:sz w:val="28"/>
                <w:szCs w:val="28"/>
              </w:rPr>
              <w:t>08</w:t>
            </w:r>
            <w:r w:rsidR="00382684" w:rsidRPr="00DC14B6">
              <w:rPr>
                <w:sz w:val="28"/>
                <w:szCs w:val="28"/>
              </w:rPr>
              <w:t>.</w:t>
            </w:r>
            <w:r w:rsidR="00504825" w:rsidRPr="00DC14B6">
              <w:rPr>
                <w:sz w:val="28"/>
                <w:szCs w:val="28"/>
              </w:rPr>
              <w:t>0</w:t>
            </w:r>
            <w:r w:rsidRPr="00DC14B6">
              <w:rPr>
                <w:sz w:val="28"/>
                <w:szCs w:val="28"/>
              </w:rPr>
              <w:t>4</w:t>
            </w:r>
            <w:r w:rsidR="00382684" w:rsidRPr="00DC14B6">
              <w:rPr>
                <w:sz w:val="28"/>
                <w:szCs w:val="28"/>
              </w:rPr>
              <w:t>.201</w:t>
            </w:r>
            <w:r w:rsidR="00504825" w:rsidRPr="00DC14B6">
              <w:rPr>
                <w:sz w:val="28"/>
                <w:szCs w:val="28"/>
              </w:rPr>
              <w:t>9</w:t>
            </w:r>
          </w:p>
        </w:tc>
      </w:tr>
      <w:tr w:rsidR="00382684" w:rsidRPr="00DC14B6" w:rsidTr="00382684">
        <w:tc>
          <w:tcPr>
            <w:tcW w:w="3369" w:type="dxa"/>
          </w:tcPr>
          <w:p w:rsidR="00382684" w:rsidRPr="00DC14B6" w:rsidRDefault="00382684" w:rsidP="009C7BA9">
            <w:pPr>
              <w:spacing w:before="120"/>
              <w:rPr>
                <w:sz w:val="28"/>
                <w:szCs w:val="28"/>
              </w:rPr>
            </w:pPr>
            <w:r w:rsidRPr="00DC14B6">
              <w:rPr>
                <w:sz w:val="28"/>
                <w:szCs w:val="28"/>
              </w:rPr>
              <w:t>Начальник ОЗО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</w:tcPr>
          <w:p w:rsidR="00382684" w:rsidRPr="00DC14B6" w:rsidRDefault="00382684" w:rsidP="009C7BA9">
            <w:pPr>
              <w:spacing w:before="120"/>
              <w:rPr>
                <w:sz w:val="28"/>
                <w:szCs w:val="28"/>
              </w:rPr>
            </w:pPr>
          </w:p>
        </w:tc>
        <w:tc>
          <w:tcPr>
            <w:tcW w:w="2268" w:type="dxa"/>
            <w:vAlign w:val="bottom"/>
          </w:tcPr>
          <w:p w:rsidR="00382684" w:rsidRPr="00DC14B6" w:rsidRDefault="000234B0" w:rsidP="009C7BA9">
            <w:pPr>
              <w:spacing w:before="120"/>
              <w:rPr>
                <w:sz w:val="28"/>
                <w:szCs w:val="28"/>
              </w:rPr>
            </w:pPr>
            <w:r w:rsidRPr="00DC14B6">
              <w:rPr>
                <w:sz w:val="28"/>
                <w:szCs w:val="28"/>
              </w:rPr>
              <w:t>А.Ю. Пряхин</w:t>
            </w:r>
          </w:p>
        </w:tc>
        <w:tc>
          <w:tcPr>
            <w:tcW w:w="2234" w:type="dxa"/>
            <w:vAlign w:val="bottom"/>
          </w:tcPr>
          <w:p w:rsidR="00382684" w:rsidRPr="00DC14B6" w:rsidRDefault="00DD027A" w:rsidP="00DD027A">
            <w:pPr>
              <w:spacing w:before="120"/>
              <w:rPr>
                <w:sz w:val="28"/>
                <w:szCs w:val="28"/>
              </w:rPr>
            </w:pPr>
            <w:r w:rsidRPr="00DC14B6">
              <w:rPr>
                <w:sz w:val="28"/>
                <w:szCs w:val="28"/>
              </w:rPr>
              <w:t>08</w:t>
            </w:r>
            <w:r w:rsidR="00382684" w:rsidRPr="00DC14B6">
              <w:rPr>
                <w:sz w:val="28"/>
                <w:szCs w:val="28"/>
              </w:rPr>
              <w:t>.0</w:t>
            </w:r>
            <w:r w:rsidRPr="00DC14B6">
              <w:rPr>
                <w:sz w:val="28"/>
                <w:szCs w:val="28"/>
              </w:rPr>
              <w:t>4</w:t>
            </w:r>
            <w:r w:rsidR="00382684" w:rsidRPr="00DC14B6">
              <w:rPr>
                <w:sz w:val="28"/>
                <w:szCs w:val="28"/>
              </w:rPr>
              <w:t>.201</w:t>
            </w:r>
            <w:r w:rsidR="00504825" w:rsidRPr="00DC14B6">
              <w:rPr>
                <w:sz w:val="28"/>
                <w:szCs w:val="28"/>
              </w:rPr>
              <w:t>9</w:t>
            </w:r>
          </w:p>
        </w:tc>
      </w:tr>
    </w:tbl>
    <w:p w:rsidR="00164624" w:rsidRPr="00DC14B6" w:rsidRDefault="00164624" w:rsidP="009C7BA9">
      <w:pPr>
        <w:tabs>
          <w:tab w:val="left" w:pos="4290"/>
        </w:tabs>
        <w:jc w:val="center"/>
        <w:rPr>
          <w:b/>
          <w:sz w:val="28"/>
          <w:szCs w:val="28"/>
        </w:rPr>
      </w:pPr>
    </w:p>
    <w:p w:rsidR="003652F2" w:rsidRPr="00DC14B6" w:rsidRDefault="003652F2" w:rsidP="009C7BA9">
      <w:r w:rsidRPr="00DC14B6">
        <w:br w:type="page"/>
      </w:r>
      <w:bookmarkStart w:id="0" w:name="_GoBack"/>
      <w:bookmarkEnd w:id="0"/>
    </w:p>
    <w:p w:rsidR="003652F2" w:rsidRPr="00DC14B6" w:rsidRDefault="003652F2" w:rsidP="009C7BA9">
      <w:pPr>
        <w:jc w:val="center"/>
        <w:rPr>
          <w:rFonts w:eastAsia="Calibri"/>
          <w:b/>
          <w:sz w:val="28"/>
          <w:szCs w:val="22"/>
          <w:lang w:eastAsia="en-US"/>
        </w:rPr>
      </w:pPr>
      <w:r w:rsidRPr="00DC14B6">
        <w:rPr>
          <w:rFonts w:eastAsia="Calibri"/>
          <w:b/>
          <w:sz w:val="28"/>
          <w:szCs w:val="22"/>
          <w:lang w:eastAsia="en-US"/>
        </w:rPr>
        <w:lastRenderedPageBreak/>
        <w:t>Содержание</w:t>
      </w:r>
    </w:p>
    <w:p w:rsidR="003652F2" w:rsidRPr="00DC14B6" w:rsidRDefault="003652F2" w:rsidP="009C7BA9">
      <w:pPr>
        <w:jc w:val="center"/>
        <w:rPr>
          <w:rFonts w:eastAsia="Calibri"/>
          <w:b/>
          <w:sz w:val="28"/>
          <w:szCs w:val="22"/>
          <w:lang w:eastAsia="en-US"/>
        </w:rPr>
      </w:pPr>
    </w:p>
    <w:sdt>
      <w:sdtPr>
        <w:rPr>
          <w:rFonts w:eastAsia="Calibri"/>
          <w:iCs/>
          <w:lang w:eastAsia="en-US"/>
        </w:rPr>
        <w:id w:val="-280111353"/>
        <w:docPartObj>
          <w:docPartGallery w:val="Table of Contents"/>
          <w:docPartUnique/>
        </w:docPartObj>
      </w:sdtPr>
      <w:sdtEndPr>
        <w:rPr>
          <w:noProof/>
          <w:szCs w:val="24"/>
        </w:rPr>
      </w:sdtEndPr>
      <w:sdtContent>
        <w:p w:rsidR="00EE5A9E" w:rsidRDefault="003652F2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DC14B6">
            <w:rPr>
              <w:rFonts w:eastAsia="Calibri"/>
              <w:bCs/>
              <w:lang w:eastAsia="en-US"/>
            </w:rPr>
            <w:fldChar w:fldCharType="begin"/>
          </w:r>
          <w:r w:rsidRPr="00DC14B6">
            <w:rPr>
              <w:rFonts w:eastAsia="Calibri"/>
              <w:bCs/>
              <w:lang w:eastAsia="en-US"/>
            </w:rPr>
            <w:instrText xml:space="preserve"> TOC \o "1-2" \h \z \t "Заг 3;3" </w:instrText>
          </w:r>
          <w:r w:rsidRPr="00DC14B6">
            <w:rPr>
              <w:rFonts w:eastAsia="Calibri"/>
              <w:bCs/>
              <w:lang w:eastAsia="en-US"/>
            </w:rPr>
            <w:fldChar w:fldCharType="separate"/>
          </w:r>
          <w:hyperlink w:anchor="_Toc11831380" w:history="1">
            <w:r w:rsidR="00EE5A9E" w:rsidRPr="000F409A">
              <w:rPr>
                <w:rStyle w:val="af2"/>
                <w:noProof/>
              </w:rPr>
              <w:t>1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Основная часть проекта планировки территории. Графическая часть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_Toc11831380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7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381" w:history="1">
            <w:r w:rsidR="00EE5A9E" w:rsidRPr="000F409A">
              <w:rPr>
                <w:rStyle w:val="af2"/>
                <w:noProof/>
              </w:rPr>
              <w:t>1.1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Чертеж красных линий и границ зон планируемого размещения линейного объекта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_Toc11831381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7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382" w:history="1">
            <w:r w:rsidR="00EE5A9E" w:rsidRPr="000F409A">
              <w:rPr>
                <w:rStyle w:val="af2"/>
                <w:bCs/>
                <w:noProof/>
              </w:rPr>
              <w:t>1.2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Чертеж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_Toc11831382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9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383" w:history="1">
            <w:r w:rsidR="00EE5A9E" w:rsidRPr="000F409A">
              <w:rPr>
                <w:rStyle w:val="af2"/>
                <w:noProof/>
              </w:rPr>
              <w:t>2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Положение о размещении линейных объектов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_Toc11831383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10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384" w:history="1">
            <w:r w:rsidR="00EE5A9E" w:rsidRPr="000F409A">
              <w:rPr>
                <w:rStyle w:val="af2"/>
                <w:noProof/>
              </w:rPr>
              <w:t>2.1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планируемых для размещения линейных объектов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_Toc11831384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10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385" w:history="1">
            <w:r w:rsidR="00EE5A9E" w:rsidRPr="000F409A">
              <w:rPr>
                <w:rStyle w:val="af2"/>
                <w:noProof/>
              </w:rPr>
              <w:t>2.2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_Toc11831385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11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386" w:history="1">
            <w:r w:rsidR="00EE5A9E" w:rsidRPr="000F409A">
              <w:rPr>
                <w:rStyle w:val="af2"/>
                <w:noProof/>
              </w:rPr>
              <w:t>2.3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Перечень координат характерных точек границ зон планируемого размещения линейных объектов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_Toc11831386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11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387" w:history="1">
            <w:r w:rsidR="00EE5A9E" w:rsidRPr="000F409A">
              <w:rPr>
                <w:rStyle w:val="af2"/>
                <w:noProof/>
              </w:rPr>
              <w:t>2.4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_Toc11831387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12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388" w:history="1">
            <w:r w:rsidR="00EE5A9E" w:rsidRPr="000F409A">
              <w:rPr>
                <w:rStyle w:val="af2"/>
                <w:noProof/>
              </w:rPr>
              <w:t>2.5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_Toc11831388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12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389" w:history="1">
            <w:r w:rsidR="00EE5A9E" w:rsidRPr="000F409A">
              <w:rPr>
                <w:rStyle w:val="af2"/>
                <w:noProof/>
              </w:rPr>
              <w:t>2.6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_Toc11831389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13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390" w:history="1">
            <w:r w:rsidR="00EE5A9E" w:rsidRPr="000F409A">
              <w:rPr>
                <w:rStyle w:val="af2"/>
                <w:noProof/>
              </w:rPr>
              <w:t>2.7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_Toc11831390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13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391" w:history="1">
            <w:r w:rsidR="00EE5A9E" w:rsidRPr="000F409A">
              <w:rPr>
                <w:rStyle w:val="af2"/>
                <w:noProof/>
              </w:rPr>
              <w:t>2.8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Информация о необходимости осуществления мероприятий по охране окружающей среды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_Toc11831391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13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392" w:history="1">
            <w:r w:rsidR="00EE5A9E" w:rsidRPr="000F409A">
              <w:rPr>
                <w:rStyle w:val="af2"/>
                <w:noProof/>
              </w:rPr>
              <w:t>2.9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_Toc11831392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13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3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393" w:history="1">
            <w:r w:rsidR="00EE5A9E" w:rsidRPr="000F409A">
              <w:rPr>
                <w:rStyle w:val="af2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2.9.1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Описание и обоснование проектных решений, обеспечивающих пожарную безопасность линейного объекта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_Toc11831393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13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3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394" w:history="1">
            <w:r w:rsidR="00EE5A9E" w:rsidRPr="000F409A">
              <w:rPr>
                <w:rStyle w:val="af2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2.9.2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Мероприятия по обеспечению гражданской обороны.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_Toc11831394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15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395" w:history="1">
            <w:r w:rsidR="00EE5A9E" w:rsidRPr="000F409A">
              <w:rPr>
                <w:rStyle w:val="af2"/>
                <w:noProof/>
                <w:lang w:eastAsia="en-US"/>
              </w:rPr>
              <w:t>3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  <w:lang w:eastAsia="en-US"/>
              </w:rPr>
              <w:t>Материалы по обоснованию проекта планировки территории. Графическая часть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_Toc11831395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19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396" w:history="1">
            <w:r w:rsidR="00EE5A9E" w:rsidRPr="000F409A">
              <w:rPr>
                <w:rStyle w:val="af2"/>
                <w:noProof/>
              </w:rPr>
              <w:t>3.1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Схема расположения элементов планировочной структуры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_Toc11831396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19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397" w:history="1">
            <w:r w:rsidR="00EE5A9E" w:rsidRPr="000F409A">
              <w:rPr>
                <w:rStyle w:val="af2"/>
                <w:noProof/>
              </w:rPr>
              <w:t>3.2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Схема использования территории в период подготовки проекта планировки территории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_Toc11831397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20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398" w:history="1">
            <w:r w:rsidR="00EE5A9E" w:rsidRPr="000F409A">
              <w:rPr>
                <w:rStyle w:val="af2"/>
                <w:noProof/>
              </w:rPr>
              <w:t>3.3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Схема организации улично-дорожной сети и движения транспорта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_Toc11831398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21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399" w:history="1">
            <w:r w:rsidR="00EE5A9E" w:rsidRPr="000F409A">
              <w:rPr>
                <w:rStyle w:val="af2"/>
                <w:noProof/>
              </w:rPr>
              <w:t>3.4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Схема вертикальной планировки территории, инженерной подготовки и инженерной защиты территории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_Toc11831399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24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400" w:history="1">
            <w:r w:rsidR="00EE5A9E" w:rsidRPr="000F409A">
              <w:rPr>
                <w:rStyle w:val="af2"/>
                <w:noProof/>
              </w:rPr>
              <w:t>3.5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Схема границ территории объектов культурного наследия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_Toc11831400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24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401" w:history="1">
            <w:r w:rsidR="00EE5A9E" w:rsidRPr="000F409A">
              <w:rPr>
                <w:rStyle w:val="af2"/>
                <w:noProof/>
              </w:rPr>
              <w:t>3.6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Схема границ зон с особыми условиями использования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_Toc11831401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25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402" w:history="1">
            <w:r w:rsidR="00EE5A9E" w:rsidRPr="000F409A">
              <w:rPr>
                <w:rStyle w:val="af2"/>
                <w:noProof/>
              </w:rPr>
              <w:t>3.7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Схема границ территорий, подверженных риску возникновения чрезвычайных ситуаций природного и техногенного характера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_Toc11831402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26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403" w:history="1">
            <w:r w:rsidR="00EE5A9E" w:rsidRPr="000F409A">
              <w:rPr>
                <w:rStyle w:val="af2"/>
                <w:noProof/>
              </w:rPr>
              <w:t>3.8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Схема конструктивных и планировочных решений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_Toc11831403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28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404" w:history="1">
            <w:r w:rsidR="00EE5A9E" w:rsidRPr="000F409A">
              <w:rPr>
                <w:rStyle w:val="af2"/>
                <w:noProof/>
                <w:lang w:eastAsia="en-US"/>
              </w:rPr>
              <w:t>4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  <w:lang w:eastAsia="en-US"/>
              </w:rPr>
              <w:t>Материалы по обоснованию проекта планировки территории. Пояснительная записка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_Toc11831404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31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405" w:history="1">
            <w:r w:rsidR="00EE5A9E" w:rsidRPr="000F409A">
              <w:rPr>
                <w:rStyle w:val="af2"/>
                <w:noProof/>
              </w:rPr>
              <w:t>4.1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Описание природно-климатических условий территории, в отношении которой разрабатывается проект планировки территории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_Toc11831405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31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406" w:history="1">
            <w:r w:rsidR="00EE5A9E" w:rsidRPr="000F409A">
              <w:rPr>
                <w:rStyle w:val="af2"/>
                <w:noProof/>
              </w:rPr>
              <w:t>4.2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Обоснование определения границ зон планируемого размещения линейных объектов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_Toc11831406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33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407" w:history="1">
            <w:r w:rsidR="00EE5A9E" w:rsidRPr="000F409A">
              <w:rPr>
                <w:rStyle w:val="af2"/>
                <w:noProof/>
              </w:rPr>
              <w:t>4.3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Обоснование определения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_Toc11831407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39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408" w:history="1">
            <w:r w:rsidR="00EE5A9E" w:rsidRPr="000F409A">
              <w:rPr>
                <w:rStyle w:val="af2"/>
                <w:noProof/>
              </w:rPr>
              <w:t>4.4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Обоснование определения предельных параметров застройки территории в границах зон планируемого размещения объектов капитального строительства, входящих в состав линейных объектов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_Toc11831408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39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409" w:history="1">
            <w:r w:rsidR="00EE5A9E" w:rsidRPr="000F409A">
              <w:rPr>
                <w:rStyle w:val="af2"/>
                <w:noProof/>
              </w:rPr>
              <w:t>4.5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Ведомость пересечений границ зон планируемого размещения линейного объекта (объектов) с сохраняемыми объектами капитального строительства (здание, строение, сооружение, объект, строительство которого не завершено), существующими и строящимися на момент подготовки проекта планировки территории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_Toc11831409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39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3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410" w:history="1">
            <w:r w:rsidR="00EE5A9E" w:rsidRPr="000F409A">
              <w:rPr>
                <w:rStyle w:val="af2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4.5.1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Ведомость пересечения подземных коммуникаций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_Toc11831410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39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3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411" w:history="1">
            <w:r w:rsidR="00EE5A9E" w:rsidRPr="000F409A">
              <w:rPr>
                <w:rStyle w:val="af2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4.5.2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Ведомость пересечения воздушных коммуникаций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_Toc11831411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43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3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412" w:history="1">
            <w:r w:rsidR="00EE5A9E" w:rsidRPr="000F409A">
              <w:rPr>
                <w:rStyle w:val="af2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4.5.3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Пересечения трубопроводов автомобильными дорогами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_Toc11831412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44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413" w:history="1">
            <w:r w:rsidR="00EE5A9E" w:rsidRPr="000F409A">
              <w:rPr>
                <w:rStyle w:val="af2"/>
                <w:noProof/>
              </w:rPr>
              <w:t>4.6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Ведомость пересечений границ зон планируемого размещения линейного объекта (объектов) с объектами капитального строительства, строительство которых запланировано в соответствии с ранее утвержденной документацией по планировке территории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_Toc11831413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45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414" w:history="1">
            <w:r w:rsidR="00EE5A9E" w:rsidRPr="000F409A">
              <w:rPr>
                <w:rStyle w:val="af2"/>
                <w:noProof/>
              </w:rPr>
              <w:t>4.7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Ведомость пересечений границ зон планируемого размещения линейного объекта (объектов) с водными объектами (в том числе с водотоками, водоемами, болотами и т.д.)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_Toc11831414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45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415" w:history="1">
            <w:r w:rsidR="00EE5A9E" w:rsidRPr="000F409A">
              <w:rPr>
                <w:rStyle w:val="af2"/>
                <w:noProof/>
              </w:rPr>
              <w:t>4.8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Инженерные изыскания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_Toc11831415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45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416" w:history="1">
            <w:r w:rsidR="00EE5A9E" w:rsidRPr="000F409A">
              <w:rPr>
                <w:rStyle w:val="af2"/>
                <w:noProof/>
                <w:lang w:eastAsia="en-US"/>
              </w:rPr>
              <w:t>5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  <w:lang w:eastAsia="en-US"/>
              </w:rPr>
              <w:t>Основная часть проекта межевания территории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_Toc11831416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48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417" w:history="1">
            <w:r w:rsidR="00EE5A9E" w:rsidRPr="000F409A">
              <w:rPr>
                <w:rStyle w:val="af2"/>
                <w:noProof/>
              </w:rPr>
              <w:t>5.1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Текстовая часть проекта межевания территории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_Toc11831417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48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3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418" w:history="1">
            <w:r w:rsidR="00EE5A9E" w:rsidRPr="000F409A">
              <w:rPr>
                <w:rStyle w:val="af2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5.1.1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Перечень и сведения о площади образуемых земельных участков, в том числе возможные способы их образования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_Toc11831418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48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3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419" w:history="1">
            <w:r w:rsidR="00EE5A9E" w:rsidRPr="000F409A">
              <w:rPr>
                <w:rStyle w:val="af2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5.1.2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 государственных или муниципальных нужд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_Toc11831419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49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3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420" w:history="1">
            <w:r w:rsidR="00EE5A9E" w:rsidRPr="000F409A">
              <w:rPr>
                <w:rStyle w:val="af2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5.1.3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Вид разрешенного использования образуемых земельных участков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_Toc11831420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49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3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421" w:history="1">
            <w:r w:rsidR="00EE5A9E" w:rsidRPr="000F409A">
              <w:rPr>
                <w:rStyle w:val="af2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5.1.4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_Toc11831421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49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3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422" w:history="1">
            <w:r w:rsidR="00EE5A9E" w:rsidRPr="000F409A">
              <w:rPr>
                <w:rStyle w:val="af2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5.1.5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недвижимости. Координаты характерных точек границ территории, в отношении которой утвержден проект межевания, определяются в соответствии с требованиями к точности определения координат характерных точек границ, установленных в соответствии с настоящим Кодексом для территориальных зон.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_Toc11831422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60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423" w:history="1">
            <w:r w:rsidR="00EE5A9E" w:rsidRPr="000F409A">
              <w:rPr>
                <w:rStyle w:val="af2"/>
                <w:noProof/>
              </w:rPr>
              <w:t>5.2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Чертежи межевания территории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_Toc11831423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61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3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424" w:history="1">
            <w:r w:rsidR="00EE5A9E" w:rsidRPr="000F409A">
              <w:rPr>
                <w:rStyle w:val="af2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5.2.1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Чертежи межевания территории для размещения линейных объектов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_Toc11831424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61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425" w:history="1">
            <w:r w:rsidR="00EE5A9E" w:rsidRPr="000F409A">
              <w:rPr>
                <w:rStyle w:val="af2"/>
                <w:noProof/>
                <w:lang w:eastAsia="en-US"/>
              </w:rPr>
              <w:t>6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  <w:lang w:eastAsia="en-US"/>
              </w:rPr>
              <w:t>Материалы по обоснованию проекта межевания территории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_Toc11831425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69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426" w:history="1">
            <w:r w:rsidR="00EE5A9E" w:rsidRPr="000F409A">
              <w:rPr>
                <w:rStyle w:val="af2"/>
                <w:noProof/>
              </w:rPr>
              <w:t>6.1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Границы зон с особыми условиями использования территорий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_Toc11831426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69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427" w:history="1">
            <w:r w:rsidR="00EE5A9E" w:rsidRPr="000F409A">
              <w:rPr>
                <w:rStyle w:val="af2"/>
                <w:noProof/>
              </w:rPr>
              <w:t>6.2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Границы особо охраняемых природных территорий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_Toc11831427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70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428" w:history="1">
            <w:r w:rsidR="00EE5A9E" w:rsidRPr="000F409A">
              <w:rPr>
                <w:rStyle w:val="af2"/>
                <w:noProof/>
              </w:rPr>
              <w:t>6.3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Границы территорий объектов культурного наследия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_Toc11831428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71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429" w:history="1">
            <w:r w:rsidR="00EE5A9E" w:rsidRPr="000F409A">
              <w:rPr>
                <w:rStyle w:val="af2"/>
                <w:noProof/>
              </w:rPr>
              <w:t>6.4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Местоположение существующих объектов капитального строительства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_Toc11831429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72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430" w:history="1">
            <w:r w:rsidR="00EE5A9E" w:rsidRPr="000F409A">
              <w:rPr>
                <w:rStyle w:val="af2"/>
                <w:noProof/>
              </w:rPr>
              <w:t>6.5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Границы лесничеств, лесопарков, участковых лесничеств, лесных кварталов, лесотаксационных выделов или частей лесотаксационных выделов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_Toc11831430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73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EE5A9E" w:rsidRDefault="006B7EEB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831431" w:history="1">
            <w:r w:rsidR="00EE5A9E" w:rsidRPr="000F409A">
              <w:rPr>
                <w:rStyle w:val="af2"/>
                <w:noProof/>
              </w:rPr>
              <w:t>6.6</w:t>
            </w:r>
            <w:r w:rsidR="00EE5A9E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EE5A9E" w:rsidRPr="000F409A">
              <w:rPr>
                <w:rStyle w:val="af2"/>
                <w:noProof/>
              </w:rPr>
              <w:t>Границы существующих земельных</w:t>
            </w:r>
            <w:r w:rsidR="00EE5A9E">
              <w:rPr>
                <w:noProof/>
                <w:webHidden/>
              </w:rPr>
              <w:tab/>
            </w:r>
            <w:r w:rsidR="00EE5A9E">
              <w:rPr>
                <w:noProof/>
                <w:webHidden/>
              </w:rPr>
              <w:fldChar w:fldCharType="begin"/>
            </w:r>
            <w:r w:rsidR="00EE5A9E">
              <w:rPr>
                <w:noProof/>
                <w:webHidden/>
              </w:rPr>
              <w:instrText xml:space="preserve"> PAGEREF _Toc11831431 \h </w:instrText>
            </w:r>
            <w:r w:rsidR="00EE5A9E">
              <w:rPr>
                <w:noProof/>
                <w:webHidden/>
              </w:rPr>
            </w:r>
            <w:r w:rsidR="00EE5A9E">
              <w:rPr>
                <w:noProof/>
                <w:webHidden/>
              </w:rPr>
              <w:fldChar w:fldCharType="separate"/>
            </w:r>
            <w:r w:rsidR="00EE5A9E">
              <w:rPr>
                <w:noProof/>
                <w:webHidden/>
              </w:rPr>
              <w:t>74</w:t>
            </w:r>
            <w:r w:rsidR="00EE5A9E">
              <w:rPr>
                <w:noProof/>
                <w:webHidden/>
              </w:rPr>
              <w:fldChar w:fldCharType="end"/>
            </w:r>
          </w:hyperlink>
        </w:p>
        <w:p w:rsidR="005704BF" w:rsidRPr="00DC14B6" w:rsidRDefault="003652F2" w:rsidP="00C65DD0">
          <w:pPr>
            <w:pStyle w:val="33"/>
            <w:ind w:left="0"/>
            <w:rPr>
              <w:rFonts w:eastAsia="Calibri"/>
              <w:iCs/>
              <w:noProof/>
              <w:szCs w:val="24"/>
              <w:lang w:eastAsia="en-US"/>
            </w:rPr>
          </w:pPr>
          <w:r w:rsidRPr="00DC14B6">
            <w:rPr>
              <w:rFonts w:eastAsia="Calibri"/>
              <w:bCs/>
              <w:lang w:eastAsia="en-US"/>
            </w:rPr>
            <w:fldChar w:fldCharType="end"/>
          </w:r>
        </w:p>
      </w:sdtContent>
    </w:sdt>
    <w:p w:rsidR="003652F2" w:rsidRPr="00DC14B6" w:rsidRDefault="003652F2" w:rsidP="009C7BA9">
      <w:pPr>
        <w:pStyle w:val="33"/>
        <w:rPr>
          <w:rFonts w:eastAsia="Calibri"/>
          <w:noProof/>
          <w:szCs w:val="24"/>
          <w:lang w:eastAsia="en-US"/>
        </w:rPr>
      </w:pPr>
      <w:r w:rsidRPr="00DC14B6">
        <w:br w:type="page"/>
      </w:r>
    </w:p>
    <w:p w:rsidR="00B06F69" w:rsidRPr="00DC14B6" w:rsidRDefault="00B06F69" w:rsidP="009C7BA9">
      <w:pPr>
        <w:spacing w:before="4000"/>
        <w:ind w:left="-45" w:firstLine="45"/>
        <w:rPr>
          <w:b/>
          <w:sz w:val="28"/>
          <w:szCs w:val="28"/>
        </w:rPr>
      </w:pPr>
    </w:p>
    <w:p w:rsidR="00C12BCA" w:rsidRPr="00DC14B6" w:rsidRDefault="00B06F69" w:rsidP="009C7BA9">
      <w:pPr>
        <w:spacing w:before="6000"/>
        <w:ind w:left="-45" w:firstLine="45"/>
        <w:jc w:val="center"/>
        <w:rPr>
          <w:b/>
          <w:sz w:val="28"/>
          <w:szCs w:val="28"/>
        </w:rPr>
        <w:sectPr w:rsidR="00C12BCA" w:rsidRPr="00DC14B6" w:rsidSect="004F7E2F">
          <w:headerReference w:type="default" r:id="rId14"/>
          <w:footerReference w:type="default" r:id="rId15"/>
          <w:headerReference w:type="first" r:id="rId16"/>
          <w:pgSz w:w="11906" w:h="16838" w:code="9"/>
          <w:pgMar w:top="1106" w:right="568" w:bottom="426" w:left="1560" w:header="570" w:footer="332" w:gutter="0"/>
          <w:cols w:space="720"/>
          <w:titlePg/>
        </w:sectPr>
      </w:pPr>
      <w:r w:rsidRPr="00DC14B6">
        <w:rPr>
          <w:b/>
          <w:sz w:val="28"/>
          <w:szCs w:val="28"/>
        </w:rPr>
        <w:t>ПРОЕКТ ПЛАНИРОВКИ ТЕРРИТОРИИ</w:t>
      </w:r>
    </w:p>
    <w:p w:rsidR="00C12BCA" w:rsidRPr="00DC14B6" w:rsidRDefault="00FD49FE" w:rsidP="00C91298">
      <w:pPr>
        <w:pStyle w:val="1"/>
      </w:pPr>
      <w:bookmarkStart w:id="1" w:name="_Toc11831380"/>
      <w:r>
        <w:rPr>
          <w:b w:val="0"/>
          <w:szCs w:val="28"/>
        </w:rPr>
        <w:lastRenderedPageBreak/>
        <w:drawing>
          <wp:anchor distT="0" distB="0" distL="114300" distR="114300" simplePos="0" relativeHeight="251681792" behindDoc="0" locked="0" layoutInCell="1" allowOverlap="1" wp14:anchorId="4082E0D0" wp14:editId="77F756F0">
            <wp:simplePos x="0" y="0"/>
            <wp:positionH relativeFrom="column">
              <wp:posOffset>-200207</wp:posOffset>
            </wp:positionH>
            <wp:positionV relativeFrom="paragraph">
              <wp:posOffset>-112729</wp:posOffset>
            </wp:positionV>
            <wp:extent cx="13658664" cy="19318414"/>
            <wp:effectExtent l="0" t="0" r="635" b="0"/>
            <wp:wrapNone/>
            <wp:docPr id="2" name="Рисунок 2" descr="P:\Отдел земельных отношений\#ХРАНИЛИЩЕ\Роснефть\11-947.2\11-947.2\!!ППМТ\!в архитектуру\Отчёт_ПП кор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Отдел земельных отношений\#ХРАНИЛИЩЕ\Роснефть\11-947.2\11-947.2\!!ППМТ\!в архитектуру\Отчёт_ПП корр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8664" cy="19318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12BCA" w:rsidRPr="00DC14B6">
        <w:t>Основная часть проекта планировки территории. Графическая часть</w:t>
      </w:r>
      <w:bookmarkEnd w:id="1"/>
    </w:p>
    <w:p w:rsidR="00C12BCA" w:rsidRPr="00DC14B6" w:rsidRDefault="00C12BCA" w:rsidP="00C12BCA">
      <w:pPr>
        <w:pStyle w:val="2"/>
      </w:pPr>
      <w:bookmarkStart w:id="2" w:name="_Toc11831381"/>
      <w:r w:rsidRPr="00DC14B6">
        <w:t>Чертеж красных линий и границ зон планируемого размещения линейного объекта</w:t>
      </w:r>
      <w:bookmarkEnd w:id="2"/>
    </w:p>
    <w:p w:rsidR="00C12BCA" w:rsidRPr="00DC14B6" w:rsidRDefault="00C12BCA" w:rsidP="00C12BCA">
      <w:pPr>
        <w:spacing w:before="6000"/>
        <w:rPr>
          <w:sz w:val="28"/>
          <w:szCs w:val="28"/>
        </w:rPr>
      </w:pPr>
    </w:p>
    <w:p w:rsidR="000C248A" w:rsidRPr="00DC14B6" w:rsidRDefault="00810B79" w:rsidP="0036120B">
      <w:pPr>
        <w:rPr>
          <w:sz w:val="28"/>
          <w:szCs w:val="28"/>
        </w:rPr>
        <w:sectPr w:rsidR="000C248A" w:rsidRPr="00DC14B6" w:rsidSect="00FD49FE">
          <w:pgSz w:w="22215" w:h="31417" w:code="9"/>
          <w:pgMar w:top="425" w:right="1559" w:bottom="1106" w:left="567" w:header="573" w:footer="335" w:gutter="0"/>
          <w:cols w:space="720"/>
          <w:docGrid w:linePitch="272"/>
        </w:sectPr>
      </w:pPr>
      <w:r w:rsidRPr="00DC14B6">
        <w:rPr>
          <w:sz w:val="28"/>
          <w:szCs w:val="28"/>
        </w:rPr>
        <w:br w:type="page"/>
      </w:r>
    </w:p>
    <w:p w:rsidR="000F025F" w:rsidRPr="00DC14B6" w:rsidRDefault="000F025F" w:rsidP="000F025F">
      <w:pPr>
        <w:pStyle w:val="NEW"/>
        <w:jc w:val="center"/>
        <w:rPr>
          <w:bCs/>
          <w:noProof/>
          <w:sz w:val="28"/>
        </w:rPr>
      </w:pPr>
      <w:r w:rsidRPr="00DC14B6">
        <w:lastRenderedPageBreak/>
        <w:t>Перечень координат характерных точек красных линий</w:t>
      </w:r>
    </w:p>
    <w:p w:rsidR="000F025F" w:rsidRPr="00DC14B6" w:rsidRDefault="000F025F" w:rsidP="000F025F">
      <w:pPr>
        <w:jc w:val="center"/>
        <w:sectPr w:rsidR="000F025F" w:rsidRPr="00DC14B6" w:rsidSect="00C91298">
          <w:pgSz w:w="11906" w:h="16838" w:code="9"/>
          <w:pgMar w:top="1106" w:right="568" w:bottom="426" w:left="1560" w:header="570" w:footer="332" w:gutter="0"/>
          <w:cols w:space="720"/>
          <w:docGrid w:linePitch="272"/>
        </w:sectPr>
      </w:pPr>
    </w:p>
    <w:tbl>
      <w:tblPr>
        <w:tblW w:w="2800" w:type="dxa"/>
        <w:jc w:val="center"/>
        <w:tblInd w:w="93" w:type="dxa"/>
        <w:tblLook w:val="04A0" w:firstRow="1" w:lastRow="0" w:firstColumn="1" w:lastColumn="0" w:noHBand="0" w:noVBand="1"/>
      </w:tblPr>
      <w:tblGrid>
        <w:gridCol w:w="580"/>
        <w:gridCol w:w="1066"/>
        <w:gridCol w:w="1166"/>
      </w:tblGrid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bookmarkStart w:id="3" w:name="RANGE!A1:C91"/>
            <w:r w:rsidRPr="00DC14B6">
              <w:rPr>
                <w:color w:val="000000"/>
              </w:rPr>
              <w:lastRenderedPageBreak/>
              <w:t>№</w:t>
            </w:r>
            <w:bookmarkEnd w:id="3"/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X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Y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903172,52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3528130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903106,9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3528006,27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903189,83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3527962,61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903067,18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3527719,45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903048,16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3527725,07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903041,82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3527778,33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902743,35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3527796,26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902745,29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3527818,42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902718,35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3527828,05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902698,22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3527829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902696,63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3527803,23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902686,8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3527806,74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902673,43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3527807,86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902625,33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3527804,08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902590,51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3527388,37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902580,58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3527361,88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902577,97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3527362,81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902556,14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3527304,09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902558,58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3527303,19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902544,21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3527264,88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902489,1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3527267,36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902476,41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3527137,79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902467,6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3527049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902463,27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3527044,99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902438,16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3526848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902430,23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3526751,65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902441,12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3526577,82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902462,02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3526358,41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902463,81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3526356,85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902517,32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3526346,12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902525,12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3526388,04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902492,95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3526393,6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902476,63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3526696,8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902536,55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3526677,84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902540,44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3526734,97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902531,89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3526735,46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902532,12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3526741,32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902544,59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3526761,77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902605,35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3526806,73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902624,66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3527043,11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902630,06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3527051,98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902630,04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3527051,98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902642,59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3527052,97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902646,8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3527021,32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902637,18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3526919,78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902630,35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3526917,6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lastRenderedPageBreak/>
              <w:t>47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902629,99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3526912,66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902630,99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3526853,07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902700,66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3526853,09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902700,7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3526854,26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902698,36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3526854,81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902698,55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3526919,78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902680,02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3526919,78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902679,52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3526931,77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902705,81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3526931,37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902706,21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3526958,28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902695,03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3526958,5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902707,16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3527197,92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902723,85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3527311,96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902737,06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3527683,96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902789,12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3527680,03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902994,56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3527668,3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903003,48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3527593,2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902993,34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3527573,1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903230,31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3527453,55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903413,6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3527816,89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903440,35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3527803,39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903505,19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3527931,94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903274,57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3528048,27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903286,08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3528070,14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903252,9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3528087,63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902514,39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3527007,91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902577,78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3527000,73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902590,11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3526983,64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902593,91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3526983,01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902578,36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3526816,17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902540,97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3526786,89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902529,94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3526772,24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902517,29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3526750,01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902516,11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3526707,35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902476,44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3526719,97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902478,95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3526746,86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902490,49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3526745,75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902505,77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3526912,22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902620,2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3527051,15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902616,85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3527045,64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902612,87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3526996,85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902591,15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3527000,35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902578,59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3527009,88</w:t>
            </w:r>
          </w:p>
        </w:tc>
      </w:tr>
      <w:tr w:rsidR="0036120B" w:rsidRPr="00DC14B6" w:rsidTr="0036120B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902581,98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120B" w:rsidRPr="00DC14B6" w:rsidRDefault="0036120B" w:rsidP="0036120B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3527047,92</w:t>
            </w:r>
          </w:p>
        </w:tc>
      </w:tr>
    </w:tbl>
    <w:p w:rsidR="000F025F" w:rsidRPr="00DC14B6" w:rsidRDefault="000F025F">
      <w:pPr>
        <w:rPr>
          <w:b/>
          <w:bCs/>
          <w:noProof/>
          <w:sz w:val="28"/>
          <w:szCs w:val="24"/>
        </w:rPr>
        <w:sectPr w:rsidR="000F025F" w:rsidRPr="00DC14B6" w:rsidSect="00285602">
          <w:type w:val="continuous"/>
          <w:pgSz w:w="11906" w:h="16838" w:code="9"/>
          <w:pgMar w:top="1106" w:right="568" w:bottom="426" w:left="1560" w:header="570" w:footer="332" w:gutter="0"/>
          <w:cols w:num="2" w:space="720"/>
          <w:docGrid w:linePitch="272"/>
        </w:sectPr>
      </w:pPr>
    </w:p>
    <w:p w:rsidR="0036120B" w:rsidRPr="00DC14B6" w:rsidRDefault="0036120B">
      <w:pPr>
        <w:rPr>
          <w:rFonts w:eastAsia="Calibri"/>
          <w:b/>
          <w:noProof/>
          <w:sz w:val="24"/>
          <w:szCs w:val="24"/>
          <w:lang w:eastAsia="en-US"/>
        </w:rPr>
      </w:pPr>
      <w:r w:rsidRPr="00DC14B6">
        <w:lastRenderedPageBreak/>
        <w:br w:type="page"/>
      </w:r>
    </w:p>
    <w:p w:rsidR="0001286A" w:rsidRPr="00DC14B6" w:rsidRDefault="0001286A" w:rsidP="0001286A">
      <w:pPr>
        <w:pStyle w:val="2"/>
        <w:rPr>
          <w:b w:val="0"/>
          <w:bCs/>
          <w:sz w:val="28"/>
        </w:rPr>
      </w:pPr>
      <w:bookmarkStart w:id="4" w:name="_Toc11831382"/>
      <w:r w:rsidRPr="00DC14B6">
        <w:lastRenderedPageBreak/>
        <w:t>Чертеж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  <w:bookmarkEnd w:id="4"/>
      <w:r w:rsidRPr="00DC14B6">
        <w:t xml:space="preserve"> </w:t>
      </w:r>
    </w:p>
    <w:p w:rsidR="0001286A" w:rsidRPr="00DC14B6" w:rsidRDefault="0001286A" w:rsidP="0001286A">
      <w:pPr>
        <w:pStyle w:val="aff2"/>
        <w:rPr>
          <w:b/>
          <w:bCs/>
          <w:noProof/>
          <w:sz w:val="28"/>
        </w:rPr>
      </w:pPr>
      <w:r w:rsidRPr="00DC14B6">
        <w:t xml:space="preserve">Линейные объекты, подлежащие переносу (переустройству) из зон планируемого размещения линейных объектов отсутствуют. </w:t>
      </w:r>
      <w:r w:rsidRPr="00DC14B6">
        <w:br w:type="page"/>
      </w:r>
    </w:p>
    <w:p w:rsidR="00164624" w:rsidRPr="00DC14B6" w:rsidRDefault="008E4A44" w:rsidP="009C7BA9">
      <w:pPr>
        <w:pStyle w:val="1"/>
      </w:pPr>
      <w:bookmarkStart w:id="5" w:name="_Toc11831383"/>
      <w:r w:rsidRPr="00DC14B6">
        <w:lastRenderedPageBreak/>
        <w:t>Положение о размещении линейных объектов</w:t>
      </w:r>
      <w:bookmarkEnd w:id="5"/>
    </w:p>
    <w:p w:rsidR="008E4A44" w:rsidRPr="00DC14B6" w:rsidRDefault="008E4A44" w:rsidP="009C7BA9">
      <w:pPr>
        <w:pStyle w:val="2"/>
      </w:pPr>
      <w:bookmarkStart w:id="6" w:name="_Toc11831384"/>
      <w:r w:rsidRPr="00DC14B6">
        <w:t>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планируемых для размещения линейных объектов</w:t>
      </w:r>
      <w:bookmarkEnd w:id="6"/>
    </w:p>
    <w:p w:rsidR="007225B6" w:rsidRPr="00DC14B6" w:rsidRDefault="007225B6" w:rsidP="007225B6">
      <w:pPr>
        <w:pStyle w:val="aff2"/>
      </w:pPr>
      <w:r w:rsidRPr="00DC14B6">
        <w:t xml:space="preserve">Функциональное назначение - объект добычи, сбора и транспортировки нефти и газа на </w:t>
      </w:r>
      <w:r w:rsidR="0036120B" w:rsidRPr="00DC14B6">
        <w:t>Среднебалыкского</w:t>
      </w:r>
      <w:r w:rsidRPr="00DC14B6">
        <w:t xml:space="preserve"> месторождении.</w:t>
      </w:r>
    </w:p>
    <w:p w:rsidR="007225B6" w:rsidRPr="00DC14B6" w:rsidRDefault="007225B6" w:rsidP="007225B6">
      <w:pPr>
        <w:pStyle w:val="aff2"/>
      </w:pPr>
      <w:r w:rsidRPr="00DC14B6">
        <w:t>Данной проектной документацией предусматривается обустройство и строительство следующих линейных объектов:</w:t>
      </w:r>
    </w:p>
    <w:p w:rsidR="007225B6" w:rsidRDefault="007225B6" w:rsidP="00573713">
      <w:pPr>
        <w:pStyle w:val="aff2"/>
        <w:spacing w:line="240" w:lineRule="auto"/>
      </w:pPr>
      <w:r w:rsidRPr="00DC14B6">
        <w:t>Обустройство и строительство:</w:t>
      </w:r>
    </w:p>
    <w:p w:rsidR="009E6B3C" w:rsidRPr="009E6B3C" w:rsidRDefault="009E6B3C" w:rsidP="00573713">
      <w:pPr>
        <w:pStyle w:val="-1"/>
        <w:spacing w:line="240" w:lineRule="auto"/>
        <w:ind w:hanging="720"/>
      </w:pPr>
      <w:r w:rsidRPr="009E6B3C">
        <w:t>Куст скважин 69</w:t>
      </w:r>
      <w:r>
        <w:rPr>
          <w:lang w:val="en-US"/>
        </w:rPr>
        <w:t>;</w:t>
      </w:r>
    </w:p>
    <w:p w:rsidR="009E6B3C" w:rsidRPr="00DC14B6" w:rsidRDefault="00F23559" w:rsidP="00573713">
      <w:pPr>
        <w:pStyle w:val="-1"/>
        <w:spacing w:line="240" w:lineRule="auto"/>
        <w:ind w:hanging="720"/>
      </w:pPr>
      <w:r w:rsidRPr="008E1302">
        <w:t xml:space="preserve">ПС 35/6 кВ в районе куста скважин </w:t>
      </w:r>
      <w:r>
        <w:t>3</w:t>
      </w:r>
      <w:r w:rsidR="009E6B3C" w:rsidRPr="009E6B3C">
        <w:t>;</w:t>
      </w:r>
    </w:p>
    <w:p w:rsidR="0036120B" w:rsidRPr="00DC14B6" w:rsidRDefault="0036120B" w:rsidP="00573713">
      <w:pPr>
        <w:pStyle w:val="-1"/>
        <w:spacing w:line="240" w:lineRule="auto"/>
        <w:ind w:hanging="720"/>
      </w:pPr>
      <w:r w:rsidRPr="00DC14B6">
        <w:t>Автомобильная дорога к кусту скважин № 69;</w:t>
      </w:r>
    </w:p>
    <w:p w:rsidR="0036120B" w:rsidRPr="00DC14B6" w:rsidRDefault="0036120B" w:rsidP="00573713">
      <w:pPr>
        <w:pStyle w:val="-1"/>
        <w:spacing w:line="240" w:lineRule="auto"/>
        <w:ind w:hanging="720"/>
      </w:pPr>
      <w:r w:rsidRPr="00DC14B6">
        <w:t>ВЛ 35кВ на куст 69;</w:t>
      </w:r>
    </w:p>
    <w:p w:rsidR="0036120B" w:rsidRPr="00DC14B6" w:rsidRDefault="0036120B" w:rsidP="00573713">
      <w:pPr>
        <w:pStyle w:val="-1"/>
        <w:spacing w:line="240" w:lineRule="auto"/>
        <w:ind w:hanging="720"/>
      </w:pPr>
      <w:r w:rsidRPr="00DC14B6">
        <w:t>ВЛ 6 кВ на куст 69;</w:t>
      </w:r>
    </w:p>
    <w:p w:rsidR="0036120B" w:rsidRPr="001550C3" w:rsidRDefault="0036120B" w:rsidP="00573713">
      <w:pPr>
        <w:pStyle w:val="-1"/>
        <w:spacing w:line="240" w:lineRule="auto"/>
        <w:ind w:hanging="720"/>
      </w:pPr>
      <w:r w:rsidRPr="00DC14B6">
        <w:t>Нефтегазосборные сети Куст №69 - т.вр.куст №69;</w:t>
      </w:r>
    </w:p>
    <w:p w:rsidR="001550C3" w:rsidRPr="00DC14B6" w:rsidRDefault="001550C3" w:rsidP="00573713">
      <w:pPr>
        <w:pStyle w:val="-1"/>
        <w:spacing w:line="240" w:lineRule="auto"/>
        <w:ind w:hanging="720"/>
      </w:pPr>
      <w:r w:rsidRPr="001550C3">
        <w:t>Высоконапорный водовод т.вр. Куст №69 - Куст №69</w:t>
      </w:r>
    </w:p>
    <w:p w:rsidR="007225B6" w:rsidRPr="00DC14B6" w:rsidRDefault="0036120B" w:rsidP="00573713">
      <w:pPr>
        <w:pStyle w:val="-1"/>
        <w:spacing w:line="240" w:lineRule="auto"/>
        <w:ind w:hanging="720"/>
      </w:pPr>
      <w:r w:rsidRPr="00DC14B6">
        <w:t>ВОЛС на куст 69.</w:t>
      </w:r>
      <w:r w:rsidR="007225B6" w:rsidRPr="00DC14B6">
        <w:t xml:space="preserve"> </w:t>
      </w:r>
    </w:p>
    <w:p w:rsidR="0036120B" w:rsidRPr="00573713" w:rsidRDefault="005321AA" w:rsidP="008B5E76">
      <w:pPr>
        <w:pStyle w:val="NGP2"/>
        <w:rPr>
          <w:lang w:val="ru-RU"/>
        </w:rPr>
      </w:pPr>
      <w:r w:rsidRPr="00DC14B6">
        <w:rPr>
          <w:lang w:val="ru-RU"/>
        </w:rPr>
        <w:t xml:space="preserve">Таблица 1. Основные технико-экономические показатели проектируемых </w:t>
      </w:r>
      <w:r w:rsidR="008B5E76" w:rsidRPr="00DC14B6">
        <w:rPr>
          <w:lang w:val="ru-RU"/>
        </w:rPr>
        <w:t xml:space="preserve">линейных </w:t>
      </w:r>
      <w:r w:rsidRPr="00DC14B6">
        <w:rPr>
          <w:lang w:val="ru-RU"/>
        </w:rPr>
        <w:t>объектов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6262"/>
        <w:gridCol w:w="1789"/>
        <w:gridCol w:w="1789"/>
      </w:tblGrid>
      <w:tr w:rsidR="00C8347C" w:rsidRPr="00573713" w:rsidTr="00573713">
        <w:trPr>
          <w:trHeight w:val="194"/>
          <w:tblHeader/>
        </w:trPr>
        <w:tc>
          <w:tcPr>
            <w:tcW w:w="626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8347C" w:rsidRPr="00573713" w:rsidRDefault="00C8347C" w:rsidP="00FD49FE">
            <w:pPr>
              <w:pStyle w:val="12NGP3"/>
              <w:rPr>
                <w:b/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Наименование</w:t>
            </w:r>
          </w:p>
        </w:tc>
        <w:tc>
          <w:tcPr>
            <w:tcW w:w="1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8347C" w:rsidRPr="00573713" w:rsidRDefault="00C8347C" w:rsidP="00FD49FE">
            <w:pPr>
              <w:pStyle w:val="12NGP3"/>
              <w:rPr>
                <w:b/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Единица измерения</w:t>
            </w:r>
          </w:p>
        </w:tc>
        <w:tc>
          <w:tcPr>
            <w:tcW w:w="1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8347C" w:rsidRPr="00573713" w:rsidRDefault="00C8347C" w:rsidP="00FD49FE">
            <w:pPr>
              <w:pStyle w:val="12NGP3"/>
              <w:rPr>
                <w:b/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Значение</w:t>
            </w:r>
          </w:p>
        </w:tc>
      </w:tr>
      <w:tr w:rsidR="00C8347C" w:rsidRPr="00573713" w:rsidTr="00573713">
        <w:trPr>
          <w:trHeight w:val="62"/>
        </w:trPr>
        <w:tc>
          <w:tcPr>
            <w:tcW w:w="9840" w:type="dxa"/>
            <w:gridSpan w:val="3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"/>
              <w:rPr>
                <w:sz w:val="20"/>
                <w:szCs w:val="20"/>
              </w:rPr>
            </w:pPr>
            <w:r w:rsidRPr="00573713">
              <w:rPr>
                <w:b/>
                <w:sz w:val="20"/>
                <w:szCs w:val="20"/>
              </w:rPr>
              <w:t>Автомобильная дорога к кусту скважин № 69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"/>
              <w:rPr>
                <w:b/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Категория дороги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  <w:lang w:val="en-US"/>
              </w:rPr>
            </w:pPr>
            <w:r w:rsidRPr="00573713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IV-в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Расчетная скорость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км/ч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30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Количество полос движения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шт.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1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Ширина проезжей части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м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4,5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Протяженность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м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rFonts w:eastAsia="Calibri"/>
                <w:sz w:val="20"/>
                <w:szCs w:val="20"/>
              </w:rPr>
              <w:t>1091</w:t>
            </w:r>
            <w:r w:rsidRPr="00573713">
              <w:rPr>
                <w:rFonts w:eastAsia="Calibri"/>
                <w:sz w:val="20"/>
                <w:szCs w:val="20"/>
                <w:lang w:eastAsia="ru-RU"/>
              </w:rPr>
              <w:t>,00</w:t>
            </w:r>
          </w:p>
        </w:tc>
      </w:tr>
      <w:tr w:rsidR="00C8347C" w:rsidRPr="00573713" w:rsidTr="00573713">
        <w:trPr>
          <w:trHeight w:val="62"/>
        </w:trPr>
        <w:tc>
          <w:tcPr>
            <w:tcW w:w="9840" w:type="dxa"/>
            <w:gridSpan w:val="3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"/>
              <w:rPr>
                <w:sz w:val="20"/>
                <w:szCs w:val="20"/>
              </w:rPr>
            </w:pPr>
            <w:r w:rsidRPr="00573713">
              <w:rPr>
                <w:b/>
                <w:sz w:val="20"/>
                <w:szCs w:val="20"/>
              </w:rPr>
              <w:t>Автомобильная дорога к ПС 35/6 кВ в районе куста скважин 3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"/>
              <w:rPr>
                <w:b/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Категория дороги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  <w:lang w:val="en-US"/>
              </w:rPr>
            </w:pPr>
            <w:r w:rsidRPr="00573713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IV-в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Расчетная скорость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км/ч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30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Количество полос движения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шт.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1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Ширина проезжей части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м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4,5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Протяженность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м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rFonts w:eastAsia="Calibri"/>
                <w:sz w:val="20"/>
                <w:szCs w:val="20"/>
                <w:lang w:eastAsia="ru-RU"/>
              </w:rPr>
              <w:t>123,93</w:t>
            </w:r>
          </w:p>
        </w:tc>
      </w:tr>
      <w:tr w:rsidR="00C8347C" w:rsidRPr="00573713" w:rsidTr="00573713">
        <w:trPr>
          <w:trHeight w:val="62"/>
        </w:trPr>
        <w:tc>
          <w:tcPr>
            <w:tcW w:w="9840" w:type="dxa"/>
            <w:gridSpan w:val="3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C816A6" w:rsidRDefault="00C8347C" w:rsidP="00FD49FE">
            <w:pPr>
              <w:pStyle w:val="12NGP"/>
              <w:rPr>
                <w:rFonts w:eastAsia="Calibri"/>
                <w:b/>
                <w:sz w:val="20"/>
                <w:szCs w:val="20"/>
                <w:lang w:eastAsia="ru-RU"/>
              </w:rPr>
            </w:pPr>
            <w:r w:rsidRPr="00573713">
              <w:rPr>
                <w:b/>
                <w:sz w:val="20"/>
                <w:szCs w:val="20"/>
              </w:rPr>
              <w:t>ПС 35/6 кВ в районе куста скважин 3</w:t>
            </w:r>
            <w:r w:rsidR="00C816A6" w:rsidRPr="00C816A6">
              <w:rPr>
                <w:b/>
                <w:sz w:val="20"/>
                <w:szCs w:val="20"/>
              </w:rPr>
              <w:t>*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Площадь участка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га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jc w:val="center"/>
            </w:pPr>
            <w:r w:rsidRPr="00573713">
              <w:t>0,43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Площадь застройки (с учетом коридоров коммуникаций )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га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jc w:val="center"/>
            </w:pPr>
            <w:r w:rsidRPr="00573713">
              <w:t>0,13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Плотность застройки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%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jc w:val="center"/>
            </w:pPr>
            <w:r w:rsidRPr="00573713">
              <w:t>30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Плотность используемой территории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%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jc w:val="center"/>
            </w:pPr>
            <w:r w:rsidRPr="00573713">
              <w:t>65</w:t>
            </w:r>
          </w:p>
        </w:tc>
      </w:tr>
      <w:tr w:rsidR="00C8347C" w:rsidRPr="00573713" w:rsidTr="00573713">
        <w:trPr>
          <w:trHeight w:val="62"/>
        </w:trPr>
        <w:tc>
          <w:tcPr>
            <w:tcW w:w="9840" w:type="dxa"/>
            <w:gridSpan w:val="3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"/>
              <w:rPr>
                <w:sz w:val="20"/>
                <w:szCs w:val="20"/>
              </w:rPr>
            </w:pPr>
            <w:r w:rsidRPr="00573713">
              <w:rPr>
                <w:b/>
                <w:sz w:val="20"/>
                <w:szCs w:val="20"/>
              </w:rPr>
              <w:t>ВЛ 35 кВ на куст 69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"/>
              <w:rPr>
                <w:b/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Протяженность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м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b/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968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"/>
              <w:rPr>
                <w:b/>
                <w:sz w:val="20"/>
                <w:szCs w:val="20"/>
              </w:rPr>
            </w:pPr>
            <w:r w:rsidRPr="00573713">
              <w:rPr>
                <w:bCs/>
                <w:sz w:val="20"/>
                <w:szCs w:val="20"/>
              </w:rPr>
              <w:t>Напряжение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кВ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b/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35</w:t>
            </w:r>
          </w:p>
        </w:tc>
      </w:tr>
      <w:tr w:rsidR="00C8347C" w:rsidRPr="00573713" w:rsidTr="00573713">
        <w:trPr>
          <w:trHeight w:val="62"/>
        </w:trPr>
        <w:tc>
          <w:tcPr>
            <w:tcW w:w="9840" w:type="dxa"/>
            <w:gridSpan w:val="3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"/>
              <w:rPr>
                <w:sz w:val="20"/>
                <w:szCs w:val="20"/>
              </w:rPr>
            </w:pPr>
            <w:r w:rsidRPr="00573713">
              <w:rPr>
                <w:b/>
                <w:sz w:val="20"/>
                <w:szCs w:val="20"/>
              </w:rPr>
              <w:t>ВЛ 6 кВ на куст 69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"/>
              <w:rPr>
                <w:b/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Протяженность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м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b/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1328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"/>
              <w:rPr>
                <w:b/>
                <w:sz w:val="20"/>
                <w:szCs w:val="20"/>
              </w:rPr>
            </w:pPr>
            <w:r w:rsidRPr="00573713">
              <w:rPr>
                <w:bCs/>
                <w:sz w:val="20"/>
                <w:szCs w:val="20"/>
              </w:rPr>
              <w:t>Напряжение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кВ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b/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6</w:t>
            </w:r>
          </w:p>
        </w:tc>
      </w:tr>
      <w:tr w:rsidR="00C8347C" w:rsidRPr="00573713" w:rsidTr="00573713">
        <w:trPr>
          <w:trHeight w:val="62"/>
        </w:trPr>
        <w:tc>
          <w:tcPr>
            <w:tcW w:w="9840" w:type="dxa"/>
            <w:gridSpan w:val="3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"/>
              <w:rPr>
                <w:sz w:val="20"/>
                <w:szCs w:val="20"/>
              </w:rPr>
            </w:pPr>
            <w:r w:rsidRPr="00573713">
              <w:rPr>
                <w:b/>
                <w:sz w:val="20"/>
                <w:szCs w:val="20"/>
              </w:rPr>
              <w:t>Реконструкция ВЛ 6 кВ на куст 69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"/>
              <w:rPr>
                <w:b/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Протяженность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м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b/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372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"/>
              <w:rPr>
                <w:b/>
                <w:sz w:val="20"/>
                <w:szCs w:val="20"/>
              </w:rPr>
            </w:pPr>
            <w:r w:rsidRPr="00573713">
              <w:rPr>
                <w:bCs/>
                <w:sz w:val="20"/>
                <w:szCs w:val="20"/>
              </w:rPr>
              <w:t>Напряжение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кВ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b/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6</w:t>
            </w:r>
          </w:p>
        </w:tc>
      </w:tr>
      <w:tr w:rsidR="00C8347C" w:rsidRPr="00573713" w:rsidTr="00573713">
        <w:trPr>
          <w:trHeight w:val="62"/>
        </w:trPr>
        <w:tc>
          <w:tcPr>
            <w:tcW w:w="9840" w:type="dxa"/>
            <w:gridSpan w:val="3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"/>
              <w:rPr>
                <w:sz w:val="20"/>
                <w:szCs w:val="20"/>
              </w:rPr>
            </w:pPr>
            <w:r w:rsidRPr="00573713">
              <w:rPr>
                <w:b/>
                <w:sz w:val="20"/>
                <w:szCs w:val="20"/>
              </w:rPr>
              <w:t>Нефтегазосборные сети Куст №69 - т.вр.куст №69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"/>
              <w:rPr>
                <w:b/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 xml:space="preserve">Протяженность 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м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  <w:lang w:eastAsia="ru-RU"/>
              </w:rPr>
              <w:t>1224,5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"/>
              <w:rPr>
                <w:b/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Диаметр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мм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159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"/>
              <w:rPr>
                <w:b/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Толщина стенки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мм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6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"/>
              <w:rPr>
                <w:b/>
                <w:sz w:val="20"/>
                <w:szCs w:val="20"/>
              </w:rPr>
            </w:pPr>
            <w:r w:rsidRPr="00573713">
              <w:rPr>
                <w:bCs/>
                <w:sz w:val="20"/>
                <w:szCs w:val="20"/>
                <w:lang w:val="x-none"/>
              </w:rPr>
              <w:lastRenderedPageBreak/>
              <w:t xml:space="preserve">Проектная мощность 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bCs/>
                <w:sz w:val="20"/>
                <w:szCs w:val="20"/>
                <w:lang w:val="x-none"/>
              </w:rPr>
              <w:t>м</w:t>
            </w:r>
            <w:r w:rsidRPr="00573713">
              <w:rPr>
                <w:bCs/>
                <w:sz w:val="20"/>
                <w:szCs w:val="20"/>
                <w:vertAlign w:val="superscript"/>
                <w:lang w:val="x-none"/>
              </w:rPr>
              <w:t>3</w:t>
            </w:r>
            <w:r w:rsidRPr="00573713">
              <w:rPr>
                <w:bCs/>
                <w:sz w:val="20"/>
                <w:szCs w:val="20"/>
                <w:lang w:val="x-none"/>
              </w:rPr>
              <w:t>/сут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  <w:lang w:eastAsia="ru-RU"/>
              </w:rPr>
              <w:t>939,0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"/>
              <w:rPr>
                <w:bCs/>
                <w:sz w:val="20"/>
                <w:szCs w:val="20"/>
              </w:rPr>
            </w:pPr>
            <w:r w:rsidRPr="00573713">
              <w:rPr>
                <w:bCs/>
                <w:sz w:val="20"/>
                <w:szCs w:val="20"/>
              </w:rPr>
              <w:t>Пропускная способность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bCs/>
                <w:sz w:val="20"/>
                <w:szCs w:val="20"/>
                <w:lang w:val="x-none"/>
              </w:rPr>
              <w:t>м</w:t>
            </w:r>
            <w:r w:rsidRPr="00573713">
              <w:rPr>
                <w:bCs/>
                <w:sz w:val="20"/>
                <w:szCs w:val="20"/>
                <w:vertAlign w:val="superscript"/>
                <w:lang w:val="x-none"/>
              </w:rPr>
              <w:t>3</w:t>
            </w:r>
            <w:r w:rsidRPr="00573713">
              <w:rPr>
                <w:bCs/>
                <w:sz w:val="20"/>
                <w:szCs w:val="20"/>
                <w:lang w:val="x-none"/>
              </w:rPr>
              <w:t>/сут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1526,4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"/>
              <w:rPr>
                <w:b/>
                <w:bCs/>
                <w:sz w:val="20"/>
                <w:szCs w:val="20"/>
              </w:rPr>
            </w:pPr>
            <w:r w:rsidRPr="00573713">
              <w:rPr>
                <w:bCs/>
                <w:sz w:val="20"/>
                <w:szCs w:val="20"/>
              </w:rPr>
              <w:t>Расчетное давление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bCs/>
                <w:sz w:val="20"/>
                <w:szCs w:val="20"/>
              </w:rPr>
            </w:pPr>
            <w:r w:rsidRPr="00573713">
              <w:rPr>
                <w:bCs/>
                <w:sz w:val="20"/>
                <w:szCs w:val="20"/>
              </w:rPr>
              <w:t>МПа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4,0</w:t>
            </w:r>
          </w:p>
        </w:tc>
      </w:tr>
      <w:tr w:rsidR="00C8347C" w:rsidRPr="00573713" w:rsidTr="00573713">
        <w:trPr>
          <w:trHeight w:val="62"/>
        </w:trPr>
        <w:tc>
          <w:tcPr>
            <w:tcW w:w="9840" w:type="dxa"/>
            <w:gridSpan w:val="3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C816A6" w:rsidRDefault="00C8347C" w:rsidP="00FD49FE">
            <w:pPr>
              <w:pStyle w:val="12NGP"/>
              <w:rPr>
                <w:b/>
                <w:sz w:val="20"/>
                <w:szCs w:val="20"/>
                <w:lang w:val="en-US"/>
              </w:rPr>
            </w:pPr>
            <w:r w:rsidRPr="00573713">
              <w:rPr>
                <w:b/>
                <w:sz w:val="20"/>
                <w:szCs w:val="20"/>
              </w:rPr>
              <w:t>Куст скважин 69</w:t>
            </w:r>
            <w:r w:rsidR="00C816A6">
              <w:rPr>
                <w:b/>
                <w:sz w:val="20"/>
                <w:szCs w:val="20"/>
                <w:lang w:val="en-US"/>
              </w:rPr>
              <w:t>*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Площадь участка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га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5,28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Площадь застройки (с учетом коридоров коммуникаций )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га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0,74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Плотность застройки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%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14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</w:tcPr>
          <w:p w:rsidR="00C8347C" w:rsidRPr="00573713" w:rsidRDefault="00C8347C" w:rsidP="00FD49FE">
            <w:pPr>
              <w:pStyle w:val="12NGP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Плотность используемой территории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%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37</w:t>
            </w:r>
          </w:p>
        </w:tc>
      </w:tr>
      <w:tr w:rsidR="00C8347C" w:rsidRPr="00573713" w:rsidTr="00573713">
        <w:trPr>
          <w:trHeight w:val="62"/>
        </w:trPr>
        <w:tc>
          <w:tcPr>
            <w:tcW w:w="9840" w:type="dxa"/>
            <w:gridSpan w:val="3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"/>
              <w:rPr>
                <w:b/>
                <w:sz w:val="20"/>
                <w:szCs w:val="20"/>
              </w:rPr>
            </w:pPr>
            <w:r w:rsidRPr="00573713">
              <w:rPr>
                <w:b/>
                <w:sz w:val="20"/>
                <w:szCs w:val="20"/>
              </w:rPr>
              <w:t>Высоконапорный водовод т.вр. Куст №69 - Куст №69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"/>
              <w:rPr>
                <w:b/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 xml:space="preserve">Протяженность 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м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  <w:lang w:eastAsia="ru-RU"/>
              </w:rPr>
              <w:t>423,0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"/>
              <w:rPr>
                <w:b/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Диаметр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мм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168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"/>
              <w:rPr>
                <w:b/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Толщина стенки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мм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16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"/>
              <w:rPr>
                <w:b/>
                <w:sz w:val="20"/>
                <w:szCs w:val="20"/>
              </w:rPr>
            </w:pPr>
            <w:r w:rsidRPr="00573713">
              <w:rPr>
                <w:bCs/>
                <w:sz w:val="20"/>
                <w:szCs w:val="20"/>
                <w:lang w:val="x-none"/>
              </w:rPr>
              <w:t xml:space="preserve">Проектная мощность 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bCs/>
                <w:sz w:val="20"/>
                <w:szCs w:val="20"/>
                <w:lang w:val="x-none"/>
              </w:rPr>
              <w:t>м</w:t>
            </w:r>
            <w:r w:rsidRPr="00573713">
              <w:rPr>
                <w:bCs/>
                <w:sz w:val="20"/>
                <w:szCs w:val="20"/>
                <w:vertAlign w:val="superscript"/>
                <w:lang w:val="x-none"/>
              </w:rPr>
              <w:t>3</w:t>
            </w:r>
            <w:r w:rsidRPr="00573713">
              <w:rPr>
                <w:bCs/>
                <w:sz w:val="20"/>
                <w:szCs w:val="20"/>
                <w:lang w:val="x-none"/>
              </w:rPr>
              <w:t>/сут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  <w:lang w:eastAsia="ru-RU"/>
              </w:rPr>
              <w:t>853,0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"/>
              <w:rPr>
                <w:bCs/>
                <w:sz w:val="20"/>
                <w:szCs w:val="20"/>
              </w:rPr>
            </w:pPr>
            <w:r w:rsidRPr="00573713">
              <w:rPr>
                <w:bCs/>
                <w:sz w:val="20"/>
                <w:szCs w:val="20"/>
              </w:rPr>
              <w:t>Пропускная способность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bCs/>
                <w:sz w:val="20"/>
                <w:szCs w:val="20"/>
                <w:lang w:val="x-none"/>
              </w:rPr>
              <w:t>м</w:t>
            </w:r>
            <w:r w:rsidRPr="00573713">
              <w:rPr>
                <w:bCs/>
                <w:sz w:val="20"/>
                <w:szCs w:val="20"/>
                <w:vertAlign w:val="superscript"/>
                <w:lang w:val="x-none"/>
              </w:rPr>
              <w:t>3</w:t>
            </w:r>
            <w:r w:rsidRPr="00573713">
              <w:rPr>
                <w:bCs/>
                <w:sz w:val="20"/>
                <w:szCs w:val="20"/>
                <w:lang w:val="x-none"/>
              </w:rPr>
              <w:t>/сут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</w:rPr>
              <w:t>1108,9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"/>
              <w:rPr>
                <w:b/>
                <w:bCs/>
                <w:sz w:val="20"/>
                <w:szCs w:val="20"/>
              </w:rPr>
            </w:pPr>
            <w:r w:rsidRPr="00573713">
              <w:rPr>
                <w:bCs/>
                <w:sz w:val="20"/>
                <w:szCs w:val="20"/>
              </w:rPr>
              <w:t>Расчетное давление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bCs/>
                <w:sz w:val="20"/>
                <w:szCs w:val="20"/>
              </w:rPr>
            </w:pPr>
            <w:r w:rsidRPr="00573713">
              <w:rPr>
                <w:bCs/>
                <w:sz w:val="20"/>
                <w:szCs w:val="20"/>
              </w:rPr>
              <w:t>МПа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sz w:val="20"/>
                <w:szCs w:val="20"/>
              </w:rPr>
            </w:pPr>
            <w:r w:rsidRPr="00573713">
              <w:rPr>
                <w:sz w:val="20"/>
                <w:szCs w:val="20"/>
                <w:lang w:eastAsia="ru-RU"/>
              </w:rPr>
              <w:t>25,0</w:t>
            </w:r>
          </w:p>
        </w:tc>
      </w:tr>
      <w:tr w:rsidR="00C8347C" w:rsidRPr="00573713" w:rsidTr="00573713">
        <w:trPr>
          <w:trHeight w:val="62"/>
        </w:trPr>
        <w:tc>
          <w:tcPr>
            <w:tcW w:w="9840" w:type="dxa"/>
            <w:gridSpan w:val="3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"/>
              <w:rPr>
                <w:b/>
                <w:sz w:val="20"/>
                <w:szCs w:val="20"/>
              </w:rPr>
            </w:pPr>
            <w:r w:rsidRPr="00573713">
              <w:rPr>
                <w:b/>
                <w:sz w:val="20"/>
                <w:szCs w:val="20"/>
              </w:rPr>
              <w:t>ВОЛС на куст 69</w:t>
            </w:r>
          </w:p>
        </w:tc>
      </w:tr>
      <w:tr w:rsidR="00C8347C" w:rsidRPr="00573713" w:rsidTr="00573713">
        <w:trPr>
          <w:trHeight w:val="62"/>
        </w:trPr>
        <w:tc>
          <w:tcPr>
            <w:tcW w:w="6262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"/>
              <w:rPr>
                <w:bCs/>
                <w:sz w:val="20"/>
                <w:szCs w:val="20"/>
              </w:rPr>
            </w:pPr>
            <w:r w:rsidRPr="00573713">
              <w:rPr>
                <w:bCs/>
                <w:sz w:val="20"/>
                <w:szCs w:val="20"/>
              </w:rPr>
              <w:t>Протяженность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bCs/>
                <w:sz w:val="20"/>
                <w:szCs w:val="20"/>
              </w:rPr>
            </w:pPr>
            <w:r w:rsidRPr="00573713">
              <w:rPr>
                <w:bCs/>
                <w:sz w:val="20"/>
                <w:szCs w:val="20"/>
              </w:rPr>
              <w:t>м</w:t>
            </w:r>
          </w:p>
        </w:tc>
        <w:tc>
          <w:tcPr>
            <w:tcW w:w="1789" w:type="dxa"/>
            <w:shd w:val="clear" w:color="auto" w:fill="auto"/>
            <w:tcMar>
              <w:top w:w="15" w:type="dxa"/>
              <w:left w:w="31" w:type="dxa"/>
              <w:bottom w:w="0" w:type="dxa"/>
              <w:right w:w="31" w:type="dxa"/>
            </w:tcMar>
            <w:vAlign w:val="center"/>
          </w:tcPr>
          <w:p w:rsidR="00C8347C" w:rsidRPr="00573713" w:rsidRDefault="00C8347C" w:rsidP="00FD49FE">
            <w:pPr>
              <w:pStyle w:val="12NGP3"/>
              <w:rPr>
                <w:bCs/>
                <w:sz w:val="20"/>
                <w:szCs w:val="20"/>
              </w:rPr>
            </w:pPr>
            <w:r w:rsidRPr="00573713">
              <w:rPr>
                <w:bCs/>
                <w:sz w:val="20"/>
                <w:szCs w:val="20"/>
              </w:rPr>
              <w:t>2585</w:t>
            </w:r>
          </w:p>
        </w:tc>
      </w:tr>
    </w:tbl>
    <w:p w:rsidR="000B1E79" w:rsidRPr="000B1E79" w:rsidRDefault="000B1E79" w:rsidP="00573713">
      <w:pPr>
        <w:pStyle w:val="NGP0"/>
        <w:spacing w:before="120" w:line="240" w:lineRule="auto"/>
      </w:pPr>
      <w:r>
        <w:t xml:space="preserve">*- объекты капитального строительства </w:t>
      </w:r>
      <w:r w:rsidRPr="000B1E79">
        <w:t>явля</w:t>
      </w:r>
      <w:r>
        <w:t>ющиеся</w:t>
      </w:r>
      <w:r w:rsidRPr="000B1E79">
        <w:t xml:space="preserve"> неотъемлемой частью линейного объекта</w:t>
      </w:r>
      <w:r>
        <w:t>.</w:t>
      </w:r>
    </w:p>
    <w:p w:rsidR="008E4A44" w:rsidRPr="00DC14B6" w:rsidRDefault="008E4A44" w:rsidP="009C7BA9">
      <w:pPr>
        <w:pStyle w:val="2"/>
      </w:pPr>
      <w:bookmarkStart w:id="7" w:name="_Toc11831385"/>
      <w:r w:rsidRPr="00DC14B6">
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bookmarkEnd w:id="7"/>
    </w:p>
    <w:p w:rsidR="008B5E76" w:rsidRPr="00DC14B6" w:rsidRDefault="008B5E76" w:rsidP="008B5E76">
      <w:pPr>
        <w:pStyle w:val="aff2"/>
        <w:rPr>
          <w:lang w:eastAsia="en-US"/>
        </w:rPr>
      </w:pPr>
      <w:r w:rsidRPr="00DC14B6">
        <w:rPr>
          <w:lang w:eastAsia="en-US"/>
        </w:rPr>
        <w:t>В административном отношении район работ расположен в Тюменской области, Ханты-Мансийском автономном округе, Нефтеюганском районе на территории Среднебалыкского месторождения.</w:t>
      </w:r>
    </w:p>
    <w:p w:rsidR="008B5E76" w:rsidRPr="00DC14B6" w:rsidRDefault="008B5E76" w:rsidP="008B5E76">
      <w:pPr>
        <w:pStyle w:val="aff2"/>
        <w:rPr>
          <w:lang w:eastAsia="en-US"/>
        </w:rPr>
      </w:pPr>
      <w:r w:rsidRPr="00DC14B6">
        <w:rPr>
          <w:lang w:eastAsia="en-US"/>
        </w:rPr>
        <w:t xml:space="preserve">Ближайшими населенными пунктами к месту проведения работ являются: г. Пыть-Ях </w:t>
      </w:r>
    </w:p>
    <w:p w:rsidR="008B5E76" w:rsidRPr="00DC14B6" w:rsidRDefault="008B5E76" w:rsidP="008B5E76">
      <w:pPr>
        <w:pStyle w:val="aff2"/>
        <w:ind w:firstLine="0"/>
        <w:rPr>
          <w:lang w:eastAsia="en-US"/>
        </w:rPr>
      </w:pPr>
      <w:r w:rsidRPr="00DC14B6">
        <w:rPr>
          <w:lang w:eastAsia="en-US"/>
        </w:rPr>
        <w:t>в 23 км к северо-востоку и пос. Сентябрьский в 18,0 км юго-западнее от места проведения работ, пос. Угут в 80 км расположен юго-восточнее района работ в прямом направлении. Административный центр г. Нефтеюганск расположен в 60 км северо-восточнее района работ в прямом направлении.</w:t>
      </w:r>
    </w:p>
    <w:p w:rsidR="00450699" w:rsidRPr="00DC14B6" w:rsidRDefault="008B5E76" w:rsidP="008B5E76">
      <w:pPr>
        <w:pStyle w:val="aff2"/>
      </w:pPr>
      <w:r w:rsidRPr="00DC14B6">
        <w:rPr>
          <w:lang w:eastAsia="en-US"/>
        </w:rPr>
        <w:t>Арендатор – ООО «РН-Юганскнефтегаз».</w:t>
      </w:r>
    </w:p>
    <w:p w:rsidR="008E4A44" w:rsidRPr="00DC14B6" w:rsidRDefault="008E4A44" w:rsidP="009C7BA9">
      <w:pPr>
        <w:pStyle w:val="2"/>
      </w:pPr>
      <w:bookmarkStart w:id="8" w:name="_Toc11831386"/>
      <w:r w:rsidRPr="00DC14B6">
        <w:t>Перечень координат характерных точек границ зон планируемого размещения линейных объектов</w:t>
      </w:r>
      <w:bookmarkEnd w:id="8"/>
    </w:p>
    <w:p w:rsidR="000234B0" w:rsidRPr="00DC14B6" w:rsidRDefault="000234B0" w:rsidP="009C7BA9">
      <w:pPr>
        <w:jc w:val="center"/>
        <w:rPr>
          <w:color w:val="000000"/>
        </w:rPr>
        <w:sectPr w:rsidR="000234B0" w:rsidRPr="00DC14B6" w:rsidSect="000F025F">
          <w:type w:val="continuous"/>
          <w:pgSz w:w="11906" w:h="16838" w:code="9"/>
          <w:pgMar w:top="1106" w:right="568" w:bottom="426" w:left="1560" w:header="570" w:footer="332" w:gutter="0"/>
          <w:cols w:space="720"/>
          <w:docGrid w:linePitch="272"/>
        </w:sectPr>
      </w:pPr>
    </w:p>
    <w:tbl>
      <w:tblPr>
        <w:tblW w:w="2800" w:type="dxa"/>
        <w:jc w:val="center"/>
        <w:tblInd w:w="93" w:type="dxa"/>
        <w:tblLook w:val="04A0" w:firstRow="1" w:lastRow="0" w:firstColumn="1" w:lastColumn="0" w:noHBand="0" w:noVBand="1"/>
      </w:tblPr>
      <w:tblGrid>
        <w:gridCol w:w="580"/>
        <w:gridCol w:w="1066"/>
        <w:gridCol w:w="1166"/>
      </w:tblGrid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lastRenderedPageBreak/>
              <w:t>№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X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Y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903172,52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3528130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903106,9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3528006,27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903189,83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3527962,61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903067,18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3527719,45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903048,16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3527725,07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903041,82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3527778,33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902743,35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3527796,26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902745,29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3527818,42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902718,35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3527828,05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lastRenderedPageBreak/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902698,22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3527829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902696,63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3527803,23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902686,8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3527806,74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902673,43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3527807,86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902625,33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3527804,08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902590,51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3527388,37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902580,58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3527361,88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902577,97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3527362,81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902556,14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3527304,09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902558,58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3527303,19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lastRenderedPageBreak/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902544,21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3527264,88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902489,1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3527267,36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902476,41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3527137,79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902467,6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3527049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902463,27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3527044,99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902438,16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3526848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902430,23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3526751,65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902441,12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3526577,82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902462,02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3526358,41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902463,81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3526356,85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lastRenderedPageBreak/>
              <w:t>30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902517,32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3526346,12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902525,12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3526388,04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902492,95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3526393,6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902476,63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3526696,8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902536,55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3526677,84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902540,44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3526734,97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902531,89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3526735,46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902532,12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3526741,32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902544,59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3526761,77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902605,35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3526806,73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902624,66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3527043,11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902630,06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3527051,98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902630,04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3527051,98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902642,59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3527052,97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902646,8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3527021,32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902637,18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3526919,78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902630,35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3526917,6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902629,99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3526912,66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902630,99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3526853,07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902700,66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3526853,09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902700,7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3526854,26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lastRenderedPageBreak/>
              <w:t>51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902698,36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3526854,81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902698,55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3526919,78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902680,02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3526919,78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902679,52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3526931,77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902705,81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3526931,37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902706,21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3526958,28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902695,03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3526958,5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902707,16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3527197,92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902723,85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3527311,96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902737,06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3527683,96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902789,12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3527680,03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902994,56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3527668,3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903003,48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3527593,2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902993,34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3527573,1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903230,31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3527453,55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903413,6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3527816,89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903440,35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3527803,39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903505,19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3527931,94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903274,57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3528048,27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903286,08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3528070,14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903252,9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3528087,63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lastRenderedPageBreak/>
              <w:t>72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902514,39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3527007,91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902577,78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3527000,73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902590,11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3526983,64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902593,91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3526983,01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902578,36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3526816,17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902540,97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3526786,89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902529,94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3526772,24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902517,29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3526750,01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902516,11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3526707,35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902476,44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3526719,97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902478,95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3526746,86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902490,49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3526745,75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902505,77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3526912,22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902620,2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3527051,15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902616,85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3527045,64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902612,87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3526996,85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902591,15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3527000,35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902578,59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3527009,88</w:t>
            </w:r>
          </w:p>
        </w:tc>
      </w:tr>
      <w:tr w:rsidR="008B5E76" w:rsidRPr="00DC14B6" w:rsidTr="00F2263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902581,98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5E76" w:rsidRPr="00DC14B6" w:rsidRDefault="008B5E76" w:rsidP="00F22631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3527047,92</w:t>
            </w:r>
          </w:p>
        </w:tc>
      </w:tr>
    </w:tbl>
    <w:p w:rsidR="00573713" w:rsidRDefault="00573713" w:rsidP="009C7BA9">
      <w:pPr>
        <w:rPr>
          <w:lang w:eastAsia="en-US"/>
        </w:rPr>
        <w:sectPr w:rsidR="00573713" w:rsidSect="00573713">
          <w:type w:val="continuous"/>
          <w:pgSz w:w="11906" w:h="16838" w:code="9"/>
          <w:pgMar w:top="1106" w:right="568" w:bottom="426" w:left="1560" w:header="570" w:footer="332" w:gutter="0"/>
          <w:cols w:num="3" w:space="720"/>
          <w:docGrid w:linePitch="272"/>
        </w:sectPr>
      </w:pPr>
    </w:p>
    <w:p w:rsidR="00013D8D" w:rsidRPr="00DC14B6" w:rsidRDefault="00013D8D" w:rsidP="009C7BA9">
      <w:pPr>
        <w:rPr>
          <w:lang w:eastAsia="en-US"/>
        </w:rPr>
      </w:pPr>
    </w:p>
    <w:p w:rsidR="00624703" w:rsidRPr="00DC14B6" w:rsidRDefault="00624703" w:rsidP="009C7BA9">
      <w:pPr>
        <w:rPr>
          <w:lang w:eastAsia="en-US"/>
        </w:rPr>
      </w:pPr>
    </w:p>
    <w:p w:rsidR="00624703" w:rsidRPr="00DC14B6" w:rsidRDefault="00624703" w:rsidP="009C7BA9">
      <w:pPr>
        <w:rPr>
          <w:lang w:eastAsia="en-US"/>
        </w:rPr>
        <w:sectPr w:rsidR="00624703" w:rsidRPr="00DC14B6" w:rsidSect="00001A8F">
          <w:type w:val="continuous"/>
          <w:pgSz w:w="11906" w:h="16838" w:code="9"/>
          <w:pgMar w:top="1106" w:right="568" w:bottom="426" w:left="1560" w:header="570" w:footer="332" w:gutter="0"/>
          <w:cols w:num="2" w:space="720"/>
          <w:docGrid w:linePitch="272"/>
        </w:sectPr>
      </w:pPr>
    </w:p>
    <w:p w:rsidR="008E4A44" w:rsidRPr="00DC14B6" w:rsidRDefault="008E4A44" w:rsidP="00032B88">
      <w:pPr>
        <w:pStyle w:val="2"/>
      </w:pPr>
      <w:bookmarkStart w:id="9" w:name="_Toc11831387"/>
      <w:r w:rsidRPr="00DC14B6">
        <w:lastRenderedPageBreak/>
        <w:t>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  <w:bookmarkEnd w:id="9"/>
    </w:p>
    <w:p w:rsidR="000234B0" w:rsidRPr="00DC14B6" w:rsidRDefault="000234B0" w:rsidP="009C7BA9">
      <w:pPr>
        <w:pStyle w:val="aff2"/>
      </w:pPr>
      <w:r w:rsidRPr="00DC14B6">
        <w:t>Линейные объекты, подлежащих переносу (переустройству) из зон планируемого размещения линейных объектов, отсутствуют.</w:t>
      </w:r>
    </w:p>
    <w:p w:rsidR="008E4A44" w:rsidRPr="00DC14B6" w:rsidRDefault="008E4A44" w:rsidP="009C7BA9">
      <w:pPr>
        <w:pStyle w:val="2"/>
      </w:pPr>
      <w:bookmarkStart w:id="10" w:name="_Toc11831388"/>
      <w:r w:rsidRPr="00DC14B6">
        <w:t>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bookmarkEnd w:id="10"/>
    </w:p>
    <w:p w:rsidR="00633FDF" w:rsidRPr="00DC14B6" w:rsidRDefault="00633FDF" w:rsidP="00633FDF">
      <w:pPr>
        <w:pStyle w:val="aff2"/>
      </w:pPr>
      <w:r w:rsidRPr="00DC14B6">
        <w:t>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 не подлежат установлению.</w:t>
      </w:r>
    </w:p>
    <w:p w:rsidR="00633FDF" w:rsidRPr="00DC14B6" w:rsidRDefault="00633FDF" w:rsidP="00633FDF">
      <w:pPr>
        <w:pStyle w:val="aff2"/>
      </w:pPr>
      <w:r w:rsidRPr="00DC14B6">
        <w:t>Учитывая основные технические характеристики проектируемого объекта, проектом планировки территории определены границы зоны его планируемого размещения.</w:t>
      </w:r>
    </w:p>
    <w:p w:rsidR="00633FDF" w:rsidRPr="00DC14B6" w:rsidRDefault="00633FDF" w:rsidP="00633FDF">
      <w:pPr>
        <w:pStyle w:val="aff2"/>
      </w:pPr>
      <w:r w:rsidRPr="00DC14B6">
        <w:t>Границы зоны планируемого размещения объекта установлена в соответствии с требованиями действующих норм отвода земель и учтена при разработке рабочего проекта.</w:t>
      </w:r>
    </w:p>
    <w:p w:rsidR="00633FDF" w:rsidRPr="00DC14B6" w:rsidRDefault="00633FDF" w:rsidP="00633FDF">
      <w:pPr>
        <w:pStyle w:val="aff2"/>
        <w:rPr>
          <w:color w:val="000000"/>
        </w:rPr>
      </w:pPr>
      <w:r w:rsidRPr="00DC14B6">
        <w:rPr>
          <w:color w:val="000000"/>
        </w:rPr>
        <w:t xml:space="preserve">Архитектурные решения объектов капитального строительства проектной документацией не требуются.  </w:t>
      </w:r>
    </w:p>
    <w:p w:rsidR="008B5E76" w:rsidRPr="00DC14B6" w:rsidRDefault="008B5E76">
      <w:pPr>
        <w:rPr>
          <w:rFonts w:eastAsia="Calibri"/>
          <w:b/>
          <w:noProof/>
          <w:sz w:val="24"/>
          <w:szCs w:val="24"/>
          <w:lang w:eastAsia="en-US"/>
        </w:rPr>
      </w:pPr>
      <w:r w:rsidRPr="00DC14B6">
        <w:br w:type="page"/>
      </w:r>
    </w:p>
    <w:p w:rsidR="008E4A44" w:rsidRPr="00DC14B6" w:rsidRDefault="008E4A44" w:rsidP="009C7BA9">
      <w:pPr>
        <w:pStyle w:val="2"/>
      </w:pPr>
      <w:bookmarkStart w:id="11" w:name="_Toc11831389"/>
      <w:r w:rsidRPr="00DC14B6">
        <w:lastRenderedPageBreak/>
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</w:r>
      <w:bookmarkEnd w:id="11"/>
    </w:p>
    <w:p w:rsidR="00C07789" w:rsidRPr="00DC14B6" w:rsidRDefault="00C07789" w:rsidP="00C07789">
      <w:pPr>
        <w:pStyle w:val="aff2"/>
      </w:pPr>
      <w:r w:rsidRPr="00DC14B6">
        <w:t>Необходимость в осуществлении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  принимается ПАО «НК-Роснефть».</w:t>
      </w:r>
    </w:p>
    <w:p w:rsidR="008E4A44" w:rsidRPr="00DC14B6" w:rsidRDefault="008E4A44" w:rsidP="009C7BA9">
      <w:pPr>
        <w:pStyle w:val="2"/>
      </w:pPr>
      <w:bookmarkStart w:id="12" w:name="_Toc11831390"/>
      <w:r w:rsidRPr="00DC14B6"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bookmarkEnd w:id="12"/>
    </w:p>
    <w:p w:rsidR="008B5E76" w:rsidRPr="00DC14B6" w:rsidRDefault="008B5E76" w:rsidP="009C7BA9">
      <w:pPr>
        <w:pStyle w:val="aff2"/>
      </w:pPr>
      <w:r w:rsidRPr="00DC14B6">
        <w:t>На территории размещения проектируемого объекта объекты культурного наследия, включенные в Единый государственный реестр объектов культурного наследия Российской Федерации, выявленные объекты культурного наследия и объекты, обладающие признаками объекта культурного наследия, отсутствуют.</w:t>
      </w:r>
    </w:p>
    <w:p w:rsidR="008E4A44" w:rsidRPr="00DC14B6" w:rsidRDefault="008E4A44" w:rsidP="009C7BA9">
      <w:pPr>
        <w:pStyle w:val="2"/>
      </w:pPr>
      <w:bookmarkStart w:id="13" w:name="_Toc11831391"/>
      <w:r w:rsidRPr="00DC14B6">
        <w:t>Информация о необходимости осуществления мероприятий по охране окружающей среды</w:t>
      </w:r>
      <w:bookmarkEnd w:id="13"/>
    </w:p>
    <w:p w:rsidR="00BA64AC" w:rsidRPr="00DC14B6" w:rsidRDefault="00BA64AC" w:rsidP="00BA64AC">
      <w:pPr>
        <w:pStyle w:val="aff2"/>
      </w:pPr>
      <w:r w:rsidRPr="00DC14B6">
        <w:t>Проектируемый объект расположен вне зон особо охраняемых природных территорий федерального, регионального и местного значения.</w:t>
      </w:r>
    </w:p>
    <w:p w:rsidR="00BA64AC" w:rsidRPr="00DC14B6" w:rsidRDefault="00BA64AC" w:rsidP="00BA64AC">
      <w:pPr>
        <w:pStyle w:val="aff2"/>
      </w:pPr>
      <w:r w:rsidRPr="00DC14B6">
        <w:t>Реализация проекта не приведет к загрязнению территории района расположения объекта. Производство строительно-монтажных работ в границах отвода земель, позволит свести к минимуму воздействие на почвы, растительный и животный мир. По окончании строительства объекта предусматривается рекультивация земельных участков.</w:t>
      </w:r>
    </w:p>
    <w:p w:rsidR="000234B0" w:rsidRPr="00DC14B6" w:rsidRDefault="00BA64AC" w:rsidP="00BA64AC">
      <w:pPr>
        <w:pStyle w:val="aff2"/>
      </w:pPr>
      <w:r w:rsidRPr="00DC14B6">
        <w:t>Ущерб окружающей среде может быть нанесен лишь в аварийных случаях, для их предотвращения предусмотрены все возможные мероприятия в соответствии с требованиями законодательства Российской Федерации.</w:t>
      </w:r>
    </w:p>
    <w:p w:rsidR="006864BF" w:rsidRPr="00DC14B6" w:rsidRDefault="006864BF" w:rsidP="009C7BA9">
      <w:pPr>
        <w:pStyle w:val="2"/>
      </w:pPr>
      <w:bookmarkStart w:id="14" w:name="_Toc11831392"/>
      <w:r w:rsidRPr="00DC14B6"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14"/>
    </w:p>
    <w:p w:rsidR="000234B0" w:rsidRPr="00DC14B6" w:rsidRDefault="000234B0" w:rsidP="009C7BA9">
      <w:pPr>
        <w:pStyle w:val="3"/>
      </w:pPr>
      <w:bookmarkStart w:id="15" w:name="_Toc11831393"/>
      <w:r w:rsidRPr="00DC14B6">
        <w:t>Описание и обоснование проектных решений, обеспечивающих пожарную безопасность линейного объекта</w:t>
      </w:r>
      <w:bookmarkEnd w:id="15"/>
    </w:p>
    <w:p w:rsidR="002C2F2C" w:rsidRPr="00DC14B6" w:rsidRDefault="002C2F2C" w:rsidP="002C2F2C">
      <w:pPr>
        <w:pStyle w:val="aff2"/>
      </w:pPr>
      <w:bookmarkStart w:id="16" w:name="_Toc433206500"/>
      <w:r w:rsidRPr="00DC14B6">
        <w:lastRenderedPageBreak/>
        <w:t xml:space="preserve">В соответствии со ст. 5 Федерального закона от 22.07.2008 № 123-ФЗ «Технический регламент о требованиях пожарной безопасности», каждый объект защиты должен иметь систему обеспечения пожарной безопасности. </w:t>
      </w:r>
    </w:p>
    <w:p w:rsidR="002C2F2C" w:rsidRPr="00DC14B6" w:rsidRDefault="002C2F2C" w:rsidP="002C2F2C">
      <w:pPr>
        <w:pStyle w:val="aff2"/>
      </w:pPr>
      <w:r w:rsidRPr="00DC14B6">
        <w:t xml:space="preserve">Целью создания системы обеспечения пожарной безопасности объекта защиты является предотвращение пожара, обеспечение безопасности людей и защита имущества при пожаре. </w:t>
      </w:r>
    </w:p>
    <w:p w:rsidR="002C2F2C" w:rsidRPr="00DC14B6" w:rsidRDefault="002C2F2C" w:rsidP="002C2F2C">
      <w:pPr>
        <w:pStyle w:val="aff2"/>
        <w:rPr>
          <w:b/>
        </w:rPr>
      </w:pPr>
      <w:r w:rsidRPr="00DC14B6">
        <w:t>Пожарная безопасность проектируемых объектов обеспечивается предусмотренными настоящим проектом системами предотвращения пожара и противопожарной защиты.</w:t>
      </w:r>
    </w:p>
    <w:p w:rsidR="002C2F2C" w:rsidRPr="00DC14B6" w:rsidRDefault="002C2F2C" w:rsidP="002C2F2C">
      <w:pPr>
        <w:pStyle w:val="aff2"/>
      </w:pPr>
      <w:r w:rsidRPr="00DC14B6">
        <w:t>Система обеспечения пожарной безопасности включает в свой состав:</w:t>
      </w:r>
    </w:p>
    <w:p w:rsidR="002C2F2C" w:rsidRPr="00DC14B6" w:rsidRDefault="002C2F2C" w:rsidP="002C2F2C">
      <w:pPr>
        <w:pStyle w:val="a2"/>
      </w:pPr>
      <w:r w:rsidRPr="00DC14B6">
        <w:t>систему предотвращения пожаров;</w:t>
      </w:r>
    </w:p>
    <w:p w:rsidR="002C2F2C" w:rsidRPr="00DC14B6" w:rsidRDefault="002C2F2C" w:rsidP="002C2F2C">
      <w:pPr>
        <w:pStyle w:val="a2"/>
      </w:pPr>
      <w:r w:rsidRPr="00DC14B6">
        <w:t>систему противопожарной защиты;</w:t>
      </w:r>
    </w:p>
    <w:p w:rsidR="002C2F2C" w:rsidRPr="00DC14B6" w:rsidRDefault="002C2F2C" w:rsidP="002C2F2C">
      <w:pPr>
        <w:pStyle w:val="a2"/>
      </w:pPr>
      <w:r w:rsidRPr="00DC14B6">
        <w:t>комплекс организационно-технических мероприятий по обеспечению пожарной безопасности.</w:t>
      </w:r>
    </w:p>
    <w:p w:rsidR="002C2F2C" w:rsidRPr="00DC14B6" w:rsidRDefault="002C2F2C" w:rsidP="002C2F2C">
      <w:pPr>
        <w:pStyle w:val="aff2"/>
      </w:pPr>
      <w:r w:rsidRPr="00DC14B6">
        <w:t xml:space="preserve">Целью создания системы предотвращения пожара согласно ст. 48 Федерального закона </w:t>
      </w:r>
      <w:hyperlink r:id="rId18" w:tooltip="Технический регламент о требованиях пожарной безопасности (с изменениями на 23 июня 2014 года) (редакция, действующая с 13 июля 2014 года)" w:history="1">
        <w:r w:rsidRPr="00DC14B6">
          <w:t>от 22.07.2008 № 123-ФЗ</w:t>
        </w:r>
      </w:hyperlink>
      <w:r w:rsidRPr="00DC14B6">
        <w:t xml:space="preserve"> «Технический регламент о требованиях пожарной безопасности» является исключение условий возникновения пожаров. Исключение условий возникновения пожаров достигается исключением условий образования горючей среды и (или) исключением условий образования в горючей среде (или внесения в нее) источников зажигания.</w:t>
      </w:r>
    </w:p>
    <w:p w:rsidR="002C2F2C" w:rsidRPr="00DC14B6" w:rsidRDefault="002C2F2C" w:rsidP="002C2F2C">
      <w:pPr>
        <w:pStyle w:val="aff2"/>
        <w:rPr>
          <w:b/>
        </w:rPr>
      </w:pPr>
      <w:r w:rsidRPr="00DC14B6">
        <w:t>Для исключения условий образования горючей среды:</w:t>
      </w:r>
    </w:p>
    <w:p w:rsidR="002C2F2C" w:rsidRPr="00DC14B6" w:rsidRDefault="002C2F2C" w:rsidP="002C2F2C">
      <w:pPr>
        <w:pStyle w:val="a2"/>
      </w:pPr>
      <w:r w:rsidRPr="00DC14B6">
        <w:t xml:space="preserve">по пожарной опасности строительные конструкции на существующих узлах запорной арматуры, относятся к классу К0, строительные материалы относятся к негорючим материалам – группы НГ согласно требованиям п. 6.18 СП 34-116-97, п. 6.3.26 </w:t>
      </w:r>
      <w:r w:rsidRPr="00DC14B6">
        <w:br/>
        <w:t>СП 231.1311500.2015. Строительные конструкции не способствуют скрытому распространению горения;</w:t>
      </w:r>
    </w:p>
    <w:p w:rsidR="002C2F2C" w:rsidRPr="00DC14B6" w:rsidRDefault="002C2F2C" w:rsidP="002C2F2C">
      <w:pPr>
        <w:pStyle w:val="a2"/>
      </w:pPr>
      <w:r w:rsidRPr="00DC14B6">
        <w:t xml:space="preserve">теплоизоляция трубопроводов принята из негорючих материалов группы НГ и соответствует требованиям п. 6.17, п. 10.24 СП 34-116-97, п. 6.3.13 </w:t>
      </w:r>
      <w:r w:rsidRPr="00DC14B6">
        <w:br/>
        <w:t>СП 231.1311500.2015;</w:t>
      </w:r>
    </w:p>
    <w:p w:rsidR="002C2F2C" w:rsidRPr="00DC14B6" w:rsidRDefault="002C2F2C" w:rsidP="002C2F2C">
      <w:pPr>
        <w:pStyle w:val="a2"/>
      </w:pPr>
      <w:r w:rsidRPr="00DC14B6">
        <w:t>принята герметичная схема транспортировки нефти, что обеспечивает взрывобезопасность технологического процесса при рабочих параметрах и минимизирует выбросы вредных веществ в окружающую среду;</w:t>
      </w:r>
    </w:p>
    <w:p w:rsidR="002C2F2C" w:rsidRPr="00DC14B6" w:rsidRDefault="002C2F2C" w:rsidP="002C2F2C">
      <w:pPr>
        <w:pStyle w:val="a2"/>
      </w:pPr>
      <w:r w:rsidRPr="00DC14B6">
        <w:t xml:space="preserve">применение узлов запорной арматуры для разделения и переключения потоков нефти, производства обслуживания и ремонта, а также уменьшения отрицательного воздействия на окружающую среду и минимизации потерь перекачиваемого продукта, как </w:t>
      </w:r>
      <w:r w:rsidRPr="00DC14B6">
        <w:lastRenderedPageBreak/>
        <w:t>при выполнении регламентных работ, так и при аварийных ситуациях, для контроля чрезвычайных ситуаций по трассе трубопроводов согласно требованиям п. 6.4 СП 34-116-97;</w:t>
      </w:r>
    </w:p>
    <w:p w:rsidR="002C2F2C" w:rsidRPr="00DC14B6" w:rsidRDefault="002C2F2C" w:rsidP="002C2F2C">
      <w:pPr>
        <w:pStyle w:val="a2"/>
      </w:pPr>
      <w:r w:rsidRPr="00DC14B6">
        <w:t>радиографический, ультразвуковой, магнитный контроль при диагностировании технического состояния трубопровода, а так же проведение испытаний трубопровода на прочность и герметичность согласно требованиям гл. 16 и п. 25.15…25.39 СП 34-116-97.</w:t>
      </w:r>
    </w:p>
    <w:p w:rsidR="002C2F2C" w:rsidRPr="00DC14B6" w:rsidRDefault="002C2F2C" w:rsidP="002C2F2C">
      <w:pPr>
        <w:pStyle w:val="a2"/>
        <w:rPr>
          <w:b/>
        </w:rPr>
      </w:pPr>
      <w:r w:rsidRPr="00DC14B6">
        <w:t>Для исключения условий образования в горючей среде источников зажигания, предусмотрено:</w:t>
      </w:r>
    </w:p>
    <w:p w:rsidR="002C2F2C" w:rsidRPr="00DC14B6" w:rsidRDefault="002C2F2C" w:rsidP="002C2F2C">
      <w:pPr>
        <w:pStyle w:val="a2"/>
      </w:pPr>
      <w:r w:rsidRPr="00DC14B6">
        <w:t>применение искробезопасных инструментов при эксплуатации и ремонте;</w:t>
      </w:r>
    </w:p>
    <w:p w:rsidR="002C2F2C" w:rsidRPr="00DC14B6" w:rsidRDefault="002C2F2C" w:rsidP="002C2F2C">
      <w:pPr>
        <w:pStyle w:val="a2"/>
      </w:pPr>
      <w:r w:rsidRPr="00DC14B6">
        <w:t>пересечение с линией электропередач выполнено в соответствии с требованиями ПУЭ п. 2.5.279…2.5.290 с выдерживанием нормативных расстояний.</w:t>
      </w:r>
    </w:p>
    <w:p w:rsidR="002C2F2C" w:rsidRPr="00DC14B6" w:rsidRDefault="002C2F2C" w:rsidP="002C2F2C">
      <w:pPr>
        <w:pStyle w:val="aff2"/>
      </w:pPr>
      <w:r w:rsidRPr="00DC14B6">
        <w:t xml:space="preserve">Целью создания систем противопожарной защиты согласно ст. 51 Федерального закона </w:t>
      </w:r>
      <w:hyperlink r:id="rId19" w:tooltip="Технический регламент о требованиях пожарной безопасности (с изменениями на 23 июня 2014 года) (редакция, действующая с 13 июля 2014 года)" w:history="1">
        <w:r w:rsidRPr="00DC14B6">
          <w:t>от 22.07.2008 № 123-ФЗ</w:t>
        </w:r>
      </w:hyperlink>
      <w:r w:rsidRPr="00DC14B6">
        <w:t xml:space="preserve"> «Технический регламент о требованиях пожарной безопасности» является защита людей и имущества от воздействия опасных факторов пожара и (или) ограничение его последствий. Защита людей и имущества от воздействия опасных факторов пожара и (или) ограничение его последствий обеспечиваются снижением динамики нарастания опасных факторов пожара, эвакуацией людей и имущества в безопасную зону и (или) тушением пожара.</w:t>
      </w:r>
    </w:p>
    <w:p w:rsidR="002C2F2C" w:rsidRPr="00DC14B6" w:rsidRDefault="002C2F2C" w:rsidP="002C2F2C">
      <w:pPr>
        <w:pStyle w:val="aff2"/>
      </w:pPr>
      <w:r w:rsidRPr="00DC14B6">
        <w:t xml:space="preserve">Для обеспечения противопожарной защиты на предусмотренных настоящим проектом объектах, в соответствии со ст. 52 Федерального закона </w:t>
      </w:r>
      <w:hyperlink r:id="rId20" w:tooltip="Технический регламент о требованиях пожарной безопасности (с изменениями на 23 июня 2014 года) (редакция, действующая с 13 июля 2014 года)" w:history="1">
        <w:r w:rsidRPr="00DC14B6">
          <w:t>от 22.07.2008 № 123-ФЗ</w:t>
        </w:r>
      </w:hyperlink>
      <w:r w:rsidRPr="00DC14B6">
        <w:t xml:space="preserve"> «Технический регламент о требованиях пожарной безопасности» предусмотрены – конструктивные и объемно-планировочные решения, а так же комплекс организационно-технических мероприятий по обеспечению пожарной безопасности направленный на поддержание соответствующего противопожарного режима на объекте, как в период строительства, так и в период эксплуатации.</w:t>
      </w:r>
    </w:p>
    <w:p w:rsidR="002C2F2C" w:rsidRPr="00DC14B6" w:rsidRDefault="002C2F2C" w:rsidP="002C2F2C">
      <w:pPr>
        <w:pStyle w:val="aff2"/>
        <w:rPr>
          <w:b/>
        </w:rPr>
      </w:pPr>
      <w:r w:rsidRPr="00DC14B6">
        <w:t>Пожарная безопасность проектируемых объектов обеспечивается предусмотренными настоящим проектом системами предотвращения пожара и противопожарной защиты.</w:t>
      </w:r>
    </w:p>
    <w:p w:rsidR="000234B0" w:rsidRPr="00DC14B6" w:rsidRDefault="000234B0" w:rsidP="009C7BA9">
      <w:pPr>
        <w:pStyle w:val="3"/>
      </w:pPr>
      <w:bookmarkStart w:id="17" w:name="_Toc11831394"/>
      <w:r w:rsidRPr="00DC14B6">
        <w:t>Мероприятия по обеспечению гражданской обороны.</w:t>
      </w:r>
      <w:bookmarkEnd w:id="16"/>
      <w:bookmarkEnd w:id="17"/>
    </w:p>
    <w:p w:rsidR="00352969" w:rsidRPr="00DC14B6" w:rsidRDefault="00352969" w:rsidP="00352969">
      <w:pPr>
        <w:pStyle w:val="affb"/>
      </w:pPr>
      <w:r w:rsidRPr="00DC14B6">
        <w:t>На основании полученных ИД ГОЧС, проектируемый объект не является категорированными по ГО. Категорирование промышленных объектов по гражданской обороне осуществляется в порядке, определяемом Постановлением Правительства РФ от 16.08.2016 № 804 «Об утверждении правил отнесения организаций к категориям по гражданской обороне в зависимости от роли в экономике государства или влияния на безопасность населения».</w:t>
      </w:r>
    </w:p>
    <w:p w:rsidR="00352969" w:rsidRPr="00DC14B6" w:rsidRDefault="00352969" w:rsidP="00352969">
      <w:pPr>
        <w:pStyle w:val="affb"/>
      </w:pPr>
      <w:r w:rsidRPr="00DC14B6">
        <w:t>На основании полученных ИД ГОЧС близлежащие объекты и города, отнесенные к категориям по ГО – отсутствуют.</w:t>
      </w:r>
    </w:p>
    <w:p w:rsidR="00352969" w:rsidRPr="00DC14B6" w:rsidRDefault="00352969" w:rsidP="00352969">
      <w:pPr>
        <w:pStyle w:val="affb"/>
      </w:pPr>
      <w:r w:rsidRPr="00DC14B6">
        <w:lastRenderedPageBreak/>
        <w:t>В соответствии с СП 165.1325800.2014 и ИД ГОЧС проектируемый объект находится:</w:t>
      </w:r>
    </w:p>
    <w:p w:rsidR="00352969" w:rsidRPr="00DC14B6" w:rsidRDefault="00352969" w:rsidP="00352969">
      <w:pPr>
        <w:pStyle w:val="a2"/>
      </w:pPr>
      <w:r w:rsidRPr="00DC14B6">
        <w:t>вне зон возможного радиоактивного загрязнения,</w:t>
      </w:r>
    </w:p>
    <w:p w:rsidR="00352969" w:rsidRPr="00DC14B6" w:rsidRDefault="00352969" w:rsidP="00352969">
      <w:pPr>
        <w:pStyle w:val="a2"/>
      </w:pPr>
      <w:r w:rsidRPr="00DC14B6">
        <w:t xml:space="preserve">вне зон возможного химического заражения, </w:t>
      </w:r>
    </w:p>
    <w:p w:rsidR="00352969" w:rsidRPr="00DC14B6" w:rsidRDefault="00352969" w:rsidP="00352969">
      <w:pPr>
        <w:pStyle w:val="a2"/>
      </w:pPr>
      <w:r w:rsidRPr="00DC14B6">
        <w:t>в зоне возможных сильных разрушений от взрывов, происходящих в мирное время в результате аварий;</w:t>
      </w:r>
    </w:p>
    <w:p w:rsidR="00352969" w:rsidRPr="00DC14B6" w:rsidRDefault="00352969" w:rsidP="00352969">
      <w:pPr>
        <w:pStyle w:val="a2"/>
      </w:pPr>
      <w:r w:rsidRPr="00DC14B6">
        <w:t>вне зоны светомаскировки, необходимо предусмотреть мероприятия по маскировке объекта в соответствии с требованиями СП 264.1325800.2016.</w:t>
      </w:r>
    </w:p>
    <w:p w:rsidR="00352969" w:rsidRPr="00DC14B6" w:rsidRDefault="00352969" w:rsidP="00352969">
      <w:pPr>
        <w:pStyle w:val="affb"/>
      </w:pPr>
      <w:bookmarkStart w:id="18" w:name="_Toc306361283"/>
      <w:bookmarkStart w:id="19" w:name="_Toc318386440"/>
      <w:r w:rsidRPr="00DC14B6">
        <w:t>Проектируемый объект является стационарным объектом. Характер производства не предполагает перенос деятельности в другое место. Демонтаж сооружений и оборудования в особый период в короткие сроки технически неосуществим и экономически нецелесообразен.</w:t>
      </w:r>
    </w:p>
    <w:p w:rsidR="00352969" w:rsidRPr="00DC14B6" w:rsidRDefault="00352969" w:rsidP="00352969">
      <w:pPr>
        <w:pStyle w:val="affb"/>
      </w:pPr>
      <w:r w:rsidRPr="00DC14B6">
        <w:t>По этим причинам в проекте не рассматривались вопросы перебазирования производства, выбор места и оборудования, организации связи, обустройства мест проживания персонала и другие технические вопросы, связанные с необходимостью перемещения промышленных объектов в другое место в военное время.</w:t>
      </w:r>
      <w:bookmarkEnd w:id="18"/>
      <w:bookmarkEnd w:id="19"/>
    </w:p>
    <w:p w:rsidR="00352969" w:rsidRPr="00DC14B6" w:rsidRDefault="00352969" w:rsidP="00352969">
      <w:pPr>
        <w:pStyle w:val="affb"/>
      </w:pPr>
      <w:r w:rsidRPr="00DC14B6">
        <w:t xml:space="preserve">Проектируемый объект не относится к числу производств и служб, обеспечивающих жизнедеятельность категорированных городов и объектов особой важности, которые продолжают работу в военное время (к их числу относятся городские и объектовые энергетические службы), являются не категорированными по гражданской обороне и не относятся к числу объектов особой важности в военное время, поэтому численность персонала проектируемых объектов для этих целей не определена. </w:t>
      </w:r>
    </w:p>
    <w:p w:rsidR="00352969" w:rsidRPr="00DC14B6" w:rsidRDefault="00352969" w:rsidP="00352969">
      <w:pPr>
        <w:pStyle w:val="affb"/>
      </w:pPr>
      <w:r w:rsidRPr="00DC14B6">
        <w:t>В военное время прекращение деятельности объекта или перемещение в другое место не предусматривается. Численность наибольшей работающей смены объектов в военное время будет определяться на основании документов по организации и ведению ГО в военное время, отрабатываемых руководством ООО «РН-Юганскнефтегаз».</w:t>
      </w:r>
    </w:p>
    <w:p w:rsidR="00352969" w:rsidRPr="00DC14B6" w:rsidRDefault="00352969" w:rsidP="00352969">
      <w:pPr>
        <w:pStyle w:val="affb"/>
      </w:pPr>
      <w:r w:rsidRPr="00DC14B6">
        <w:t>Степени огнестойкости зданий и сооружений рекомендуется указывать только для объектов на территориях, отнесенных к группам по ГО, и для отдельно стоящих объектов (организаций), отнесенных к категориям по ГО. Проектируемый объект не является категорированным по ГО, в связи с этим специальные требования к огнестойкости зданий и сооружений в проектной документации не рассматриваются.</w:t>
      </w:r>
    </w:p>
    <w:p w:rsidR="00352969" w:rsidRPr="00DC14B6" w:rsidRDefault="00352969" w:rsidP="00352969">
      <w:pPr>
        <w:pStyle w:val="affb"/>
      </w:pPr>
      <w:r w:rsidRPr="00DC14B6">
        <w:t xml:space="preserve">Согласно Положению о системах оповещения населения, утвержденного совместным Приказом МЧС России от 25.07.2006 № 422/90/376, Приказом Мининформсвязи России от 25.07.2006 № 422/90/376 и Приказом Минкультуры России от 25.07.2006 № 422/90/376, система оповещения представляет собой организационно-техническое объединение сил, средств связи и оповещения, сетей вещания, каналов сети связи общего пользования, обеспечивающих доведение информации и сигналов оповещения до органов управления, сил </w:t>
      </w:r>
      <w:r w:rsidRPr="00DC14B6">
        <w:lastRenderedPageBreak/>
        <w:t xml:space="preserve">единой государственной системы предупреждения и ликвидации чрезвычайных ситуаций и населения. </w:t>
      </w:r>
    </w:p>
    <w:p w:rsidR="00352969" w:rsidRPr="00DC14B6" w:rsidRDefault="00352969" w:rsidP="00352969">
      <w:pPr>
        <w:pStyle w:val="affb"/>
      </w:pPr>
      <w:r w:rsidRPr="00DC14B6">
        <w:t>Основным способом оповещения населения является передача информации и сигналов оповещения по сетям связи для распространения программ телевизионного вещания и радиовещания.</w:t>
      </w:r>
    </w:p>
    <w:p w:rsidR="00352969" w:rsidRPr="00DC14B6" w:rsidRDefault="00352969" w:rsidP="00352969">
      <w:pPr>
        <w:pStyle w:val="affb"/>
      </w:pPr>
      <w:r w:rsidRPr="00DC14B6">
        <w:t>Распоряжения на задействование систем оповещения отдаются:</w:t>
      </w:r>
    </w:p>
    <w:p w:rsidR="00352969" w:rsidRPr="00DC14B6" w:rsidRDefault="00352969" w:rsidP="00352969">
      <w:pPr>
        <w:pStyle w:val="a2"/>
      </w:pPr>
      <w:r w:rsidRPr="00DC14B6">
        <w:t>Федеральной системы оповещения – МЧС России;</w:t>
      </w:r>
    </w:p>
    <w:p w:rsidR="00352969" w:rsidRPr="00DC14B6" w:rsidRDefault="00352969" w:rsidP="00352969">
      <w:pPr>
        <w:pStyle w:val="a2"/>
      </w:pPr>
      <w:r w:rsidRPr="00DC14B6">
        <w:t>Межрегиональной системы оповещения – соответствующим региональным центром МЧС России;</w:t>
      </w:r>
    </w:p>
    <w:p w:rsidR="00352969" w:rsidRPr="00DC14B6" w:rsidRDefault="00352969" w:rsidP="00352969">
      <w:pPr>
        <w:pStyle w:val="a2"/>
      </w:pPr>
      <w:r w:rsidRPr="00DC14B6">
        <w:t>Региональной системы оповещения – органом исполнительной власти соответствующего субъекта РФ;</w:t>
      </w:r>
    </w:p>
    <w:p w:rsidR="00352969" w:rsidRPr="00DC14B6" w:rsidRDefault="00352969" w:rsidP="00352969">
      <w:pPr>
        <w:pStyle w:val="a2"/>
      </w:pPr>
      <w:r w:rsidRPr="00DC14B6">
        <w:t>Муниципальной системы оповещения – соответствующим органом местного самоуправления;</w:t>
      </w:r>
    </w:p>
    <w:p w:rsidR="00352969" w:rsidRPr="00DC14B6" w:rsidRDefault="00352969" w:rsidP="00352969">
      <w:pPr>
        <w:pStyle w:val="a2"/>
      </w:pPr>
      <w:r w:rsidRPr="00DC14B6">
        <w:t>Локальной системы оповещения – руководителем организации, эксплуатирующей потенциально опасный объект.</w:t>
      </w:r>
    </w:p>
    <w:p w:rsidR="00352969" w:rsidRPr="00DC14B6" w:rsidRDefault="00352969" w:rsidP="00352969">
      <w:pPr>
        <w:pStyle w:val="affb"/>
      </w:pPr>
      <w:r w:rsidRPr="00DC14B6">
        <w:t xml:space="preserve">Услышав предупредительный сигнал ГО «Внимание всем!» дежурный предприятия (структурного подразделения) обязан включить телевизор или радиоприемник на местную волну для прослушивания содержания экстренного сообщения. </w:t>
      </w:r>
    </w:p>
    <w:p w:rsidR="00352969" w:rsidRPr="00DC14B6" w:rsidRDefault="00352969" w:rsidP="00352969">
      <w:pPr>
        <w:pStyle w:val="affb"/>
      </w:pPr>
      <w:r w:rsidRPr="00DC14B6">
        <w:t xml:space="preserve">Прослушав экстренное сообщение, немедленно доложить о нем руководству. </w:t>
      </w:r>
    </w:p>
    <w:p w:rsidR="00352969" w:rsidRPr="00DC14B6" w:rsidRDefault="00352969" w:rsidP="00352969">
      <w:pPr>
        <w:pStyle w:val="affb"/>
      </w:pPr>
      <w:r w:rsidRPr="00DC14B6">
        <w:t xml:space="preserve">В дальнейшем предписывается действовать согласно полученным указаниям. </w:t>
      </w:r>
    </w:p>
    <w:p w:rsidR="00352969" w:rsidRPr="00DC14B6" w:rsidRDefault="00352969" w:rsidP="00352969">
      <w:pPr>
        <w:pStyle w:val="affb"/>
      </w:pPr>
      <w:r w:rsidRPr="00DC14B6">
        <w:t>Система оповещения ООО «РН-Юганскнефтегаз» организуется по объектовому принципу. Объектовые системы оповещения ГО являются составной частью местных и территориальных систем оповещения ГО.</w:t>
      </w:r>
    </w:p>
    <w:p w:rsidR="00352969" w:rsidRPr="00DC14B6" w:rsidRDefault="00352969" w:rsidP="00352969">
      <w:pPr>
        <w:pStyle w:val="affb"/>
      </w:pPr>
      <w:r w:rsidRPr="00DC14B6">
        <w:t>Территориальные системы оповещения ГО сопряжены с системами оповещения Минобороны России соответствующего уровня и других федеральных органов исполнительной власти и организаций, уполномоченных на решение задач в области гражданской обороны.</w:t>
      </w:r>
    </w:p>
    <w:p w:rsidR="00352969" w:rsidRPr="00DC14B6" w:rsidRDefault="00352969" w:rsidP="00352969">
      <w:pPr>
        <w:pStyle w:val="affb"/>
      </w:pPr>
      <w:r w:rsidRPr="00DC14B6">
        <w:t>Сигнал оповещения ГО доводится до объектов экономики и населения по двум направлениям:</w:t>
      </w:r>
    </w:p>
    <w:p w:rsidR="00352969" w:rsidRPr="00DC14B6" w:rsidRDefault="00352969" w:rsidP="00352969">
      <w:pPr>
        <w:pStyle w:val="a2"/>
      </w:pPr>
      <w:r w:rsidRPr="00DC14B6">
        <w:t>до территориальных органов управления ГО и ЧС, далее до всех организаций и объектов, расположенных на территории муниципального образования;</w:t>
      </w:r>
    </w:p>
    <w:p w:rsidR="00352969" w:rsidRPr="00DC14B6" w:rsidRDefault="00352969" w:rsidP="00352969">
      <w:pPr>
        <w:pStyle w:val="a2"/>
      </w:pPr>
      <w:r w:rsidRPr="00DC14B6">
        <w:t>до функциональных подсистем ООО «РН-Юганскнефтегаз».</w:t>
      </w:r>
    </w:p>
    <w:p w:rsidR="00352969" w:rsidRPr="00DC14B6" w:rsidRDefault="00352969" w:rsidP="00352969">
      <w:pPr>
        <w:pStyle w:val="affb"/>
      </w:pPr>
      <w:r w:rsidRPr="00DC14B6">
        <w:t>Получение сигналов гражданской обороны и передача их обслуживающему персоналу возлагается на дежурных операторов. Персонал, обслуживающий проектируемый объект, обеспечивается мобильными средствами связи.</w:t>
      </w:r>
    </w:p>
    <w:p w:rsidR="00352969" w:rsidRPr="00DC14B6" w:rsidRDefault="00352969" w:rsidP="00352969">
      <w:pPr>
        <w:pStyle w:val="affb"/>
      </w:pPr>
      <w:r w:rsidRPr="00DC14B6">
        <w:lastRenderedPageBreak/>
        <w:t xml:space="preserve">Связь обслуживающего персонала, оповещение о чрезвычайных ситуациях и доведение сигналов гражданской обороны будет осуществляться по каналам радиотелефонной связи. </w:t>
      </w:r>
    </w:p>
    <w:p w:rsidR="00CE6AF0" w:rsidRDefault="00352969" w:rsidP="00847A18">
      <w:pPr>
        <w:pStyle w:val="affb"/>
        <w:rPr>
          <w:lang w:eastAsia="en-US"/>
        </w:rPr>
        <w:sectPr w:rsidR="00CE6AF0" w:rsidSect="00285602">
          <w:type w:val="continuous"/>
          <w:pgSz w:w="11906" w:h="16838" w:code="9"/>
          <w:pgMar w:top="1106" w:right="568" w:bottom="426" w:left="1560" w:header="570" w:footer="332" w:gutter="0"/>
          <w:cols w:space="720"/>
          <w:docGrid w:linePitch="272"/>
        </w:sectPr>
      </w:pPr>
      <w:r w:rsidRPr="00DC14B6">
        <w:t xml:space="preserve">Действия персонала согласовываются по схеме оповещения ГО. </w:t>
      </w:r>
    </w:p>
    <w:p w:rsidR="00251D6B" w:rsidRPr="00DC14B6" w:rsidRDefault="00B06F69" w:rsidP="00E64890">
      <w:pPr>
        <w:spacing w:before="6000"/>
        <w:ind w:left="-45" w:firstLine="45"/>
        <w:jc w:val="center"/>
        <w:rPr>
          <w:lang w:eastAsia="en-US"/>
        </w:rPr>
      </w:pPr>
      <w:r w:rsidRPr="00DC14B6">
        <w:rPr>
          <w:b/>
          <w:sz w:val="28"/>
          <w:szCs w:val="28"/>
        </w:rPr>
        <w:lastRenderedPageBreak/>
        <w:t>ПРОЕКТ МЕЖЕВАНИЯ ТЕРРИТОРИИ</w:t>
      </w:r>
      <w:r w:rsidR="00251D6B" w:rsidRPr="00DC14B6">
        <w:rPr>
          <w:lang w:eastAsia="en-US"/>
        </w:rPr>
        <w:br w:type="page"/>
      </w:r>
    </w:p>
    <w:p w:rsidR="00164624" w:rsidRPr="00DC14B6" w:rsidRDefault="00021A48" w:rsidP="009C7BA9">
      <w:pPr>
        <w:pStyle w:val="1"/>
        <w:rPr>
          <w:lang w:eastAsia="en-US"/>
        </w:rPr>
      </w:pPr>
      <w:bookmarkStart w:id="20" w:name="_Toc11831416"/>
      <w:r w:rsidRPr="00DC14B6">
        <w:rPr>
          <w:lang w:eastAsia="en-US"/>
        </w:rPr>
        <w:lastRenderedPageBreak/>
        <w:t>Основная часть п</w:t>
      </w:r>
      <w:r w:rsidR="00164624" w:rsidRPr="00DC14B6">
        <w:rPr>
          <w:lang w:eastAsia="en-US"/>
        </w:rPr>
        <w:t>роект</w:t>
      </w:r>
      <w:r w:rsidRPr="00DC14B6">
        <w:rPr>
          <w:lang w:eastAsia="en-US"/>
        </w:rPr>
        <w:t>а</w:t>
      </w:r>
      <w:r w:rsidR="00164624" w:rsidRPr="00DC14B6">
        <w:rPr>
          <w:lang w:eastAsia="en-US"/>
        </w:rPr>
        <w:t xml:space="preserve"> межевания территории</w:t>
      </w:r>
      <w:bookmarkEnd w:id="20"/>
    </w:p>
    <w:p w:rsidR="001C0150" w:rsidRPr="00DC14B6" w:rsidRDefault="001C0150" w:rsidP="009C7BA9">
      <w:pPr>
        <w:pStyle w:val="2"/>
      </w:pPr>
      <w:bookmarkStart w:id="21" w:name="_Toc11831417"/>
      <w:r w:rsidRPr="00DC14B6">
        <w:t>Текстовая часть проекта межевания территории</w:t>
      </w:r>
      <w:bookmarkEnd w:id="21"/>
    </w:p>
    <w:p w:rsidR="001C0150" w:rsidRPr="00DC14B6" w:rsidRDefault="001C0150" w:rsidP="009C7BA9">
      <w:pPr>
        <w:pStyle w:val="3"/>
      </w:pPr>
      <w:bookmarkStart w:id="22" w:name="_Toc11831418"/>
      <w:r w:rsidRPr="00DC14B6">
        <w:t>Перечень и сведения о площади образуемых земельных участков, в том числе возможные способы их образования</w:t>
      </w:r>
      <w:bookmarkEnd w:id="22"/>
    </w:p>
    <w:p w:rsidR="007F4916" w:rsidRPr="00DC14B6" w:rsidRDefault="007F4916" w:rsidP="007F4916">
      <w:pPr>
        <w:pStyle w:val="aff2"/>
        <w:rPr>
          <w:lang w:eastAsia="en-US"/>
        </w:rPr>
      </w:pPr>
      <w:r w:rsidRPr="00DC14B6">
        <w:rPr>
          <w:lang w:eastAsia="en-US"/>
        </w:rPr>
        <w:t>В процессе подготовки проекта межевания территории были разработаны чертежи межевания территории.</w:t>
      </w:r>
    </w:p>
    <w:p w:rsidR="007F4916" w:rsidRPr="00DC14B6" w:rsidRDefault="007F4916" w:rsidP="007F4916">
      <w:pPr>
        <w:pStyle w:val="aff2"/>
        <w:rPr>
          <w:lang w:eastAsia="en-US"/>
        </w:rPr>
      </w:pPr>
      <w:r w:rsidRPr="00DC14B6">
        <w:rPr>
          <w:lang w:eastAsia="en-US"/>
        </w:rPr>
        <w:t xml:space="preserve">Проектируемые объекты расположены на землях лесного фонда, находящихся в ведении Нефтеюганского территориального отдела - лесничества, </w:t>
      </w:r>
      <w:r w:rsidR="00DB2311" w:rsidRPr="00DC14B6">
        <w:rPr>
          <w:lang w:eastAsia="en-US"/>
        </w:rPr>
        <w:t>Юнг-Яхского</w:t>
      </w:r>
      <w:r w:rsidRPr="00DC14B6">
        <w:rPr>
          <w:lang w:eastAsia="en-US"/>
        </w:rPr>
        <w:t xml:space="preserve"> участкового лесничества</w:t>
      </w:r>
      <w:r w:rsidR="00DB2311" w:rsidRPr="00DC14B6">
        <w:rPr>
          <w:lang w:eastAsia="en-US"/>
        </w:rPr>
        <w:t>, а также на землях промышленности и иного специального назначения.</w:t>
      </w:r>
      <w:r w:rsidRPr="00DC14B6">
        <w:rPr>
          <w:lang w:eastAsia="en-US"/>
        </w:rPr>
        <w:t xml:space="preserve"> </w:t>
      </w:r>
    </w:p>
    <w:p w:rsidR="007F4916" w:rsidRPr="00DC14B6" w:rsidRDefault="007F4916" w:rsidP="007F4916">
      <w:pPr>
        <w:pStyle w:val="aff2"/>
        <w:rPr>
          <w:lang w:eastAsia="en-US"/>
        </w:rPr>
      </w:pPr>
      <w:r w:rsidRPr="00DC14B6">
        <w:rPr>
          <w:lang w:eastAsia="en-US"/>
        </w:rPr>
        <w:t xml:space="preserve">Данным проектом планировки и проектом межевания предусматриваются действия по градостроительной подготовке земельных участков в целях определения их границ. На основании решений, закрепленных в чертежах проекта межевания, будут готовиться проекты границ земельных участков для их последующего формирования, в соответствии с требованиями земельного законодательства. </w:t>
      </w:r>
    </w:p>
    <w:p w:rsidR="007F4916" w:rsidRPr="00DC14B6" w:rsidRDefault="007F4916" w:rsidP="007F4916">
      <w:pPr>
        <w:pStyle w:val="aff2"/>
        <w:rPr>
          <w:lang w:eastAsia="en-US"/>
        </w:rPr>
      </w:pPr>
      <w:r w:rsidRPr="00DC14B6">
        <w:rPr>
          <w:lang w:eastAsia="en-US"/>
        </w:rPr>
        <w:t xml:space="preserve">Проект межевания разработан на участок общей площадью </w:t>
      </w:r>
      <w:r w:rsidR="002B28C2" w:rsidRPr="00DC14B6">
        <w:rPr>
          <w:lang w:eastAsia="en-US"/>
        </w:rPr>
        <w:t>30,8682</w:t>
      </w:r>
      <w:r w:rsidR="00356B79" w:rsidRPr="00DC14B6">
        <w:rPr>
          <w:lang w:eastAsia="en-US"/>
        </w:rPr>
        <w:t xml:space="preserve"> </w:t>
      </w:r>
      <w:r w:rsidRPr="00DC14B6">
        <w:rPr>
          <w:lang w:eastAsia="en-US"/>
        </w:rPr>
        <w:t>га.</w:t>
      </w:r>
    </w:p>
    <w:p w:rsidR="007F4916" w:rsidRPr="00DC14B6" w:rsidRDefault="007F4916" w:rsidP="007F4916">
      <w:pPr>
        <w:pStyle w:val="aff2"/>
        <w:rPr>
          <w:lang w:eastAsia="en-US"/>
        </w:rPr>
      </w:pPr>
      <w:r w:rsidRPr="00DC14B6">
        <w:rPr>
          <w:lang w:eastAsia="en-US"/>
        </w:rPr>
        <w:t>Выбор трасс трубопроводов выполнен из условия минимизации нанесения ущерба окружающей природной среде и обеспечения высокой надежности и безаварийности в период эксплуатации.</w:t>
      </w:r>
    </w:p>
    <w:p w:rsidR="007F4916" w:rsidRPr="00DC14B6" w:rsidRDefault="007F4916" w:rsidP="007F4916">
      <w:pPr>
        <w:pStyle w:val="aff2"/>
        <w:rPr>
          <w:lang w:eastAsia="en-US"/>
        </w:rPr>
      </w:pPr>
      <w:r w:rsidRPr="00DC14B6">
        <w:rPr>
          <w:lang w:eastAsia="en-US"/>
        </w:rPr>
        <w:t>На месторождении принята коридорная система прокладки коммуникаций. Ширина вновь проектируемых земельных участков меняется в зависимости от характеристик грунтов, рельефа местности и характеристик лесных насаждений вдоль трассы.</w:t>
      </w:r>
    </w:p>
    <w:p w:rsidR="007F4916" w:rsidRPr="00DC14B6" w:rsidRDefault="007F4916" w:rsidP="007F4916">
      <w:pPr>
        <w:pStyle w:val="aff2"/>
        <w:rPr>
          <w:lang w:eastAsia="en-US"/>
        </w:rPr>
      </w:pPr>
      <w:r w:rsidRPr="00DC14B6">
        <w:rPr>
          <w:lang w:eastAsia="en-US"/>
        </w:rPr>
        <w:t>Проектируемый объект технологически привязан к объектам сложившейся инфраструктуры (продолжение разработки и обустройства Салымского месторождения, прохождение вдоль существующих коридоров коммуникаций). Иное размещение приведет к увеличению занимаемой площади, наибольшему прохождению по ОЗУ (водоохранная зона), покрытым лесом землям.</w:t>
      </w:r>
    </w:p>
    <w:p w:rsidR="00F6249E" w:rsidRPr="00DC14B6" w:rsidRDefault="00F6249E" w:rsidP="00F6249E">
      <w:pPr>
        <w:pStyle w:val="aff2"/>
      </w:pPr>
      <w:r w:rsidRPr="00DC14B6">
        <w:t>Способ образования земельных участков: путем раздела земельных участков с кадастровыми номерами 86:08:0000000:446</w:t>
      </w:r>
      <w:r w:rsidRPr="00DC14B6">
        <w:rPr>
          <w:rFonts w:eastAsia="Calibri"/>
          <w:color w:val="000000"/>
        </w:rPr>
        <w:t xml:space="preserve">, </w:t>
      </w:r>
      <w:r w:rsidRPr="00DC14B6">
        <w:rPr>
          <w:bCs/>
        </w:rPr>
        <w:t>86:08:0000000:467</w:t>
      </w:r>
      <w:r w:rsidRPr="00DC14B6">
        <w:t>.</w:t>
      </w:r>
    </w:p>
    <w:p w:rsidR="00F6249E" w:rsidRPr="00DC14B6" w:rsidRDefault="00F6249E" w:rsidP="00F6249E">
      <w:pPr>
        <w:pStyle w:val="aff6"/>
      </w:pPr>
      <w:r w:rsidRPr="00DC14B6">
        <w:t xml:space="preserve">Таблица </w:t>
      </w:r>
      <w:r w:rsidR="008E321D">
        <w:t>5</w:t>
      </w:r>
      <w:r w:rsidRPr="00DC14B6">
        <w:t>.  Расчет площадей земельных участков по проекту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7"/>
        <w:gridCol w:w="4068"/>
        <w:gridCol w:w="2129"/>
        <w:gridCol w:w="1799"/>
        <w:gridCol w:w="1421"/>
      </w:tblGrid>
      <w:tr w:rsidR="00F6249E" w:rsidRPr="00DC14B6" w:rsidTr="00F6249E">
        <w:trPr>
          <w:trHeight w:val="911"/>
          <w:tblHeader/>
          <w:jc w:val="center"/>
        </w:trPr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249E" w:rsidRPr="00DC14B6" w:rsidRDefault="00F6249E" w:rsidP="004D0E24">
            <w:pPr>
              <w:pStyle w:val="affd"/>
              <w:rPr>
                <w:sz w:val="24"/>
                <w:szCs w:val="24"/>
              </w:rPr>
            </w:pPr>
            <w:r w:rsidRPr="00DC14B6">
              <w:rPr>
                <w:sz w:val="24"/>
                <w:szCs w:val="24"/>
              </w:rPr>
              <w:t>№</w:t>
            </w:r>
          </w:p>
        </w:tc>
        <w:tc>
          <w:tcPr>
            <w:tcW w:w="20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249E" w:rsidRPr="00DC14B6" w:rsidRDefault="00F6249E" w:rsidP="004D0E24">
            <w:pPr>
              <w:pStyle w:val="affd"/>
              <w:rPr>
                <w:sz w:val="24"/>
                <w:szCs w:val="24"/>
              </w:rPr>
            </w:pPr>
            <w:r w:rsidRPr="00DC14B6">
              <w:rPr>
                <w:sz w:val="24"/>
                <w:szCs w:val="24"/>
              </w:rPr>
              <w:t>Наименование объекта</w:t>
            </w:r>
          </w:p>
        </w:tc>
        <w:tc>
          <w:tcPr>
            <w:tcW w:w="10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249E" w:rsidRPr="00DC14B6" w:rsidRDefault="00F6249E" w:rsidP="004D0E24">
            <w:pPr>
              <w:pStyle w:val="affd"/>
              <w:rPr>
                <w:sz w:val="24"/>
                <w:szCs w:val="24"/>
              </w:rPr>
            </w:pPr>
            <w:r w:rsidRPr="00DC14B6">
              <w:rPr>
                <w:sz w:val="24"/>
                <w:szCs w:val="24"/>
              </w:rPr>
              <w:t>Площадь вновь испрашиваемых земельных участков, га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249E" w:rsidRPr="00DC14B6" w:rsidRDefault="00F6249E" w:rsidP="004D0E24">
            <w:pPr>
              <w:pStyle w:val="affd"/>
              <w:rPr>
                <w:sz w:val="24"/>
                <w:szCs w:val="24"/>
              </w:rPr>
            </w:pPr>
            <w:r w:rsidRPr="00DC14B6">
              <w:rPr>
                <w:sz w:val="24"/>
                <w:szCs w:val="24"/>
              </w:rPr>
              <w:t>Площадь по земельным участкам, арендованным ранее, га</w:t>
            </w:r>
          </w:p>
        </w:tc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249E" w:rsidRPr="00DC14B6" w:rsidRDefault="00F6249E" w:rsidP="004D0E24">
            <w:pPr>
              <w:pStyle w:val="affd"/>
              <w:rPr>
                <w:sz w:val="24"/>
                <w:szCs w:val="24"/>
              </w:rPr>
            </w:pPr>
            <w:r w:rsidRPr="00DC14B6">
              <w:rPr>
                <w:sz w:val="24"/>
                <w:szCs w:val="24"/>
              </w:rPr>
              <w:t>Зона застройки, га</w:t>
            </w:r>
          </w:p>
        </w:tc>
      </w:tr>
      <w:tr w:rsidR="00F6249E" w:rsidRPr="00DC14B6" w:rsidTr="00F6249E">
        <w:trPr>
          <w:trHeight w:val="661"/>
          <w:tblHeader/>
          <w:jc w:val="center"/>
        </w:trPr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249E" w:rsidRPr="00DC14B6" w:rsidRDefault="00F6249E" w:rsidP="004D0E24">
            <w:pPr>
              <w:pStyle w:val="affd"/>
              <w:rPr>
                <w:sz w:val="24"/>
                <w:szCs w:val="24"/>
              </w:rPr>
            </w:pPr>
            <w:r w:rsidRPr="00DC14B6">
              <w:rPr>
                <w:sz w:val="24"/>
                <w:szCs w:val="24"/>
              </w:rPr>
              <w:t>1</w:t>
            </w:r>
          </w:p>
        </w:tc>
        <w:tc>
          <w:tcPr>
            <w:tcW w:w="20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249E" w:rsidRPr="00DC14B6" w:rsidRDefault="00F6249E" w:rsidP="00F6249E">
            <w:pPr>
              <w:pStyle w:val="affd"/>
              <w:rPr>
                <w:sz w:val="24"/>
                <w:szCs w:val="24"/>
              </w:rPr>
            </w:pPr>
            <w:r w:rsidRPr="00DC14B6">
              <w:rPr>
                <w:sz w:val="24"/>
                <w:szCs w:val="24"/>
              </w:rPr>
              <w:t>Обустройство куста скважин №69 Среднебалыкского месторождения</w:t>
            </w:r>
          </w:p>
        </w:tc>
        <w:tc>
          <w:tcPr>
            <w:tcW w:w="10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249E" w:rsidRPr="00DC14B6" w:rsidRDefault="00F6249E" w:rsidP="004D0E24">
            <w:pPr>
              <w:pStyle w:val="affd"/>
              <w:rPr>
                <w:sz w:val="24"/>
                <w:szCs w:val="24"/>
              </w:rPr>
            </w:pPr>
            <w:r w:rsidRPr="00DC14B6">
              <w:rPr>
                <w:sz w:val="24"/>
                <w:szCs w:val="24"/>
              </w:rPr>
              <w:t>30,8682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249E" w:rsidRPr="00DC14B6" w:rsidRDefault="00F6249E" w:rsidP="004D0E24">
            <w:pPr>
              <w:pStyle w:val="affd"/>
              <w:rPr>
                <w:sz w:val="24"/>
                <w:szCs w:val="24"/>
              </w:rPr>
            </w:pPr>
            <w:r w:rsidRPr="00DC14B6">
              <w:rPr>
                <w:sz w:val="24"/>
                <w:szCs w:val="24"/>
              </w:rPr>
              <w:t>6,2949</w:t>
            </w:r>
          </w:p>
        </w:tc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249E" w:rsidRPr="00DC14B6" w:rsidRDefault="00F6249E" w:rsidP="004D0E24">
            <w:pPr>
              <w:pStyle w:val="affd"/>
              <w:rPr>
                <w:sz w:val="24"/>
                <w:szCs w:val="24"/>
              </w:rPr>
            </w:pPr>
            <w:r w:rsidRPr="00DC14B6">
              <w:rPr>
                <w:sz w:val="24"/>
                <w:szCs w:val="24"/>
              </w:rPr>
              <w:t>37,1631</w:t>
            </w:r>
          </w:p>
        </w:tc>
      </w:tr>
      <w:tr w:rsidR="00F6249E" w:rsidRPr="00DC14B6" w:rsidTr="00F6249E">
        <w:trPr>
          <w:trHeight w:val="401"/>
          <w:tblHeader/>
          <w:jc w:val="center"/>
        </w:trPr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249E" w:rsidRPr="00DC14B6" w:rsidRDefault="00F6249E" w:rsidP="004D0E24">
            <w:pPr>
              <w:pStyle w:val="affd"/>
              <w:rPr>
                <w:sz w:val="24"/>
                <w:szCs w:val="24"/>
              </w:rPr>
            </w:pPr>
          </w:p>
        </w:tc>
        <w:tc>
          <w:tcPr>
            <w:tcW w:w="20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249E" w:rsidRPr="00DC14B6" w:rsidRDefault="00F6249E" w:rsidP="004D0E24">
            <w:pPr>
              <w:pStyle w:val="affd"/>
              <w:rPr>
                <w:sz w:val="24"/>
                <w:szCs w:val="24"/>
              </w:rPr>
            </w:pPr>
            <w:r w:rsidRPr="00DC14B6">
              <w:rPr>
                <w:sz w:val="24"/>
                <w:szCs w:val="24"/>
              </w:rPr>
              <w:t>Всего</w:t>
            </w:r>
          </w:p>
        </w:tc>
        <w:tc>
          <w:tcPr>
            <w:tcW w:w="10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249E" w:rsidRPr="00DC14B6" w:rsidRDefault="00F6249E" w:rsidP="004D0E24">
            <w:pPr>
              <w:pStyle w:val="affd"/>
              <w:rPr>
                <w:b/>
                <w:sz w:val="24"/>
                <w:szCs w:val="24"/>
              </w:rPr>
            </w:pPr>
            <w:r w:rsidRPr="00DC14B6">
              <w:rPr>
                <w:b/>
                <w:sz w:val="24"/>
                <w:szCs w:val="24"/>
              </w:rPr>
              <w:t>30,8682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249E" w:rsidRPr="00DC14B6" w:rsidRDefault="00F6249E" w:rsidP="004D0E24">
            <w:pPr>
              <w:pStyle w:val="affd"/>
              <w:rPr>
                <w:b/>
                <w:sz w:val="24"/>
                <w:szCs w:val="24"/>
              </w:rPr>
            </w:pPr>
            <w:r w:rsidRPr="00DC14B6">
              <w:rPr>
                <w:b/>
                <w:sz w:val="24"/>
                <w:szCs w:val="24"/>
              </w:rPr>
              <w:t>6,2949</w:t>
            </w:r>
          </w:p>
        </w:tc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249E" w:rsidRPr="00DC14B6" w:rsidRDefault="00F6249E" w:rsidP="004D0E24">
            <w:pPr>
              <w:pStyle w:val="affd"/>
              <w:rPr>
                <w:b/>
                <w:sz w:val="24"/>
                <w:szCs w:val="24"/>
              </w:rPr>
            </w:pPr>
            <w:r w:rsidRPr="00DC14B6">
              <w:rPr>
                <w:b/>
                <w:sz w:val="24"/>
                <w:szCs w:val="24"/>
              </w:rPr>
              <w:t>37,1631</w:t>
            </w:r>
          </w:p>
        </w:tc>
      </w:tr>
    </w:tbl>
    <w:p w:rsidR="007F4916" w:rsidRPr="00DC14B6" w:rsidRDefault="007F4916" w:rsidP="007F4916">
      <w:pPr>
        <w:pStyle w:val="aff6"/>
      </w:pPr>
      <w:r w:rsidRPr="00DC14B6">
        <w:lastRenderedPageBreak/>
        <w:t xml:space="preserve">Таблица </w:t>
      </w:r>
      <w:r w:rsidR="008E321D">
        <w:t>6</w:t>
      </w:r>
      <w:r w:rsidRPr="00DC14B6">
        <w:t>. Площади испрашиваемых земельных участков под проектируемый объект</w:t>
      </w:r>
    </w:p>
    <w:tbl>
      <w:tblPr>
        <w:tblStyle w:val="af1"/>
        <w:tblW w:w="0" w:type="auto"/>
        <w:jc w:val="center"/>
        <w:tblLook w:val="04A0" w:firstRow="1" w:lastRow="0" w:firstColumn="1" w:lastColumn="0" w:noHBand="0" w:noVBand="1"/>
      </w:tblPr>
      <w:tblGrid>
        <w:gridCol w:w="3783"/>
        <w:gridCol w:w="3069"/>
        <w:gridCol w:w="2719"/>
      </w:tblGrid>
      <w:tr w:rsidR="002B28C2" w:rsidRPr="00DC14B6" w:rsidTr="004D0E24">
        <w:trPr>
          <w:jc w:val="center"/>
        </w:trPr>
        <w:tc>
          <w:tcPr>
            <w:tcW w:w="3783" w:type="dxa"/>
            <w:vAlign w:val="center"/>
          </w:tcPr>
          <w:p w:rsidR="002B28C2" w:rsidRPr="00DC14B6" w:rsidRDefault="002B28C2" w:rsidP="004D0E24">
            <w:pPr>
              <w:jc w:val="center"/>
              <w:rPr>
                <w:sz w:val="24"/>
                <w:szCs w:val="24"/>
                <w:lang w:eastAsia="en-US"/>
              </w:rPr>
            </w:pPr>
            <w:r w:rsidRPr="00DC14B6">
              <w:rPr>
                <w:sz w:val="24"/>
                <w:szCs w:val="24"/>
              </w:rPr>
              <w:t>№ земельного участка</w:t>
            </w:r>
          </w:p>
        </w:tc>
        <w:tc>
          <w:tcPr>
            <w:tcW w:w="3069" w:type="dxa"/>
            <w:vAlign w:val="center"/>
          </w:tcPr>
          <w:p w:rsidR="002B28C2" w:rsidRPr="00DC14B6" w:rsidRDefault="002B28C2" w:rsidP="004D0E24">
            <w:pPr>
              <w:jc w:val="center"/>
              <w:rPr>
                <w:sz w:val="24"/>
                <w:szCs w:val="24"/>
                <w:lang w:eastAsia="en-US"/>
              </w:rPr>
            </w:pPr>
            <w:r w:rsidRPr="00DC14B6">
              <w:rPr>
                <w:sz w:val="24"/>
                <w:szCs w:val="24"/>
              </w:rPr>
              <w:t>Испрашиваемая площадь земельного участка, га</w:t>
            </w:r>
          </w:p>
        </w:tc>
        <w:tc>
          <w:tcPr>
            <w:tcW w:w="2719" w:type="dxa"/>
            <w:vAlign w:val="center"/>
          </w:tcPr>
          <w:p w:rsidR="002B28C2" w:rsidRPr="00DC14B6" w:rsidRDefault="002B28C2" w:rsidP="004D0E24">
            <w:pPr>
              <w:jc w:val="center"/>
              <w:rPr>
                <w:sz w:val="24"/>
                <w:szCs w:val="24"/>
                <w:lang w:eastAsia="en-US"/>
              </w:rPr>
            </w:pPr>
            <w:r w:rsidRPr="00DC14B6">
              <w:rPr>
                <w:sz w:val="24"/>
                <w:szCs w:val="24"/>
              </w:rPr>
              <w:t>Категория земель</w:t>
            </w:r>
          </w:p>
        </w:tc>
      </w:tr>
      <w:tr w:rsidR="002B28C2" w:rsidRPr="00DC14B6" w:rsidTr="004D0E24">
        <w:trPr>
          <w:jc w:val="center"/>
        </w:trPr>
        <w:tc>
          <w:tcPr>
            <w:tcW w:w="3783" w:type="dxa"/>
            <w:vAlign w:val="center"/>
          </w:tcPr>
          <w:p w:rsidR="002B28C2" w:rsidRPr="00DC14B6" w:rsidRDefault="002B28C2" w:rsidP="004D0E24">
            <w:pPr>
              <w:jc w:val="center"/>
              <w:rPr>
                <w:sz w:val="24"/>
                <w:szCs w:val="24"/>
              </w:rPr>
            </w:pPr>
            <w:r w:rsidRPr="00DC14B6">
              <w:rPr>
                <w:sz w:val="24"/>
                <w:szCs w:val="24"/>
              </w:rPr>
              <w:t>86:08:0000000:446:ЗУ1</w:t>
            </w:r>
          </w:p>
        </w:tc>
        <w:tc>
          <w:tcPr>
            <w:tcW w:w="3069" w:type="dxa"/>
            <w:vAlign w:val="center"/>
          </w:tcPr>
          <w:p w:rsidR="002B28C2" w:rsidRPr="00DC14B6" w:rsidRDefault="002B28C2" w:rsidP="004D0E24">
            <w:pPr>
              <w:jc w:val="center"/>
              <w:rPr>
                <w:sz w:val="24"/>
                <w:szCs w:val="24"/>
              </w:rPr>
            </w:pPr>
            <w:r w:rsidRPr="00DC14B6">
              <w:rPr>
                <w:sz w:val="24"/>
                <w:szCs w:val="24"/>
              </w:rPr>
              <w:t>0,0055</w:t>
            </w:r>
          </w:p>
        </w:tc>
        <w:tc>
          <w:tcPr>
            <w:tcW w:w="2719" w:type="dxa"/>
            <w:vAlign w:val="center"/>
          </w:tcPr>
          <w:p w:rsidR="002B28C2" w:rsidRPr="00DC14B6" w:rsidRDefault="002B28C2" w:rsidP="004D0E24">
            <w:pPr>
              <w:jc w:val="center"/>
              <w:rPr>
                <w:sz w:val="24"/>
                <w:szCs w:val="24"/>
              </w:rPr>
            </w:pPr>
            <w:r w:rsidRPr="00DC14B6">
              <w:rPr>
                <w:sz w:val="24"/>
                <w:szCs w:val="24"/>
              </w:rPr>
              <w:t>Земли лесного фонда</w:t>
            </w:r>
          </w:p>
        </w:tc>
      </w:tr>
      <w:tr w:rsidR="002B28C2" w:rsidRPr="00DC14B6" w:rsidTr="004D0E24">
        <w:trPr>
          <w:jc w:val="center"/>
        </w:trPr>
        <w:tc>
          <w:tcPr>
            <w:tcW w:w="3783" w:type="dxa"/>
            <w:vAlign w:val="center"/>
          </w:tcPr>
          <w:p w:rsidR="002B28C2" w:rsidRPr="00DC14B6" w:rsidRDefault="002B28C2" w:rsidP="004D0E24">
            <w:pPr>
              <w:jc w:val="center"/>
              <w:rPr>
                <w:sz w:val="24"/>
                <w:szCs w:val="24"/>
                <w:lang w:val="en-US"/>
              </w:rPr>
            </w:pPr>
            <w:r w:rsidRPr="00DC14B6">
              <w:rPr>
                <w:sz w:val="24"/>
                <w:szCs w:val="24"/>
              </w:rPr>
              <w:t>86:08:0000000:446:ЗУ</w:t>
            </w:r>
            <w:r w:rsidRPr="00DC14B6">
              <w:rPr>
                <w:sz w:val="24"/>
                <w:szCs w:val="24"/>
                <w:lang w:val="en-US"/>
              </w:rPr>
              <w:t>2</w:t>
            </w:r>
          </w:p>
        </w:tc>
        <w:tc>
          <w:tcPr>
            <w:tcW w:w="3069" w:type="dxa"/>
            <w:vAlign w:val="center"/>
          </w:tcPr>
          <w:p w:rsidR="002B28C2" w:rsidRPr="00DC14B6" w:rsidRDefault="002B28C2" w:rsidP="004D0E24">
            <w:pPr>
              <w:jc w:val="center"/>
              <w:rPr>
                <w:sz w:val="24"/>
                <w:szCs w:val="24"/>
              </w:rPr>
            </w:pPr>
            <w:r w:rsidRPr="00DC14B6">
              <w:rPr>
                <w:sz w:val="24"/>
                <w:szCs w:val="24"/>
              </w:rPr>
              <w:t>0,0027</w:t>
            </w:r>
          </w:p>
        </w:tc>
        <w:tc>
          <w:tcPr>
            <w:tcW w:w="2719" w:type="dxa"/>
            <w:vAlign w:val="center"/>
          </w:tcPr>
          <w:p w:rsidR="002B28C2" w:rsidRPr="00DC14B6" w:rsidRDefault="002B28C2" w:rsidP="004D0E24">
            <w:pPr>
              <w:jc w:val="center"/>
              <w:rPr>
                <w:sz w:val="24"/>
                <w:szCs w:val="24"/>
              </w:rPr>
            </w:pPr>
            <w:r w:rsidRPr="00DC14B6">
              <w:rPr>
                <w:sz w:val="24"/>
                <w:szCs w:val="24"/>
              </w:rPr>
              <w:t>Земли лесного фонда</w:t>
            </w:r>
          </w:p>
        </w:tc>
      </w:tr>
      <w:tr w:rsidR="002B28C2" w:rsidRPr="00DC14B6" w:rsidTr="004D0E24">
        <w:trPr>
          <w:jc w:val="center"/>
        </w:trPr>
        <w:tc>
          <w:tcPr>
            <w:tcW w:w="3783" w:type="dxa"/>
            <w:vAlign w:val="center"/>
          </w:tcPr>
          <w:p w:rsidR="002B28C2" w:rsidRPr="00DC14B6" w:rsidRDefault="002B28C2" w:rsidP="004D0E24">
            <w:pPr>
              <w:jc w:val="center"/>
              <w:rPr>
                <w:bCs/>
                <w:sz w:val="24"/>
                <w:szCs w:val="24"/>
                <w:lang w:val="en-US"/>
              </w:rPr>
            </w:pPr>
            <w:r w:rsidRPr="00DC14B6">
              <w:rPr>
                <w:bCs/>
                <w:sz w:val="24"/>
                <w:szCs w:val="24"/>
              </w:rPr>
              <w:t>86:08:0000000:446:ЗУ</w:t>
            </w:r>
            <w:r w:rsidRPr="00DC14B6">
              <w:rPr>
                <w:bCs/>
                <w:sz w:val="24"/>
                <w:szCs w:val="24"/>
                <w:lang w:val="en-US"/>
              </w:rPr>
              <w:t>3</w:t>
            </w:r>
          </w:p>
        </w:tc>
        <w:tc>
          <w:tcPr>
            <w:tcW w:w="3069" w:type="dxa"/>
            <w:vAlign w:val="center"/>
          </w:tcPr>
          <w:p w:rsidR="002B28C2" w:rsidRPr="00DC14B6" w:rsidRDefault="002B28C2" w:rsidP="004D0E24">
            <w:pPr>
              <w:jc w:val="center"/>
              <w:rPr>
                <w:bCs/>
                <w:sz w:val="24"/>
                <w:szCs w:val="24"/>
              </w:rPr>
            </w:pPr>
            <w:r w:rsidRPr="00DC14B6">
              <w:rPr>
                <w:bCs/>
                <w:sz w:val="24"/>
                <w:szCs w:val="24"/>
              </w:rPr>
              <w:t>0,0329</w:t>
            </w:r>
          </w:p>
        </w:tc>
        <w:tc>
          <w:tcPr>
            <w:tcW w:w="2719" w:type="dxa"/>
            <w:vAlign w:val="center"/>
          </w:tcPr>
          <w:p w:rsidR="002B28C2" w:rsidRPr="00DC14B6" w:rsidRDefault="002B28C2" w:rsidP="004D0E24">
            <w:pPr>
              <w:jc w:val="center"/>
              <w:rPr>
                <w:sz w:val="24"/>
                <w:szCs w:val="24"/>
              </w:rPr>
            </w:pPr>
            <w:r w:rsidRPr="00DC14B6">
              <w:rPr>
                <w:sz w:val="24"/>
                <w:szCs w:val="24"/>
              </w:rPr>
              <w:t>Земли лесного фонда</w:t>
            </w:r>
          </w:p>
        </w:tc>
      </w:tr>
      <w:tr w:rsidR="002B28C2" w:rsidRPr="00DC14B6" w:rsidTr="004D0E24">
        <w:trPr>
          <w:jc w:val="center"/>
        </w:trPr>
        <w:tc>
          <w:tcPr>
            <w:tcW w:w="3783" w:type="dxa"/>
            <w:vAlign w:val="center"/>
          </w:tcPr>
          <w:p w:rsidR="002B28C2" w:rsidRPr="00DC14B6" w:rsidRDefault="002B28C2" w:rsidP="004D0E24">
            <w:pPr>
              <w:jc w:val="center"/>
              <w:rPr>
                <w:sz w:val="24"/>
                <w:szCs w:val="24"/>
                <w:lang w:val="en-US"/>
              </w:rPr>
            </w:pPr>
            <w:r w:rsidRPr="00DC14B6">
              <w:rPr>
                <w:bCs/>
                <w:sz w:val="24"/>
                <w:szCs w:val="24"/>
              </w:rPr>
              <w:t>86:08:0000000:446:ЗУ</w:t>
            </w:r>
            <w:r w:rsidRPr="00DC14B6">
              <w:rPr>
                <w:bCs/>
                <w:sz w:val="24"/>
                <w:szCs w:val="24"/>
                <w:lang w:val="en-US"/>
              </w:rPr>
              <w:t>4</w:t>
            </w:r>
          </w:p>
        </w:tc>
        <w:tc>
          <w:tcPr>
            <w:tcW w:w="3069" w:type="dxa"/>
            <w:vAlign w:val="center"/>
          </w:tcPr>
          <w:p w:rsidR="002B28C2" w:rsidRPr="00DC14B6" w:rsidRDefault="002B28C2" w:rsidP="004D0E24">
            <w:pPr>
              <w:jc w:val="center"/>
              <w:rPr>
                <w:bCs/>
                <w:sz w:val="24"/>
                <w:szCs w:val="24"/>
              </w:rPr>
            </w:pPr>
            <w:r w:rsidRPr="00DC14B6">
              <w:rPr>
                <w:bCs/>
                <w:sz w:val="24"/>
                <w:szCs w:val="24"/>
              </w:rPr>
              <w:t>0,0625</w:t>
            </w:r>
          </w:p>
        </w:tc>
        <w:tc>
          <w:tcPr>
            <w:tcW w:w="2719" w:type="dxa"/>
            <w:vAlign w:val="center"/>
          </w:tcPr>
          <w:p w:rsidR="002B28C2" w:rsidRPr="00DC14B6" w:rsidRDefault="002B28C2" w:rsidP="004D0E24">
            <w:pPr>
              <w:jc w:val="center"/>
              <w:rPr>
                <w:sz w:val="24"/>
                <w:szCs w:val="24"/>
              </w:rPr>
            </w:pPr>
            <w:r w:rsidRPr="00DC14B6">
              <w:rPr>
                <w:sz w:val="24"/>
                <w:szCs w:val="24"/>
              </w:rPr>
              <w:t>Земли лесного фонда</w:t>
            </w:r>
          </w:p>
        </w:tc>
      </w:tr>
      <w:tr w:rsidR="002B28C2" w:rsidRPr="00DC14B6" w:rsidTr="004D0E24">
        <w:trPr>
          <w:jc w:val="center"/>
        </w:trPr>
        <w:tc>
          <w:tcPr>
            <w:tcW w:w="3783" w:type="dxa"/>
            <w:vAlign w:val="center"/>
          </w:tcPr>
          <w:p w:rsidR="002B28C2" w:rsidRPr="00DC14B6" w:rsidRDefault="002B28C2" w:rsidP="004D0E24">
            <w:pPr>
              <w:jc w:val="center"/>
              <w:rPr>
                <w:bCs/>
                <w:sz w:val="24"/>
                <w:szCs w:val="24"/>
                <w:lang w:val="en-US"/>
              </w:rPr>
            </w:pPr>
            <w:r w:rsidRPr="00DC14B6">
              <w:rPr>
                <w:bCs/>
                <w:sz w:val="24"/>
                <w:szCs w:val="24"/>
              </w:rPr>
              <w:t>86:08:0000000:446:ЗУ</w:t>
            </w:r>
            <w:r w:rsidRPr="00DC14B6">
              <w:rPr>
                <w:bCs/>
                <w:sz w:val="24"/>
                <w:szCs w:val="24"/>
                <w:lang w:val="en-US"/>
              </w:rPr>
              <w:t>5</w:t>
            </w:r>
          </w:p>
        </w:tc>
        <w:tc>
          <w:tcPr>
            <w:tcW w:w="3069" w:type="dxa"/>
            <w:vAlign w:val="center"/>
          </w:tcPr>
          <w:p w:rsidR="002B28C2" w:rsidRPr="00DC14B6" w:rsidRDefault="002B28C2" w:rsidP="004D0E24">
            <w:pPr>
              <w:jc w:val="center"/>
              <w:rPr>
                <w:bCs/>
                <w:sz w:val="24"/>
                <w:szCs w:val="24"/>
              </w:rPr>
            </w:pPr>
            <w:r w:rsidRPr="00DC14B6">
              <w:rPr>
                <w:bCs/>
                <w:sz w:val="24"/>
                <w:szCs w:val="24"/>
              </w:rPr>
              <w:t>0,0452</w:t>
            </w:r>
          </w:p>
        </w:tc>
        <w:tc>
          <w:tcPr>
            <w:tcW w:w="2719" w:type="dxa"/>
            <w:vAlign w:val="center"/>
          </w:tcPr>
          <w:p w:rsidR="002B28C2" w:rsidRPr="00DC14B6" w:rsidRDefault="002B28C2" w:rsidP="004D0E24">
            <w:pPr>
              <w:jc w:val="center"/>
              <w:rPr>
                <w:sz w:val="24"/>
                <w:szCs w:val="24"/>
              </w:rPr>
            </w:pPr>
            <w:r w:rsidRPr="00DC14B6">
              <w:rPr>
                <w:sz w:val="24"/>
                <w:szCs w:val="24"/>
              </w:rPr>
              <w:t>Земли лесного фонда</w:t>
            </w:r>
          </w:p>
        </w:tc>
      </w:tr>
      <w:tr w:rsidR="002B28C2" w:rsidRPr="00DC14B6" w:rsidTr="004D0E24">
        <w:trPr>
          <w:jc w:val="center"/>
        </w:trPr>
        <w:tc>
          <w:tcPr>
            <w:tcW w:w="3783" w:type="dxa"/>
            <w:vAlign w:val="center"/>
          </w:tcPr>
          <w:p w:rsidR="002B28C2" w:rsidRPr="00DC14B6" w:rsidRDefault="002B28C2" w:rsidP="004D0E24">
            <w:pPr>
              <w:jc w:val="center"/>
              <w:rPr>
                <w:bCs/>
                <w:sz w:val="24"/>
                <w:szCs w:val="24"/>
                <w:lang w:val="en-US"/>
              </w:rPr>
            </w:pPr>
            <w:r w:rsidRPr="00DC14B6">
              <w:rPr>
                <w:bCs/>
                <w:sz w:val="24"/>
                <w:szCs w:val="24"/>
              </w:rPr>
              <w:t>86:08:0000000:446:ЗУ</w:t>
            </w:r>
            <w:r w:rsidRPr="00DC14B6">
              <w:rPr>
                <w:bCs/>
                <w:sz w:val="24"/>
                <w:szCs w:val="24"/>
                <w:lang w:val="en-US"/>
              </w:rPr>
              <w:t>6</w:t>
            </w:r>
          </w:p>
        </w:tc>
        <w:tc>
          <w:tcPr>
            <w:tcW w:w="3069" w:type="dxa"/>
            <w:vAlign w:val="center"/>
          </w:tcPr>
          <w:p w:rsidR="002B28C2" w:rsidRPr="00DC14B6" w:rsidRDefault="002B28C2" w:rsidP="004D0E24">
            <w:pPr>
              <w:jc w:val="center"/>
              <w:rPr>
                <w:bCs/>
                <w:sz w:val="24"/>
                <w:szCs w:val="24"/>
              </w:rPr>
            </w:pPr>
            <w:r w:rsidRPr="00DC14B6">
              <w:rPr>
                <w:bCs/>
                <w:sz w:val="24"/>
                <w:szCs w:val="24"/>
              </w:rPr>
              <w:t>0,0094</w:t>
            </w:r>
          </w:p>
        </w:tc>
        <w:tc>
          <w:tcPr>
            <w:tcW w:w="2719" w:type="dxa"/>
            <w:vAlign w:val="center"/>
          </w:tcPr>
          <w:p w:rsidR="002B28C2" w:rsidRPr="00DC14B6" w:rsidRDefault="002B28C2" w:rsidP="004D0E24">
            <w:pPr>
              <w:jc w:val="center"/>
              <w:rPr>
                <w:sz w:val="24"/>
                <w:szCs w:val="24"/>
              </w:rPr>
            </w:pPr>
            <w:r w:rsidRPr="00DC14B6">
              <w:rPr>
                <w:sz w:val="24"/>
                <w:szCs w:val="24"/>
              </w:rPr>
              <w:t>Земли лесного фонда</w:t>
            </w:r>
          </w:p>
        </w:tc>
      </w:tr>
      <w:tr w:rsidR="002B28C2" w:rsidRPr="00DC14B6" w:rsidTr="004D0E24">
        <w:trPr>
          <w:jc w:val="center"/>
        </w:trPr>
        <w:tc>
          <w:tcPr>
            <w:tcW w:w="3783" w:type="dxa"/>
            <w:vAlign w:val="center"/>
          </w:tcPr>
          <w:p w:rsidR="002B28C2" w:rsidRPr="00DC14B6" w:rsidRDefault="002B28C2" w:rsidP="004D0E24">
            <w:pPr>
              <w:jc w:val="center"/>
              <w:rPr>
                <w:sz w:val="24"/>
                <w:szCs w:val="24"/>
              </w:rPr>
            </w:pPr>
            <w:r w:rsidRPr="00DC14B6">
              <w:rPr>
                <w:sz w:val="24"/>
                <w:szCs w:val="24"/>
              </w:rPr>
              <w:t>86:08:0000000:467:ЗУ1</w:t>
            </w:r>
          </w:p>
        </w:tc>
        <w:tc>
          <w:tcPr>
            <w:tcW w:w="3069" w:type="dxa"/>
            <w:vAlign w:val="center"/>
          </w:tcPr>
          <w:p w:rsidR="002B28C2" w:rsidRPr="00DC14B6" w:rsidRDefault="002B28C2" w:rsidP="004D0E24">
            <w:pPr>
              <w:jc w:val="center"/>
              <w:rPr>
                <w:sz w:val="24"/>
                <w:szCs w:val="24"/>
              </w:rPr>
            </w:pPr>
            <w:r w:rsidRPr="00DC14B6">
              <w:rPr>
                <w:sz w:val="24"/>
                <w:szCs w:val="24"/>
              </w:rPr>
              <w:t>12,4179</w:t>
            </w:r>
          </w:p>
        </w:tc>
        <w:tc>
          <w:tcPr>
            <w:tcW w:w="2719" w:type="dxa"/>
            <w:vAlign w:val="center"/>
          </w:tcPr>
          <w:p w:rsidR="002B28C2" w:rsidRPr="00DC14B6" w:rsidRDefault="002B28C2" w:rsidP="004D0E24">
            <w:pPr>
              <w:jc w:val="center"/>
              <w:rPr>
                <w:sz w:val="24"/>
                <w:szCs w:val="24"/>
              </w:rPr>
            </w:pPr>
            <w:r w:rsidRPr="00DC14B6">
              <w:rPr>
                <w:sz w:val="24"/>
                <w:szCs w:val="24"/>
              </w:rPr>
              <w:t>Земли лесного фонда</w:t>
            </w:r>
          </w:p>
        </w:tc>
      </w:tr>
      <w:tr w:rsidR="002B28C2" w:rsidRPr="00DC14B6" w:rsidTr="004D0E24">
        <w:trPr>
          <w:jc w:val="center"/>
        </w:trPr>
        <w:tc>
          <w:tcPr>
            <w:tcW w:w="3783" w:type="dxa"/>
            <w:vAlign w:val="center"/>
          </w:tcPr>
          <w:p w:rsidR="002B28C2" w:rsidRPr="00DC14B6" w:rsidRDefault="002B28C2" w:rsidP="004D0E24">
            <w:pPr>
              <w:jc w:val="center"/>
              <w:rPr>
                <w:bCs/>
                <w:sz w:val="24"/>
                <w:szCs w:val="24"/>
                <w:lang w:val="en-US"/>
              </w:rPr>
            </w:pPr>
            <w:r w:rsidRPr="00DC14B6">
              <w:rPr>
                <w:bCs/>
                <w:sz w:val="24"/>
                <w:szCs w:val="24"/>
              </w:rPr>
              <w:t>86:08:0000000:467:ЗУ</w:t>
            </w:r>
            <w:r w:rsidRPr="00DC14B6">
              <w:rPr>
                <w:bCs/>
                <w:sz w:val="24"/>
                <w:szCs w:val="24"/>
                <w:lang w:val="en-US"/>
              </w:rPr>
              <w:t>2</w:t>
            </w:r>
          </w:p>
        </w:tc>
        <w:tc>
          <w:tcPr>
            <w:tcW w:w="3069" w:type="dxa"/>
            <w:vAlign w:val="center"/>
          </w:tcPr>
          <w:p w:rsidR="002B28C2" w:rsidRPr="00DC14B6" w:rsidRDefault="002B28C2" w:rsidP="004D0E24">
            <w:pPr>
              <w:jc w:val="center"/>
              <w:rPr>
                <w:bCs/>
                <w:sz w:val="24"/>
                <w:szCs w:val="24"/>
                <w:lang w:val="en-US"/>
              </w:rPr>
            </w:pPr>
            <w:r w:rsidRPr="00DC14B6">
              <w:rPr>
                <w:bCs/>
                <w:sz w:val="24"/>
                <w:szCs w:val="24"/>
                <w:lang w:val="en-US"/>
              </w:rPr>
              <w:t>18,2921</w:t>
            </w:r>
          </w:p>
        </w:tc>
        <w:tc>
          <w:tcPr>
            <w:tcW w:w="2719" w:type="dxa"/>
            <w:vAlign w:val="center"/>
          </w:tcPr>
          <w:p w:rsidR="002B28C2" w:rsidRPr="00DC14B6" w:rsidRDefault="002B28C2" w:rsidP="004D0E24">
            <w:pPr>
              <w:jc w:val="center"/>
              <w:rPr>
                <w:sz w:val="24"/>
                <w:szCs w:val="24"/>
              </w:rPr>
            </w:pPr>
            <w:r w:rsidRPr="00DC14B6">
              <w:rPr>
                <w:sz w:val="24"/>
                <w:szCs w:val="24"/>
              </w:rPr>
              <w:t>Земли лесного фонда</w:t>
            </w:r>
          </w:p>
        </w:tc>
      </w:tr>
    </w:tbl>
    <w:p w:rsidR="007F4916" w:rsidRPr="00DC14B6" w:rsidRDefault="007F4916" w:rsidP="007F4916">
      <w:pPr>
        <w:pStyle w:val="3"/>
      </w:pPr>
      <w:bookmarkStart w:id="23" w:name="_Toc528934829"/>
      <w:bookmarkStart w:id="24" w:name="_Toc529537332"/>
      <w:bookmarkStart w:id="25" w:name="_Toc11831419"/>
      <w:r w:rsidRPr="00DC14B6">
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 государственных или муниципальных нужд</w:t>
      </w:r>
      <w:bookmarkEnd w:id="23"/>
      <w:bookmarkEnd w:id="24"/>
      <w:bookmarkEnd w:id="25"/>
    </w:p>
    <w:p w:rsidR="007F4916" w:rsidRPr="00DC14B6" w:rsidRDefault="007F4916" w:rsidP="007F4916">
      <w:pPr>
        <w:pStyle w:val="aff2"/>
      </w:pPr>
      <w:r w:rsidRPr="00DC14B6">
        <w:t>Изъятие земельных участков для государственных и муниципальных нужд для размещения проектируемого объекта не требуется.</w:t>
      </w:r>
    </w:p>
    <w:p w:rsidR="007F4916" w:rsidRPr="00DC14B6" w:rsidRDefault="007F4916" w:rsidP="007F4916">
      <w:pPr>
        <w:pStyle w:val="3"/>
      </w:pPr>
      <w:bookmarkStart w:id="26" w:name="_Toc513197405"/>
      <w:bookmarkStart w:id="27" w:name="_Toc529537333"/>
      <w:bookmarkStart w:id="28" w:name="_Toc11831420"/>
      <w:r w:rsidRPr="00DC14B6">
        <w:t>Вид разрешенного использования образуемых земельных участков</w:t>
      </w:r>
      <w:bookmarkEnd w:id="26"/>
      <w:bookmarkEnd w:id="27"/>
      <w:bookmarkEnd w:id="28"/>
    </w:p>
    <w:p w:rsidR="007F4916" w:rsidRPr="00DC14B6" w:rsidRDefault="007F4916" w:rsidP="007F4916">
      <w:pPr>
        <w:pStyle w:val="aff2"/>
        <w:rPr>
          <w:lang w:eastAsia="en-US"/>
        </w:rPr>
      </w:pPr>
      <w:r w:rsidRPr="00DC14B6">
        <w:rPr>
          <w:lang w:eastAsia="en-US"/>
        </w:rPr>
        <w:t>Вид разрешенного использования образуемых земельных участков установлен в соответствии с 25 статьей Лесного кодека (Виды использования лесов).</w:t>
      </w:r>
    </w:p>
    <w:p w:rsidR="007F4916" w:rsidRPr="00DC14B6" w:rsidRDefault="007F4916" w:rsidP="007F4916">
      <w:pPr>
        <w:pStyle w:val="aff2"/>
        <w:rPr>
          <w:lang w:eastAsia="en-US"/>
        </w:rPr>
      </w:pPr>
      <w:r w:rsidRPr="00DC14B6">
        <w:rPr>
          <w:lang w:eastAsia="en-US"/>
        </w:rPr>
        <w:t>Установленный вид разрешенного использования для земель лесного фонда, согласно проектной документации лесного участка  – выполнение работ по геологическому изучению недр, разработка месторождений полезных ископаемых.</w:t>
      </w:r>
    </w:p>
    <w:p w:rsidR="007F4916" w:rsidRPr="00DC14B6" w:rsidRDefault="007F4916" w:rsidP="007F4916">
      <w:pPr>
        <w:pStyle w:val="3"/>
      </w:pPr>
      <w:bookmarkStart w:id="29" w:name="_Toc528934831"/>
      <w:bookmarkStart w:id="30" w:name="_Toc529537334"/>
      <w:bookmarkStart w:id="31" w:name="_Toc11831421"/>
      <w:r w:rsidRPr="00DC14B6">
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</w:r>
      <w:bookmarkEnd w:id="29"/>
      <w:bookmarkEnd w:id="30"/>
      <w:bookmarkEnd w:id="31"/>
    </w:p>
    <w:p w:rsidR="007F4916" w:rsidRPr="00DC14B6" w:rsidRDefault="007F4916" w:rsidP="007F4916">
      <w:pPr>
        <w:pStyle w:val="aff2"/>
      </w:pPr>
      <w:r w:rsidRPr="00DC14B6">
        <w:t>Участки расположены в эксплуатационных и защитных лесах, категории защитных лесов: запретные полосы лесов, расположенные вдоль водных объектов.</w:t>
      </w:r>
    </w:p>
    <w:p w:rsidR="007F4916" w:rsidRPr="00DC14B6" w:rsidRDefault="007F4916" w:rsidP="007F4916">
      <w:pPr>
        <w:pStyle w:val="aff2"/>
      </w:pPr>
      <w:r w:rsidRPr="00DC14B6">
        <w:t xml:space="preserve">Характеристики лесных участков представлены в таблице </w:t>
      </w:r>
      <w:r w:rsidR="008E321D">
        <w:t>7</w:t>
      </w:r>
      <w:r w:rsidRPr="00DC14B6">
        <w:t>.</w:t>
      </w:r>
    </w:p>
    <w:p w:rsidR="004D0E24" w:rsidRPr="00DC14B6" w:rsidRDefault="004D0E24" w:rsidP="004D0E24">
      <w:pPr>
        <w:pStyle w:val="aff2"/>
      </w:pPr>
      <w:r w:rsidRPr="00DC14B6">
        <w:t xml:space="preserve">Средние таксационные показатели насаждений лесного участка представлены в таблице </w:t>
      </w:r>
      <w:r w:rsidR="008E321D">
        <w:t>8</w:t>
      </w:r>
      <w:r w:rsidRPr="00DC14B6">
        <w:t>.</w:t>
      </w:r>
    </w:p>
    <w:p w:rsidR="00F86446" w:rsidRPr="00DC14B6" w:rsidRDefault="00F86446">
      <w:pPr>
        <w:rPr>
          <w:sz w:val="24"/>
          <w:szCs w:val="24"/>
        </w:rPr>
      </w:pPr>
      <w:r w:rsidRPr="00DC14B6">
        <w:br w:type="page"/>
      </w:r>
    </w:p>
    <w:p w:rsidR="007F4916" w:rsidRPr="00DC14B6" w:rsidRDefault="007F4916" w:rsidP="007F4916">
      <w:pPr>
        <w:pStyle w:val="aff2"/>
      </w:pPr>
      <w:r w:rsidRPr="00DC14B6">
        <w:lastRenderedPageBreak/>
        <w:t xml:space="preserve">Таблица </w:t>
      </w:r>
      <w:r w:rsidR="008E321D">
        <w:t>7</w:t>
      </w:r>
      <w:r w:rsidRPr="00DC14B6">
        <w:t>. Характеристики лесных участков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50"/>
        <w:gridCol w:w="1240"/>
        <w:gridCol w:w="441"/>
        <w:gridCol w:w="660"/>
        <w:gridCol w:w="473"/>
        <w:gridCol w:w="817"/>
        <w:gridCol w:w="268"/>
        <w:gridCol w:w="586"/>
        <w:gridCol w:w="971"/>
        <w:gridCol w:w="868"/>
        <w:gridCol w:w="866"/>
        <w:gridCol w:w="1054"/>
      </w:tblGrid>
      <w:tr w:rsidR="009C7492" w:rsidRPr="00DC14B6" w:rsidTr="009C7492">
        <w:trPr>
          <w:trHeight w:val="255"/>
        </w:trPr>
        <w:tc>
          <w:tcPr>
            <w:tcW w:w="769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</w:pPr>
            <w:r w:rsidRPr="00DC14B6">
              <w:t>Целевое назначение лесов</w:t>
            </w:r>
          </w:p>
        </w:tc>
        <w:tc>
          <w:tcPr>
            <w:tcW w:w="543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</w:pPr>
            <w:r w:rsidRPr="00DC14B6">
              <w:t>Участковое</w:t>
            </w:r>
            <w:r w:rsidRPr="00DC14B6">
              <w:br/>
              <w:t>лесничество/</w:t>
            </w:r>
            <w:r w:rsidRPr="00DC14B6">
              <w:br/>
              <w:t>урочище</w:t>
            </w:r>
            <w:r w:rsidRPr="00DC14B6">
              <w:br/>
              <w:t>(при наличии)</w:t>
            </w:r>
          </w:p>
        </w:tc>
        <w:tc>
          <w:tcPr>
            <w:tcW w:w="394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C7492" w:rsidRPr="00DC14B6" w:rsidRDefault="009C7492" w:rsidP="009C7492">
            <w:pPr>
              <w:jc w:val="center"/>
            </w:pPr>
            <w:r w:rsidRPr="00DC14B6">
              <w:t>Номер лесного квартала</w:t>
            </w:r>
          </w:p>
        </w:tc>
        <w:tc>
          <w:tcPr>
            <w:tcW w:w="394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C7492" w:rsidRPr="00DC14B6" w:rsidRDefault="009C7492" w:rsidP="009C7492">
            <w:pPr>
              <w:jc w:val="center"/>
            </w:pPr>
            <w:r w:rsidRPr="00DC14B6">
              <w:t>Номер лесотакса-</w:t>
            </w:r>
            <w:r w:rsidRPr="00DC14B6">
              <w:br/>
              <w:t>ционного выдела</w:t>
            </w:r>
          </w:p>
        </w:tc>
        <w:tc>
          <w:tcPr>
            <w:tcW w:w="394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C7492" w:rsidRPr="00DC14B6" w:rsidRDefault="009C7492" w:rsidP="009C7492">
            <w:pPr>
              <w:jc w:val="center"/>
            </w:pPr>
            <w:r w:rsidRPr="00DC14B6">
              <w:t>Преобладающая порода</w:t>
            </w:r>
          </w:p>
        </w:tc>
        <w:tc>
          <w:tcPr>
            <w:tcW w:w="865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</w:pPr>
            <w:r w:rsidRPr="00DC14B6">
              <w:t>Площадь(га)/          запас древесины (куб.м)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</w:pPr>
            <w:r w:rsidRPr="00DC14B6">
              <w:t>В том числе по группам возраста древостоя (га/куб.м)</w:t>
            </w:r>
          </w:p>
        </w:tc>
      </w:tr>
      <w:tr w:rsidR="009C7492" w:rsidRPr="00DC14B6" w:rsidTr="009C7492">
        <w:trPr>
          <w:trHeight w:val="780"/>
        </w:trPr>
        <w:tc>
          <w:tcPr>
            <w:tcW w:w="769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9C7492" w:rsidRPr="00DC14B6" w:rsidRDefault="009C7492" w:rsidP="009C7492"/>
        </w:tc>
        <w:tc>
          <w:tcPr>
            <w:tcW w:w="543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9C7492" w:rsidRPr="00DC14B6" w:rsidRDefault="009C7492" w:rsidP="009C7492"/>
        </w:tc>
        <w:tc>
          <w:tcPr>
            <w:tcW w:w="394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9C7492" w:rsidRPr="00DC14B6" w:rsidRDefault="009C7492" w:rsidP="009C7492"/>
        </w:tc>
        <w:tc>
          <w:tcPr>
            <w:tcW w:w="394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9C7492" w:rsidRPr="00DC14B6" w:rsidRDefault="009C7492" w:rsidP="009C7492"/>
        </w:tc>
        <w:tc>
          <w:tcPr>
            <w:tcW w:w="394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9C7492" w:rsidRPr="00DC14B6" w:rsidRDefault="009C7492" w:rsidP="009C7492"/>
        </w:tc>
        <w:tc>
          <w:tcPr>
            <w:tcW w:w="865" w:type="pct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000000"/>
            </w:tcBorders>
            <w:vAlign w:val="center"/>
            <w:hideMark/>
          </w:tcPr>
          <w:p w:rsidR="009C7492" w:rsidRPr="00DC14B6" w:rsidRDefault="009C7492" w:rsidP="009C7492"/>
        </w:tc>
        <w:tc>
          <w:tcPr>
            <w:tcW w:w="424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</w:pPr>
            <w:r w:rsidRPr="00DC14B6">
              <w:t xml:space="preserve">Молод-  няки   </w:t>
            </w:r>
          </w:p>
        </w:tc>
        <w:tc>
          <w:tcPr>
            <w:tcW w:w="378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</w:pPr>
            <w:r w:rsidRPr="00DC14B6">
              <w:t xml:space="preserve">Средне-  возраст-  ные  </w:t>
            </w:r>
          </w:p>
        </w:tc>
        <w:tc>
          <w:tcPr>
            <w:tcW w:w="377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</w:pPr>
            <w:r w:rsidRPr="00DC14B6">
              <w:t xml:space="preserve">Приспе- вающие  </w:t>
            </w:r>
          </w:p>
        </w:tc>
        <w:tc>
          <w:tcPr>
            <w:tcW w:w="461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</w:pPr>
            <w:r w:rsidRPr="00DC14B6">
              <w:t xml:space="preserve">Спелые и перестой-  ные  </w:t>
            </w:r>
          </w:p>
        </w:tc>
      </w:tr>
      <w:tr w:rsidR="009C7492" w:rsidRPr="00DC14B6" w:rsidTr="009C7492">
        <w:trPr>
          <w:trHeight w:val="270"/>
        </w:trPr>
        <w:tc>
          <w:tcPr>
            <w:tcW w:w="7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2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3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4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5</w:t>
            </w:r>
          </w:p>
        </w:tc>
        <w:tc>
          <w:tcPr>
            <w:tcW w:w="865" w:type="pct"/>
            <w:gridSpan w:val="3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7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9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10</w:t>
            </w:r>
          </w:p>
        </w:tc>
      </w:tr>
      <w:tr w:rsidR="009C7492" w:rsidRPr="00DC14B6" w:rsidTr="009C7492">
        <w:trPr>
          <w:trHeight w:val="27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86:08:0000000:467:ЗУ1</w:t>
            </w:r>
          </w:p>
        </w:tc>
      </w:tr>
      <w:tr w:rsidR="009C7492" w:rsidRPr="00DC14B6" w:rsidTr="009C7492">
        <w:trPr>
          <w:trHeight w:val="27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Автомобильная дорога к кусту скважин № 69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68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59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0,2398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Нефтеразлив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64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0,5308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Вырубка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129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0,5164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Трасса коммуникаций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137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0,0559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ЛЭП (линия электропередач)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85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3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0,0757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Трасса коммуникаций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4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ОС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0,0335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0,0335/3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5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0,1576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Нефтеразлив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7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С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0,0428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0,0428/1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39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С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0,1944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0,1944/8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45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0,0475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Трасса коммуникаций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объекту: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1,8944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12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0,2372/9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0,0335/3</w:t>
            </w:r>
          </w:p>
        </w:tc>
      </w:tr>
      <w:tr w:rsidR="009C7492" w:rsidRPr="00DC14B6" w:rsidTr="00774FE1">
        <w:trPr>
          <w:trHeight w:val="25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Автомобильная дорога к ПС 35/6 кВ в районе куста скважин 3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85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3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0,2678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Трасса коммуникаций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4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ОС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0,0040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0,0040/0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объекту: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0,2718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0,0040/0</w:t>
            </w:r>
          </w:p>
        </w:tc>
      </w:tr>
      <w:tr w:rsidR="009C7492" w:rsidRPr="00DC14B6" w:rsidTr="00774FE1">
        <w:trPr>
          <w:trHeight w:val="25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ВЛ 35 кВ до ПС 35/6 кВ в районе куста скважин 3. ВОЛС на сущ. ПС 35/6 кВ № 322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85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К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0,1047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36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0,1047/36</w:t>
            </w:r>
          </w:p>
        </w:tc>
      </w:tr>
      <w:tr w:rsidR="009C7492" w:rsidRPr="00DC14B6" w:rsidTr="00774FE1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lastRenderedPageBreak/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2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0,0067</w:t>
            </w:r>
          </w:p>
        </w:tc>
        <w:tc>
          <w:tcPr>
            <w:tcW w:w="1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Трасса коммуникаций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3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0,0145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Трасса коммуникаций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23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0,0557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ЛЭП (линия электропередач)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40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0,0083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ЛЭП (линия электропередач)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объекту: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0,1899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36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0,1047/36</w:t>
            </w:r>
          </w:p>
        </w:tc>
      </w:tr>
      <w:tr w:rsidR="009C7492" w:rsidRPr="00DC14B6" w:rsidTr="009C7492">
        <w:trPr>
          <w:trHeight w:val="25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ВЛ 6 кВ на куст 69. ВОЛС на куст скважин № 69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68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59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0,0798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Нефтеразлив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64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0,1872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Вырубка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129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0,0257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Трасса коммуникаций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85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3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0,0267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Трасса коммуникаций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4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ОС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0,0029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0,0029/0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5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0,1261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Нефтеразлив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ОС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0,0017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0,0017/0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7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С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0,0308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0,0308/1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39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С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0,1237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0,1237/5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40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0,0061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ЛЭП (линия электропередач)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45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0,04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Трасса коммуникаций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объекту: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0,6507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0,1545/6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0,0046/0</w:t>
            </w:r>
          </w:p>
        </w:tc>
      </w:tr>
      <w:tr w:rsidR="009C7492" w:rsidRPr="00DC14B6" w:rsidTr="009C7492">
        <w:trPr>
          <w:trHeight w:val="25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ВОЛС на сущ. ПС 35/6 кВ № 322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85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К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0,0064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2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0,0064/2</w:t>
            </w:r>
          </w:p>
        </w:tc>
      </w:tr>
      <w:tr w:rsidR="009C7492" w:rsidRPr="00DC14B6" w:rsidTr="00774FE1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lastRenderedPageBreak/>
              <w:t>Всего по объекту: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0,0064</w:t>
            </w:r>
          </w:p>
        </w:tc>
        <w:tc>
          <w:tcPr>
            <w:tcW w:w="1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2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0,0064/2</w:t>
            </w:r>
          </w:p>
        </w:tc>
      </w:tr>
      <w:tr w:rsidR="009C7492" w:rsidRPr="00DC14B6" w:rsidTr="009C7492">
        <w:trPr>
          <w:trHeight w:val="25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Высоконапорный водовод т.вр.к.69-к.69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68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59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0,0331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Нефтеразлив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64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0,0748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Вырубка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129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0,0037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Трасса коммуникаций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объекту: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0,1116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</w:tr>
      <w:tr w:rsidR="009C7492" w:rsidRPr="00DC14B6" w:rsidTr="009C7492">
        <w:trPr>
          <w:trHeight w:val="25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Высоконапорный водовод т.вр.к.69-к.69. Узел 1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68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129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0,0417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Трасса коммуникаций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объекту: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0,0417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</w:tr>
      <w:tr w:rsidR="009C7492" w:rsidRPr="00DC14B6" w:rsidTr="009C7492">
        <w:trPr>
          <w:trHeight w:val="25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Куст скважин №69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68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58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ОС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0,3244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23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  <w:sz w:val="18"/>
                <w:szCs w:val="18"/>
              </w:rPr>
            </w:pPr>
            <w:r w:rsidRPr="00DC14B6">
              <w:rPr>
                <w:i/>
                <w:iCs/>
                <w:sz w:val="18"/>
                <w:szCs w:val="18"/>
              </w:rPr>
              <w:t>0,3244/23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64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7,7648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Вырубка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объекту: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8,0892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23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  <w:sz w:val="18"/>
                <w:szCs w:val="18"/>
              </w:rPr>
            </w:pPr>
            <w:r w:rsidRPr="00DC14B6">
              <w:rPr>
                <w:b/>
                <w:bCs/>
                <w:i/>
                <w:iCs/>
                <w:sz w:val="18"/>
                <w:szCs w:val="18"/>
              </w:rPr>
              <w:t>0,3244/23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</w:tr>
      <w:tr w:rsidR="009C7492" w:rsidRPr="00DC14B6" w:rsidTr="009C7492">
        <w:trPr>
          <w:trHeight w:val="25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Нефтегазосборный трубопровод к.69-т.вр.к.69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68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59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0,0323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Нефтеразлив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64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0,0743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Вырубка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66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0,0357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ЛЭП (линия электропередач)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129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0,1814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Трасса коммуникаций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137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0,0109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ЛЭП (линия электропередач)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объекту: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0,3346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</w:tr>
      <w:tr w:rsidR="009C7492" w:rsidRPr="00DC14B6" w:rsidTr="009C7492">
        <w:trPr>
          <w:trHeight w:val="25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Нефтегазосборный трубопровод к.69-т.вр.к.69. Узел 2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68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66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0,0152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ЛЭП (линия электропередач)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135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ОС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0,0050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0,0050/1</w:t>
            </w:r>
          </w:p>
        </w:tc>
      </w:tr>
      <w:tr w:rsidR="009C7492" w:rsidRPr="00DC14B6" w:rsidTr="00774FE1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lastRenderedPageBreak/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136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0,0001</w:t>
            </w:r>
          </w:p>
        </w:tc>
        <w:tc>
          <w:tcPr>
            <w:tcW w:w="1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Трасса коммуникаций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145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0,0158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Линия связи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85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23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0,0012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ЛЭП (линия электропередач)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66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0,0519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Просека квартальная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объекту: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0,0892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0,0050/1</w:t>
            </w:r>
          </w:p>
        </w:tc>
      </w:tr>
      <w:tr w:rsidR="009C7492" w:rsidRPr="00DC14B6" w:rsidTr="00774FE1">
        <w:trPr>
          <w:trHeight w:val="25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ПС 35/6 кВ в районе куста скважин 3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85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3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0,0029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Трасса коммуникаций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4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ОС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0,3598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29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0,3598/29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7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С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0,3757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13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  <w:sz w:val="18"/>
                <w:szCs w:val="18"/>
              </w:rPr>
            </w:pPr>
            <w:r w:rsidRPr="00DC14B6">
              <w:rPr>
                <w:i/>
                <w:iCs/>
                <w:sz w:val="18"/>
                <w:szCs w:val="18"/>
              </w:rPr>
              <w:t>0,3757/13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объекту: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0,7384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42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  <w:sz w:val="18"/>
                <w:szCs w:val="18"/>
              </w:rPr>
            </w:pPr>
            <w:r w:rsidRPr="00DC14B6">
              <w:rPr>
                <w:b/>
                <w:bCs/>
                <w:i/>
                <w:iCs/>
                <w:sz w:val="18"/>
                <w:szCs w:val="18"/>
              </w:rPr>
              <w:t>0,3757/13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0,3598/29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участку: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12,4179</w:t>
            </w:r>
          </w:p>
        </w:tc>
        <w:tc>
          <w:tcPr>
            <w:tcW w:w="11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122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  <w:sz w:val="18"/>
                <w:szCs w:val="18"/>
              </w:rPr>
            </w:pPr>
            <w:r w:rsidRPr="00DC14B6">
              <w:rPr>
                <w:b/>
                <w:bCs/>
                <w:i/>
                <w:iCs/>
                <w:sz w:val="18"/>
                <w:szCs w:val="18"/>
              </w:rPr>
              <w:t>0,3757/13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0,3598/29</w:t>
            </w:r>
          </w:p>
        </w:tc>
      </w:tr>
      <w:tr w:rsidR="009C7492" w:rsidRPr="00DC14B6" w:rsidTr="009C7492">
        <w:trPr>
          <w:trHeight w:val="27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86:08:0000000:446:ЗУ2</w:t>
            </w:r>
          </w:p>
        </w:tc>
      </w:tr>
      <w:tr w:rsidR="009C7492" w:rsidRPr="00DC14B6" w:rsidTr="00774FE1">
        <w:trPr>
          <w:trHeight w:val="25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ВЛ 35 кВ до ПС 35/6 кВ в районе куста скважин 3. ВОЛС на сущ. ПС 35/6 кВ № 322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85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2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0,0027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Трасса коммуникаций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отводу: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0,0027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</w:tr>
      <w:tr w:rsidR="009C7492" w:rsidRPr="00DC14B6" w:rsidTr="00774FE1">
        <w:trPr>
          <w:trHeight w:val="27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86:08:0000000:446:ЗУ1</w:t>
            </w:r>
          </w:p>
        </w:tc>
      </w:tr>
      <w:tr w:rsidR="009C7492" w:rsidRPr="00DC14B6" w:rsidTr="00774FE1">
        <w:trPr>
          <w:trHeight w:val="25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Нефтегазосборный трубопровод к.69-т.вр.к.69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68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66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0,0055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ЛЭП (линия электропередач)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объекту: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0,0055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участку: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0,0082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</w:tr>
      <w:tr w:rsidR="009C7492" w:rsidRPr="00DC14B6" w:rsidTr="00774FE1">
        <w:trPr>
          <w:trHeight w:val="27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75434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86:08:0000000:467:ЗУ</w:t>
            </w:r>
            <w:r w:rsidR="00975434" w:rsidRPr="00DC14B6">
              <w:rPr>
                <w:b/>
                <w:bCs/>
                <w:i/>
                <w:iCs/>
              </w:rPr>
              <w:t>2</w:t>
            </w:r>
          </w:p>
        </w:tc>
      </w:tr>
      <w:tr w:rsidR="009C7492" w:rsidRPr="00DC14B6" w:rsidTr="009C7492">
        <w:trPr>
          <w:trHeight w:val="27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Автомобильная дорога к кусту скважин № 69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68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59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0,0893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Нефтеразлив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64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0,1844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Вырубка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129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0,2635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Трасса коммуникаций</w:t>
            </w:r>
          </w:p>
        </w:tc>
      </w:tr>
      <w:tr w:rsidR="009C7492" w:rsidRPr="00DC14B6" w:rsidTr="00774FE1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lastRenderedPageBreak/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137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0,0134</w:t>
            </w:r>
          </w:p>
        </w:tc>
        <w:tc>
          <w:tcPr>
            <w:tcW w:w="1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ЛЭП (линия электропередач)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85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3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0,0436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Трасса коммуникаций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4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ОС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0,0059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0,0059/0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5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0,0844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Нефтеразлив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7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С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0,0185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0,0185/1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39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С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0,1180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0,1180/5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45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0,0244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Трасса коммуникаций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объекту: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0,8454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0,1365/6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0,0059/0</w:t>
            </w:r>
          </w:p>
        </w:tc>
      </w:tr>
      <w:tr w:rsidR="009C7492" w:rsidRPr="00DC14B6" w:rsidTr="009C7492">
        <w:trPr>
          <w:trHeight w:val="270"/>
        </w:trPr>
        <w:tc>
          <w:tcPr>
            <w:tcW w:w="5000" w:type="pct"/>
            <w:gridSpan w:val="12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Автомобильная дорога к ПС 35/6 кВ в районе куста скважин 3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85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3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0,0828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Трасса коммуникаций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4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ОС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0,0017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0,0017/0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объекту: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0,0845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0,0017/0</w:t>
            </w:r>
          </w:p>
        </w:tc>
      </w:tr>
      <w:tr w:rsidR="009C7492" w:rsidRPr="00DC14B6" w:rsidTr="00774FE1">
        <w:trPr>
          <w:trHeight w:val="25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ВЛ 35 кВ до ПС 35/6 кВ в районе куста скважин 3. ВОЛС на сущ. ПС 35/6 кВ № 322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84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68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0,0167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ЛЭП (линия электропередач)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85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К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1,8706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636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1,8706/636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2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0,1505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Трасса коммуникаций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3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0,1507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Трасса коммуникаций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23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0,1431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ЛЭП (линия электропередач)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40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0,1793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ЛЭП (линия электропередач)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объекту: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2,5109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636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1,8706/636</w:t>
            </w:r>
          </w:p>
        </w:tc>
      </w:tr>
      <w:tr w:rsidR="009C7492" w:rsidRPr="00DC14B6" w:rsidTr="009C7492">
        <w:trPr>
          <w:trHeight w:val="25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ВЛ 6 кВ на куст 69. ВОЛС на куст скважин № 69</w:t>
            </w:r>
          </w:p>
        </w:tc>
      </w:tr>
      <w:tr w:rsidR="009C7492" w:rsidRPr="00DC14B6" w:rsidTr="00774FE1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lastRenderedPageBreak/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68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59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0,3968</w:t>
            </w:r>
          </w:p>
        </w:tc>
        <w:tc>
          <w:tcPr>
            <w:tcW w:w="1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Нефтеразлив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64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0,8550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Вырубка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129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0,0390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Трасса коммуникаций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85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3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0,3997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Трасса коммуникаций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4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ОС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0,0424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0,0424/3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5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0,5052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Нефтеразлив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ОС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0,1280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23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0,1280/23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7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С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0,2722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10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  <w:sz w:val="18"/>
                <w:szCs w:val="18"/>
              </w:rPr>
            </w:pPr>
            <w:r w:rsidRPr="00DC14B6">
              <w:rPr>
                <w:i/>
                <w:iCs/>
                <w:sz w:val="18"/>
                <w:szCs w:val="18"/>
              </w:rPr>
              <w:t>0,2722/10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39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С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0,3457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14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  <w:sz w:val="18"/>
                <w:szCs w:val="18"/>
              </w:rPr>
            </w:pPr>
            <w:r w:rsidRPr="00DC14B6">
              <w:rPr>
                <w:i/>
                <w:iCs/>
                <w:sz w:val="18"/>
                <w:szCs w:val="18"/>
              </w:rPr>
              <w:t>0,3457/14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40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0,2093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ЛЭП (линия электропередач)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45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0,3018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Трасса коммуникаций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объекту: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3,4951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  <w:sz w:val="18"/>
                <w:szCs w:val="18"/>
              </w:rPr>
            </w:pPr>
            <w:r w:rsidRPr="00DC14B6">
              <w:rPr>
                <w:b/>
                <w:bCs/>
                <w:i/>
                <w:iCs/>
                <w:sz w:val="18"/>
                <w:szCs w:val="18"/>
              </w:rPr>
              <w:t>0,6179/24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0,1704/26</w:t>
            </w:r>
          </w:p>
        </w:tc>
      </w:tr>
      <w:tr w:rsidR="009C7492" w:rsidRPr="00DC14B6" w:rsidTr="00774FE1">
        <w:trPr>
          <w:trHeight w:val="25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ВОЛС на сущ. ПС 35/6 кВ № 322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85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К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0,0202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0,0202/7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объекту: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0,0202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0,0202/7</w:t>
            </w:r>
          </w:p>
        </w:tc>
      </w:tr>
      <w:tr w:rsidR="009C7492" w:rsidRPr="00DC14B6" w:rsidTr="00774FE1">
        <w:trPr>
          <w:trHeight w:val="25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Высоконапорный водовод т.вр.к.69-к.69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68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59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0,1056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Нефтеразлив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64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0,1397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Вырубка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129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0,0120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Трасса коммуникаций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объекту: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0,2573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</w:tr>
      <w:tr w:rsidR="009C7492" w:rsidRPr="00DC14B6" w:rsidTr="009C7492">
        <w:trPr>
          <w:trHeight w:val="25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Демонтаж сущ. ВЛ 6 кВ</w:t>
            </w:r>
          </w:p>
        </w:tc>
      </w:tr>
      <w:tr w:rsidR="009C7492" w:rsidRPr="00DC14B6" w:rsidTr="00774FE1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lastRenderedPageBreak/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85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К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0,1160</w:t>
            </w:r>
          </w:p>
        </w:tc>
        <w:tc>
          <w:tcPr>
            <w:tcW w:w="1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39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0,1160/39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23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0,3890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ЛЭП (линия электропередач)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объекту: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0,5050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39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0,1160/39</w:t>
            </w:r>
          </w:p>
        </w:tc>
      </w:tr>
      <w:tr w:rsidR="009C7492" w:rsidRPr="00DC14B6" w:rsidTr="00774FE1">
        <w:trPr>
          <w:trHeight w:val="25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Демонтируемый нефтегазосборный трубопровод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68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66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0,0559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ЛЭП (линия электропередач)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129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0,9975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Трасса коммуникаций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137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0,0341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ЛЭП (линия электропередач)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85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23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0,0032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ЛЭП (линия электропередач)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66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0,1136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Просека квартальная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объекту: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1,2043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</w:tr>
      <w:tr w:rsidR="009C7492" w:rsidRPr="00DC14B6" w:rsidTr="00774FE1">
        <w:trPr>
          <w:trHeight w:val="25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Куст скважин №69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68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51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ОС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0,3033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12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  <w:sz w:val="18"/>
                <w:szCs w:val="18"/>
              </w:rPr>
            </w:pPr>
            <w:r w:rsidRPr="00DC14B6">
              <w:rPr>
                <w:i/>
                <w:iCs/>
                <w:sz w:val="18"/>
                <w:szCs w:val="18"/>
              </w:rPr>
              <w:t>0,3033/12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52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Б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0,1419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18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0,1419/18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58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ОС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0,8648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61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  <w:sz w:val="18"/>
                <w:szCs w:val="18"/>
              </w:rPr>
            </w:pPr>
            <w:r w:rsidRPr="00DC14B6">
              <w:rPr>
                <w:i/>
                <w:iCs/>
                <w:sz w:val="18"/>
                <w:szCs w:val="18"/>
              </w:rPr>
              <w:t>0,8648/61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64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4,9421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Вырубка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130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ОС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0,5330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107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0,5330/107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объекту: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6,7851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198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  <w:sz w:val="18"/>
                <w:szCs w:val="18"/>
              </w:rPr>
            </w:pPr>
            <w:r w:rsidRPr="00DC14B6">
              <w:rPr>
                <w:b/>
                <w:bCs/>
                <w:i/>
                <w:iCs/>
                <w:sz w:val="18"/>
                <w:szCs w:val="18"/>
              </w:rPr>
              <w:t>1,1681/73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0,6749/125</w:t>
            </w:r>
          </w:p>
        </w:tc>
      </w:tr>
      <w:tr w:rsidR="009C7492" w:rsidRPr="00DC14B6" w:rsidTr="00774FE1">
        <w:trPr>
          <w:trHeight w:val="25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Нефтегазосборный трубопровод к.69-т.вр.к.69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68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59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0,0750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Нефтеразлив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64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0,1228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Вырубка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66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0,1962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ЛЭП (линия электропередач)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lastRenderedPageBreak/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129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0,8593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Трасса коммуникаций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136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0,0849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Трасса коммуникаций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137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0,0432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ЛЭП (линия электропередач)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объекту: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1,3814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</w:tr>
      <w:tr w:rsidR="009C7492" w:rsidRPr="00DC14B6" w:rsidTr="00774FE1">
        <w:trPr>
          <w:trHeight w:val="25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Площадка для складирования древесины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68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58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ОС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1,1976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84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  <w:sz w:val="18"/>
                <w:szCs w:val="18"/>
              </w:rPr>
            </w:pPr>
            <w:r w:rsidRPr="00DC14B6">
              <w:rPr>
                <w:i/>
                <w:iCs/>
                <w:sz w:val="18"/>
                <w:szCs w:val="18"/>
              </w:rPr>
              <w:t>1,1976/84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129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0,0053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Трасса коммуникаций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объекту: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1,2029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84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  <w:sz w:val="18"/>
                <w:szCs w:val="18"/>
              </w:rPr>
            </w:pPr>
            <w:r w:rsidRPr="00DC14B6">
              <w:rPr>
                <w:b/>
                <w:bCs/>
                <w:i/>
                <w:iCs/>
                <w:sz w:val="18"/>
                <w:szCs w:val="18"/>
              </w:rPr>
              <w:t>1,1976/84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участку: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18,2921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1020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  <w:sz w:val="18"/>
                <w:szCs w:val="18"/>
              </w:rPr>
            </w:pPr>
            <w:r w:rsidRPr="00DC14B6">
              <w:rPr>
                <w:b/>
                <w:bCs/>
                <w:i/>
                <w:iCs/>
                <w:sz w:val="18"/>
                <w:szCs w:val="18"/>
              </w:rPr>
              <w:t>3,1201/187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2,8597/833</w:t>
            </w:r>
          </w:p>
        </w:tc>
      </w:tr>
      <w:tr w:rsidR="009C7492" w:rsidRPr="00DC14B6" w:rsidTr="00774FE1">
        <w:trPr>
          <w:trHeight w:val="25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75434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86:08:0000000:446:ЗУ</w:t>
            </w:r>
            <w:r w:rsidR="00975434" w:rsidRPr="00DC14B6">
              <w:rPr>
                <w:b/>
                <w:bCs/>
                <w:i/>
                <w:iCs/>
              </w:rPr>
              <w:t>6</w:t>
            </w:r>
          </w:p>
        </w:tc>
      </w:tr>
      <w:tr w:rsidR="009C7492" w:rsidRPr="00DC14B6" w:rsidTr="00774FE1">
        <w:trPr>
          <w:trHeight w:val="25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Демонтируемый нефтегазосборный трубопровод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68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66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0,0094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ЛЭП (линия электропередач)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объекту: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0,0094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участку: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0,0094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</w:tr>
      <w:tr w:rsidR="009C7492" w:rsidRPr="00DC14B6" w:rsidTr="00774FE1">
        <w:trPr>
          <w:trHeight w:val="25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C8683F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86:08:0000000:446:ЗУ</w:t>
            </w:r>
            <w:r w:rsidR="00C8683F" w:rsidRPr="00DC14B6">
              <w:rPr>
                <w:b/>
                <w:bCs/>
                <w:i/>
                <w:iCs/>
              </w:rPr>
              <w:t>5</w:t>
            </w:r>
          </w:p>
        </w:tc>
      </w:tr>
      <w:tr w:rsidR="009C7492" w:rsidRPr="00DC14B6" w:rsidTr="00774FE1">
        <w:trPr>
          <w:trHeight w:val="25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Нефтегазосборный трубопровод к.69-т.вр.к.69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68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66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0,0211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ЛЭП (линия электропередач)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136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0,0241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Трасса коммуникаций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объекту: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0,0452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участку: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0,0452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</w:tr>
      <w:tr w:rsidR="009C7492" w:rsidRPr="00DC14B6" w:rsidTr="00774FE1">
        <w:trPr>
          <w:trHeight w:val="25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86:08:0000000:446:ЗУ3</w:t>
            </w:r>
          </w:p>
        </w:tc>
      </w:tr>
      <w:tr w:rsidR="009C7492" w:rsidRPr="00DC14B6" w:rsidTr="00774FE1">
        <w:trPr>
          <w:trHeight w:val="25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Демонтаж сущ. ВЛ 6 кВ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85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23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0,0329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ЛЭП (линия электропередач)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объекту: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0,0329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участку: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0,0329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</w:tr>
      <w:tr w:rsidR="009C7492" w:rsidRPr="00DC14B6" w:rsidTr="00774FE1">
        <w:trPr>
          <w:trHeight w:val="25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86:08:0000000:446:ЗУ4</w:t>
            </w:r>
          </w:p>
        </w:tc>
      </w:tr>
      <w:tr w:rsidR="009C7492" w:rsidRPr="00DC14B6" w:rsidTr="00774FE1">
        <w:trPr>
          <w:trHeight w:val="25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ВЛ 35 кВ до ПС 35/6 кВ в районе куста скважин 3. ВОЛС на сущ. ПС 35/6 кВ № 322</w:t>
            </w:r>
          </w:p>
        </w:tc>
      </w:tr>
      <w:tr w:rsidR="009C7492" w:rsidRPr="00DC14B6" w:rsidTr="009C7492">
        <w:trPr>
          <w:trHeight w:val="765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i/>
                <w:iCs/>
              </w:rPr>
            </w:pPr>
            <w:r w:rsidRPr="00DC14B6">
              <w:rPr>
                <w:i/>
                <w:iCs/>
              </w:rPr>
              <w:lastRenderedPageBreak/>
              <w:t>Эксплуатационные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Юнг-Яхское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85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2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</w:pPr>
            <w:r w:rsidRPr="00DC14B6">
              <w:t>0,0625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</w:rPr>
            </w:pPr>
            <w:r w:rsidRPr="00DC14B6">
              <w:rPr>
                <w:rFonts w:ascii="Arial" w:hAnsi="Arial" w:cs="Arial"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r w:rsidRPr="00DC14B6">
              <w:t>--</w:t>
            </w:r>
          </w:p>
        </w:tc>
        <w:tc>
          <w:tcPr>
            <w:tcW w:w="1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Трасса коммуникаций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объекту: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0,0625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</w:tr>
      <w:tr w:rsidR="009C7492" w:rsidRPr="00DC14B6" w:rsidTr="009C7492">
        <w:trPr>
          <w:trHeight w:val="540"/>
        </w:trPr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Всего по участку: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right"/>
              <w:rPr>
                <w:b/>
                <w:bCs/>
              </w:rPr>
            </w:pPr>
            <w:r w:rsidRPr="00DC14B6">
              <w:rPr>
                <w:b/>
                <w:bCs/>
              </w:rPr>
              <w:t>0,0625</w:t>
            </w:r>
          </w:p>
        </w:tc>
        <w:tc>
          <w:tcPr>
            <w:tcW w:w="1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rFonts w:ascii="Arial" w:hAnsi="Arial" w:cs="Arial"/>
                <w:b/>
                <w:bCs/>
              </w:rPr>
            </w:pPr>
            <w:r w:rsidRPr="00DC14B6">
              <w:rPr>
                <w:rFonts w:ascii="Arial" w:hAnsi="Arial" w:cs="Arial"/>
                <w:b/>
                <w:bCs/>
              </w:rPr>
              <w:t>/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7492" w:rsidRPr="00DC14B6" w:rsidRDefault="009C7492" w:rsidP="009C7492">
            <w:pPr>
              <w:rPr>
                <w:b/>
                <w:bCs/>
              </w:rPr>
            </w:pPr>
            <w:r w:rsidRPr="00DC14B6">
              <w:rPr>
                <w:b/>
                <w:bCs/>
              </w:rPr>
              <w:t>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7492" w:rsidRPr="00DC14B6" w:rsidRDefault="009C7492" w:rsidP="009C7492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0</w:t>
            </w:r>
          </w:p>
        </w:tc>
      </w:tr>
    </w:tbl>
    <w:p w:rsidR="007F4916" w:rsidRPr="00DC14B6" w:rsidRDefault="007F4916" w:rsidP="007F4916">
      <w:pPr>
        <w:pStyle w:val="aff6"/>
      </w:pPr>
    </w:p>
    <w:p w:rsidR="004D0E24" w:rsidRPr="00DC14B6" w:rsidRDefault="004D0E24" w:rsidP="007F4916">
      <w:pPr>
        <w:pStyle w:val="aff6"/>
      </w:pPr>
      <w:r w:rsidRPr="00DC14B6">
        <w:t xml:space="preserve">Таблица </w:t>
      </w:r>
      <w:r w:rsidR="008E321D">
        <w:t>8</w:t>
      </w:r>
      <w:r w:rsidRPr="00DC14B6">
        <w:t>. Средние таксационные показатели насаждений лесного участка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83"/>
        <w:gridCol w:w="682"/>
        <w:gridCol w:w="1824"/>
        <w:gridCol w:w="486"/>
        <w:gridCol w:w="1234"/>
        <w:gridCol w:w="507"/>
        <w:gridCol w:w="452"/>
        <w:gridCol w:w="459"/>
        <w:gridCol w:w="843"/>
        <w:gridCol w:w="900"/>
        <w:gridCol w:w="898"/>
        <w:gridCol w:w="1026"/>
      </w:tblGrid>
      <w:tr w:rsidR="004D0E24" w:rsidRPr="00DC14B6" w:rsidTr="004D0E24">
        <w:trPr>
          <w:trHeight w:val="255"/>
        </w:trPr>
        <w:tc>
          <w:tcPr>
            <w:tcW w:w="36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 xml:space="preserve">Номер лесного </w:t>
            </w:r>
            <w:r w:rsidRPr="00DC14B6">
              <w:br/>
              <w:t>квартала</w:t>
            </w:r>
          </w:p>
        </w:tc>
        <w:tc>
          <w:tcPr>
            <w:tcW w:w="36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bottom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Номер лесотакса-</w:t>
            </w:r>
            <w:r w:rsidRPr="00DC14B6">
              <w:br/>
              <w:t>ционного выдела</w:t>
            </w:r>
          </w:p>
        </w:tc>
        <w:tc>
          <w:tcPr>
            <w:tcW w:w="78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Целевое назначение лесов</w:t>
            </w:r>
          </w:p>
        </w:tc>
        <w:tc>
          <w:tcPr>
            <w:tcW w:w="3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Преобладающая порода</w:t>
            </w:r>
          </w:p>
        </w:tc>
        <w:tc>
          <w:tcPr>
            <w:tcW w:w="52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 xml:space="preserve">Состав </w:t>
            </w:r>
          </w:p>
        </w:tc>
        <w:tc>
          <w:tcPr>
            <w:tcW w:w="34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 xml:space="preserve">Возраст </w:t>
            </w:r>
          </w:p>
        </w:tc>
        <w:tc>
          <w:tcPr>
            <w:tcW w:w="34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Бонитет</w:t>
            </w:r>
          </w:p>
        </w:tc>
        <w:tc>
          <w:tcPr>
            <w:tcW w:w="34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 xml:space="preserve">Полнота </w:t>
            </w:r>
          </w:p>
        </w:tc>
        <w:tc>
          <w:tcPr>
            <w:tcW w:w="1581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Средний запас древесины (куб.м/га)</w:t>
            </w:r>
          </w:p>
        </w:tc>
      </w:tr>
      <w:tr w:rsidR="004D0E24" w:rsidRPr="00DC14B6" w:rsidTr="004D0E24">
        <w:trPr>
          <w:trHeight w:val="765"/>
        </w:trPr>
        <w:tc>
          <w:tcPr>
            <w:tcW w:w="36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0E24" w:rsidRPr="00DC14B6" w:rsidRDefault="004D0E24" w:rsidP="004D0E24"/>
        </w:tc>
        <w:tc>
          <w:tcPr>
            <w:tcW w:w="36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0E24" w:rsidRPr="00DC14B6" w:rsidRDefault="004D0E24" w:rsidP="004D0E24"/>
        </w:tc>
        <w:tc>
          <w:tcPr>
            <w:tcW w:w="7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0E24" w:rsidRPr="00DC14B6" w:rsidRDefault="004D0E24" w:rsidP="004D0E24"/>
        </w:tc>
        <w:tc>
          <w:tcPr>
            <w:tcW w:w="3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0E24" w:rsidRPr="00DC14B6" w:rsidRDefault="004D0E24" w:rsidP="004D0E24"/>
        </w:tc>
        <w:tc>
          <w:tcPr>
            <w:tcW w:w="5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0E24" w:rsidRPr="00DC14B6" w:rsidRDefault="004D0E24" w:rsidP="004D0E24"/>
        </w:tc>
        <w:tc>
          <w:tcPr>
            <w:tcW w:w="34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0E24" w:rsidRPr="00DC14B6" w:rsidRDefault="004D0E24" w:rsidP="004D0E24"/>
        </w:tc>
        <w:tc>
          <w:tcPr>
            <w:tcW w:w="34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0E24" w:rsidRPr="00DC14B6" w:rsidRDefault="004D0E24" w:rsidP="004D0E24"/>
        </w:tc>
        <w:tc>
          <w:tcPr>
            <w:tcW w:w="34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0E24" w:rsidRPr="00DC14B6" w:rsidRDefault="004D0E24" w:rsidP="004D0E24"/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Молод-  няки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Средне-  возраст-  ные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Приспе- вающие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Спелые и перестой-  ные</w:t>
            </w:r>
          </w:p>
        </w:tc>
      </w:tr>
      <w:tr w:rsidR="004D0E24" w:rsidRPr="00DC14B6" w:rsidTr="004D0E24">
        <w:trPr>
          <w:trHeight w:val="255"/>
        </w:trPr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2</w:t>
            </w:r>
          </w:p>
        </w:tc>
        <w:tc>
          <w:tcPr>
            <w:tcW w:w="7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3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4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5</w:t>
            </w:r>
          </w:p>
        </w:tc>
        <w:tc>
          <w:tcPr>
            <w:tcW w:w="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6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7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9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10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11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12</w:t>
            </w:r>
          </w:p>
        </w:tc>
      </w:tr>
      <w:tr w:rsidR="004D0E24" w:rsidRPr="00DC14B6" w:rsidTr="004D0E24">
        <w:trPr>
          <w:trHeight w:val="27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Автомобильная дорога к кусту скважин № 69</w:t>
            </w:r>
          </w:p>
        </w:tc>
      </w:tr>
      <w:tr w:rsidR="004D0E24" w:rsidRPr="00DC14B6" w:rsidTr="004D0E24">
        <w:trPr>
          <w:trHeight w:val="765"/>
        </w:trPr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85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4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ОС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6ОС3Б1К</w:t>
            </w: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100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4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0.4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80</w:t>
            </w:r>
          </w:p>
        </w:tc>
      </w:tr>
      <w:tr w:rsidR="004D0E24" w:rsidRPr="00DC14B6" w:rsidTr="004D0E24">
        <w:trPr>
          <w:trHeight w:val="765"/>
        </w:trPr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85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7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С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3С1Е4Б2ОС</w:t>
            </w: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30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4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0.5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35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</w:tr>
      <w:tr w:rsidR="004D0E24" w:rsidRPr="00DC14B6" w:rsidTr="004D0E24">
        <w:trPr>
          <w:trHeight w:val="765"/>
        </w:trPr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85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39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С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4С1Е3Б2ОС</w:t>
            </w: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30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4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0.5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40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</w:tr>
      <w:tr w:rsidR="004D0E24" w:rsidRPr="00DC14B6" w:rsidTr="004D0E24">
        <w:trPr>
          <w:trHeight w:val="27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 xml:space="preserve"> Автомобильная дорога к ПС 35/6 кВ в районе куста скважин 3</w:t>
            </w:r>
          </w:p>
        </w:tc>
      </w:tr>
      <w:tr w:rsidR="004D0E24" w:rsidRPr="00DC14B6" w:rsidTr="004D0E24">
        <w:trPr>
          <w:trHeight w:val="765"/>
        </w:trPr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85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4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ОС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6ОС3Б1К</w:t>
            </w: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100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4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0.4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80</w:t>
            </w:r>
          </w:p>
        </w:tc>
      </w:tr>
      <w:tr w:rsidR="004D0E24" w:rsidRPr="00DC14B6" w:rsidTr="004D0E24">
        <w:trPr>
          <w:trHeight w:val="27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 xml:space="preserve"> ВЛ 35 кВ до ПС 35/6 кВ в районе куста скважин 3. ВОЛС на сущ. ПС 35/6 кВ № 322</w:t>
            </w:r>
          </w:p>
        </w:tc>
      </w:tr>
      <w:tr w:rsidR="004D0E24" w:rsidRPr="00DC14B6" w:rsidTr="004D0E24">
        <w:trPr>
          <w:trHeight w:val="765"/>
        </w:trPr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85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1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К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3К1Е5ОС1Б</w:t>
            </w: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240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5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0.7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340</w:t>
            </w:r>
          </w:p>
        </w:tc>
      </w:tr>
      <w:tr w:rsidR="004D0E24" w:rsidRPr="00DC14B6" w:rsidTr="004D0E24">
        <w:trPr>
          <w:trHeight w:val="27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 xml:space="preserve"> ВЛ 6 кВ на куст 69. ВОЛС на куст скважин № 69</w:t>
            </w:r>
          </w:p>
        </w:tc>
      </w:tr>
      <w:tr w:rsidR="004D0E24" w:rsidRPr="00DC14B6" w:rsidTr="004D0E24">
        <w:trPr>
          <w:trHeight w:val="765"/>
        </w:trPr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85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4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ОС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6ОС3Б1К</w:t>
            </w: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100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4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0.4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80</w:t>
            </w:r>
          </w:p>
        </w:tc>
      </w:tr>
      <w:tr w:rsidR="004D0E24" w:rsidRPr="00DC14B6" w:rsidTr="004D0E24">
        <w:trPr>
          <w:trHeight w:val="765"/>
        </w:trPr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85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6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ОС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8ОС1Б1К</w:t>
            </w: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140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3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0.5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180</w:t>
            </w:r>
          </w:p>
        </w:tc>
      </w:tr>
      <w:tr w:rsidR="004D0E24" w:rsidRPr="00DC14B6" w:rsidTr="004D0E24">
        <w:trPr>
          <w:trHeight w:val="765"/>
        </w:trPr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85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7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С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3С1Е4Б2ОС</w:t>
            </w: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30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4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0.5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35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</w:tr>
      <w:tr w:rsidR="004D0E24" w:rsidRPr="00DC14B6" w:rsidTr="004D0E24">
        <w:trPr>
          <w:trHeight w:val="765"/>
        </w:trPr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85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39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С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4С1Е3Б2ОС</w:t>
            </w: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30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4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0.5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40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</w:tr>
      <w:tr w:rsidR="004D0E24" w:rsidRPr="00DC14B6" w:rsidTr="004D0E24">
        <w:trPr>
          <w:trHeight w:val="27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 xml:space="preserve"> ВОЛС на сущ. ПС 35/6 кВ № 322</w:t>
            </w:r>
          </w:p>
        </w:tc>
      </w:tr>
      <w:tr w:rsidR="004D0E24" w:rsidRPr="00DC14B6" w:rsidTr="004D0E24">
        <w:trPr>
          <w:trHeight w:val="765"/>
        </w:trPr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85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1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К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3К1Е5ОС1Б</w:t>
            </w: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240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5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0.7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340</w:t>
            </w:r>
          </w:p>
        </w:tc>
      </w:tr>
      <w:tr w:rsidR="004D0E24" w:rsidRPr="00DC14B6" w:rsidTr="004D0E24">
        <w:trPr>
          <w:trHeight w:val="27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 xml:space="preserve"> Куст скважин №69</w:t>
            </w:r>
          </w:p>
        </w:tc>
      </w:tr>
      <w:tr w:rsidR="004D0E24" w:rsidRPr="00DC14B6" w:rsidTr="004D0E24">
        <w:trPr>
          <w:trHeight w:val="765"/>
        </w:trPr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68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58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ОС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9ОС1Б</w:t>
            </w: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20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3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1.0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70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</w:tr>
      <w:tr w:rsidR="004D0E24" w:rsidRPr="00DC14B6" w:rsidTr="004D0E24">
        <w:trPr>
          <w:trHeight w:val="765"/>
        </w:trPr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lastRenderedPageBreak/>
              <w:t>68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51</w:t>
            </w:r>
          </w:p>
        </w:tc>
        <w:tc>
          <w:tcPr>
            <w:tcW w:w="7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ОС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9ОС1Б</w:t>
            </w:r>
          </w:p>
        </w:tc>
        <w:tc>
          <w:tcPr>
            <w:tcW w:w="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15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3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0.8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40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</w:tr>
      <w:tr w:rsidR="004D0E24" w:rsidRPr="00DC14B6" w:rsidTr="004D0E24">
        <w:trPr>
          <w:trHeight w:val="765"/>
        </w:trPr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68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52</w:t>
            </w:r>
          </w:p>
        </w:tc>
        <w:tc>
          <w:tcPr>
            <w:tcW w:w="7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Б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8Б2К</w:t>
            </w:r>
          </w:p>
        </w:tc>
        <w:tc>
          <w:tcPr>
            <w:tcW w:w="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90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4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0.6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130</w:t>
            </w:r>
          </w:p>
        </w:tc>
      </w:tr>
      <w:tr w:rsidR="004D0E24" w:rsidRPr="00DC14B6" w:rsidTr="004D0E24">
        <w:trPr>
          <w:trHeight w:val="765"/>
        </w:trPr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68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130</w:t>
            </w:r>
          </w:p>
        </w:tc>
        <w:tc>
          <w:tcPr>
            <w:tcW w:w="7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ОС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4ОС3Б2К1Е</w:t>
            </w:r>
          </w:p>
        </w:tc>
        <w:tc>
          <w:tcPr>
            <w:tcW w:w="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140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3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0.5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200</w:t>
            </w:r>
          </w:p>
        </w:tc>
      </w:tr>
      <w:tr w:rsidR="004D0E24" w:rsidRPr="00DC14B6" w:rsidTr="004D0E24">
        <w:trPr>
          <w:trHeight w:val="27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 xml:space="preserve"> Нефтегазосборный трубопровод к.69-т.вр.к.69. Узел 2</w:t>
            </w:r>
          </w:p>
        </w:tc>
      </w:tr>
      <w:tr w:rsidR="004D0E24" w:rsidRPr="00DC14B6" w:rsidTr="004D0E24">
        <w:trPr>
          <w:trHeight w:val="765"/>
        </w:trPr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68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135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ОС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7ОС1Б2К</w:t>
            </w: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140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3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0.6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190</w:t>
            </w:r>
          </w:p>
        </w:tc>
      </w:tr>
      <w:tr w:rsidR="004D0E24" w:rsidRPr="00DC14B6" w:rsidTr="004D0E24">
        <w:trPr>
          <w:trHeight w:val="27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 xml:space="preserve"> ПС 35/6 кВ в районе куста скважин 3</w:t>
            </w:r>
          </w:p>
        </w:tc>
      </w:tr>
      <w:tr w:rsidR="004D0E24" w:rsidRPr="00DC14B6" w:rsidTr="004D0E24">
        <w:trPr>
          <w:trHeight w:val="765"/>
        </w:trPr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85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4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ОС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6ОС3Б1К</w:t>
            </w: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100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4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0.4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80</w:t>
            </w:r>
          </w:p>
        </w:tc>
      </w:tr>
      <w:tr w:rsidR="004D0E24" w:rsidRPr="00DC14B6" w:rsidTr="004D0E24">
        <w:trPr>
          <w:trHeight w:val="765"/>
        </w:trPr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85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7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С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3С1Е4Б2ОС</w:t>
            </w: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30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4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0.5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35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</w:tr>
      <w:tr w:rsidR="004D0E24" w:rsidRPr="00DC14B6" w:rsidTr="004D0E24">
        <w:trPr>
          <w:trHeight w:val="27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>Высоконапорный водовод т.вр.к.69-к.69</w:t>
            </w:r>
          </w:p>
        </w:tc>
      </w:tr>
      <w:tr w:rsidR="004D0E24" w:rsidRPr="00DC14B6" w:rsidTr="004D0E24">
        <w:trPr>
          <w:trHeight w:val="765"/>
        </w:trPr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85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1</w:t>
            </w:r>
          </w:p>
        </w:tc>
        <w:tc>
          <w:tcPr>
            <w:tcW w:w="7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К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3К1Е5ОС1Б</w:t>
            </w:r>
          </w:p>
        </w:tc>
        <w:tc>
          <w:tcPr>
            <w:tcW w:w="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240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5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0.7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340</w:t>
            </w:r>
          </w:p>
        </w:tc>
      </w:tr>
      <w:tr w:rsidR="004D0E24" w:rsidRPr="00DC14B6" w:rsidTr="004D0E24">
        <w:trPr>
          <w:trHeight w:val="27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b/>
                <w:bCs/>
                <w:i/>
                <w:iCs/>
              </w:rPr>
            </w:pPr>
            <w:r w:rsidRPr="00DC14B6">
              <w:rPr>
                <w:b/>
                <w:bCs/>
                <w:i/>
                <w:iCs/>
              </w:rPr>
              <w:t xml:space="preserve"> Площадка для складирования древесины</w:t>
            </w:r>
          </w:p>
        </w:tc>
      </w:tr>
      <w:tr w:rsidR="004D0E24" w:rsidRPr="00DC14B6" w:rsidTr="004D0E24">
        <w:trPr>
          <w:trHeight w:val="765"/>
        </w:trPr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68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58</w:t>
            </w:r>
          </w:p>
        </w:tc>
        <w:tc>
          <w:tcPr>
            <w:tcW w:w="7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Эксплуатационные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ОС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</w:pPr>
            <w:r w:rsidRPr="00DC14B6">
              <w:t>9ОС1Б</w:t>
            </w:r>
          </w:p>
        </w:tc>
        <w:tc>
          <w:tcPr>
            <w:tcW w:w="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20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3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1.0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70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0E24" w:rsidRPr="00DC14B6" w:rsidRDefault="004D0E24" w:rsidP="004D0E24">
            <w:pPr>
              <w:jc w:val="center"/>
              <w:rPr>
                <w:i/>
                <w:iCs/>
              </w:rPr>
            </w:pPr>
            <w:r w:rsidRPr="00DC14B6">
              <w:rPr>
                <w:i/>
                <w:iCs/>
              </w:rPr>
              <w:t> </w:t>
            </w:r>
          </w:p>
        </w:tc>
      </w:tr>
    </w:tbl>
    <w:p w:rsidR="004D0E24" w:rsidRPr="00DC14B6" w:rsidRDefault="004D0E24" w:rsidP="007F4916">
      <w:pPr>
        <w:pStyle w:val="aff6"/>
      </w:pPr>
    </w:p>
    <w:p w:rsidR="004D0E24" w:rsidRPr="00DC14B6" w:rsidRDefault="004D0E24">
      <w:pPr>
        <w:rPr>
          <w:rFonts w:eastAsia="Calibri"/>
          <w:sz w:val="24"/>
          <w:szCs w:val="24"/>
          <w:lang w:eastAsia="en-US"/>
        </w:rPr>
      </w:pPr>
      <w:bookmarkStart w:id="32" w:name="_Toc528934832"/>
      <w:bookmarkStart w:id="33" w:name="_Toc529537335"/>
      <w:r w:rsidRPr="00DC14B6">
        <w:br w:type="page"/>
      </w:r>
    </w:p>
    <w:p w:rsidR="007F4916" w:rsidRPr="00DC14B6" w:rsidRDefault="007F4916" w:rsidP="007F4916">
      <w:pPr>
        <w:pStyle w:val="3"/>
      </w:pPr>
      <w:bookmarkStart w:id="34" w:name="_Toc11831422"/>
      <w:r w:rsidRPr="00DC14B6">
        <w:lastRenderedPageBreak/>
        <w:t>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недвижимости. Координаты характерных точек границ территории, в отношении которой утвержден проект межевания, определяются в соответствии с требованиями к точности определения координат характерных точек границ, установленных в соответствии с настоящим Кодексом для территориальных зон.</w:t>
      </w:r>
      <w:bookmarkEnd w:id="32"/>
      <w:bookmarkEnd w:id="33"/>
      <w:bookmarkEnd w:id="34"/>
    </w:p>
    <w:p w:rsidR="00155546" w:rsidRPr="00DC14B6" w:rsidRDefault="007F4916" w:rsidP="007F4916">
      <w:pPr>
        <w:pStyle w:val="aff2"/>
        <w:rPr>
          <w:rFonts w:eastAsia="Calibri"/>
          <w:b/>
          <w:noProof/>
          <w:lang w:eastAsia="en-US"/>
        </w:rPr>
      </w:pPr>
      <w:r w:rsidRPr="00DC14B6">
        <w:rPr>
          <w:lang w:eastAsia="en-US"/>
        </w:rPr>
        <w:t>Утвержденный проект межевания, содержащий перечень координат характерных точек отсутствует.</w:t>
      </w:r>
      <w:r w:rsidR="00155546" w:rsidRPr="00DC14B6">
        <w:br w:type="page"/>
      </w:r>
    </w:p>
    <w:p w:rsidR="00A516AB" w:rsidRPr="00DC14B6" w:rsidRDefault="00A516AB" w:rsidP="009C7BA9">
      <w:pPr>
        <w:pStyle w:val="2"/>
        <w:sectPr w:rsidR="00A516AB" w:rsidRPr="00DC14B6" w:rsidSect="00BD0F52">
          <w:pgSz w:w="11906" w:h="16838" w:code="9"/>
          <w:pgMar w:top="1106" w:right="568" w:bottom="426" w:left="1560" w:header="570" w:footer="332" w:gutter="0"/>
          <w:cols w:space="720"/>
          <w:docGrid w:linePitch="272"/>
        </w:sectPr>
      </w:pPr>
    </w:p>
    <w:p w:rsidR="00D875B8" w:rsidRDefault="00D875B8" w:rsidP="009C7BA9">
      <w:pPr>
        <w:pStyle w:val="2"/>
        <w:sectPr w:rsidR="00D875B8" w:rsidSect="00D875B8">
          <w:footerReference w:type="default" r:id="rId21"/>
          <w:pgSz w:w="22215" w:h="31417" w:code="9"/>
          <w:pgMar w:top="425" w:right="1559" w:bottom="1106" w:left="567" w:header="573" w:footer="335" w:gutter="0"/>
          <w:cols w:space="720"/>
          <w:docGrid w:linePitch="272"/>
        </w:sectPr>
      </w:pPr>
    </w:p>
    <w:p w:rsidR="001C0150" w:rsidRPr="00DC14B6" w:rsidRDefault="00D875B8" w:rsidP="009C7BA9">
      <w:pPr>
        <w:pStyle w:val="2"/>
      </w:pPr>
      <w:bookmarkStart w:id="35" w:name="_Toc11831423"/>
      <w:r>
        <w:rPr>
          <w:lang w:eastAsia="ru-RU"/>
        </w:rPr>
        <w:lastRenderedPageBreak/>
        <w:drawing>
          <wp:anchor distT="0" distB="0" distL="114300" distR="114300" simplePos="0" relativeHeight="251694080" behindDoc="0" locked="0" layoutInCell="1" allowOverlap="1" wp14:anchorId="7E1272DE" wp14:editId="24CDB5AC">
            <wp:simplePos x="0" y="0"/>
            <wp:positionH relativeFrom="column">
              <wp:posOffset>901</wp:posOffset>
            </wp:positionH>
            <wp:positionV relativeFrom="paragraph">
              <wp:posOffset>64870</wp:posOffset>
            </wp:positionV>
            <wp:extent cx="13188935" cy="18648948"/>
            <wp:effectExtent l="0" t="0" r="0" b="1270"/>
            <wp:wrapNone/>
            <wp:docPr id="17" name="Рисунок 17" descr="P:\Отдел земельных отношений\#ХРАНИЛИЩЕ\Роснефть\11-947.2\ППМТ_последний_вариант_с_охранкой_куста\ПМ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:\Отдел земельных отношений\#ХРАНИЛИЩЕ\Роснефть\11-947.2\ППМТ_последний_вариант_с_охранкой_куста\ПМ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8993" cy="18649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0150" w:rsidRPr="00DC14B6">
        <w:t>Чертежи межевания территории</w:t>
      </w:r>
      <w:bookmarkEnd w:id="35"/>
    </w:p>
    <w:p w:rsidR="001C0150" w:rsidRPr="00DC14B6" w:rsidRDefault="001C0150" w:rsidP="009C7BA9">
      <w:pPr>
        <w:pStyle w:val="3"/>
      </w:pPr>
      <w:bookmarkStart w:id="36" w:name="_Toc11831424"/>
      <w:r w:rsidRPr="00DC14B6">
        <w:t>Чертежи межевания территории для размещения линейных объектов</w:t>
      </w:r>
      <w:bookmarkEnd w:id="36"/>
      <w:r w:rsidRPr="00DC14B6">
        <w:t xml:space="preserve"> </w:t>
      </w:r>
    </w:p>
    <w:p w:rsidR="00140FA6" w:rsidRPr="00DC14B6" w:rsidRDefault="00140FA6" w:rsidP="009C7BA9">
      <w:pPr>
        <w:rPr>
          <w:lang w:eastAsia="en-US"/>
        </w:rPr>
      </w:pPr>
    </w:p>
    <w:p w:rsidR="001D3C56" w:rsidRPr="00DC14B6" w:rsidRDefault="007225B6" w:rsidP="004D0E24">
      <w:pPr>
        <w:rPr>
          <w:lang w:eastAsia="en-US"/>
        </w:rPr>
        <w:sectPr w:rsidR="001D3C56" w:rsidRPr="00DC14B6" w:rsidSect="00D875B8">
          <w:type w:val="continuous"/>
          <w:pgSz w:w="22215" w:h="31417" w:code="9"/>
          <w:pgMar w:top="425" w:right="1559" w:bottom="1106" w:left="567" w:header="573" w:footer="335" w:gutter="0"/>
          <w:cols w:space="720"/>
          <w:docGrid w:linePitch="272"/>
        </w:sectPr>
      </w:pPr>
      <w:r w:rsidRPr="00DC14B6">
        <w:rPr>
          <w:lang w:eastAsia="en-US"/>
        </w:rPr>
        <w:br w:type="page"/>
      </w:r>
    </w:p>
    <w:p w:rsidR="00D875B8" w:rsidRDefault="00D875B8" w:rsidP="00ED1323">
      <w:pPr>
        <w:jc w:val="center"/>
        <w:rPr>
          <w:b/>
          <w:color w:val="000000"/>
          <w:sz w:val="24"/>
          <w:szCs w:val="24"/>
        </w:rPr>
        <w:sectPr w:rsidR="00D875B8" w:rsidSect="00C91298">
          <w:pgSz w:w="11906" w:h="16838" w:code="9"/>
          <w:pgMar w:top="1106" w:right="568" w:bottom="426" w:left="1560" w:header="570" w:footer="332" w:gutter="0"/>
          <w:cols w:space="720"/>
          <w:docGrid w:linePitch="272"/>
        </w:sectPr>
      </w:pPr>
      <w:bookmarkStart w:id="37" w:name="RANGE!A1:C238"/>
    </w:p>
    <w:p w:rsidR="00ED1323" w:rsidRPr="00DC14B6" w:rsidRDefault="00ED1323" w:rsidP="00ED1323">
      <w:pPr>
        <w:jc w:val="center"/>
        <w:rPr>
          <w:b/>
          <w:color w:val="000000"/>
          <w:sz w:val="24"/>
          <w:szCs w:val="24"/>
        </w:rPr>
      </w:pPr>
      <w:r w:rsidRPr="00DC14B6">
        <w:rPr>
          <w:b/>
          <w:color w:val="000000"/>
          <w:sz w:val="24"/>
          <w:szCs w:val="24"/>
        </w:rPr>
        <w:lastRenderedPageBreak/>
        <w:t xml:space="preserve">Каталог координат поворотных точек границ </w:t>
      </w:r>
      <w:r w:rsidR="00AE108D" w:rsidRPr="00DC14B6">
        <w:rPr>
          <w:b/>
          <w:color w:val="000000"/>
          <w:sz w:val="24"/>
          <w:szCs w:val="24"/>
        </w:rPr>
        <w:t xml:space="preserve">образуемых </w:t>
      </w:r>
      <w:r w:rsidRPr="00DC14B6">
        <w:rPr>
          <w:b/>
          <w:color w:val="000000"/>
          <w:sz w:val="24"/>
          <w:szCs w:val="24"/>
        </w:rPr>
        <w:t>земельных участков:</w:t>
      </w:r>
    </w:p>
    <w:p w:rsidR="00ED1323" w:rsidRPr="00DC14B6" w:rsidRDefault="00ED1323" w:rsidP="00ED1323">
      <w:pPr>
        <w:jc w:val="center"/>
        <w:rPr>
          <w:color w:val="000000"/>
        </w:rPr>
      </w:pPr>
    </w:p>
    <w:p w:rsidR="00ED1323" w:rsidRPr="00DC14B6" w:rsidRDefault="00ED1323" w:rsidP="000F025F">
      <w:pPr>
        <w:jc w:val="center"/>
        <w:rPr>
          <w:color w:val="000000"/>
        </w:rPr>
        <w:sectPr w:rsidR="00ED1323" w:rsidRPr="00DC14B6" w:rsidSect="00D875B8">
          <w:type w:val="continuous"/>
          <w:pgSz w:w="11906" w:h="16838" w:code="9"/>
          <w:pgMar w:top="1106" w:right="568" w:bottom="426" w:left="1560" w:header="570" w:footer="332" w:gutter="0"/>
          <w:cols w:space="720"/>
          <w:docGrid w:linePitch="272"/>
        </w:sectPr>
      </w:pPr>
    </w:p>
    <w:tbl>
      <w:tblPr>
        <w:tblW w:w="2880" w:type="dxa"/>
        <w:tblInd w:w="93" w:type="dxa"/>
        <w:tblLook w:val="04A0" w:firstRow="1" w:lastRow="0" w:firstColumn="1" w:lastColumn="0" w:noHBand="0" w:noVBand="1"/>
      </w:tblPr>
      <w:tblGrid>
        <w:gridCol w:w="660"/>
        <w:gridCol w:w="1066"/>
        <w:gridCol w:w="1166"/>
      </w:tblGrid>
      <w:tr w:rsidR="00AE108D" w:rsidRPr="00DC14B6" w:rsidTr="00AE108D">
        <w:trPr>
          <w:trHeight w:val="255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bookmarkStart w:id="38" w:name="RANGE!A1:C1029"/>
            <w:bookmarkEnd w:id="37"/>
            <w:r w:rsidRPr="00DC14B6">
              <w:rPr>
                <w:color w:val="000000"/>
              </w:rPr>
              <w:lastRenderedPageBreak/>
              <w:t>№</w:t>
            </w:r>
            <w:bookmarkEnd w:id="38"/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X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Y</w:t>
            </w:r>
          </w:p>
        </w:tc>
      </w:tr>
      <w:tr w:rsidR="00AE108D" w:rsidRPr="00DC14B6" w:rsidTr="00AE108D">
        <w:trPr>
          <w:trHeight w:val="255"/>
        </w:trPr>
        <w:tc>
          <w:tcPr>
            <w:tcW w:w="28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86:08:0000000:446:ЗУ1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902664,02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3526960,32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902660,02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3526960,49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902659,51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3526946,74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902663,51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3526946,54</w:t>
            </w:r>
          </w:p>
        </w:tc>
      </w:tr>
      <w:tr w:rsidR="00AE108D" w:rsidRPr="00DC14B6" w:rsidTr="00AE108D">
        <w:trPr>
          <w:trHeight w:val="255"/>
        </w:trPr>
        <w:tc>
          <w:tcPr>
            <w:tcW w:w="28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86:08:0000000:446:ЗУ2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902484,7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3526968,62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902483,37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3526968,68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902482,08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3526955,49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902483,4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3526955,43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902476,1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3526955,79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902477,39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3526968,98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902476,7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3526969,01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902475,4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3526955,82</w:t>
            </w:r>
          </w:p>
        </w:tc>
      </w:tr>
      <w:tr w:rsidR="00AE108D" w:rsidRPr="00DC14B6" w:rsidTr="00AE108D">
        <w:trPr>
          <w:trHeight w:val="255"/>
        </w:trPr>
        <w:tc>
          <w:tcPr>
            <w:tcW w:w="28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86:08:0000000:446:ЗУ3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902592,09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3526963,4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902590,85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3526950,12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902611,17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3526949,12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902611,76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3526954,82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902612,56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3526962,52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902614,08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3526962,44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902612,68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3526949,05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902616,96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3526948,84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902618,06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3526962,27</w:t>
            </w:r>
          </w:p>
        </w:tc>
      </w:tr>
      <w:tr w:rsidR="00AE108D" w:rsidRPr="00DC14B6" w:rsidTr="00AE108D">
        <w:trPr>
          <w:trHeight w:val="255"/>
        </w:trPr>
        <w:tc>
          <w:tcPr>
            <w:tcW w:w="28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86:08:0000000:446:ЗУ4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902509,39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3526954,14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902509,6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3526954,21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902510,75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3526967,56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902484,7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3526968,62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902483,4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3526955,43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902475,39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3526955,82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902475,4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3526955,82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902476,7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3526969,01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902456,24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3526970,01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902454,09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3526957,13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902463,32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3526956,42</w:t>
            </w:r>
          </w:p>
        </w:tc>
      </w:tr>
      <w:tr w:rsidR="00AE108D" w:rsidRPr="00DC14B6" w:rsidTr="00AE108D">
        <w:trPr>
          <w:trHeight w:val="255"/>
        </w:trPr>
        <w:tc>
          <w:tcPr>
            <w:tcW w:w="28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86:08:0000000:446:ЗУ5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902686,03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3526959,38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902664,02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3526960,32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902663,51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3526946,54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902663,83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3526946,53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902685,18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3526945,47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902660,02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3526960,49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902649,54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3526960,94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902648,28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3526947,29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902659,51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3526946,74</w:t>
            </w:r>
          </w:p>
        </w:tc>
      </w:tr>
      <w:tr w:rsidR="00AE108D" w:rsidRPr="00DC14B6" w:rsidTr="00AE108D">
        <w:trPr>
          <w:trHeight w:val="255"/>
        </w:trPr>
        <w:tc>
          <w:tcPr>
            <w:tcW w:w="28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86:08:0000000:446:ЗУ6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902647,97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3526960,4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902648,02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902641,2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3526961,3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lastRenderedPageBreak/>
              <w:t>45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902639,91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3526947,71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902646,78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3526947,37</w:t>
            </w:r>
          </w:p>
        </w:tc>
      </w:tr>
      <w:tr w:rsidR="00AE108D" w:rsidRPr="00DC14B6" w:rsidTr="00AE108D">
        <w:trPr>
          <w:trHeight w:val="255"/>
        </w:trPr>
        <w:tc>
          <w:tcPr>
            <w:tcW w:w="28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86:08:0000000:467:ЗУ1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903223,34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3527995,73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903080,7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3527712,97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903078,47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3527708,54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903064,72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3527714,87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903028,59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3527726,07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903021,8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3527726,89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903021,26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3527731,47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903018,61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3527753,73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902789,71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3527767,93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902789,36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3527759,94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903011,44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3527746,16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903013,09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3527732,32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903013,64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3527727,72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902788,59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3527742,05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902787,45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3527715,83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903016,92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3527700,21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903017,54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3527695,03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903018,32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3527688,47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902991,99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3527689,97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902790,49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3527701,48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902786,85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3527701,76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902786,67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3527697,75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902790,23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3527697,49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902992,47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3527685,93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903018,8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3527684,42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903019,28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3527680,39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902992,94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3527681,9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902789,98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3527693,51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902786,5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3527693,77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902786,32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3527689,73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902789,72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3527689,51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902993,42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3527677,87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903019,77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3527676,31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903024,66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3527635,19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903027,87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3527608,24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903011,91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3527576,61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903101,99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3527531,16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903110,57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3527548,15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903177,03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3527514,62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903379,88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3527916,75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903223,34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3527995,73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903027,92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3527675,51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903034,02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3527674,91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903043,83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3527673,2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903051,7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3527671,74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903058,9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3527669,76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903034,39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3527621,16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903031,18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3527648,11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lastRenderedPageBreak/>
              <w:t>87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903027,92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3527675,51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903025,18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3527698,55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903052,96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3527690,83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903066,59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3527684,98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903064,42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3527680,68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903054,39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3527683,43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903049,46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3527684,34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903037,01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3527686,66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101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903032,58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3527687,1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102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903026,44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3527687,71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103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903025,77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3527693,48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903025,18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3527698,55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104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903026,92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3527683,64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105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903033,08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3527683,03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106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903036,45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3527682,7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107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903047,59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3527680,63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108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903053,49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3527679,53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109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903062,57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3527677,04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110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903060,73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3527673,39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111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903052,6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3527675,63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112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903045,71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3527676,91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113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903033,55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3527679,16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114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903027,38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3527679,74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115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902590,54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3527198,85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116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902576,9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3527194,63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117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902547,2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3527195,94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118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902586,78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3527148,4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119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902501,71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3527156,83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120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902499,75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3527136,75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121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902493,33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3527070,83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122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902492,85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3527065,91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123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902492,81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3527065,53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124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902491,77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3527054,85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125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902500,61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3527054,31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126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902557,45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3527055,91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127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902562,74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3527056,44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128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902555,03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3527064,18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129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902555,79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3527070,47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130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902556,56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3527076,78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131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902591,17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3527084,12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132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902593,35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3527132,57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133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902611,92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3527131,75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134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902610,22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3527085,17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135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902610,14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3527082,31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136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902614,25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3527082,17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137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902614,24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3527082,16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138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902591,49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3527059,3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139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902622,96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3527062,43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140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902624,62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3527079,42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141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902625,77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3527095,88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142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902627,16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3527102,96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lastRenderedPageBreak/>
              <w:t>143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902628,57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3527116,61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144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902629,82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3527116,46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145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902633,06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3527132,91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146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902634,73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3527154,67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147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902623,99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3527154,89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148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902589,67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3527155,6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115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902590,54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3527198,85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149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902535,49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3527135,15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150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902540,49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3527134,93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151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902591,35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3527132,66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152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902589,25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3527085,75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153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902554,74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3527078,45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154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902553,99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3527072,28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155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902553,23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3527065,98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156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902533,29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3527085,96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149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902535,49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3527135,15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157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902501,24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3527136,69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158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902506,56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3527136,45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159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902511,55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3527136,23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160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902509,06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3527080,55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161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902494,37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3527066,97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162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902495,11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3527074,46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157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902501,24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3527136,69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163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902613,92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3527131,66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164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902622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3527131,29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165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902618,2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3527086,14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166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902616,16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3527084,09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167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902612,2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3527084,25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168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902629,42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3527501,16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169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902625,07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3527489,46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170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902606,03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3527262,12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171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902544,21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3527264,88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172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902527,42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3527219,73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173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902542,01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3527202,19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174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902576,12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3527200,68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175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902590,67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3527205,18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176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902591,72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3527257,02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177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902632,47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3527255,58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178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902642,5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3527255,23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179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902648,2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3527329,04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180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902649,38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3527341,82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181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902647,78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3527342,97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182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902647,96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3527344,97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183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902649,77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3527345,79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184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902654,1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3527392,75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185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902657,02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3527451,1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186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902661,04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3527496,72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187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902652,88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3527497,87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188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902632,92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3527260,91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189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902628,06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3527261,12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190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902614,03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3527261,76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191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902634,03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3527500,51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192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902702,25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3527797,49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193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902699,78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3527750,5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lastRenderedPageBreak/>
              <w:t>194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902680,34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3527554,58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195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902683,68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3527554,11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196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902695,28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3527691,85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197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902698,68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3527694,78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198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902705,96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3527694,45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199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902707,28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3527694,4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902716,88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3527693,97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201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902707,96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3527576,36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202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902705,93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3527550,98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203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902709,03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3527550,55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204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902709,89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3527550,43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205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902711,94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3527576,01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206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902720,87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3527693,79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207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902728,4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3527693,45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208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902737,61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3527692,85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209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902737,64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3527693,34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210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902737,9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3527697,44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211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902728,61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3527698,14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212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902728,79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3527702,14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213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902738,14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3527701,43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214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902738,39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3527705,43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215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902728,97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3527706,14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216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902729,35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3527714,72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217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902729,58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3527719,76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218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902739,24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3527719,1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219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902740,81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3527744,44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220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902740,85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3527745,09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221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902729,88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3527745,79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222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902713,6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3527764,65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223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902720,6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3527764,21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224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902741,93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3527762,89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225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902742,16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3527766,72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226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902742,24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3527768,06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227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902742,41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3527770,87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228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902713,3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3527772,67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229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902706,29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3527773,11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230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902702,51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3527777,49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231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902704,18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3527797,36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232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902678,2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3527799,09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233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902676,2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3527774,98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234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902670,97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3527775,31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235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902670,36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3527767,33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236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902675,54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3527767,01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237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902657,92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3527557,74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238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902666,33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3527556,55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239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902673,26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3527634,98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240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902677,27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3527672,17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241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902683,58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3527754,53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242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902686,3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3527798,55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243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3527495,32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244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902667,03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3527450,51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245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902664,09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3527392,07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246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902659,82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3527345,68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247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902661,55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3527344,65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lastRenderedPageBreak/>
              <w:t>248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902661,18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3527342,68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249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902659,45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3527341,67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250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902658,18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3527328,2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251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902652,52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3527254,87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252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902659,21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3527254,64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253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902664,57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3527327,14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254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902670,76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3527410,49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255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902674,01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3527494,89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256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902644,44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3527720,51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257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902631,11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3527561,51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258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902639,04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3527560,4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259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902652,41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3527719,9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260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902674,1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3527153,85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261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902667,41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3527070,41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262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902667,03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3527065,69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263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902644,51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3527088,75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264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902646,55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3527112,98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265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902639,48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3527113,81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266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902635,74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3527094,86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267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902634,64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3527079,12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268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902635,95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3527063,81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269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902651,63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3527064,21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270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902668,37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3527064,32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271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902670,93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3527064,33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272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902678,1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3527153,77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273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902701,13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3527491,09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274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902682,11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3527253,83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275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902686,1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3527253,69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276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902705,09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3527490,52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277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902704,36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3527490,62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278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902702,52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3527490,89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279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902696,3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3527797,88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280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902693,58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3527753,79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281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902687,24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3527671,21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282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902683,24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3527634,01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283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902676,28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3527555,16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284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902678,8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3527554,8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285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902698,28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3527750,61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286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902700,75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3527797,59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287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902458,8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3526710,2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288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902476,67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3526367,6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289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902491,5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3526365,71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290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902491,69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3526366,75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291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902478,13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3526368,47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292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902477,59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3526380,5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293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902493,71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3526377,73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294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902494,96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3526384,54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295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902495,15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3526385,61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296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902477,24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3526388,68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297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902459,94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3526709,42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298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902476,23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3526704,25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299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902489,99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3526699,89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3526700,83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301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902459,92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3526709,86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lastRenderedPageBreak/>
              <w:t>302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902469,01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3526890,9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303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902451,65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3526714,51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304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902470,45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3526361,44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305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902493,01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3526357,87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306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902492,35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3526359,33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307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902492,26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3526359,52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308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902492,24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3526359,57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309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902470,8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3526362,21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310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902452,56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3526714,23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311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902469,78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3526890,88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312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902500,38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3526384,71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313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902498,92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3526376,84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314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902507,31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3526375,39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315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902505,47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3526365,01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316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902496,92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3526366,09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317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902495,82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3526360,15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318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902496,2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3526359,33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319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902496,88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3526357,82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320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902497,15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3526357,22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321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902511,84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3526354,9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322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902516,57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3526381,93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323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902642,36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3526882,04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324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902639,73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3526853,09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325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902700,66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3526853,09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326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902700,7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3526854,26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327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902654,99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3526856,92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328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902642,37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3526882,03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329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902484,16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3527158,57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330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902481,04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3527137,59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331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902493,23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3527137,04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332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902486,27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3527066,27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333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902485,53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3527058,8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334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902481,91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3527055,45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335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902482,62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3527055,41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336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902485,78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3527055,21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337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902486,19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3527059,41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338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902486,94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3527067,15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339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902487,76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3527075,56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340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902493,74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3527137,02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341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902495,73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3527157,42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342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902668,36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3527032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343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902666,37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3527031,91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344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902664,33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3527031,81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345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902661,21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3526992,58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346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902660,02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3526960,49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347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902664,02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3526960,32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348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902665,2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3526992,32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349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902645,52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3526916,83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902645,05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3526911,63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902655,73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3526910,91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902657,87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3526906,54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902658,04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3526906,53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902667,59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3526887,51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902669,62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3526887,37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lastRenderedPageBreak/>
              <w:t>356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902668,53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3526895,81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902668,53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3526909,46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902664,07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3526909,68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902664,38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3526915,87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360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902475,76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3526890,67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361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902458,78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3526716,47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362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902459,86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3526716,15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363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902490,07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3526707,07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364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902490,08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3526708,27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365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902475,77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3526712,8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366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902460,02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3526717,79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367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902477,03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3526890,63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368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902644,78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3527154,46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369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902643,02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3527131,63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370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902639,77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3527115,28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371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902646,67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3527114,47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372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902650,03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3527154,35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373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902633,8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3526882,9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374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902631,44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3526857,86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375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902630,99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3526853,07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376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902638,22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3526853,09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377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902640,88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3526882,49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378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902675,52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3527494,68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379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902672,84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3527425,4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380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902678,64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3527494,24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381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902552,54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3527043,73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382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902551,24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3527043,69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383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902550,52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3527043,68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384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902546,85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3527013,6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385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902548,84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3527013,35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386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902669,97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3527052,3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387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902669,25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3527052,29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388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902666,81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3527052,28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389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902665,95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3527052,27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390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902665,06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3527041,1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391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902666,93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3527041,16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392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902669,09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3527041,24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393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902486,34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3526999,24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394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902483,37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3526968,69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395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902483,37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3526968,68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396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902484,7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3526968,62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397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902487,69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3526999,02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398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902637,04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3526917,26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399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902636,56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3526912,22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902643,54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3526911,74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401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902644,01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3526916,9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402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902490,6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3527042,86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403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902488,24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3527018,66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404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902489,6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3527018,43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405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902491,99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3527042,78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406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902630,35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3526917,6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407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902629,99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3526912,66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408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902635,04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3526912,32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409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902635,06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3526912,32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lastRenderedPageBreak/>
              <w:t>410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902635,53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3526917,33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411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902668,97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3527039,73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412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902664,94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3527039,6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413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902664,44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3527033,32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414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902665,46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3527033,37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415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902668,48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3527033,51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416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902488,09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3527017,16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417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902486,49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3527000,74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418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902487,84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3527000,51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419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902489,45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3527016,93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420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902479,78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3527000,32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421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902476,7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3526969,01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422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902477,39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3526968,98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423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902480,43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3527000,21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424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3527043,26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425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902481,69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3527019,72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426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902482,32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3527019,62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427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902484,62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3527043,22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428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902481,54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3527018,23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429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902479,93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3527001,82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430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902480,57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3527001,71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431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902482,17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3527018,12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432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902625,34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3527070,64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433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902624,49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3527062,58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434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902625,98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3527062,73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435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902479,13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3526925,27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436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902478,91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3526922,94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437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902480,2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3526922,84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438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902480,43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3526925,2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439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902472,43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3526925,61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440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902472,21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3526923,39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441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902472,94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3526923,34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442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902473,16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3526925,57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443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902473,13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3526925,57</w:t>
            </w:r>
          </w:p>
        </w:tc>
      </w:tr>
      <w:tr w:rsidR="00AE108D" w:rsidRPr="00DC14B6" w:rsidTr="00AE108D">
        <w:trPr>
          <w:trHeight w:val="255"/>
        </w:trPr>
        <w:tc>
          <w:tcPr>
            <w:tcW w:w="28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86:08:0000000:467:ЗУ2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444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903205,6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3528112,56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445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903191,28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3528074,02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446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903181,84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3528074,02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447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903162,25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3528083,05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448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903154,17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3528087,9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449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903150,85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3528089,14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450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903106,9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3528006,27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451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903189,83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3527962,61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452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903067,18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3527719,45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453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903048,16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3527725,07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454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903041,82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3527778,33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455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902790,84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3527793,88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456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902789,71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3527767,93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457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903018,61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3527753,73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458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903021,26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3527731,47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459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903021,8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3527726,89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460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903028,59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3527726,07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461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903064,72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3527714,87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462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903078,47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3527708,54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lastRenderedPageBreak/>
              <w:t>463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903080,7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3527712,97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464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903223,34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3527995,73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465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903379,88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3527916,75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466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903177,03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3527514,62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467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903110,57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3527548,15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468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903101,99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3527531,16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469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903011,91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3527576,61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470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903027,87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3527608,24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471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903024,66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3527635,19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472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903019,77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3527676,31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473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902993,42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3527677,87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474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902789,72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3527689,51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475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902786,32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3527689,73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476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902785,92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3527680,27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477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902789,12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3527680,03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478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902994,56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3527668,3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479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903003,48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3527593,2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480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902993,34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3527573,1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481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903165,15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3527486,42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482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903241,48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3527475,69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483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903413,6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3527816,89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484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903440,35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3527803,39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485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903505,19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3527931,94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486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903274,57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3528048,27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487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903286,08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3528070,14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488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903252,9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3528087,63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489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902444,64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3526891,74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490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902438,16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3526848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491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902430,23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3526751,65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492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902441,12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3526577,82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493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902445,4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3526532,87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494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902462,02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3526358,41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495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902463,79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3526356,88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496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902496,46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3526350,31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497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902494,11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3526355,47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498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902493,01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3526357,87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499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902470,45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3526361,44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902451,65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3526714,51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501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902469,01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3526890,9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502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902625,07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3527489,46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503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902616,17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3527465,54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504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902618,51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3527464,67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505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902580,31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3527361,94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506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902577,97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3527362,81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507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902556,14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3527304,09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508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902558,48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3527303,22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509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902550,63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3527282,13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510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902543,3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3527262,46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511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902543,31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3527262,46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512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902544,21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3527264,88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513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902606,03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3527262,12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514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902705,09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3527490,52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515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902686,1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3527253,69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516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902695,99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3527253,34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lastRenderedPageBreak/>
              <w:t>517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902705,35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3527253,01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518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902706,39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3527282,54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519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902723,85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3527311,96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520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902725,53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3527441,66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521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902726,79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3527487,47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522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902714,6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3527489,19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523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902707,34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3527490,21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524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902678,64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3527494,24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525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902672,84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3527425,4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526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902672,26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3527410,41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527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902665,15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3527314,61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528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902661,2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3527261,24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529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902660,71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3527254,59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530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902664,59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3527254,45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531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902672,6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3527254,17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532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902682,11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3527253,83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533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902701,13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3527491,09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534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902692,9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3527492,24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535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902691,71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3527492,41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536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902689,49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3527492,72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537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902689,21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3527492,76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538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902684,11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3527493,48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539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902459,94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3526709,42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540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902477,24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3526388,68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541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902495,15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3526385,61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542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902495,6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3526388,07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543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3526390,2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544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902496,51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3526392,98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545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902492,95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3526393,6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546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902476,63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3526696,8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547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902489,91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3526692,59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548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902489,99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3526699,89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549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902476,23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3526704,25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550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902634,03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3527500,51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551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902614,03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3527261,76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552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902628,06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3527261,12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553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902632,92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3527260,91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554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902652,88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3527497,87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555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902652,85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3527497,87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556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902647,99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3527498,55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557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902643,91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3527499,13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558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902477,03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3526890,63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559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902460,02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3526717,79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560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902475,77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3526712,8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561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902490,08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3526708,27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562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902490,16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3526715,6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563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902476,44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3526719,97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564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902478,95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3526746,86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565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902490,49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3526745,75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566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902490,54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3526750,56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567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902503,56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3526889,71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568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902789,36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3527759,94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569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902788,8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3527746,91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570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902788,59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3527742,05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lastRenderedPageBreak/>
              <w:t>571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903013,64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3527727,72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572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903013,09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3527732,32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573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903011,44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3527746,16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574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902670,36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3527767,33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575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902668,8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3527746,67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576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902666,69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3527718,82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577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902666,46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3527718,84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578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902652,41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3527719,9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579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902639,04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3527560,4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580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902642,3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3527559,93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581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902653,01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3527558,42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582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902655,86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3527558,03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583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902657,92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3527557,74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584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902675,54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3527767,01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585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902698,68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3527694,78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586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902695,28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3527691,85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587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902683,68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3527554,11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588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902684,13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3527554,05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589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902684,81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3527553,95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590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902689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3527553,37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591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902696,51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3527552,31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592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902702,07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3527551,53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593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902702,52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3527551,46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594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902705,93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3527550,98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595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902707,96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3527576,36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596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902716,88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3527693,97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597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902707,28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3527694,4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598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902705,96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3527694,45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599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902535,49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3527135,15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902533,29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3527085,96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601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902553,23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3527065,98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602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902553,99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3527072,28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603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902554,74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3527078,45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604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902589,25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3527085,75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605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902591,35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3527132,66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606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902540,49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3527134,93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607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902787,45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3527715,83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608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902787,24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3527710,77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609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902786,85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3527701,76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610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902790,49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3527701,48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611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902991,99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3527689,97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612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903018,32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3527688,47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613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903017,54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3527695,03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614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903016,92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3527700,21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615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902631,8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3527721,46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616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902621,74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3527653,47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617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902619,27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3527653,84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618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902609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3527584,5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619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902616,37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3527563,58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620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902630,96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3527561,53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621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902631,11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3527561,51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622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902644,44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3527720,51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623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902574,22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3527045,34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624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902558,36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3527043,89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lastRenderedPageBreak/>
              <w:t>625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902552,54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3527043,73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626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902548,84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3527013,35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627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902546,85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3527013,6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628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902550,52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3527043,68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629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902540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3527043,38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630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902530,67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3527043,12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631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902530,64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3527043,12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632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902517,53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3527042,76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633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902500,15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3527042,28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634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902491,99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3527042,78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635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902489,6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3527018,43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636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902490,18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3527018,34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637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902495,15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3527017,54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638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902495,91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3527017,4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639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902514,89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3527014,21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640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902527,91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3527012,2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641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902529,33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3527011,97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642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902538,11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3527010,54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643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902572,32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3527004,97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644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902573,02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3527014,1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645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902573,7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3527022,9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623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902574,22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3527045,34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646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902570,62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3527013,87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647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902570,62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3527009,87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648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902567,62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3527009,87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649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902567,62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3527013,87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650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902720,87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3527693,79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651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902711,94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3527576,01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652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902709,89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3527550,43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653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902719,33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3527549,1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654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902728,6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3527547,8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655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902737,06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3527683,96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656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902737,61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3527692,85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657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902728,4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3527693,45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658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902703,89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3527828,73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659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902703,29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3527817,27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660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902702,51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3527802,49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661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902702,25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3527797,49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662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902704,18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3527797,36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663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902702,51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3527777,49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664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902706,29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3527773,11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665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902713,3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3527772,67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666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902742,41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3527770,87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667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902742,77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3527776,87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668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902742,78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3527776,92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669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902745,29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3527818,42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670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902718,35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3527828,05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671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902593,35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3527132,57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672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902591,17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3527084,12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673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902556,56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3527076,78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674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902555,79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3527070,47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675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902555,03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3527064,18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676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902562,74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3527056,44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677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902569,11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3527057,07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lastRenderedPageBreak/>
              <w:t>678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902578,49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3527058,01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679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902581,29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3527058,29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680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902582,99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3527058,45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681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902583,75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3527058,53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682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902585,29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3527058,68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683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902586,21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3527058,77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684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902591,49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3527059,3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685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902614,25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3527082,17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686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902610,14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3527082,31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687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902610,22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3527085,17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688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902611,92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3527131,75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689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902678,1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3527153,77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690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902670,93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3527064,33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691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902681,08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3527064,4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692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902692,47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3527064,47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693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902692,57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3527066,11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694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902697,5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3527115,26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695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902699,9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3527153,32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696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902688,11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3527153,57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697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902584,85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3526885,75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698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902578,36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3526816,17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699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902575,42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3526784,58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902595,56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3526799,48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701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902604,44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3526884,61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697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902584,85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3526885,75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702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902587,48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3526825,52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703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902590,47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3526825,31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704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902590,2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3526821,32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705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902587,21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3526821,52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706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902587,2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3526821,52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707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902653,33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3527154,28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708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902650,26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3527112,54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709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902646,55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3527112,98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710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902644,51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3527088,75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711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902667,03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3527065,69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712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902667,41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3527070,41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713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902674,1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3527153,85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714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902664,58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3527154,05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715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902662,1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3527154,1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716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902660,42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3527154,14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717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902656,41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3527154,22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718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902690,55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3527033,02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719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902668,36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3527032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720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902665,2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3526992,32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721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902664,02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3526960,32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722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902686,03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3526959,38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723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902576,73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3526814,89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724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902540,97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3526786,89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725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902529,94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3526772,24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726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902517,29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3526750,01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727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902537,06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3526749,42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728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902543,67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3526760,26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729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902542,6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3526760,89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730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902544,65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3526764,33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lastRenderedPageBreak/>
              <w:t>731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902546,54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3526763,21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732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902573,8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3526783,38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733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902574,17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3526787,36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734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902571,93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3526785,58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735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902569,44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3526788,7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736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902571,79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3526790,58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737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902574,19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3526787,57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738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902575,65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3526803,28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723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902576,73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3526814,89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739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902568,52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3526801,5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740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902571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3526798,37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741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902568,66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3526796,5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742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902566,17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3526799,62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739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902568,52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3526801,5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743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902541,15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3526768,94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744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902543,72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3526767,4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745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902541,69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3526763,97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746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902539,1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3526765,5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743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902541,15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3526768,94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747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902534,34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3526776,14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748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902536,91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3526774,6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749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902534,88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3526771,17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750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902532,29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3526772,7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747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902534,34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3526776,14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751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902538,36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3526772,76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752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902540,93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3526771,23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753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902538,9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3526767,8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754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902536,31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3526769,32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755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902481,04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3527137,59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756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902469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3527056,24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757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902475,02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3527055,87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758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902481,91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3527055,45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759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902485,53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3527058,8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760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902486,27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3527066,27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761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902493,23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3527137,04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762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902786,67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3527697,75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763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902786,5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3527693,77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764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902789,98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3527693,51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765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902992,94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3527681,9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766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903019,28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3527680,39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767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903018,8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3527684,42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768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902992,47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3527685,93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769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902790,23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3527697,49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770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903027,92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3527675,51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771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903031,18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3527648,11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772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903034,39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3527621,16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773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903058,9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3527669,76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774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903051,7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3527671,74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775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903043,83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3527673,2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776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903034,02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3527674,91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777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902591,15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3527000,35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778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902590,81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3526994,86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779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902590,64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3526992,18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780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902590,64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3526992,17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lastRenderedPageBreak/>
              <w:t>781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902590,62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3526991,86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782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902590,11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3526983,64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783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902593,91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3526983,01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784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902592,09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3526963,4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785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902612,56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3526962,52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786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902616,09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3526996,33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787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902612,87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3526996,85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777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902591,15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3527000,35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788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902603,56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3526987,02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789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902606,56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3526986,84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790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902606,32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3526982,85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791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902603,33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3526983,02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792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902501,24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3527136,69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793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902495,11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3527074,46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794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902494,37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3527066,97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795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902509,06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3527080,55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796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902511,55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3527136,23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797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902506,56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3527136,45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798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902487,69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3526999,02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799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902484,7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3526968,62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902510,75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3526967,56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801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902513,31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3526994,79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802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902664,33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3527031,81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803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902655,98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3527031,43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804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902649,54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3526960,94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805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902660,02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3526960,49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806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902661,21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3526992,58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807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902461,17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3527003,38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808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902456,24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3526970,02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809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902456,24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3526970,01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810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902476,7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3526969,01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811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902479,78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3527000,32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812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902478,86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3527000,47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813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902489,45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3527016,93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814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902487,84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3527000,51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815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902513,43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3526996,29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816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902514,34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3527007,91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817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902572,04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3527001,35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818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902572,2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3527003,46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819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902561,3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3527005,24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820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902514,73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3527012,82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821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902495,85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3527015,89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822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902495,58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3527015,94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823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902664,94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3527039,6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824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902655,39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3527039,28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825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902648,59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3527039,05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826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902645,88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3527010,52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827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902645,89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3527010,52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828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902644,97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3527000,9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829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902641,2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3526961,3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830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902648,02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831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902654,59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3527032,86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832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902654,87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3527032,88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833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902662,63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3527033,23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lastRenderedPageBreak/>
              <w:t>834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902664,44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3527033,32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835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902605,94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3526884,52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836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902603,62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3526862,27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837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902600,69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3526834,11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838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902598,5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3526813,13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839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902601,46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3526812,8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840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902601,03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3526808,84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841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902598,08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3526809,14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842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902597,2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3526800,7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843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902605,35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3526806,73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844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902611,68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3526884,19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845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902501,76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3526392,08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846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902500,38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3526384,71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847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902516,57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3526381,93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848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902511,84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3526354,9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849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902497,15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3526357,22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850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902499,36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3526352,36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851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902500,69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3526349,46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852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902517,32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3526346,12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853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902525,12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3526388,04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854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902467,23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3527044,27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855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902466,94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3527042,29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856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902464,02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3527022,6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857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902481,69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3527019,72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858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3527043,26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859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902713,6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3527764,65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860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902729,88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3527745,79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861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902740,85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3527745,09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862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902741,15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3527750,01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863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902741,93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3527762,89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864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902720,6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3527764,21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865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902613,92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3527131,66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866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902612,2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3527084,25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867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902616,16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3527084,09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868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902618,2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3527086,14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869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902622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3527131,29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870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903025,18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3527698,55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871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903025,77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3527693,48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872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903026,44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3527687,71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873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903032,58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3527687,1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874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903037,01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3527686,66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875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903049,46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3527684,34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876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903054,39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3527683,43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877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903064,42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3527680,68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878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903066,59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3527684,98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879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903052,96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3527690,83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880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902463,8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3527021,12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881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902461,4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3527004,89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882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902466,21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3527004,08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883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902467,08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3527003,94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884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902470,33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3527003,4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885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902479,93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3527001,82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886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902481,54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3527018,23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887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902466,4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3527020,69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lastRenderedPageBreak/>
              <w:t>888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902466,14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3527020,74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889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902466,13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3527020,74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890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902629,08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3527050,37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891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902623,17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3527049,83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892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902620,79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3527026,92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893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902617,66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3526996,87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894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902614,08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3526962,44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895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902618,06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3526962,27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896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902624,66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3527043,11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897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902673,43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3527807,86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898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902671,01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3527775,91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899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902670,97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3527775,31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902676,2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3527774,98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902678,2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3527799,09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902686,3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3527798,55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902686,8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3527806,74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902691,73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3527052,41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902670,21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3527052,3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902669,97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3527052,3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902669,09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3527041,24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902683,7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3527041,73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902691,09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3527041,99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910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902691,21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3527043,97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911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902621,64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3527049,69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912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902619,17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3527049,47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913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902616,85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3527045,64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914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902612,99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3526998,35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915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902616,24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3526997,82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916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902619,29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3527027,07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917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902665,95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3527052,27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918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902660,25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3527052,23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919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902656,42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3527052,21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920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902652,33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3527052,18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921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902649,82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3527051,99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922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902648,73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3527040,55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923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902655,51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3527040,78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924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902665,06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3527041,1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925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902477,59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3526380,5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926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902478,13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3526368,47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927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902491,69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3526366,75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928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902492,19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3526369,47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929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902492,47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3526370,99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930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902493,71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3526377,73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931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903026,92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3527683,64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932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903027,38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3527679,74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933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903033,55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3527679,16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934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903045,71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3527676,91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935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903052,6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3527675,63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936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903060,73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3527673,39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937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903062,57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3527677,04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938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903053,49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3527679,53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939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903047,59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3527680,63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940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903036,45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3527682,7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941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903033,08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3527683,03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lastRenderedPageBreak/>
              <w:t>942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902698,22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3527829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943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902696,61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3527802,87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944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902696,3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3527797,88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945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902700,75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3527797,59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946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902701,01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3527802,59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947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902702,39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3527828,81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948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3527040,48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949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902683,74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3527040,23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950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902668,97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3527039,73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951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902668,48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3527033,51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952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902690,64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3527034,53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953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902729,58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3527719,76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954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902729,35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3527714,72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955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902728,97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3527706,14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956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902738,39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3527705,43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957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902738,42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3527705,94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958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902738,93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3527714,06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959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902739,24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3527719,1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960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902498,92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3526376,84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961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902498,08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3526372,29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962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902497,35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3526368,4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963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902496,92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3526366,09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964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902505,47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3526365,01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965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902507,31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3526375,39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966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902588,01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3526919,74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967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902587,62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3526915,54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968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902606,54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3526914,25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969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902607,52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3526914,19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970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902607,73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3526916,18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971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902607,75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3526916,38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972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902607,83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3526917,15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973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902608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3526918,73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974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902650,03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3527154,35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975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902646,67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3527114,47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976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902648,88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3527114,21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977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902651,83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3527154,31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978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902480,43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3526925,2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979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902480,2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3526922,84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980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902493,75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3526921,93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981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902506,3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3526921,22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982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902506,76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3526923,82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983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902494,06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3526924,51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984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902492,33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3526924,6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985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902449,86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3526927,06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986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902449,54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3526924,93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987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902472,21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3526923,39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988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902472,43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3526925,61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989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902462,45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3526926,12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990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902648,3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3527051,88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991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902642,8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3527051,46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992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902644,36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3527040,4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993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902647,22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3527040,5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994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902728,79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3527702,14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995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902728,61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3527698,14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lastRenderedPageBreak/>
              <w:t>996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902737,9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3527697,44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997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902738,05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3527699,94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998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902738,14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3527701,43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999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902609,5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3526918,65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1000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902609,24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3526916,16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1001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902609,2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3526915,75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1002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902609,03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3526914,09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1003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902614,09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3526913,74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1004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902614,47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3526918,4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1005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902647,08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3527039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1006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902644,57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3527038,92</w:t>
            </w:r>
          </w:p>
        </w:tc>
      </w:tr>
      <w:tr w:rsidR="00AE108D" w:rsidRPr="00DC14B6" w:rsidTr="00AE108D">
        <w:trPr>
          <w:trHeight w:val="25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1007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902646,06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108D" w:rsidRPr="00DC14B6" w:rsidRDefault="00AE108D" w:rsidP="00AE108D">
            <w:pPr>
              <w:jc w:val="center"/>
              <w:rPr>
                <w:color w:val="000000"/>
              </w:rPr>
            </w:pPr>
            <w:r w:rsidRPr="00DC14B6">
              <w:rPr>
                <w:color w:val="000000"/>
              </w:rPr>
              <w:t>3527028,31</w:t>
            </w:r>
          </w:p>
        </w:tc>
      </w:tr>
    </w:tbl>
    <w:p w:rsidR="00ED1323" w:rsidRPr="00DC14B6" w:rsidRDefault="00ED1323" w:rsidP="00DC7DB1">
      <w:pPr>
        <w:jc w:val="center"/>
        <w:rPr>
          <w:b/>
          <w:bCs/>
          <w:noProof/>
          <w:sz w:val="28"/>
          <w:szCs w:val="24"/>
          <w:lang w:eastAsia="en-US"/>
        </w:rPr>
        <w:sectPr w:rsidR="00ED1323" w:rsidRPr="00DC14B6" w:rsidSect="00DC7DB1">
          <w:type w:val="continuous"/>
          <w:pgSz w:w="11906" w:h="16838" w:code="9"/>
          <w:pgMar w:top="1106" w:right="568" w:bottom="426" w:left="1560" w:header="570" w:footer="332" w:gutter="0"/>
          <w:cols w:num="3" w:space="720"/>
          <w:docGrid w:linePitch="272"/>
        </w:sectPr>
      </w:pPr>
    </w:p>
    <w:p w:rsidR="009075BB" w:rsidRPr="00DC14B6" w:rsidRDefault="009075BB">
      <w:pPr>
        <w:rPr>
          <w:rFonts w:eastAsia="Calibri"/>
          <w:b/>
          <w:noProof/>
          <w:sz w:val="24"/>
          <w:szCs w:val="24"/>
          <w:lang w:eastAsia="en-US"/>
        </w:rPr>
      </w:pPr>
    </w:p>
    <w:p w:rsidR="00775C7F" w:rsidRPr="00DC14B6" w:rsidRDefault="009075BB" w:rsidP="00847A18">
      <w:r w:rsidRPr="00DC14B6">
        <w:br w:type="page"/>
      </w:r>
      <w:bookmarkStart w:id="39" w:name="_Toc11831430"/>
      <w:r w:rsidR="00135DB9">
        <w:rPr>
          <w:noProof/>
        </w:rPr>
        <w:lastRenderedPageBreak/>
        <w:drawing>
          <wp:anchor distT="0" distB="0" distL="114300" distR="114300" simplePos="0" relativeHeight="251702272" behindDoc="0" locked="0" layoutInCell="1" allowOverlap="1" wp14:anchorId="7A5BDC02" wp14:editId="311441B2">
            <wp:simplePos x="0" y="0"/>
            <wp:positionH relativeFrom="column">
              <wp:posOffset>-533400</wp:posOffset>
            </wp:positionH>
            <wp:positionV relativeFrom="paragraph">
              <wp:posOffset>-62765</wp:posOffset>
            </wp:positionV>
            <wp:extent cx="10132009" cy="14353356"/>
            <wp:effectExtent l="0" t="0" r="3175" b="0"/>
            <wp:wrapNone/>
            <wp:docPr id="22" name="Рисунок 22" descr="P:\Отдел земельных отношений\#ХРАНИЛИЩЕ\Роснефть\11-947.2\ППМТ_последний_вариант_с_охранкой_куста\Страницы из 11-947.2_ППиМТ_-4_Страница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P:\Отдел земельных отношений\#ХРАНИЛИЩЕ\Роснефть\11-947.2\ППМТ_последний_вариант_с_охранкой_куста\Страницы из 11-947.2_ППиМТ_-4_Страница_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0779" cy="1436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14194" w:rsidRPr="00DC14B6">
        <w:t>Границы лесничеств, лесопарков, участковых лесничеств, лесных кварталов, лесотаксационных выделов или частей лесотаксационных выделов</w:t>
      </w:r>
      <w:bookmarkEnd w:id="39"/>
    </w:p>
    <w:p w:rsidR="00775C7F" w:rsidRPr="00DC14B6" w:rsidRDefault="00775C7F">
      <w:pPr>
        <w:rPr>
          <w:rFonts w:eastAsia="Calibri"/>
          <w:b/>
          <w:noProof/>
          <w:sz w:val="24"/>
          <w:szCs w:val="24"/>
          <w:lang w:eastAsia="en-US"/>
        </w:rPr>
      </w:pPr>
      <w:r w:rsidRPr="00DC14B6">
        <w:br w:type="page"/>
      </w:r>
    </w:p>
    <w:p w:rsidR="00E6154C" w:rsidRPr="00135DB9" w:rsidRDefault="00AD39BA" w:rsidP="00135DB9">
      <w:pPr>
        <w:pStyle w:val="2"/>
        <w:spacing w:before="6000"/>
        <w:ind w:left="0"/>
        <w:rPr>
          <w:b w:val="0"/>
        </w:rPr>
      </w:pPr>
      <w:bookmarkStart w:id="40" w:name="_Toc11831431"/>
      <w:r>
        <w:rPr>
          <w:lang w:eastAsia="ru-RU"/>
        </w:rPr>
        <w:lastRenderedPageBreak/>
        <w:drawing>
          <wp:anchor distT="0" distB="0" distL="114300" distR="114300" simplePos="0" relativeHeight="251700224" behindDoc="0" locked="0" layoutInCell="1" allowOverlap="1" wp14:anchorId="3D77DB53" wp14:editId="3A25C882">
            <wp:simplePos x="0" y="0"/>
            <wp:positionH relativeFrom="column">
              <wp:posOffset>-485107</wp:posOffset>
            </wp:positionH>
            <wp:positionV relativeFrom="paragraph">
              <wp:posOffset>8890</wp:posOffset>
            </wp:positionV>
            <wp:extent cx="10039985" cy="14196695"/>
            <wp:effectExtent l="0" t="0" r="0" b="0"/>
            <wp:wrapNone/>
            <wp:docPr id="23" name="Рисунок 23" descr="P:\Отдел земельных отношений\#ХРАНИЛИЩЕ\Роснефть\11-947.2\ППМТ_последний_вариант_с_охранкой_куста\Страницы из 11-947.2_ППиМТ_-4_Страница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P:\Отдел земельных отношений\#ХРАНИЛИЩЕ\Роснефть\11-947.2\ППМТ_последний_вариант_с_охранкой_куста\Страницы из 11-947.2_ППиМТ_-4_Страница_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9985" cy="1419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75C7F" w:rsidRPr="00DC14B6">
        <w:t>Границы существующих земельных</w:t>
      </w:r>
      <w:bookmarkEnd w:id="40"/>
    </w:p>
    <w:sectPr w:rsidR="00E6154C" w:rsidRPr="00135DB9" w:rsidSect="00135DB9">
      <w:pgSz w:w="16839" w:h="23814" w:code="8"/>
      <w:pgMar w:top="1106" w:right="568" w:bottom="426" w:left="1560" w:header="570" w:footer="332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B7EEB" w:rsidRDefault="006B7EEB">
      <w:r>
        <w:separator/>
      </w:r>
    </w:p>
  </w:endnote>
  <w:endnote w:type="continuationSeparator" w:id="0">
    <w:p w:rsidR="006B7EEB" w:rsidRDefault="006B7E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ndale Sans UI">
    <w:altName w:val="Times New Roman"/>
    <w:panose1 w:val="00000000000000000000"/>
    <w:charset w:val="CC"/>
    <w:family w:val="auto"/>
    <w:notTrueType/>
    <w:pitch w:val="variable"/>
    <w:sig w:usb0="00000201" w:usb1="00000000" w:usb2="00000000" w:usb3="00000000" w:csb0="00000004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D49FE" w:rsidRPr="00F74188" w:rsidRDefault="00FD49FE" w:rsidP="00F74188">
    <w:pPr>
      <w:tabs>
        <w:tab w:val="center" w:pos="4153"/>
        <w:tab w:val="right" w:pos="8306"/>
      </w:tabs>
      <w:ind w:left="1418"/>
      <w:contextualSpacing/>
      <w:rPr>
        <w:sz w:val="4"/>
        <w:szCs w:val="4"/>
      </w:rPr>
    </w:pPr>
  </w:p>
  <w:p w:rsidR="00FD49FE" w:rsidRPr="00F74188" w:rsidRDefault="00FD49FE" w:rsidP="008241E9">
    <w:pPr>
      <w:tabs>
        <w:tab w:val="center" w:pos="4153"/>
        <w:tab w:val="right" w:pos="8306"/>
      </w:tabs>
      <w:spacing w:before="120" w:after="120"/>
      <w:jc w:val="both"/>
      <w:rPr>
        <w:sz w:val="24"/>
        <w:szCs w:val="24"/>
      </w:rPr>
    </w:pPr>
    <w:r>
      <w:rPr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3FD6323" wp14:editId="6AD1001E">
              <wp:simplePos x="0" y="0"/>
              <wp:positionH relativeFrom="column">
                <wp:posOffset>-9525</wp:posOffset>
              </wp:positionH>
              <wp:positionV relativeFrom="paragraph">
                <wp:posOffset>22860</wp:posOffset>
              </wp:positionV>
              <wp:extent cx="6210300" cy="0"/>
              <wp:effectExtent l="0" t="0" r="19050" b="19050"/>
              <wp:wrapNone/>
              <wp:docPr id="7" name="Прямая соединительная линия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2103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Прямая соединительная линия 7" o:spid="_x0000_s1026" style="position:absolute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.75pt,1.8pt" to="488.25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" strokecolor="black [3213]"/>
          </w:pict>
        </mc:Fallback>
      </mc:AlternateContent>
    </w:r>
    <w:r w:rsidRPr="00F74188">
      <w:rPr>
        <w:sz w:val="24"/>
        <w:szCs w:val="24"/>
      </w:rPr>
      <w:t>ООО «НИПИ «Нефтегазпроект»</w:t>
    </w:r>
  </w:p>
  <w:p w:rsidR="00FD49FE" w:rsidRPr="00382684" w:rsidRDefault="00FD49FE" w:rsidP="008241E9">
    <w:pPr>
      <w:tabs>
        <w:tab w:val="center" w:pos="4153"/>
        <w:tab w:val="left" w:pos="7655"/>
        <w:tab w:val="left" w:pos="8931"/>
      </w:tabs>
      <w:rPr>
        <w:sz w:val="24"/>
        <w:szCs w:val="24"/>
      </w:rPr>
    </w:pPr>
    <w:r w:rsidRPr="0097562D">
      <w:rPr>
        <w:spacing w:val="-18"/>
        <w:sz w:val="24"/>
        <w:szCs w:val="24"/>
      </w:rPr>
      <w:t>ПРОЕКТ ПЛАНИРОВКИ ТЕРРИТОРИИ. ПРОЕКТ МЕЖЕВАНИЯ ТЕРРИТОРИИ</w:t>
    </w:r>
    <w:r>
      <w:rPr>
        <w:spacing w:val="-20"/>
        <w:sz w:val="24"/>
        <w:szCs w:val="24"/>
      </w:rPr>
      <w:tab/>
    </w:r>
    <w:r>
      <w:rPr>
        <w:spacing w:val="-20"/>
        <w:sz w:val="24"/>
        <w:szCs w:val="24"/>
      </w:rPr>
      <w:tab/>
    </w:r>
    <w:r w:rsidRPr="00382684">
      <w:rPr>
        <w:sz w:val="24"/>
        <w:szCs w:val="24"/>
      </w:rPr>
      <w:fldChar w:fldCharType="begin"/>
    </w:r>
    <w:r w:rsidRPr="00382684">
      <w:rPr>
        <w:sz w:val="24"/>
        <w:szCs w:val="24"/>
      </w:rPr>
      <w:instrText>PAGE   \* MERGEFORMAT</w:instrText>
    </w:r>
    <w:r w:rsidRPr="00382684">
      <w:rPr>
        <w:sz w:val="24"/>
        <w:szCs w:val="24"/>
      </w:rPr>
      <w:fldChar w:fldCharType="separate"/>
    </w:r>
    <w:r w:rsidR="00E46F45">
      <w:rPr>
        <w:noProof/>
        <w:sz w:val="24"/>
        <w:szCs w:val="24"/>
      </w:rPr>
      <w:t>32</w:t>
    </w:r>
    <w:r w:rsidRPr="00382684">
      <w:rPr>
        <w:sz w:val="24"/>
        <w:szCs w:val="24"/>
      </w:rPr>
      <w:fldChar w:fldCharType="end"/>
    </w:r>
    <w:r w:rsidRPr="00382684">
      <w:rPr>
        <w:sz w:val="24"/>
        <w:szCs w:val="24"/>
      </w:rPr>
      <w:t xml:space="preserve"> из </w:t>
    </w:r>
    <w:r w:rsidRPr="00382684">
      <w:rPr>
        <w:sz w:val="24"/>
        <w:szCs w:val="24"/>
      </w:rPr>
      <w:fldChar w:fldCharType="begin"/>
    </w:r>
    <w:r w:rsidRPr="00382684">
      <w:rPr>
        <w:sz w:val="24"/>
        <w:szCs w:val="24"/>
      </w:rPr>
      <w:instrText xml:space="preserve"> NUMPAGES   \* MERGEFORMAT </w:instrText>
    </w:r>
    <w:r w:rsidRPr="00382684">
      <w:rPr>
        <w:sz w:val="24"/>
        <w:szCs w:val="24"/>
      </w:rPr>
      <w:fldChar w:fldCharType="separate"/>
    </w:r>
    <w:r w:rsidR="00E46F45">
      <w:rPr>
        <w:noProof/>
        <w:sz w:val="24"/>
        <w:szCs w:val="24"/>
      </w:rPr>
      <w:t>32</w:t>
    </w:r>
    <w:r w:rsidRPr="00382684">
      <w:rPr>
        <w:sz w:val="24"/>
        <w:szCs w:val="24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D49FE" w:rsidRPr="00F74188" w:rsidRDefault="00FD49FE" w:rsidP="00F74188">
    <w:pPr>
      <w:tabs>
        <w:tab w:val="center" w:pos="4153"/>
        <w:tab w:val="right" w:pos="8306"/>
      </w:tabs>
      <w:ind w:left="1418"/>
      <w:contextualSpacing/>
      <w:rPr>
        <w:sz w:val="4"/>
        <w:szCs w:val="4"/>
      </w:rPr>
    </w:pPr>
  </w:p>
  <w:p w:rsidR="00FD49FE" w:rsidRPr="00F74188" w:rsidRDefault="00FD49FE" w:rsidP="008241E9">
    <w:pPr>
      <w:tabs>
        <w:tab w:val="center" w:pos="4153"/>
        <w:tab w:val="right" w:pos="8306"/>
      </w:tabs>
      <w:spacing w:before="120" w:after="120"/>
      <w:jc w:val="both"/>
      <w:rPr>
        <w:sz w:val="24"/>
        <w:szCs w:val="24"/>
      </w:rPr>
    </w:pPr>
    <w:r>
      <w:rPr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7B68DC58" wp14:editId="00DA0BD7">
              <wp:simplePos x="0" y="0"/>
              <wp:positionH relativeFrom="column">
                <wp:posOffset>-9525</wp:posOffset>
              </wp:positionH>
              <wp:positionV relativeFrom="paragraph">
                <wp:posOffset>22860</wp:posOffset>
              </wp:positionV>
              <wp:extent cx="6210300" cy="0"/>
              <wp:effectExtent l="0" t="0" r="19050" b="19050"/>
              <wp:wrapNone/>
              <wp:docPr id="1" name="Прямая соединительная линия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2103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Прямая соединительная линия 1" o:spid="_x0000_s1026" style="position:absolute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.75pt,1.8pt" to="488.25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" strokecolor="black [3213]"/>
          </w:pict>
        </mc:Fallback>
      </mc:AlternateContent>
    </w:r>
    <w:r w:rsidRPr="00F74188">
      <w:rPr>
        <w:sz w:val="24"/>
        <w:szCs w:val="24"/>
      </w:rPr>
      <w:t>ООО «НИПИ «Нефтегазпроект»</w:t>
    </w:r>
  </w:p>
  <w:p w:rsidR="00FD49FE" w:rsidRPr="00382684" w:rsidRDefault="00FD49FE" w:rsidP="008241E9">
    <w:pPr>
      <w:tabs>
        <w:tab w:val="center" w:pos="4153"/>
        <w:tab w:val="left" w:pos="7655"/>
        <w:tab w:val="left" w:pos="8931"/>
      </w:tabs>
      <w:rPr>
        <w:sz w:val="24"/>
        <w:szCs w:val="24"/>
      </w:rPr>
    </w:pPr>
    <w:r w:rsidRPr="0097562D">
      <w:rPr>
        <w:spacing w:val="-18"/>
        <w:sz w:val="24"/>
        <w:szCs w:val="24"/>
      </w:rPr>
      <w:t>ПРОЕКТ ПЛАНИРОВКИ ТЕРРИТОРИИ. ПРОЕКТ МЕЖЕВАНИЯ ТЕРРИТОРИИ</w:t>
    </w:r>
    <w:r>
      <w:rPr>
        <w:spacing w:val="-20"/>
        <w:sz w:val="24"/>
        <w:szCs w:val="24"/>
      </w:rPr>
      <w:tab/>
    </w:r>
    <w:r>
      <w:rPr>
        <w:spacing w:val="-20"/>
        <w:sz w:val="24"/>
        <w:szCs w:val="24"/>
      </w:rPr>
      <w:tab/>
    </w:r>
    <w:r w:rsidRPr="00382684">
      <w:rPr>
        <w:sz w:val="24"/>
        <w:szCs w:val="24"/>
      </w:rPr>
      <w:fldChar w:fldCharType="begin"/>
    </w:r>
    <w:r w:rsidRPr="00382684">
      <w:rPr>
        <w:sz w:val="24"/>
        <w:szCs w:val="24"/>
      </w:rPr>
      <w:instrText>PAGE   \* MERGEFORMAT</w:instrText>
    </w:r>
    <w:r w:rsidRPr="00382684">
      <w:rPr>
        <w:sz w:val="24"/>
        <w:szCs w:val="24"/>
      </w:rPr>
      <w:fldChar w:fldCharType="separate"/>
    </w:r>
    <w:r w:rsidR="00E46F45">
      <w:rPr>
        <w:noProof/>
        <w:sz w:val="24"/>
        <w:szCs w:val="24"/>
      </w:rPr>
      <w:t>43</w:t>
    </w:r>
    <w:r w:rsidRPr="00382684">
      <w:rPr>
        <w:sz w:val="24"/>
        <w:szCs w:val="24"/>
      </w:rPr>
      <w:fldChar w:fldCharType="end"/>
    </w:r>
    <w:r w:rsidRPr="00382684">
      <w:rPr>
        <w:sz w:val="24"/>
        <w:szCs w:val="24"/>
      </w:rPr>
      <w:t xml:space="preserve"> из </w:t>
    </w:r>
    <w:r w:rsidRPr="00382684">
      <w:rPr>
        <w:sz w:val="24"/>
        <w:szCs w:val="24"/>
      </w:rPr>
      <w:fldChar w:fldCharType="begin"/>
    </w:r>
    <w:r w:rsidRPr="00382684">
      <w:rPr>
        <w:sz w:val="24"/>
        <w:szCs w:val="24"/>
      </w:rPr>
      <w:instrText xml:space="preserve"> NUMPAGES   \* MERGEFORMAT </w:instrText>
    </w:r>
    <w:r w:rsidRPr="00382684">
      <w:rPr>
        <w:sz w:val="24"/>
        <w:szCs w:val="24"/>
      </w:rPr>
      <w:fldChar w:fldCharType="separate"/>
    </w:r>
    <w:r w:rsidR="00E46F45">
      <w:rPr>
        <w:noProof/>
        <w:sz w:val="24"/>
        <w:szCs w:val="24"/>
      </w:rPr>
      <w:t>43</w:t>
    </w:r>
    <w:r w:rsidRPr="00382684">
      <w:rPr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B7EEB" w:rsidRDefault="006B7EEB">
      <w:r>
        <w:separator/>
      </w:r>
    </w:p>
  </w:footnote>
  <w:footnote w:type="continuationSeparator" w:id="0">
    <w:p w:rsidR="006B7EEB" w:rsidRDefault="006B7EE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D49FE" w:rsidRDefault="00FD49FE" w:rsidP="00D815E5">
    <w:pPr>
      <w:pStyle w:val="a7"/>
      <w:rPr>
        <w:sz w:val="24"/>
        <w:szCs w:val="24"/>
      </w:rPr>
    </w:pPr>
    <w:r w:rsidRPr="000234B0">
      <w:rPr>
        <w:sz w:val="24"/>
        <w:szCs w:val="24"/>
      </w:rPr>
      <w:t>11-</w:t>
    </w:r>
    <w:r>
      <w:rPr>
        <w:sz w:val="24"/>
        <w:szCs w:val="24"/>
      </w:rPr>
      <w:t>947.2</w:t>
    </w:r>
    <w:r w:rsidRPr="00251D6B">
      <w:rPr>
        <w:sz w:val="24"/>
        <w:szCs w:val="24"/>
      </w:rPr>
      <w:t>-ППМТ</w:t>
    </w:r>
  </w:p>
  <w:p w:rsidR="00FD49FE" w:rsidRPr="00251D6B" w:rsidRDefault="00FD49FE" w:rsidP="00D815E5">
    <w:pPr>
      <w:pStyle w:val="a7"/>
      <w:rPr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5DEC" w:rsidRDefault="001E5DEC" w:rsidP="004A2882">
    <w:pPr>
      <w:pStyle w:val="a7"/>
      <w:ind w:left="3119"/>
      <w:jc w:val="center"/>
      <w:rPr>
        <w:b/>
        <w:sz w:val="28"/>
        <w:szCs w:val="28"/>
      </w:rPr>
    </w:pPr>
  </w:p>
  <w:p w:rsidR="001E5DEC" w:rsidRDefault="001E5DEC" w:rsidP="004A2882">
    <w:pPr>
      <w:pStyle w:val="a7"/>
      <w:ind w:left="3119"/>
      <w:jc w:val="center"/>
      <w:rPr>
        <w:b/>
        <w:sz w:val="28"/>
        <w:szCs w:val="28"/>
      </w:rPr>
    </w:pPr>
  </w:p>
  <w:p w:rsidR="001E5DEC" w:rsidRDefault="001E5DEC" w:rsidP="004A2882">
    <w:pPr>
      <w:pStyle w:val="a7"/>
      <w:ind w:left="3119"/>
      <w:jc w:val="center"/>
      <w:rPr>
        <w:b/>
        <w:sz w:val="28"/>
        <w:szCs w:val="28"/>
      </w:rPr>
    </w:pPr>
  </w:p>
  <w:p w:rsidR="00FD49FE" w:rsidRPr="004A2882" w:rsidRDefault="00FD49FE" w:rsidP="004A2882">
    <w:pPr>
      <w:pStyle w:val="a7"/>
      <w:ind w:left="3119"/>
      <w:jc w:val="center"/>
      <w:rPr>
        <w:b/>
        <w:sz w:val="28"/>
        <w:szCs w:val="28"/>
      </w:rPr>
    </w:pPr>
    <w:r>
      <w:rPr>
        <w:noProof/>
      </w:rPr>
      <w:drawing>
        <wp:anchor distT="0" distB="0" distL="114300" distR="114300" simplePos="0" relativeHeight="251666432" behindDoc="0" locked="0" layoutInCell="1" allowOverlap="1" wp14:anchorId="16F5AB57" wp14:editId="69BAD8A2">
          <wp:simplePos x="0" y="0"/>
          <wp:positionH relativeFrom="column">
            <wp:posOffset>-16510</wp:posOffset>
          </wp:positionH>
          <wp:positionV relativeFrom="paragraph">
            <wp:posOffset>114935</wp:posOffset>
          </wp:positionV>
          <wp:extent cx="1800225" cy="466725"/>
          <wp:effectExtent l="0" t="0" r="9525" b="9525"/>
          <wp:wrapNone/>
          <wp:docPr id="34" name="Рисунок 34" descr="LOGO_final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LOGO_final-0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0225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842BC4">
      <w:rPr>
        <w:b/>
        <w:sz w:val="28"/>
        <w:szCs w:val="28"/>
      </w:rPr>
      <w:t>Общество с ограниченной ответ</w:t>
    </w:r>
    <w:r>
      <w:rPr>
        <w:b/>
        <w:sz w:val="28"/>
        <w:szCs w:val="28"/>
      </w:rPr>
      <w:t>ственностью</w:t>
    </w:r>
    <w:r>
      <w:rPr>
        <w:b/>
        <w:sz w:val="28"/>
        <w:szCs w:val="28"/>
      </w:rPr>
      <w:br/>
      <w:t>«</w:t>
    </w:r>
    <w:r w:rsidRPr="00842BC4">
      <w:rPr>
        <w:b/>
        <w:sz w:val="28"/>
        <w:szCs w:val="28"/>
      </w:rPr>
      <w:t>Н</w:t>
    </w:r>
    <w:r>
      <w:rPr>
        <w:b/>
        <w:sz w:val="28"/>
        <w:szCs w:val="28"/>
      </w:rPr>
      <w:t>аучно-исследовательский проектный институт</w:t>
    </w:r>
    <w:r>
      <w:rPr>
        <w:b/>
        <w:sz w:val="28"/>
        <w:szCs w:val="28"/>
      </w:rPr>
      <w:br/>
    </w:r>
    <w:r w:rsidRPr="00842BC4">
      <w:rPr>
        <w:b/>
        <w:sz w:val="28"/>
        <w:szCs w:val="28"/>
      </w:rPr>
      <w:t>«Нефтегазпроект»</w:t>
    </w:r>
  </w:p>
  <w:p w:rsidR="00FD49FE" w:rsidRDefault="00FD49FE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8430A2"/>
    <w:multiLevelType w:val="hybridMultilevel"/>
    <w:tmpl w:val="15EC8006"/>
    <w:lvl w:ilvl="0" w:tplc="0172C3FC">
      <w:start w:val="1"/>
      <w:numFmt w:val="bullet"/>
      <w:pStyle w:val="NGP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CB3E91D4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1">
      <w:start w:val="1"/>
      <w:numFmt w:val="decimal"/>
      <w:lvlText w:val="%3)"/>
      <w:lvlJc w:val="left"/>
      <w:pPr>
        <w:ind w:left="2160" w:hanging="360"/>
      </w:pPr>
      <w:rPr>
        <w:rFonts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F90A41"/>
    <w:multiLevelType w:val="hybridMultilevel"/>
    <w:tmpl w:val="094AD642"/>
    <w:lvl w:ilvl="0" w:tplc="EA10FF1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C621FE"/>
    <w:multiLevelType w:val="hybridMultilevel"/>
    <w:tmpl w:val="712E8CFC"/>
    <w:lvl w:ilvl="0" w:tplc="04190011">
      <w:start w:val="1"/>
      <w:numFmt w:val="decimal"/>
      <w:lvlText w:val="%1)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08CA5B61"/>
    <w:multiLevelType w:val="multilevel"/>
    <w:tmpl w:val="413ADFFE"/>
    <w:lvl w:ilvl="0">
      <w:start w:val="1"/>
      <w:numFmt w:val="bullet"/>
      <w:pStyle w:val="a"/>
      <w:lvlText w:val=""/>
      <w:lvlJc w:val="left"/>
      <w:pPr>
        <w:tabs>
          <w:tab w:val="num" w:pos="1021"/>
        </w:tabs>
        <w:ind w:left="0" w:firstLine="709"/>
      </w:pPr>
      <w:rPr>
        <w:rFonts w:ascii="Symbol" w:hAnsi="Symbol" w:hint="default"/>
      </w:rPr>
    </w:lvl>
    <w:lvl w:ilvl="1">
      <w:start w:val="1"/>
      <w:numFmt w:val="russianLower"/>
      <w:lvlText w:val="%2)"/>
      <w:lvlJc w:val="left"/>
      <w:pPr>
        <w:tabs>
          <w:tab w:val="num" w:pos="1418"/>
        </w:tabs>
        <w:ind w:left="369" w:firstLine="709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1814"/>
        </w:tabs>
        <w:ind w:left="738" w:firstLine="709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107" w:firstLine="709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476" w:firstLine="709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845" w:firstLine="709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214" w:firstLine="709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583" w:firstLine="709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952" w:firstLine="709"/>
      </w:pPr>
      <w:rPr>
        <w:rFonts w:hint="default"/>
      </w:rPr>
    </w:lvl>
  </w:abstractNum>
  <w:abstractNum w:abstractNumId="4">
    <w:nsid w:val="28D10206"/>
    <w:multiLevelType w:val="multilevel"/>
    <w:tmpl w:val="149CF942"/>
    <w:lvl w:ilvl="0">
      <w:start w:val="1"/>
      <w:numFmt w:val="decimal"/>
      <w:pStyle w:val="1"/>
      <w:lvlText w:val="%1"/>
      <w:lvlJc w:val="left"/>
      <w:pPr>
        <w:ind w:left="432" w:hanging="432"/>
      </w:pPr>
      <w:rPr>
        <w:rFonts w:hint="default"/>
        <w:b/>
        <w:i w:val="0"/>
        <w:vanish w:val="0"/>
        <w:sz w:val="28"/>
        <w:szCs w:val="28"/>
      </w:rPr>
    </w:lvl>
    <w:lvl w:ilvl="1">
      <w:start w:val="1"/>
      <w:numFmt w:val="decimal"/>
      <w:pStyle w:val="2"/>
      <w:lvlText w:val="%1.%2"/>
      <w:lvlJc w:val="left"/>
      <w:pPr>
        <w:ind w:left="860" w:hanging="576"/>
      </w:pPr>
      <w:rPr>
        <w:b/>
        <w:sz w:val="24"/>
        <w:szCs w:val="24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>
    <w:nsid w:val="2A3609A1"/>
    <w:multiLevelType w:val="hybridMultilevel"/>
    <w:tmpl w:val="2C5C34DA"/>
    <w:lvl w:ilvl="0" w:tplc="BFD03F52">
      <w:start w:val="1"/>
      <w:numFmt w:val="decimal"/>
      <w:pStyle w:val="a0"/>
      <w:lvlText w:val="%1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DFA0D39"/>
    <w:multiLevelType w:val="hybridMultilevel"/>
    <w:tmpl w:val="12DE1786"/>
    <w:lvl w:ilvl="0" w:tplc="B04009EC">
      <w:start w:val="1"/>
      <w:numFmt w:val="bullet"/>
      <w:pStyle w:val="10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F4D50F2"/>
    <w:multiLevelType w:val="multilevel"/>
    <w:tmpl w:val="413ADFFE"/>
    <w:styleLink w:val="a1"/>
    <w:lvl w:ilvl="0">
      <w:start w:val="1"/>
      <w:numFmt w:val="bullet"/>
      <w:pStyle w:val="a2"/>
      <w:lvlText w:val=""/>
      <w:lvlJc w:val="left"/>
      <w:pPr>
        <w:tabs>
          <w:tab w:val="num" w:pos="1021"/>
        </w:tabs>
        <w:ind w:left="0" w:firstLine="709"/>
      </w:pPr>
      <w:rPr>
        <w:rFonts w:ascii="Symbol" w:hAnsi="Symbol" w:hint="default"/>
      </w:rPr>
    </w:lvl>
    <w:lvl w:ilvl="1">
      <w:start w:val="1"/>
      <w:numFmt w:val="russianLower"/>
      <w:lvlText w:val="%2)"/>
      <w:lvlJc w:val="left"/>
      <w:pPr>
        <w:tabs>
          <w:tab w:val="num" w:pos="1418"/>
        </w:tabs>
        <w:ind w:left="369" w:firstLine="709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1814"/>
        </w:tabs>
        <w:ind w:left="738" w:firstLine="709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107" w:firstLine="709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476" w:firstLine="709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845" w:firstLine="709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214" w:firstLine="709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583" w:firstLine="709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952" w:firstLine="709"/>
      </w:pPr>
      <w:rPr>
        <w:rFonts w:hint="default"/>
      </w:rPr>
    </w:lvl>
  </w:abstractNum>
  <w:abstractNum w:abstractNumId="8">
    <w:nsid w:val="47097933"/>
    <w:multiLevelType w:val="hybridMultilevel"/>
    <w:tmpl w:val="EAD8ECB4"/>
    <w:lvl w:ilvl="0" w:tplc="1BDADD36">
      <w:start w:val="1"/>
      <w:numFmt w:val="bullet"/>
      <w:lvlText w:val=""/>
      <w:lvlJc w:val="left"/>
      <w:pPr>
        <w:ind w:left="40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6BA9754B"/>
    <w:multiLevelType w:val="hybridMultilevel"/>
    <w:tmpl w:val="136A20B8"/>
    <w:lvl w:ilvl="0" w:tplc="04190001">
      <w:start w:val="1"/>
      <w:numFmt w:val="bullet"/>
      <w:lvlText w:val="-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5"/>
  </w:num>
  <w:num w:numId="3">
    <w:abstractNumId w:val="3"/>
  </w:num>
  <w:num w:numId="4">
    <w:abstractNumId w:val="7"/>
  </w:num>
  <w:num w:numId="5">
    <w:abstractNumId w:val="6"/>
  </w:num>
  <w:num w:numId="6">
    <w:abstractNumId w:val="1"/>
  </w:num>
  <w:num w:numId="7">
    <w:abstractNumId w:val="7"/>
  </w:num>
  <w:num w:numId="8">
    <w:abstractNumId w:val="7"/>
  </w:num>
  <w:num w:numId="9">
    <w:abstractNumId w:val="8"/>
  </w:num>
  <w:num w:numId="10">
    <w:abstractNumId w:val="9"/>
  </w:num>
  <w:num w:numId="11">
    <w:abstractNumId w:val="2"/>
  </w:num>
  <w:num w:numId="12">
    <w:abstractNumId w:val="4"/>
  </w:num>
  <w:num w:numId="13">
    <w:abstractNumId w:val="4"/>
  </w:num>
  <w:num w:numId="14">
    <w:abstractNumId w:val="4"/>
  </w:num>
  <w:num w:numId="15">
    <w:abstractNumId w:val="0"/>
  </w:num>
  <w:num w:numId="16">
    <w:abstractNumId w:val="6"/>
  </w:num>
  <w:num w:numId="17">
    <w:abstractNumId w:val="6"/>
  </w:num>
  <w:num w:numId="18">
    <w:abstractNumId w:val="6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displayBackgroundShape/>
  <w:embedTrueTypeFonts/>
  <w:saveSubset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357"/>
  <w:doNotHyphenateCap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>
      <o:colormru v:ext="edit" colors="#ddd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0A5A"/>
    <w:rsid w:val="00000221"/>
    <w:rsid w:val="000019DF"/>
    <w:rsid w:val="00001A8F"/>
    <w:rsid w:val="000024A3"/>
    <w:rsid w:val="00004194"/>
    <w:rsid w:val="00004314"/>
    <w:rsid w:val="000045AA"/>
    <w:rsid w:val="00004C07"/>
    <w:rsid w:val="00005995"/>
    <w:rsid w:val="00006307"/>
    <w:rsid w:val="00006418"/>
    <w:rsid w:val="00006F59"/>
    <w:rsid w:val="000113BB"/>
    <w:rsid w:val="00011FA6"/>
    <w:rsid w:val="0001232C"/>
    <w:rsid w:val="00012845"/>
    <w:rsid w:val="0001286A"/>
    <w:rsid w:val="00013C34"/>
    <w:rsid w:val="00013CA5"/>
    <w:rsid w:val="00013D8D"/>
    <w:rsid w:val="0001454A"/>
    <w:rsid w:val="000169CB"/>
    <w:rsid w:val="00021A48"/>
    <w:rsid w:val="00022F94"/>
    <w:rsid w:val="000234B0"/>
    <w:rsid w:val="00023D25"/>
    <w:rsid w:val="000259CC"/>
    <w:rsid w:val="000268B5"/>
    <w:rsid w:val="0003078E"/>
    <w:rsid w:val="0003168F"/>
    <w:rsid w:val="0003256B"/>
    <w:rsid w:val="00032B88"/>
    <w:rsid w:val="00032C25"/>
    <w:rsid w:val="00032E0A"/>
    <w:rsid w:val="00032EC0"/>
    <w:rsid w:val="00033EA4"/>
    <w:rsid w:val="00036923"/>
    <w:rsid w:val="000411F1"/>
    <w:rsid w:val="0004239D"/>
    <w:rsid w:val="00042CAF"/>
    <w:rsid w:val="00042E78"/>
    <w:rsid w:val="00044459"/>
    <w:rsid w:val="00044AE9"/>
    <w:rsid w:val="0004591A"/>
    <w:rsid w:val="00045E49"/>
    <w:rsid w:val="000468FA"/>
    <w:rsid w:val="00046DCF"/>
    <w:rsid w:val="00051EDC"/>
    <w:rsid w:val="00052530"/>
    <w:rsid w:val="00052F29"/>
    <w:rsid w:val="00053BC1"/>
    <w:rsid w:val="00054461"/>
    <w:rsid w:val="0005536B"/>
    <w:rsid w:val="00056E61"/>
    <w:rsid w:val="00060462"/>
    <w:rsid w:val="000614AF"/>
    <w:rsid w:val="00062412"/>
    <w:rsid w:val="00064529"/>
    <w:rsid w:val="00064C47"/>
    <w:rsid w:val="00064FF4"/>
    <w:rsid w:val="000652B2"/>
    <w:rsid w:val="00065F09"/>
    <w:rsid w:val="000673CE"/>
    <w:rsid w:val="00067CD2"/>
    <w:rsid w:val="00067DB9"/>
    <w:rsid w:val="000700E2"/>
    <w:rsid w:val="000710CD"/>
    <w:rsid w:val="00071683"/>
    <w:rsid w:val="000722CB"/>
    <w:rsid w:val="00072AA9"/>
    <w:rsid w:val="00072D93"/>
    <w:rsid w:val="00072EDB"/>
    <w:rsid w:val="000749A6"/>
    <w:rsid w:val="00077D8A"/>
    <w:rsid w:val="00080CBE"/>
    <w:rsid w:val="00084474"/>
    <w:rsid w:val="00084CE0"/>
    <w:rsid w:val="00085F69"/>
    <w:rsid w:val="000873C5"/>
    <w:rsid w:val="000907A5"/>
    <w:rsid w:val="00091795"/>
    <w:rsid w:val="000927C2"/>
    <w:rsid w:val="00093597"/>
    <w:rsid w:val="0009624E"/>
    <w:rsid w:val="0009644B"/>
    <w:rsid w:val="00097029"/>
    <w:rsid w:val="000971AA"/>
    <w:rsid w:val="000A3582"/>
    <w:rsid w:val="000A393F"/>
    <w:rsid w:val="000A3DFF"/>
    <w:rsid w:val="000A44AB"/>
    <w:rsid w:val="000A4993"/>
    <w:rsid w:val="000A7480"/>
    <w:rsid w:val="000A774F"/>
    <w:rsid w:val="000B1104"/>
    <w:rsid w:val="000B1616"/>
    <w:rsid w:val="000B1E79"/>
    <w:rsid w:val="000B1FC0"/>
    <w:rsid w:val="000B23A6"/>
    <w:rsid w:val="000B4D7F"/>
    <w:rsid w:val="000B59A7"/>
    <w:rsid w:val="000B6210"/>
    <w:rsid w:val="000B6ECD"/>
    <w:rsid w:val="000C0008"/>
    <w:rsid w:val="000C007E"/>
    <w:rsid w:val="000C248A"/>
    <w:rsid w:val="000C3AD2"/>
    <w:rsid w:val="000C4493"/>
    <w:rsid w:val="000C4C77"/>
    <w:rsid w:val="000D2488"/>
    <w:rsid w:val="000D3107"/>
    <w:rsid w:val="000D3C60"/>
    <w:rsid w:val="000D406D"/>
    <w:rsid w:val="000D419E"/>
    <w:rsid w:val="000D441F"/>
    <w:rsid w:val="000D4D3E"/>
    <w:rsid w:val="000D6BAC"/>
    <w:rsid w:val="000E1412"/>
    <w:rsid w:val="000E18AC"/>
    <w:rsid w:val="000E1D7C"/>
    <w:rsid w:val="000E20CC"/>
    <w:rsid w:val="000E341A"/>
    <w:rsid w:val="000E40C4"/>
    <w:rsid w:val="000E4738"/>
    <w:rsid w:val="000E4E46"/>
    <w:rsid w:val="000E6735"/>
    <w:rsid w:val="000F025F"/>
    <w:rsid w:val="000F095F"/>
    <w:rsid w:val="000F1DC2"/>
    <w:rsid w:val="000F4B06"/>
    <w:rsid w:val="000F53C9"/>
    <w:rsid w:val="00101315"/>
    <w:rsid w:val="00102810"/>
    <w:rsid w:val="00103577"/>
    <w:rsid w:val="00103D1D"/>
    <w:rsid w:val="00104F6E"/>
    <w:rsid w:val="00105113"/>
    <w:rsid w:val="001062F6"/>
    <w:rsid w:val="00110BD7"/>
    <w:rsid w:val="00110C68"/>
    <w:rsid w:val="001111EA"/>
    <w:rsid w:val="00111356"/>
    <w:rsid w:val="00111E37"/>
    <w:rsid w:val="00112E24"/>
    <w:rsid w:val="001141EE"/>
    <w:rsid w:val="0011426C"/>
    <w:rsid w:val="001143EB"/>
    <w:rsid w:val="0011482F"/>
    <w:rsid w:val="001153A8"/>
    <w:rsid w:val="0011557A"/>
    <w:rsid w:val="00120965"/>
    <w:rsid w:val="001209BC"/>
    <w:rsid w:val="001211C0"/>
    <w:rsid w:val="00121DB5"/>
    <w:rsid w:val="0012302F"/>
    <w:rsid w:val="00123DD8"/>
    <w:rsid w:val="00124679"/>
    <w:rsid w:val="00126C04"/>
    <w:rsid w:val="00127B46"/>
    <w:rsid w:val="001334AC"/>
    <w:rsid w:val="00134FB4"/>
    <w:rsid w:val="00135725"/>
    <w:rsid w:val="00135DB9"/>
    <w:rsid w:val="001364D1"/>
    <w:rsid w:val="00137368"/>
    <w:rsid w:val="00140FA6"/>
    <w:rsid w:val="00141710"/>
    <w:rsid w:val="00141898"/>
    <w:rsid w:val="0014346C"/>
    <w:rsid w:val="00143D45"/>
    <w:rsid w:val="00144C4A"/>
    <w:rsid w:val="0014578D"/>
    <w:rsid w:val="00150170"/>
    <w:rsid w:val="00150662"/>
    <w:rsid w:val="001507EF"/>
    <w:rsid w:val="00151C15"/>
    <w:rsid w:val="001543FD"/>
    <w:rsid w:val="00154A1E"/>
    <w:rsid w:val="001550C3"/>
    <w:rsid w:val="00155546"/>
    <w:rsid w:val="00155951"/>
    <w:rsid w:val="00155FD9"/>
    <w:rsid w:val="00157513"/>
    <w:rsid w:val="00161A7C"/>
    <w:rsid w:val="00161EA1"/>
    <w:rsid w:val="0016217E"/>
    <w:rsid w:val="001623A2"/>
    <w:rsid w:val="00163985"/>
    <w:rsid w:val="001640C9"/>
    <w:rsid w:val="00164624"/>
    <w:rsid w:val="00167CE4"/>
    <w:rsid w:val="00171FF2"/>
    <w:rsid w:val="0017293D"/>
    <w:rsid w:val="001732CC"/>
    <w:rsid w:val="00173A69"/>
    <w:rsid w:val="00175B6A"/>
    <w:rsid w:val="00175F9F"/>
    <w:rsid w:val="001766A3"/>
    <w:rsid w:val="0017676D"/>
    <w:rsid w:val="001810D7"/>
    <w:rsid w:val="001817BC"/>
    <w:rsid w:val="00181E1B"/>
    <w:rsid w:val="00182BBC"/>
    <w:rsid w:val="0019023D"/>
    <w:rsid w:val="00191D53"/>
    <w:rsid w:val="001941BF"/>
    <w:rsid w:val="00194AA1"/>
    <w:rsid w:val="0019620A"/>
    <w:rsid w:val="0019665B"/>
    <w:rsid w:val="00196691"/>
    <w:rsid w:val="00197B81"/>
    <w:rsid w:val="001A0BD1"/>
    <w:rsid w:val="001A10B7"/>
    <w:rsid w:val="001A1C5E"/>
    <w:rsid w:val="001A304C"/>
    <w:rsid w:val="001A4098"/>
    <w:rsid w:val="001A539F"/>
    <w:rsid w:val="001A6579"/>
    <w:rsid w:val="001A6994"/>
    <w:rsid w:val="001B1346"/>
    <w:rsid w:val="001B6635"/>
    <w:rsid w:val="001C0150"/>
    <w:rsid w:val="001C055A"/>
    <w:rsid w:val="001C1501"/>
    <w:rsid w:val="001C2CF1"/>
    <w:rsid w:val="001C3F82"/>
    <w:rsid w:val="001C4307"/>
    <w:rsid w:val="001C4BA3"/>
    <w:rsid w:val="001C5489"/>
    <w:rsid w:val="001C7125"/>
    <w:rsid w:val="001D0512"/>
    <w:rsid w:val="001D157A"/>
    <w:rsid w:val="001D1BBC"/>
    <w:rsid w:val="001D247B"/>
    <w:rsid w:val="001D3C56"/>
    <w:rsid w:val="001D43A5"/>
    <w:rsid w:val="001D6296"/>
    <w:rsid w:val="001D6BB8"/>
    <w:rsid w:val="001D7008"/>
    <w:rsid w:val="001D791F"/>
    <w:rsid w:val="001D7A62"/>
    <w:rsid w:val="001D7BD5"/>
    <w:rsid w:val="001E4604"/>
    <w:rsid w:val="001E5DEC"/>
    <w:rsid w:val="001E64F1"/>
    <w:rsid w:val="001E6BF3"/>
    <w:rsid w:val="001E7E45"/>
    <w:rsid w:val="001F07B3"/>
    <w:rsid w:val="001F0ECF"/>
    <w:rsid w:val="001F1A80"/>
    <w:rsid w:val="001F3435"/>
    <w:rsid w:val="001F3B08"/>
    <w:rsid w:val="001F3D7E"/>
    <w:rsid w:val="001F5FF5"/>
    <w:rsid w:val="002017CE"/>
    <w:rsid w:val="00202878"/>
    <w:rsid w:val="002045A9"/>
    <w:rsid w:val="002062EB"/>
    <w:rsid w:val="002071F7"/>
    <w:rsid w:val="00210AD4"/>
    <w:rsid w:val="002125D9"/>
    <w:rsid w:val="00212E6A"/>
    <w:rsid w:val="00213AB3"/>
    <w:rsid w:val="0021448E"/>
    <w:rsid w:val="002201DF"/>
    <w:rsid w:val="0022168E"/>
    <w:rsid w:val="0022213E"/>
    <w:rsid w:val="002222CC"/>
    <w:rsid w:val="00222945"/>
    <w:rsid w:val="00224F1D"/>
    <w:rsid w:val="002252CA"/>
    <w:rsid w:val="0022549B"/>
    <w:rsid w:val="0022708D"/>
    <w:rsid w:val="00227294"/>
    <w:rsid w:val="00227477"/>
    <w:rsid w:val="00230582"/>
    <w:rsid w:val="00230809"/>
    <w:rsid w:val="002314D1"/>
    <w:rsid w:val="0023315D"/>
    <w:rsid w:val="002339C6"/>
    <w:rsid w:val="00233FD8"/>
    <w:rsid w:val="00234D16"/>
    <w:rsid w:val="00234DDB"/>
    <w:rsid w:val="00236A95"/>
    <w:rsid w:val="002377FE"/>
    <w:rsid w:val="002409C4"/>
    <w:rsid w:val="00240B2D"/>
    <w:rsid w:val="00240D90"/>
    <w:rsid w:val="0024253F"/>
    <w:rsid w:val="002450D1"/>
    <w:rsid w:val="0024549E"/>
    <w:rsid w:val="0024645D"/>
    <w:rsid w:val="0024711C"/>
    <w:rsid w:val="0025029F"/>
    <w:rsid w:val="002508AD"/>
    <w:rsid w:val="00251ABB"/>
    <w:rsid w:val="00251D6B"/>
    <w:rsid w:val="002536E6"/>
    <w:rsid w:val="00254E97"/>
    <w:rsid w:val="00256192"/>
    <w:rsid w:val="00262BA3"/>
    <w:rsid w:val="0026365C"/>
    <w:rsid w:val="00264262"/>
    <w:rsid w:val="00264BF4"/>
    <w:rsid w:val="00265B5C"/>
    <w:rsid w:val="00266617"/>
    <w:rsid w:val="00267108"/>
    <w:rsid w:val="002713AC"/>
    <w:rsid w:val="00273A1C"/>
    <w:rsid w:val="00274A79"/>
    <w:rsid w:val="00280A0C"/>
    <w:rsid w:val="00280D06"/>
    <w:rsid w:val="00280DBC"/>
    <w:rsid w:val="0028181F"/>
    <w:rsid w:val="00284342"/>
    <w:rsid w:val="002849FF"/>
    <w:rsid w:val="00285602"/>
    <w:rsid w:val="00287851"/>
    <w:rsid w:val="0028797F"/>
    <w:rsid w:val="00287C20"/>
    <w:rsid w:val="00291E64"/>
    <w:rsid w:val="002924AF"/>
    <w:rsid w:val="002A0D79"/>
    <w:rsid w:val="002A0F02"/>
    <w:rsid w:val="002A0FAB"/>
    <w:rsid w:val="002A14AC"/>
    <w:rsid w:val="002A1ECB"/>
    <w:rsid w:val="002A37B8"/>
    <w:rsid w:val="002A6826"/>
    <w:rsid w:val="002B11D4"/>
    <w:rsid w:val="002B13EB"/>
    <w:rsid w:val="002B178B"/>
    <w:rsid w:val="002B28C2"/>
    <w:rsid w:val="002B2CD7"/>
    <w:rsid w:val="002B47F4"/>
    <w:rsid w:val="002B5955"/>
    <w:rsid w:val="002B5C6B"/>
    <w:rsid w:val="002B6B40"/>
    <w:rsid w:val="002B7800"/>
    <w:rsid w:val="002C1A61"/>
    <w:rsid w:val="002C1C9F"/>
    <w:rsid w:val="002C211F"/>
    <w:rsid w:val="002C29E1"/>
    <w:rsid w:val="002C2F2C"/>
    <w:rsid w:val="002C2F35"/>
    <w:rsid w:val="002C3DD2"/>
    <w:rsid w:val="002C4375"/>
    <w:rsid w:val="002C48FB"/>
    <w:rsid w:val="002C6B9E"/>
    <w:rsid w:val="002C6EED"/>
    <w:rsid w:val="002C7312"/>
    <w:rsid w:val="002D14E1"/>
    <w:rsid w:val="002D1A6B"/>
    <w:rsid w:val="002D257A"/>
    <w:rsid w:val="002D2945"/>
    <w:rsid w:val="002D2DF3"/>
    <w:rsid w:val="002D2F0B"/>
    <w:rsid w:val="002D2F97"/>
    <w:rsid w:val="002D38DB"/>
    <w:rsid w:val="002D4F48"/>
    <w:rsid w:val="002D5F40"/>
    <w:rsid w:val="002E081B"/>
    <w:rsid w:val="002E0EAE"/>
    <w:rsid w:val="002E3B1E"/>
    <w:rsid w:val="002E521C"/>
    <w:rsid w:val="002E6913"/>
    <w:rsid w:val="002F0154"/>
    <w:rsid w:val="002F1D4B"/>
    <w:rsid w:val="002F2280"/>
    <w:rsid w:val="002F24D6"/>
    <w:rsid w:val="002F3ED2"/>
    <w:rsid w:val="002F52B0"/>
    <w:rsid w:val="002F6E3E"/>
    <w:rsid w:val="002F7336"/>
    <w:rsid w:val="003007F0"/>
    <w:rsid w:val="00301848"/>
    <w:rsid w:val="003025E0"/>
    <w:rsid w:val="003044B6"/>
    <w:rsid w:val="00304781"/>
    <w:rsid w:val="0030547B"/>
    <w:rsid w:val="003056A1"/>
    <w:rsid w:val="003069CE"/>
    <w:rsid w:val="00307330"/>
    <w:rsid w:val="0031497F"/>
    <w:rsid w:val="00316795"/>
    <w:rsid w:val="00316D73"/>
    <w:rsid w:val="003172DA"/>
    <w:rsid w:val="003174CB"/>
    <w:rsid w:val="00317D20"/>
    <w:rsid w:val="00320528"/>
    <w:rsid w:val="003212A5"/>
    <w:rsid w:val="00321B37"/>
    <w:rsid w:val="003231F1"/>
    <w:rsid w:val="00324030"/>
    <w:rsid w:val="003253DE"/>
    <w:rsid w:val="00326B77"/>
    <w:rsid w:val="003274D1"/>
    <w:rsid w:val="003300A8"/>
    <w:rsid w:val="00330695"/>
    <w:rsid w:val="00333B05"/>
    <w:rsid w:val="00340509"/>
    <w:rsid w:val="0034242C"/>
    <w:rsid w:val="00342507"/>
    <w:rsid w:val="00343ECF"/>
    <w:rsid w:val="0034613B"/>
    <w:rsid w:val="00346E8A"/>
    <w:rsid w:val="003472CC"/>
    <w:rsid w:val="003513E4"/>
    <w:rsid w:val="00351504"/>
    <w:rsid w:val="00352398"/>
    <w:rsid w:val="00352969"/>
    <w:rsid w:val="00352D04"/>
    <w:rsid w:val="00352F86"/>
    <w:rsid w:val="00353CB8"/>
    <w:rsid w:val="00353EAF"/>
    <w:rsid w:val="00354618"/>
    <w:rsid w:val="00356B79"/>
    <w:rsid w:val="003576E9"/>
    <w:rsid w:val="0036120B"/>
    <w:rsid w:val="00362195"/>
    <w:rsid w:val="00362351"/>
    <w:rsid w:val="003623A4"/>
    <w:rsid w:val="00364899"/>
    <w:rsid w:val="003652F2"/>
    <w:rsid w:val="0036728F"/>
    <w:rsid w:val="00367789"/>
    <w:rsid w:val="0037075D"/>
    <w:rsid w:val="00370F8E"/>
    <w:rsid w:val="003762A4"/>
    <w:rsid w:val="003810DA"/>
    <w:rsid w:val="00381C4F"/>
    <w:rsid w:val="00382630"/>
    <w:rsid w:val="00382684"/>
    <w:rsid w:val="00382C2A"/>
    <w:rsid w:val="00384B4E"/>
    <w:rsid w:val="003852FD"/>
    <w:rsid w:val="00386894"/>
    <w:rsid w:val="00387638"/>
    <w:rsid w:val="00392A8A"/>
    <w:rsid w:val="00394BE8"/>
    <w:rsid w:val="00397213"/>
    <w:rsid w:val="003A0A9E"/>
    <w:rsid w:val="003A14E8"/>
    <w:rsid w:val="003A2A70"/>
    <w:rsid w:val="003A2BAA"/>
    <w:rsid w:val="003A2C0E"/>
    <w:rsid w:val="003A2EDB"/>
    <w:rsid w:val="003A4C2B"/>
    <w:rsid w:val="003B0944"/>
    <w:rsid w:val="003B3E11"/>
    <w:rsid w:val="003B4095"/>
    <w:rsid w:val="003B5503"/>
    <w:rsid w:val="003B5CD1"/>
    <w:rsid w:val="003B6275"/>
    <w:rsid w:val="003C20CC"/>
    <w:rsid w:val="003C3632"/>
    <w:rsid w:val="003C4123"/>
    <w:rsid w:val="003C5A36"/>
    <w:rsid w:val="003C5D85"/>
    <w:rsid w:val="003C6DFA"/>
    <w:rsid w:val="003C72A5"/>
    <w:rsid w:val="003C74E7"/>
    <w:rsid w:val="003D105C"/>
    <w:rsid w:val="003D1C2B"/>
    <w:rsid w:val="003D2A2E"/>
    <w:rsid w:val="003D3ABB"/>
    <w:rsid w:val="003E0132"/>
    <w:rsid w:val="003E2101"/>
    <w:rsid w:val="003E26EA"/>
    <w:rsid w:val="003E2BFD"/>
    <w:rsid w:val="003E4BC5"/>
    <w:rsid w:val="003E4E0F"/>
    <w:rsid w:val="003E4E95"/>
    <w:rsid w:val="003E4FB7"/>
    <w:rsid w:val="003E5B4D"/>
    <w:rsid w:val="003E69AD"/>
    <w:rsid w:val="003E7026"/>
    <w:rsid w:val="003F0EC5"/>
    <w:rsid w:val="003F1BEF"/>
    <w:rsid w:val="003F38AA"/>
    <w:rsid w:val="003F462D"/>
    <w:rsid w:val="003F504D"/>
    <w:rsid w:val="003F5528"/>
    <w:rsid w:val="003F637A"/>
    <w:rsid w:val="003F704E"/>
    <w:rsid w:val="003F76C3"/>
    <w:rsid w:val="004032C6"/>
    <w:rsid w:val="0040452A"/>
    <w:rsid w:val="00404EDF"/>
    <w:rsid w:val="00406DB4"/>
    <w:rsid w:val="00406DCD"/>
    <w:rsid w:val="00407595"/>
    <w:rsid w:val="0040775B"/>
    <w:rsid w:val="00407E39"/>
    <w:rsid w:val="004102B9"/>
    <w:rsid w:val="00410837"/>
    <w:rsid w:val="00410843"/>
    <w:rsid w:val="00411CAA"/>
    <w:rsid w:val="00413646"/>
    <w:rsid w:val="0041559F"/>
    <w:rsid w:val="00415853"/>
    <w:rsid w:val="0041596C"/>
    <w:rsid w:val="00420199"/>
    <w:rsid w:val="0042028C"/>
    <w:rsid w:val="00420A55"/>
    <w:rsid w:val="00423D80"/>
    <w:rsid w:val="0042543F"/>
    <w:rsid w:val="00427507"/>
    <w:rsid w:val="004275D2"/>
    <w:rsid w:val="00430468"/>
    <w:rsid w:val="004333EC"/>
    <w:rsid w:val="00433B66"/>
    <w:rsid w:val="00434F62"/>
    <w:rsid w:val="00435322"/>
    <w:rsid w:val="0043588A"/>
    <w:rsid w:val="00436326"/>
    <w:rsid w:val="004427DD"/>
    <w:rsid w:val="00446930"/>
    <w:rsid w:val="0044702F"/>
    <w:rsid w:val="00447230"/>
    <w:rsid w:val="0044792D"/>
    <w:rsid w:val="00450699"/>
    <w:rsid w:val="0045129F"/>
    <w:rsid w:val="00451DB2"/>
    <w:rsid w:val="00452C7F"/>
    <w:rsid w:val="0045415E"/>
    <w:rsid w:val="00456D9B"/>
    <w:rsid w:val="00461698"/>
    <w:rsid w:val="004627D2"/>
    <w:rsid w:val="004644D2"/>
    <w:rsid w:val="0046467E"/>
    <w:rsid w:val="00466114"/>
    <w:rsid w:val="004663A6"/>
    <w:rsid w:val="0046661B"/>
    <w:rsid w:val="004713CB"/>
    <w:rsid w:val="00471E73"/>
    <w:rsid w:val="004760F8"/>
    <w:rsid w:val="004801E9"/>
    <w:rsid w:val="00480CAA"/>
    <w:rsid w:val="004825E4"/>
    <w:rsid w:val="00482BBF"/>
    <w:rsid w:val="0048331A"/>
    <w:rsid w:val="004846FA"/>
    <w:rsid w:val="004864F3"/>
    <w:rsid w:val="0048654B"/>
    <w:rsid w:val="00487807"/>
    <w:rsid w:val="00490039"/>
    <w:rsid w:val="004912EE"/>
    <w:rsid w:val="00491E8E"/>
    <w:rsid w:val="00492DF2"/>
    <w:rsid w:val="004930F5"/>
    <w:rsid w:val="004959B9"/>
    <w:rsid w:val="00495D4D"/>
    <w:rsid w:val="00496C1A"/>
    <w:rsid w:val="004A2882"/>
    <w:rsid w:val="004A3034"/>
    <w:rsid w:val="004A374F"/>
    <w:rsid w:val="004B110A"/>
    <w:rsid w:val="004B2986"/>
    <w:rsid w:val="004B5719"/>
    <w:rsid w:val="004B7EBC"/>
    <w:rsid w:val="004C0030"/>
    <w:rsid w:val="004C0AFF"/>
    <w:rsid w:val="004C17CA"/>
    <w:rsid w:val="004C2C19"/>
    <w:rsid w:val="004C32C2"/>
    <w:rsid w:val="004C3526"/>
    <w:rsid w:val="004C3EB0"/>
    <w:rsid w:val="004C5AE9"/>
    <w:rsid w:val="004C650C"/>
    <w:rsid w:val="004C79BC"/>
    <w:rsid w:val="004D0E24"/>
    <w:rsid w:val="004D257B"/>
    <w:rsid w:val="004D330E"/>
    <w:rsid w:val="004D36F1"/>
    <w:rsid w:val="004D3A67"/>
    <w:rsid w:val="004D3DEE"/>
    <w:rsid w:val="004D6246"/>
    <w:rsid w:val="004E2253"/>
    <w:rsid w:val="004E4704"/>
    <w:rsid w:val="004E6575"/>
    <w:rsid w:val="004F02E0"/>
    <w:rsid w:val="004F0F03"/>
    <w:rsid w:val="004F20CA"/>
    <w:rsid w:val="004F4451"/>
    <w:rsid w:val="004F4699"/>
    <w:rsid w:val="004F56D6"/>
    <w:rsid w:val="004F5A01"/>
    <w:rsid w:val="004F5DC3"/>
    <w:rsid w:val="004F61CD"/>
    <w:rsid w:val="004F620D"/>
    <w:rsid w:val="004F67A7"/>
    <w:rsid w:val="004F7BD7"/>
    <w:rsid w:val="004F7C17"/>
    <w:rsid w:val="004F7E2F"/>
    <w:rsid w:val="0050122B"/>
    <w:rsid w:val="00502CF6"/>
    <w:rsid w:val="005031EE"/>
    <w:rsid w:val="00504825"/>
    <w:rsid w:val="00504AE7"/>
    <w:rsid w:val="00505927"/>
    <w:rsid w:val="00505F97"/>
    <w:rsid w:val="0050613D"/>
    <w:rsid w:val="00506747"/>
    <w:rsid w:val="005079EE"/>
    <w:rsid w:val="005109B8"/>
    <w:rsid w:val="0051171F"/>
    <w:rsid w:val="0051174E"/>
    <w:rsid w:val="00512554"/>
    <w:rsid w:val="00512F11"/>
    <w:rsid w:val="00515580"/>
    <w:rsid w:val="005158AC"/>
    <w:rsid w:val="00515C48"/>
    <w:rsid w:val="00515E61"/>
    <w:rsid w:val="005206D8"/>
    <w:rsid w:val="00521806"/>
    <w:rsid w:val="00522397"/>
    <w:rsid w:val="0052273D"/>
    <w:rsid w:val="00526405"/>
    <w:rsid w:val="00527292"/>
    <w:rsid w:val="00530572"/>
    <w:rsid w:val="00530799"/>
    <w:rsid w:val="00531C7F"/>
    <w:rsid w:val="005321AA"/>
    <w:rsid w:val="005340D7"/>
    <w:rsid w:val="00534E9F"/>
    <w:rsid w:val="00536A66"/>
    <w:rsid w:val="00537EF1"/>
    <w:rsid w:val="00540306"/>
    <w:rsid w:val="005412DA"/>
    <w:rsid w:val="00542217"/>
    <w:rsid w:val="005425CA"/>
    <w:rsid w:val="00542EC0"/>
    <w:rsid w:val="0054462A"/>
    <w:rsid w:val="00544DC4"/>
    <w:rsid w:val="00545E32"/>
    <w:rsid w:val="00550206"/>
    <w:rsid w:val="005516B4"/>
    <w:rsid w:val="0055236F"/>
    <w:rsid w:val="005539A1"/>
    <w:rsid w:val="00555027"/>
    <w:rsid w:val="00555D40"/>
    <w:rsid w:val="00556116"/>
    <w:rsid w:val="00556583"/>
    <w:rsid w:val="00556632"/>
    <w:rsid w:val="00557A27"/>
    <w:rsid w:val="005607D3"/>
    <w:rsid w:val="00561128"/>
    <w:rsid w:val="0056182A"/>
    <w:rsid w:val="00562E3B"/>
    <w:rsid w:val="0056544A"/>
    <w:rsid w:val="0056718D"/>
    <w:rsid w:val="00567AAD"/>
    <w:rsid w:val="005704BF"/>
    <w:rsid w:val="005710B8"/>
    <w:rsid w:val="0057156B"/>
    <w:rsid w:val="00573713"/>
    <w:rsid w:val="0057390C"/>
    <w:rsid w:val="00573B58"/>
    <w:rsid w:val="00573E5D"/>
    <w:rsid w:val="00575CA3"/>
    <w:rsid w:val="00577F5D"/>
    <w:rsid w:val="005810E7"/>
    <w:rsid w:val="0058181F"/>
    <w:rsid w:val="005836B6"/>
    <w:rsid w:val="005840DA"/>
    <w:rsid w:val="005858E8"/>
    <w:rsid w:val="00585CE8"/>
    <w:rsid w:val="005867A2"/>
    <w:rsid w:val="00586AA3"/>
    <w:rsid w:val="005912E2"/>
    <w:rsid w:val="0059324D"/>
    <w:rsid w:val="005941D2"/>
    <w:rsid w:val="0059421B"/>
    <w:rsid w:val="00595E10"/>
    <w:rsid w:val="00597345"/>
    <w:rsid w:val="005978F3"/>
    <w:rsid w:val="00597CE4"/>
    <w:rsid w:val="005A10E9"/>
    <w:rsid w:val="005A1703"/>
    <w:rsid w:val="005A28D9"/>
    <w:rsid w:val="005A34D4"/>
    <w:rsid w:val="005A35D4"/>
    <w:rsid w:val="005A3E61"/>
    <w:rsid w:val="005A494A"/>
    <w:rsid w:val="005A4E44"/>
    <w:rsid w:val="005A54AB"/>
    <w:rsid w:val="005B0701"/>
    <w:rsid w:val="005B0A7F"/>
    <w:rsid w:val="005B196D"/>
    <w:rsid w:val="005B1B3E"/>
    <w:rsid w:val="005B234F"/>
    <w:rsid w:val="005B2E90"/>
    <w:rsid w:val="005B3EC4"/>
    <w:rsid w:val="005B4016"/>
    <w:rsid w:val="005B4E7B"/>
    <w:rsid w:val="005B5764"/>
    <w:rsid w:val="005B5D09"/>
    <w:rsid w:val="005B65FE"/>
    <w:rsid w:val="005B6BA9"/>
    <w:rsid w:val="005C120A"/>
    <w:rsid w:val="005C1F46"/>
    <w:rsid w:val="005C2E11"/>
    <w:rsid w:val="005C31B9"/>
    <w:rsid w:val="005C3A47"/>
    <w:rsid w:val="005C4DE3"/>
    <w:rsid w:val="005C5030"/>
    <w:rsid w:val="005D237C"/>
    <w:rsid w:val="005D35F5"/>
    <w:rsid w:val="005D3EE6"/>
    <w:rsid w:val="005D62D2"/>
    <w:rsid w:val="005D63D6"/>
    <w:rsid w:val="005D67AD"/>
    <w:rsid w:val="005D774B"/>
    <w:rsid w:val="005E2E9D"/>
    <w:rsid w:val="005E3898"/>
    <w:rsid w:val="005E6DCC"/>
    <w:rsid w:val="005E78D8"/>
    <w:rsid w:val="005E7E37"/>
    <w:rsid w:val="005F12D4"/>
    <w:rsid w:val="005F32D0"/>
    <w:rsid w:val="005F4DC7"/>
    <w:rsid w:val="005F559E"/>
    <w:rsid w:val="005F5604"/>
    <w:rsid w:val="005F618E"/>
    <w:rsid w:val="005F69DE"/>
    <w:rsid w:val="005F7103"/>
    <w:rsid w:val="005F75B8"/>
    <w:rsid w:val="006020A4"/>
    <w:rsid w:val="00604D6C"/>
    <w:rsid w:val="0060537C"/>
    <w:rsid w:val="006055AB"/>
    <w:rsid w:val="00606CCE"/>
    <w:rsid w:val="006078E6"/>
    <w:rsid w:val="006107C2"/>
    <w:rsid w:val="006114C8"/>
    <w:rsid w:val="00611BD5"/>
    <w:rsid w:val="00612B92"/>
    <w:rsid w:val="00613C0B"/>
    <w:rsid w:val="00614125"/>
    <w:rsid w:val="006202B7"/>
    <w:rsid w:val="00621093"/>
    <w:rsid w:val="00621A64"/>
    <w:rsid w:val="00621D54"/>
    <w:rsid w:val="006230C0"/>
    <w:rsid w:val="00624703"/>
    <w:rsid w:val="00625734"/>
    <w:rsid w:val="00627330"/>
    <w:rsid w:val="00627362"/>
    <w:rsid w:val="006275F6"/>
    <w:rsid w:val="00627DBB"/>
    <w:rsid w:val="006302C3"/>
    <w:rsid w:val="006315AA"/>
    <w:rsid w:val="00631806"/>
    <w:rsid w:val="006326F0"/>
    <w:rsid w:val="006328A4"/>
    <w:rsid w:val="006331DD"/>
    <w:rsid w:val="00633744"/>
    <w:rsid w:val="00633FDF"/>
    <w:rsid w:val="006346E5"/>
    <w:rsid w:val="00635E91"/>
    <w:rsid w:val="00640330"/>
    <w:rsid w:val="006435E1"/>
    <w:rsid w:val="00643888"/>
    <w:rsid w:val="0064395B"/>
    <w:rsid w:val="0064595B"/>
    <w:rsid w:val="006464D8"/>
    <w:rsid w:val="00647E43"/>
    <w:rsid w:val="00651A59"/>
    <w:rsid w:val="00652C16"/>
    <w:rsid w:val="00654E9C"/>
    <w:rsid w:val="00655477"/>
    <w:rsid w:val="006558E9"/>
    <w:rsid w:val="00656D27"/>
    <w:rsid w:val="00660215"/>
    <w:rsid w:val="006610A0"/>
    <w:rsid w:val="0066149E"/>
    <w:rsid w:val="00661B89"/>
    <w:rsid w:val="00663779"/>
    <w:rsid w:val="006648CC"/>
    <w:rsid w:val="00664932"/>
    <w:rsid w:val="00664E98"/>
    <w:rsid w:val="00665886"/>
    <w:rsid w:val="006713E9"/>
    <w:rsid w:val="0067219A"/>
    <w:rsid w:val="00676F56"/>
    <w:rsid w:val="0068144D"/>
    <w:rsid w:val="00683037"/>
    <w:rsid w:val="0068474F"/>
    <w:rsid w:val="00684B27"/>
    <w:rsid w:val="0068542B"/>
    <w:rsid w:val="006864BF"/>
    <w:rsid w:val="00686966"/>
    <w:rsid w:val="0069128D"/>
    <w:rsid w:val="006914AF"/>
    <w:rsid w:val="00691AD9"/>
    <w:rsid w:val="006923D4"/>
    <w:rsid w:val="0069284D"/>
    <w:rsid w:val="0069385F"/>
    <w:rsid w:val="0069517A"/>
    <w:rsid w:val="00695CCC"/>
    <w:rsid w:val="006960FE"/>
    <w:rsid w:val="0069716A"/>
    <w:rsid w:val="006A1381"/>
    <w:rsid w:val="006A30FA"/>
    <w:rsid w:val="006A3C70"/>
    <w:rsid w:val="006A5BB2"/>
    <w:rsid w:val="006B0313"/>
    <w:rsid w:val="006B05D9"/>
    <w:rsid w:val="006B0DC7"/>
    <w:rsid w:val="006B0E21"/>
    <w:rsid w:val="006B1B20"/>
    <w:rsid w:val="006B1F99"/>
    <w:rsid w:val="006B3152"/>
    <w:rsid w:val="006B3C43"/>
    <w:rsid w:val="006B75ED"/>
    <w:rsid w:val="006B79B2"/>
    <w:rsid w:val="006B7EEB"/>
    <w:rsid w:val="006C1EE7"/>
    <w:rsid w:val="006C1F9F"/>
    <w:rsid w:val="006C27F7"/>
    <w:rsid w:val="006C33F8"/>
    <w:rsid w:val="006C362D"/>
    <w:rsid w:val="006C713E"/>
    <w:rsid w:val="006C7C1A"/>
    <w:rsid w:val="006D276F"/>
    <w:rsid w:val="006D4BEC"/>
    <w:rsid w:val="006D5895"/>
    <w:rsid w:val="006D5A94"/>
    <w:rsid w:val="006D793C"/>
    <w:rsid w:val="006E38D0"/>
    <w:rsid w:val="006E494B"/>
    <w:rsid w:val="006E623A"/>
    <w:rsid w:val="006F0223"/>
    <w:rsid w:val="006F040D"/>
    <w:rsid w:val="006F08E4"/>
    <w:rsid w:val="006F1314"/>
    <w:rsid w:val="006F2400"/>
    <w:rsid w:val="006F3BD0"/>
    <w:rsid w:val="006F4032"/>
    <w:rsid w:val="006F4427"/>
    <w:rsid w:val="006F4976"/>
    <w:rsid w:val="006F4FAC"/>
    <w:rsid w:val="006F500B"/>
    <w:rsid w:val="006F59CF"/>
    <w:rsid w:val="006F6B0F"/>
    <w:rsid w:val="00701D5F"/>
    <w:rsid w:val="00703133"/>
    <w:rsid w:val="00705284"/>
    <w:rsid w:val="00707AB6"/>
    <w:rsid w:val="00711397"/>
    <w:rsid w:val="00713309"/>
    <w:rsid w:val="00713FB2"/>
    <w:rsid w:val="00714BC9"/>
    <w:rsid w:val="007151D7"/>
    <w:rsid w:val="00715A9E"/>
    <w:rsid w:val="00715C5A"/>
    <w:rsid w:val="00717891"/>
    <w:rsid w:val="00717A06"/>
    <w:rsid w:val="00721E6E"/>
    <w:rsid w:val="007224D1"/>
    <w:rsid w:val="007225B6"/>
    <w:rsid w:val="00724225"/>
    <w:rsid w:val="00724574"/>
    <w:rsid w:val="00725F7C"/>
    <w:rsid w:val="00725FFD"/>
    <w:rsid w:val="00730161"/>
    <w:rsid w:val="00730A88"/>
    <w:rsid w:val="0073164E"/>
    <w:rsid w:val="00733375"/>
    <w:rsid w:val="00734DBE"/>
    <w:rsid w:val="00736AA7"/>
    <w:rsid w:val="00737510"/>
    <w:rsid w:val="00737867"/>
    <w:rsid w:val="007422E1"/>
    <w:rsid w:val="00742E22"/>
    <w:rsid w:val="00743385"/>
    <w:rsid w:val="0074339D"/>
    <w:rsid w:val="007449D0"/>
    <w:rsid w:val="00744AB7"/>
    <w:rsid w:val="00745CD9"/>
    <w:rsid w:val="00750C6B"/>
    <w:rsid w:val="007516FA"/>
    <w:rsid w:val="00751AAD"/>
    <w:rsid w:val="007522D9"/>
    <w:rsid w:val="0075478A"/>
    <w:rsid w:val="007555DC"/>
    <w:rsid w:val="00756E7A"/>
    <w:rsid w:val="00760090"/>
    <w:rsid w:val="0076047B"/>
    <w:rsid w:val="00760D70"/>
    <w:rsid w:val="007612CB"/>
    <w:rsid w:val="0076166B"/>
    <w:rsid w:val="00761D35"/>
    <w:rsid w:val="00762A28"/>
    <w:rsid w:val="00763668"/>
    <w:rsid w:val="00763D4A"/>
    <w:rsid w:val="007644AF"/>
    <w:rsid w:val="00764E08"/>
    <w:rsid w:val="007650C7"/>
    <w:rsid w:val="007667BF"/>
    <w:rsid w:val="007715F0"/>
    <w:rsid w:val="0077178C"/>
    <w:rsid w:val="00772A6B"/>
    <w:rsid w:val="00772D69"/>
    <w:rsid w:val="00772DF8"/>
    <w:rsid w:val="00773E05"/>
    <w:rsid w:val="00774FE1"/>
    <w:rsid w:val="00775C7F"/>
    <w:rsid w:val="00780D86"/>
    <w:rsid w:val="00781C0E"/>
    <w:rsid w:val="00783316"/>
    <w:rsid w:val="00783810"/>
    <w:rsid w:val="007855AE"/>
    <w:rsid w:val="007856B5"/>
    <w:rsid w:val="00786356"/>
    <w:rsid w:val="0078750E"/>
    <w:rsid w:val="007903B3"/>
    <w:rsid w:val="00790A61"/>
    <w:rsid w:val="00790C40"/>
    <w:rsid w:val="00791FD9"/>
    <w:rsid w:val="0079493C"/>
    <w:rsid w:val="00795C81"/>
    <w:rsid w:val="00795E0A"/>
    <w:rsid w:val="00797B7A"/>
    <w:rsid w:val="00797C89"/>
    <w:rsid w:val="00797CDE"/>
    <w:rsid w:val="00797D5B"/>
    <w:rsid w:val="007A01FC"/>
    <w:rsid w:val="007A071E"/>
    <w:rsid w:val="007A3E41"/>
    <w:rsid w:val="007A4271"/>
    <w:rsid w:val="007A7F49"/>
    <w:rsid w:val="007B04A3"/>
    <w:rsid w:val="007B04BA"/>
    <w:rsid w:val="007B2004"/>
    <w:rsid w:val="007B3322"/>
    <w:rsid w:val="007B6935"/>
    <w:rsid w:val="007B7947"/>
    <w:rsid w:val="007C1FCF"/>
    <w:rsid w:val="007C2EE5"/>
    <w:rsid w:val="007C6136"/>
    <w:rsid w:val="007C6987"/>
    <w:rsid w:val="007C7F25"/>
    <w:rsid w:val="007D08E7"/>
    <w:rsid w:val="007D263C"/>
    <w:rsid w:val="007D27CF"/>
    <w:rsid w:val="007D46F6"/>
    <w:rsid w:val="007D47AB"/>
    <w:rsid w:val="007D5B91"/>
    <w:rsid w:val="007D61C3"/>
    <w:rsid w:val="007E00E4"/>
    <w:rsid w:val="007E0379"/>
    <w:rsid w:val="007E0516"/>
    <w:rsid w:val="007E4A73"/>
    <w:rsid w:val="007E57FA"/>
    <w:rsid w:val="007E5B57"/>
    <w:rsid w:val="007E7808"/>
    <w:rsid w:val="007E7C4D"/>
    <w:rsid w:val="007E7F83"/>
    <w:rsid w:val="007F0A1A"/>
    <w:rsid w:val="007F40E2"/>
    <w:rsid w:val="007F472C"/>
    <w:rsid w:val="007F4916"/>
    <w:rsid w:val="007F5706"/>
    <w:rsid w:val="007F6AD9"/>
    <w:rsid w:val="007F7B48"/>
    <w:rsid w:val="008009FF"/>
    <w:rsid w:val="00802B13"/>
    <w:rsid w:val="00804AFD"/>
    <w:rsid w:val="0080563E"/>
    <w:rsid w:val="00805911"/>
    <w:rsid w:val="0080769E"/>
    <w:rsid w:val="008109A1"/>
    <w:rsid w:val="00810B79"/>
    <w:rsid w:val="00810BF1"/>
    <w:rsid w:val="00811070"/>
    <w:rsid w:val="00811669"/>
    <w:rsid w:val="00815DCD"/>
    <w:rsid w:val="00817845"/>
    <w:rsid w:val="008216F8"/>
    <w:rsid w:val="00821B88"/>
    <w:rsid w:val="0082307F"/>
    <w:rsid w:val="00823FAD"/>
    <w:rsid w:val="008241E9"/>
    <w:rsid w:val="00824239"/>
    <w:rsid w:val="00824BC0"/>
    <w:rsid w:val="00830B6F"/>
    <w:rsid w:val="00831363"/>
    <w:rsid w:val="008314AC"/>
    <w:rsid w:val="00832C61"/>
    <w:rsid w:val="00834E4D"/>
    <w:rsid w:val="008358A9"/>
    <w:rsid w:val="00835928"/>
    <w:rsid w:val="00835D0D"/>
    <w:rsid w:val="00836481"/>
    <w:rsid w:val="00842BC4"/>
    <w:rsid w:val="008440FC"/>
    <w:rsid w:val="00844D11"/>
    <w:rsid w:val="00845D73"/>
    <w:rsid w:val="008465E4"/>
    <w:rsid w:val="008471E0"/>
    <w:rsid w:val="0084728C"/>
    <w:rsid w:val="00847A18"/>
    <w:rsid w:val="0085000B"/>
    <w:rsid w:val="008514D7"/>
    <w:rsid w:val="00853444"/>
    <w:rsid w:val="00853624"/>
    <w:rsid w:val="00855586"/>
    <w:rsid w:val="0085605D"/>
    <w:rsid w:val="00857A02"/>
    <w:rsid w:val="00857B33"/>
    <w:rsid w:val="00860125"/>
    <w:rsid w:val="00860226"/>
    <w:rsid w:val="00860EC2"/>
    <w:rsid w:val="008611A3"/>
    <w:rsid w:val="00862FED"/>
    <w:rsid w:val="008632BF"/>
    <w:rsid w:val="0086343B"/>
    <w:rsid w:val="008642C7"/>
    <w:rsid w:val="00864F03"/>
    <w:rsid w:val="00865FD2"/>
    <w:rsid w:val="00867188"/>
    <w:rsid w:val="00867D45"/>
    <w:rsid w:val="008702D8"/>
    <w:rsid w:val="00870DCE"/>
    <w:rsid w:val="00872023"/>
    <w:rsid w:val="00872179"/>
    <w:rsid w:val="0087550E"/>
    <w:rsid w:val="0087553A"/>
    <w:rsid w:val="0087587F"/>
    <w:rsid w:val="0088206A"/>
    <w:rsid w:val="00882072"/>
    <w:rsid w:val="00882552"/>
    <w:rsid w:val="0088392E"/>
    <w:rsid w:val="008843F8"/>
    <w:rsid w:val="008857E7"/>
    <w:rsid w:val="00886442"/>
    <w:rsid w:val="008865BD"/>
    <w:rsid w:val="0088724D"/>
    <w:rsid w:val="00887511"/>
    <w:rsid w:val="00887C79"/>
    <w:rsid w:val="008908C2"/>
    <w:rsid w:val="00890C67"/>
    <w:rsid w:val="00891B01"/>
    <w:rsid w:val="00892546"/>
    <w:rsid w:val="00895425"/>
    <w:rsid w:val="00895DD5"/>
    <w:rsid w:val="008A3787"/>
    <w:rsid w:val="008A41C5"/>
    <w:rsid w:val="008A6B0C"/>
    <w:rsid w:val="008A6C59"/>
    <w:rsid w:val="008A6D93"/>
    <w:rsid w:val="008B1A3B"/>
    <w:rsid w:val="008B1DE2"/>
    <w:rsid w:val="008B26F6"/>
    <w:rsid w:val="008B5E76"/>
    <w:rsid w:val="008B66A5"/>
    <w:rsid w:val="008C427F"/>
    <w:rsid w:val="008C4BE7"/>
    <w:rsid w:val="008C6B99"/>
    <w:rsid w:val="008C767A"/>
    <w:rsid w:val="008C7ABF"/>
    <w:rsid w:val="008D3598"/>
    <w:rsid w:val="008D3B27"/>
    <w:rsid w:val="008D5905"/>
    <w:rsid w:val="008D743E"/>
    <w:rsid w:val="008D79AA"/>
    <w:rsid w:val="008D7A2E"/>
    <w:rsid w:val="008E1EBA"/>
    <w:rsid w:val="008E2067"/>
    <w:rsid w:val="008E225A"/>
    <w:rsid w:val="008E28A0"/>
    <w:rsid w:val="008E31C8"/>
    <w:rsid w:val="008E321D"/>
    <w:rsid w:val="008E4A44"/>
    <w:rsid w:val="008E6D26"/>
    <w:rsid w:val="008E720E"/>
    <w:rsid w:val="008F166D"/>
    <w:rsid w:val="008F1D65"/>
    <w:rsid w:val="008F3648"/>
    <w:rsid w:val="008F457F"/>
    <w:rsid w:val="008F4CD1"/>
    <w:rsid w:val="008F4EF3"/>
    <w:rsid w:val="008F4F78"/>
    <w:rsid w:val="008F5115"/>
    <w:rsid w:val="008F5361"/>
    <w:rsid w:val="008F5497"/>
    <w:rsid w:val="008F6BFC"/>
    <w:rsid w:val="0090026B"/>
    <w:rsid w:val="00902342"/>
    <w:rsid w:val="00903104"/>
    <w:rsid w:val="00903FB7"/>
    <w:rsid w:val="009044B4"/>
    <w:rsid w:val="00904AC3"/>
    <w:rsid w:val="0090532C"/>
    <w:rsid w:val="00905BF1"/>
    <w:rsid w:val="0090696C"/>
    <w:rsid w:val="009075BB"/>
    <w:rsid w:val="00907866"/>
    <w:rsid w:val="00907EA8"/>
    <w:rsid w:val="00910130"/>
    <w:rsid w:val="009114A0"/>
    <w:rsid w:val="0091168C"/>
    <w:rsid w:val="00911806"/>
    <w:rsid w:val="0091396D"/>
    <w:rsid w:val="009139D5"/>
    <w:rsid w:val="00916D04"/>
    <w:rsid w:val="00917417"/>
    <w:rsid w:val="00923388"/>
    <w:rsid w:val="00923C3B"/>
    <w:rsid w:val="00923D02"/>
    <w:rsid w:val="0092449A"/>
    <w:rsid w:val="009244E4"/>
    <w:rsid w:val="00924693"/>
    <w:rsid w:val="00925C12"/>
    <w:rsid w:val="00926496"/>
    <w:rsid w:val="0092690D"/>
    <w:rsid w:val="0092697E"/>
    <w:rsid w:val="0092756D"/>
    <w:rsid w:val="009310BA"/>
    <w:rsid w:val="00931268"/>
    <w:rsid w:val="0093549E"/>
    <w:rsid w:val="00942039"/>
    <w:rsid w:val="0094220D"/>
    <w:rsid w:val="0094480B"/>
    <w:rsid w:val="00946C5E"/>
    <w:rsid w:val="009479DB"/>
    <w:rsid w:val="00950618"/>
    <w:rsid w:val="0095151B"/>
    <w:rsid w:val="00951D31"/>
    <w:rsid w:val="00952886"/>
    <w:rsid w:val="00952D49"/>
    <w:rsid w:val="00953FA5"/>
    <w:rsid w:val="00954707"/>
    <w:rsid w:val="0095567C"/>
    <w:rsid w:val="00955B1F"/>
    <w:rsid w:val="0095656D"/>
    <w:rsid w:val="009571A8"/>
    <w:rsid w:val="00961105"/>
    <w:rsid w:val="00962EF9"/>
    <w:rsid w:val="00963915"/>
    <w:rsid w:val="009652EC"/>
    <w:rsid w:val="00965AA8"/>
    <w:rsid w:val="00966A1B"/>
    <w:rsid w:val="00967189"/>
    <w:rsid w:val="0096786B"/>
    <w:rsid w:val="00967C3D"/>
    <w:rsid w:val="00971621"/>
    <w:rsid w:val="00971D68"/>
    <w:rsid w:val="00971F54"/>
    <w:rsid w:val="00975434"/>
    <w:rsid w:val="0097562D"/>
    <w:rsid w:val="00975651"/>
    <w:rsid w:val="009756D9"/>
    <w:rsid w:val="00977985"/>
    <w:rsid w:val="00983956"/>
    <w:rsid w:val="009864AF"/>
    <w:rsid w:val="00986A91"/>
    <w:rsid w:val="0098741B"/>
    <w:rsid w:val="0098772C"/>
    <w:rsid w:val="00987BC4"/>
    <w:rsid w:val="00987BCC"/>
    <w:rsid w:val="009908CC"/>
    <w:rsid w:val="00990EC4"/>
    <w:rsid w:val="00993648"/>
    <w:rsid w:val="00993961"/>
    <w:rsid w:val="009945DF"/>
    <w:rsid w:val="00994AD2"/>
    <w:rsid w:val="00995A87"/>
    <w:rsid w:val="00995F3C"/>
    <w:rsid w:val="009968F2"/>
    <w:rsid w:val="009A15AE"/>
    <w:rsid w:val="009A20A4"/>
    <w:rsid w:val="009A266A"/>
    <w:rsid w:val="009A297D"/>
    <w:rsid w:val="009A3EA2"/>
    <w:rsid w:val="009A4680"/>
    <w:rsid w:val="009A5490"/>
    <w:rsid w:val="009A5E2A"/>
    <w:rsid w:val="009A5ECA"/>
    <w:rsid w:val="009A651C"/>
    <w:rsid w:val="009A652F"/>
    <w:rsid w:val="009A71BD"/>
    <w:rsid w:val="009B10B3"/>
    <w:rsid w:val="009B1510"/>
    <w:rsid w:val="009B2DEC"/>
    <w:rsid w:val="009B61F2"/>
    <w:rsid w:val="009B7A22"/>
    <w:rsid w:val="009C0263"/>
    <w:rsid w:val="009C373E"/>
    <w:rsid w:val="009C4DF7"/>
    <w:rsid w:val="009C62FE"/>
    <w:rsid w:val="009C6C72"/>
    <w:rsid w:val="009C7492"/>
    <w:rsid w:val="009C7B19"/>
    <w:rsid w:val="009C7BA9"/>
    <w:rsid w:val="009D3664"/>
    <w:rsid w:val="009D3F14"/>
    <w:rsid w:val="009D410D"/>
    <w:rsid w:val="009D5BA1"/>
    <w:rsid w:val="009E0AA8"/>
    <w:rsid w:val="009E125C"/>
    <w:rsid w:val="009E4350"/>
    <w:rsid w:val="009E43FB"/>
    <w:rsid w:val="009E6B3C"/>
    <w:rsid w:val="009E6EED"/>
    <w:rsid w:val="009E7F2C"/>
    <w:rsid w:val="009F0758"/>
    <w:rsid w:val="009F1563"/>
    <w:rsid w:val="009F1788"/>
    <w:rsid w:val="009F19DC"/>
    <w:rsid w:val="009F1FE5"/>
    <w:rsid w:val="009F6141"/>
    <w:rsid w:val="009F7148"/>
    <w:rsid w:val="00A0075C"/>
    <w:rsid w:val="00A00A26"/>
    <w:rsid w:val="00A00AB6"/>
    <w:rsid w:val="00A02DE3"/>
    <w:rsid w:val="00A0410D"/>
    <w:rsid w:val="00A0431A"/>
    <w:rsid w:val="00A04374"/>
    <w:rsid w:val="00A044A4"/>
    <w:rsid w:val="00A05B1F"/>
    <w:rsid w:val="00A100E6"/>
    <w:rsid w:val="00A10616"/>
    <w:rsid w:val="00A110EE"/>
    <w:rsid w:val="00A13865"/>
    <w:rsid w:val="00A1583D"/>
    <w:rsid w:val="00A17729"/>
    <w:rsid w:val="00A17D6F"/>
    <w:rsid w:val="00A200AD"/>
    <w:rsid w:val="00A213FD"/>
    <w:rsid w:val="00A22CCF"/>
    <w:rsid w:val="00A23BF7"/>
    <w:rsid w:val="00A2461F"/>
    <w:rsid w:val="00A24B03"/>
    <w:rsid w:val="00A26200"/>
    <w:rsid w:val="00A301F7"/>
    <w:rsid w:val="00A30FD3"/>
    <w:rsid w:val="00A326D9"/>
    <w:rsid w:val="00A33406"/>
    <w:rsid w:val="00A336C4"/>
    <w:rsid w:val="00A33C4B"/>
    <w:rsid w:val="00A342A9"/>
    <w:rsid w:val="00A35AAB"/>
    <w:rsid w:val="00A3675D"/>
    <w:rsid w:val="00A367EB"/>
    <w:rsid w:val="00A377A7"/>
    <w:rsid w:val="00A4003B"/>
    <w:rsid w:val="00A40A83"/>
    <w:rsid w:val="00A43A6B"/>
    <w:rsid w:val="00A4569C"/>
    <w:rsid w:val="00A4581B"/>
    <w:rsid w:val="00A45CF1"/>
    <w:rsid w:val="00A472B5"/>
    <w:rsid w:val="00A475A8"/>
    <w:rsid w:val="00A47CE5"/>
    <w:rsid w:val="00A516AB"/>
    <w:rsid w:val="00A53DB4"/>
    <w:rsid w:val="00A546B1"/>
    <w:rsid w:val="00A54AE5"/>
    <w:rsid w:val="00A55BA5"/>
    <w:rsid w:val="00A55EC3"/>
    <w:rsid w:val="00A563DF"/>
    <w:rsid w:val="00A569BF"/>
    <w:rsid w:val="00A56A27"/>
    <w:rsid w:val="00A613F4"/>
    <w:rsid w:val="00A650CD"/>
    <w:rsid w:val="00A66430"/>
    <w:rsid w:val="00A671F7"/>
    <w:rsid w:val="00A70432"/>
    <w:rsid w:val="00A71E44"/>
    <w:rsid w:val="00A73E1C"/>
    <w:rsid w:val="00A742CE"/>
    <w:rsid w:val="00A74505"/>
    <w:rsid w:val="00A746F2"/>
    <w:rsid w:val="00A75830"/>
    <w:rsid w:val="00A76E95"/>
    <w:rsid w:val="00A771F7"/>
    <w:rsid w:val="00A77B50"/>
    <w:rsid w:val="00A82140"/>
    <w:rsid w:val="00A8271A"/>
    <w:rsid w:val="00A851A2"/>
    <w:rsid w:val="00A857B0"/>
    <w:rsid w:val="00A85B81"/>
    <w:rsid w:val="00A8608D"/>
    <w:rsid w:val="00A869E8"/>
    <w:rsid w:val="00A8771D"/>
    <w:rsid w:val="00A878F6"/>
    <w:rsid w:val="00A90910"/>
    <w:rsid w:val="00A90B10"/>
    <w:rsid w:val="00A90EDA"/>
    <w:rsid w:val="00A917E8"/>
    <w:rsid w:val="00A918B7"/>
    <w:rsid w:val="00A92FC3"/>
    <w:rsid w:val="00A94C59"/>
    <w:rsid w:val="00A94C5E"/>
    <w:rsid w:val="00A94DE7"/>
    <w:rsid w:val="00A95886"/>
    <w:rsid w:val="00A96584"/>
    <w:rsid w:val="00A96E45"/>
    <w:rsid w:val="00A97136"/>
    <w:rsid w:val="00AA092E"/>
    <w:rsid w:val="00AA3382"/>
    <w:rsid w:val="00AA3C11"/>
    <w:rsid w:val="00AA4968"/>
    <w:rsid w:val="00AA57D1"/>
    <w:rsid w:val="00AB1326"/>
    <w:rsid w:val="00AB2122"/>
    <w:rsid w:val="00AB282E"/>
    <w:rsid w:val="00AB2A7C"/>
    <w:rsid w:val="00AB2DA2"/>
    <w:rsid w:val="00AB697A"/>
    <w:rsid w:val="00AC1D12"/>
    <w:rsid w:val="00AC3A2F"/>
    <w:rsid w:val="00AC6D0A"/>
    <w:rsid w:val="00AC76E5"/>
    <w:rsid w:val="00AD0182"/>
    <w:rsid w:val="00AD0B9F"/>
    <w:rsid w:val="00AD133B"/>
    <w:rsid w:val="00AD357C"/>
    <w:rsid w:val="00AD35E3"/>
    <w:rsid w:val="00AD361D"/>
    <w:rsid w:val="00AD39BA"/>
    <w:rsid w:val="00AD4E96"/>
    <w:rsid w:val="00AD6186"/>
    <w:rsid w:val="00AD6DDD"/>
    <w:rsid w:val="00AE05D7"/>
    <w:rsid w:val="00AE108D"/>
    <w:rsid w:val="00AE1C13"/>
    <w:rsid w:val="00AE1D16"/>
    <w:rsid w:val="00AE205F"/>
    <w:rsid w:val="00AE34BD"/>
    <w:rsid w:val="00AE7022"/>
    <w:rsid w:val="00AF0163"/>
    <w:rsid w:val="00AF1633"/>
    <w:rsid w:val="00AF183D"/>
    <w:rsid w:val="00AF2643"/>
    <w:rsid w:val="00AF2A34"/>
    <w:rsid w:val="00AF3147"/>
    <w:rsid w:val="00AF560B"/>
    <w:rsid w:val="00AF6106"/>
    <w:rsid w:val="00B01023"/>
    <w:rsid w:val="00B022C8"/>
    <w:rsid w:val="00B0285A"/>
    <w:rsid w:val="00B0297D"/>
    <w:rsid w:val="00B036C3"/>
    <w:rsid w:val="00B040F2"/>
    <w:rsid w:val="00B05C85"/>
    <w:rsid w:val="00B06A61"/>
    <w:rsid w:val="00B06F69"/>
    <w:rsid w:val="00B07E6C"/>
    <w:rsid w:val="00B11150"/>
    <w:rsid w:val="00B11F9F"/>
    <w:rsid w:val="00B1292B"/>
    <w:rsid w:val="00B1294C"/>
    <w:rsid w:val="00B135AF"/>
    <w:rsid w:val="00B14194"/>
    <w:rsid w:val="00B16725"/>
    <w:rsid w:val="00B16FC3"/>
    <w:rsid w:val="00B206E1"/>
    <w:rsid w:val="00B20FAA"/>
    <w:rsid w:val="00B21DAC"/>
    <w:rsid w:val="00B23EFA"/>
    <w:rsid w:val="00B244DE"/>
    <w:rsid w:val="00B24F5F"/>
    <w:rsid w:val="00B253DC"/>
    <w:rsid w:val="00B2571D"/>
    <w:rsid w:val="00B258CD"/>
    <w:rsid w:val="00B30080"/>
    <w:rsid w:val="00B305D2"/>
    <w:rsid w:val="00B30B59"/>
    <w:rsid w:val="00B32960"/>
    <w:rsid w:val="00B32C7C"/>
    <w:rsid w:val="00B338D3"/>
    <w:rsid w:val="00B33E23"/>
    <w:rsid w:val="00B347AB"/>
    <w:rsid w:val="00B34E19"/>
    <w:rsid w:val="00B36487"/>
    <w:rsid w:val="00B37CF6"/>
    <w:rsid w:val="00B42C31"/>
    <w:rsid w:val="00B43039"/>
    <w:rsid w:val="00B43AE7"/>
    <w:rsid w:val="00B44027"/>
    <w:rsid w:val="00B45B6E"/>
    <w:rsid w:val="00B460E5"/>
    <w:rsid w:val="00B4705B"/>
    <w:rsid w:val="00B50C53"/>
    <w:rsid w:val="00B51A31"/>
    <w:rsid w:val="00B51DC9"/>
    <w:rsid w:val="00B53A24"/>
    <w:rsid w:val="00B53D1D"/>
    <w:rsid w:val="00B55D34"/>
    <w:rsid w:val="00B57A71"/>
    <w:rsid w:val="00B6243A"/>
    <w:rsid w:val="00B62A87"/>
    <w:rsid w:val="00B63A1D"/>
    <w:rsid w:val="00B63F1D"/>
    <w:rsid w:val="00B65F37"/>
    <w:rsid w:val="00B6762D"/>
    <w:rsid w:val="00B67EDC"/>
    <w:rsid w:val="00B7009C"/>
    <w:rsid w:val="00B707D0"/>
    <w:rsid w:val="00B73E98"/>
    <w:rsid w:val="00B74214"/>
    <w:rsid w:val="00B751DB"/>
    <w:rsid w:val="00B75D94"/>
    <w:rsid w:val="00B80185"/>
    <w:rsid w:val="00B80355"/>
    <w:rsid w:val="00B80E01"/>
    <w:rsid w:val="00B819B3"/>
    <w:rsid w:val="00B82FFB"/>
    <w:rsid w:val="00B839C4"/>
    <w:rsid w:val="00B847F1"/>
    <w:rsid w:val="00B848BB"/>
    <w:rsid w:val="00B8562D"/>
    <w:rsid w:val="00B864F9"/>
    <w:rsid w:val="00B86FB6"/>
    <w:rsid w:val="00B871D5"/>
    <w:rsid w:val="00B877E7"/>
    <w:rsid w:val="00B90BAF"/>
    <w:rsid w:val="00B920B6"/>
    <w:rsid w:val="00B94C98"/>
    <w:rsid w:val="00B95092"/>
    <w:rsid w:val="00B979E6"/>
    <w:rsid w:val="00B97E35"/>
    <w:rsid w:val="00BA03B2"/>
    <w:rsid w:val="00BA10A2"/>
    <w:rsid w:val="00BA3C68"/>
    <w:rsid w:val="00BA5231"/>
    <w:rsid w:val="00BA58BD"/>
    <w:rsid w:val="00BA642A"/>
    <w:rsid w:val="00BA64AC"/>
    <w:rsid w:val="00BB1DC0"/>
    <w:rsid w:val="00BB21D4"/>
    <w:rsid w:val="00BB3443"/>
    <w:rsid w:val="00BB3F81"/>
    <w:rsid w:val="00BB5497"/>
    <w:rsid w:val="00BB5EB1"/>
    <w:rsid w:val="00BC101F"/>
    <w:rsid w:val="00BC2330"/>
    <w:rsid w:val="00BC29C2"/>
    <w:rsid w:val="00BC3939"/>
    <w:rsid w:val="00BC394C"/>
    <w:rsid w:val="00BC3AC9"/>
    <w:rsid w:val="00BC5E67"/>
    <w:rsid w:val="00BC6199"/>
    <w:rsid w:val="00BC66B9"/>
    <w:rsid w:val="00BD0723"/>
    <w:rsid w:val="00BD0F52"/>
    <w:rsid w:val="00BD1282"/>
    <w:rsid w:val="00BD15CF"/>
    <w:rsid w:val="00BD1D56"/>
    <w:rsid w:val="00BD4EC1"/>
    <w:rsid w:val="00BD5CA8"/>
    <w:rsid w:val="00BD6BC4"/>
    <w:rsid w:val="00BE2730"/>
    <w:rsid w:val="00BF2575"/>
    <w:rsid w:val="00BF25DE"/>
    <w:rsid w:val="00BF2F1F"/>
    <w:rsid w:val="00BF3870"/>
    <w:rsid w:val="00BF52A7"/>
    <w:rsid w:val="00BF5EF4"/>
    <w:rsid w:val="00BF71F6"/>
    <w:rsid w:val="00C000C8"/>
    <w:rsid w:val="00C026E6"/>
    <w:rsid w:val="00C0278F"/>
    <w:rsid w:val="00C02F20"/>
    <w:rsid w:val="00C050AF"/>
    <w:rsid w:val="00C06C61"/>
    <w:rsid w:val="00C07081"/>
    <w:rsid w:val="00C0765D"/>
    <w:rsid w:val="00C07789"/>
    <w:rsid w:val="00C0778D"/>
    <w:rsid w:val="00C07F84"/>
    <w:rsid w:val="00C1018A"/>
    <w:rsid w:val="00C1114B"/>
    <w:rsid w:val="00C12BCA"/>
    <w:rsid w:val="00C154E5"/>
    <w:rsid w:val="00C15837"/>
    <w:rsid w:val="00C15B95"/>
    <w:rsid w:val="00C168A0"/>
    <w:rsid w:val="00C170AD"/>
    <w:rsid w:val="00C171F8"/>
    <w:rsid w:val="00C1735B"/>
    <w:rsid w:val="00C20732"/>
    <w:rsid w:val="00C20800"/>
    <w:rsid w:val="00C2105E"/>
    <w:rsid w:val="00C231FC"/>
    <w:rsid w:val="00C2373A"/>
    <w:rsid w:val="00C243AD"/>
    <w:rsid w:val="00C2698E"/>
    <w:rsid w:val="00C26A19"/>
    <w:rsid w:val="00C2781D"/>
    <w:rsid w:val="00C30D6F"/>
    <w:rsid w:val="00C340A3"/>
    <w:rsid w:val="00C36290"/>
    <w:rsid w:val="00C3665E"/>
    <w:rsid w:val="00C371A0"/>
    <w:rsid w:val="00C4052E"/>
    <w:rsid w:val="00C410CC"/>
    <w:rsid w:val="00C415FC"/>
    <w:rsid w:val="00C41980"/>
    <w:rsid w:val="00C42583"/>
    <w:rsid w:val="00C42BED"/>
    <w:rsid w:val="00C43542"/>
    <w:rsid w:val="00C45ED1"/>
    <w:rsid w:val="00C50BDC"/>
    <w:rsid w:val="00C51AC2"/>
    <w:rsid w:val="00C51FC4"/>
    <w:rsid w:val="00C5258D"/>
    <w:rsid w:val="00C533CE"/>
    <w:rsid w:val="00C533EF"/>
    <w:rsid w:val="00C54A51"/>
    <w:rsid w:val="00C551BD"/>
    <w:rsid w:val="00C563C0"/>
    <w:rsid w:val="00C575EC"/>
    <w:rsid w:val="00C57E42"/>
    <w:rsid w:val="00C60E80"/>
    <w:rsid w:val="00C6268B"/>
    <w:rsid w:val="00C645F7"/>
    <w:rsid w:val="00C65DD0"/>
    <w:rsid w:val="00C6707B"/>
    <w:rsid w:val="00C67F81"/>
    <w:rsid w:val="00C70344"/>
    <w:rsid w:val="00C70983"/>
    <w:rsid w:val="00C71248"/>
    <w:rsid w:val="00C74DEE"/>
    <w:rsid w:val="00C75B1D"/>
    <w:rsid w:val="00C76055"/>
    <w:rsid w:val="00C7610A"/>
    <w:rsid w:val="00C76D36"/>
    <w:rsid w:val="00C81199"/>
    <w:rsid w:val="00C81228"/>
    <w:rsid w:val="00C812DA"/>
    <w:rsid w:val="00C8161B"/>
    <w:rsid w:val="00C816A6"/>
    <w:rsid w:val="00C82A77"/>
    <w:rsid w:val="00C83010"/>
    <w:rsid w:val="00C8347C"/>
    <w:rsid w:val="00C8383E"/>
    <w:rsid w:val="00C8683F"/>
    <w:rsid w:val="00C868C9"/>
    <w:rsid w:val="00C87343"/>
    <w:rsid w:val="00C90A5A"/>
    <w:rsid w:val="00C91298"/>
    <w:rsid w:val="00C92148"/>
    <w:rsid w:val="00C92C80"/>
    <w:rsid w:val="00C9375E"/>
    <w:rsid w:val="00C944B1"/>
    <w:rsid w:val="00C9525D"/>
    <w:rsid w:val="00C95462"/>
    <w:rsid w:val="00C9563E"/>
    <w:rsid w:val="00C9689A"/>
    <w:rsid w:val="00CA098E"/>
    <w:rsid w:val="00CA3A71"/>
    <w:rsid w:val="00CA3E13"/>
    <w:rsid w:val="00CA4B0D"/>
    <w:rsid w:val="00CA553B"/>
    <w:rsid w:val="00CA60A9"/>
    <w:rsid w:val="00CA672D"/>
    <w:rsid w:val="00CB02BB"/>
    <w:rsid w:val="00CB050C"/>
    <w:rsid w:val="00CB2641"/>
    <w:rsid w:val="00CB651E"/>
    <w:rsid w:val="00CB724B"/>
    <w:rsid w:val="00CB72FD"/>
    <w:rsid w:val="00CB7E8E"/>
    <w:rsid w:val="00CC0591"/>
    <w:rsid w:val="00CC1897"/>
    <w:rsid w:val="00CC464C"/>
    <w:rsid w:val="00CC4B29"/>
    <w:rsid w:val="00CC6340"/>
    <w:rsid w:val="00CD01F3"/>
    <w:rsid w:val="00CD0E16"/>
    <w:rsid w:val="00CD3C19"/>
    <w:rsid w:val="00CD3F7E"/>
    <w:rsid w:val="00CD529B"/>
    <w:rsid w:val="00CD5895"/>
    <w:rsid w:val="00CD6CB8"/>
    <w:rsid w:val="00CE0862"/>
    <w:rsid w:val="00CE15E9"/>
    <w:rsid w:val="00CE21D0"/>
    <w:rsid w:val="00CE45EE"/>
    <w:rsid w:val="00CE6AF0"/>
    <w:rsid w:val="00CF37CB"/>
    <w:rsid w:val="00CF471E"/>
    <w:rsid w:val="00CF4FCA"/>
    <w:rsid w:val="00D021AA"/>
    <w:rsid w:val="00D02509"/>
    <w:rsid w:val="00D02A16"/>
    <w:rsid w:val="00D07428"/>
    <w:rsid w:val="00D07CF7"/>
    <w:rsid w:val="00D13B19"/>
    <w:rsid w:val="00D14281"/>
    <w:rsid w:val="00D146DD"/>
    <w:rsid w:val="00D15489"/>
    <w:rsid w:val="00D15DDE"/>
    <w:rsid w:val="00D160AF"/>
    <w:rsid w:val="00D168FF"/>
    <w:rsid w:val="00D17684"/>
    <w:rsid w:val="00D17F68"/>
    <w:rsid w:val="00D23A26"/>
    <w:rsid w:val="00D25B95"/>
    <w:rsid w:val="00D26C37"/>
    <w:rsid w:val="00D27A23"/>
    <w:rsid w:val="00D30414"/>
    <w:rsid w:val="00D31E6C"/>
    <w:rsid w:val="00D335C6"/>
    <w:rsid w:val="00D34C35"/>
    <w:rsid w:val="00D36069"/>
    <w:rsid w:val="00D36EAD"/>
    <w:rsid w:val="00D40272"/>
    <w:rsid w:val="00D414A8"/>
    <w:rsid w:val="00D41EAE"/>
    <w:rsid w:val="00D42788"/>
    <w:rsid w:val="00D4457F"/>
    <w:rsid w:val="00D451BD"/>
    <w:rsid w:val="00D45588"/>
    <w:rsid w:val="00D46EDC"/>
    <w:rsid w:val="00D47670"/>
    <w:rsid w:val="00D47965"/>
    <w:rsid w:val="00D5028C"/>
    <w:rsid w:val="00D50C8F"/>
    <w:rsid w:val="00D51260"/>
    <w:rsid w:val="00D51A22"/>
    <w:rsid w:val="00D54A46"/>
    <w:rsid w:val="00D54E64"/>
    <w:rsid w:val="00D55456"/>
    <w:rsid w:val="00D55877"/>
    <w:rsid w:val="00D5631D"/>
    <w:rsid w:val="00D57F9A"/>
    <w:rsid w:val="00D60402"/>
    <w:rsid w:val="00D6135B"/>
    <w:rsid w:val="00D62323"/>
    <w:rsid w:val="00D624F6"/>
    <w:rsid w:val="00D62C29"/>
    <w:rsid w:val="00D632CB"/>
    <w:rsid w:val="00D64482"/>
    <w:rsid w:val="00D64BCC"/>
    <w:rsid w:val="00D6576C"/>
    <w:rsid w:val="00D66735"/>
    <w:rsid w:val="00D67E87"/>
    <w:rsid w:val="00D7044F"/>
    <w:rsid w:val="00D7077F"/>
    <w:rsid w:val="00D70C02"/>
    <w:rsid w:val="00D71438"/>
    <w:rsid w:val="00D73711"/>
    <w:rsid w:val="00D73AAC"/>
    <w:rsid w:val="00D740EA"/>
    <w:rsid w:val="00D74773"/>
    <w:rsid w:val="00D75824"/>
    <w:rsid w:val="00D76D9F"/>
    <w:rsid w:val="00D77613"/>
    <w:rsid w:val="00D77CDC"/>
    <w:rsid w:val="00D80574"/>
    <w:rsid w:val="00D815E5"/>
    <w:rsid w:val="00D8216F"/>
    <w:rsid w:val="00D825D1"/>
    <w:rsid w:val="00D82630"/>
    <w:rsid w:val="00D835BC"/>
    <w:rsid w:val="00D835C4"/>
    <w:rsid w:val="00D83AEA"/>
    <w:rsid w:val="00D860BC"/>
    <w:rsid w:val="00D86311"/>
    <w:rsid w:val="00D863CA"/>
    <w:rsid w:val="00D868BA"/>
    <w:rsid w:val="00D875B8"/>
    <w:rsid w:val="00D916E6"/>
    <w:rsid w:val="00D92E52"/>
    <w:rsid w:val="00D92E98"/>
    <w:rsid w:val="00D939E2"/>
    <w:rsid w:val="00D94F49"/>
    <w:rsid w:val="00D95D54"/>
    <w:rsid w:val="00D9669F"/>
    <w:rsid w:val="00DA0947"/>
    <w:rsid w:val="00DA2063"/>
    <w:rsid w:val="00DA2BA8"/>
    <w:rsid w:val="00DA4EA6"/>
    <w:rsid w:val="00DA5585"/>
    <w:rsid w:val="00DA5652"/>
    <w:rsid w:val="00DA64DF"/>
    <w:rsid w:val="00DA7200"/>
    <w:rsid w:val="00DB2120"/>
    <w:rsid w:val="00DB2311"/>
    <w:rsid w:val="00DB4FCE"/>
    <w:rsid w:val="00DB5954"/>
    <w:rsid w:val="00DB68C2"/>
    <w:rsid w:val="00DB7142"/>
    <w:rsid w:val="00DC0CA0"/>
    <w:rsid w:val="00DC14B6"/>
    <w:rsid w:val="00DC1702"/>
    <w:rsid w:val="00DC1F12"/>
    <w:rsid w:val="00DC36E6"/>
    <w:rsid w:val="00DC7363"/>
    <w:rsid w:val="00DC751C"/>
    <w:rsid w:val="00DC7DB1"/>
    <w:rsid w:val="00DD00A3"/>
    <w:rsid w:val="00DD027A"/>
    <w:rsid w:val="00DD185A"/>
    <w:rsid w:val="00DD3CB0"/>
    <w:rsid w:val="00DD64E3"/>
    <w:rsid w:val="00DD6EA0"/>
    <w:rsid w:val="00DE13F4"/>
    <w:rsid w:val="00DE38D8"/>
    <w:rsid w:val="00DE4C85"/>
    <w:rsid w:val="00DE53FF"/>
    <w:rsid w:val="00DE6212"/>
    <w:rsid w:val="00DE6655"/>
    <w:rsid w:val="00DE67BB"/>
    <w:rsid w:val="00DE67EC"/>
    <w:rsid w:val="00DE6998"/>
    <w:rsid w:val="00DE7306"/>
    <w:rsid w:val="00DF081F"/>
    <w:rsid w:val="00DF17B3"/>
    <w:rsid w:val="00DF1863"/>
    <w:rsid w:val="00DF1A0C"/>
    <w:rsid w:val="00DF1C7D"/>
    <w:rsid w:val="00DF1ECF"/>
    <w:rsid w:val="00DF21F5"/>
    <w:rsid w:val="00DF3079"/>
    <w:rsid w:val="00DF3433"/>
    <w:rsid w:val="00DF35D4"/>
    <w:rsid w:val="00DF5A75"/>
    <w:rsid w:val="00E00CED"/>
    <w:rsid w:val="00E00FAC"/>
    <w:rsid w:val="00E01C86"/>
    <w:rsid w:val="00E01F60"/>
    <w:rsid w:val="00E03663"/>
    <w:rsid w:val="00E04B3A"/>
    <w:rsid w:val="00E05186"/>
    <w:rsid w:val="00E05C63"/>
    <w:rsid w:val="00E06ABB"/>
    <w:rsid w:val="00E07A99"/>
    <w:rsid w:val="00E07EE3"/>
    <w:rsid w:val="00E12871"/>
    <w:rsid w:val="00E1308B"/>
    <w:rsid w:val="00E1317B"/>
    <w:rsid w:val="00E13242"/>
    <w:rsid w:val="00E15FCD"/>
    <w:rsid w:val="00E163FE"/>
    <w:rsid w:val="00E20273"/>
    <w:rsid w:val="00E21CBC"/>
    <w:rsid w:val="00E226F8"/>
    <w:rsid w:val="00E2450C"/>
    <w:rsid w:val="00E2486C"/>
    <w:rsid w:val="00E31ACE"/>
    <w:rsid w:val="00E34525"/>
    <w:rsid w:val="00E34742"/>
    <w:rsid w:val="00E348D2"/>
    <w:rsid w:val="00E353EC"/>
    <w:rsid w:val="00E419E6"/>
    <w:rsid w:val="00E419F8"/>
    <w:rsid w:val="00E42F30"/>
    <w:rsid w:val="00E44D07"/>
    <w:rsid w:val="00E459A5"/>
    <w:rsid w:val="00E4621A"/>
    <w:rsid w:val="00E46B09"/>
    <w:rsid w:val="00E46F45"/>
    <w:rsid w:val="00E47BB6"/>
    <w:rsid w:val="00E5214B"/>
    <w:rsid w:val="00E53397"/>
    <w:rsid w:val="00E55662"/>
    <w:rsid w:val="00E56AF1"/>
    <w:rsid w:val="00E56ED7"/>
    <w:rsid w:val="00E57BEE"/>
    <w:rsid w:val="00E57E68"/>
    <w:rsid w:val="00E610A3"/>
    <w:rsid w:val="00E6154C"/>
    <w:rsid w:val="00E6251A"/>
    <w:rsid w:val="00E62A1A"/>
    <w:rsid w:val="00E62F3D"/>
    <w:rsid w:val="00E63B26"/>
    <w:rsid w:val="00E64890"/>
    <w:rsid w:val="00E64E78"/>
    <w:rsid w:val="00E650A8"/>
    <w:rsid w:val="00E65FA1"/>
    <w:rsid w:val="00E66F8A"/>
    <w:rsid w:val="00E6755E"/>
    <w:rsid w:val="00E70C68"/>
    <w:rsid w:val="00E71260"/>
    <w:rsid w:val="00E7161B"/>
    <w:rsid w:val="00E71BDF"/>
    <w:rsid w:val="00E71FDF"/>
    <w:rsid w:val="00E73293"/>
    <w:rsid w:val="00E73762"/>
    <w:rsid w:val="00E74AF7"/>
    <w:rsid w:val="00E74E0E"/>
    <w:rsid w:val="00E75C71"/>
    <w:rsid w:val="00E762B1"/>
    <w:rsid w:val="00E765D0"/>
    <w:rsid w:val="00E77663"/>
    <w:rsid w:val="00E809BE"/>
    <w:rsid w:val="00E815CA"/>
    <w:rsid w:val="00E81B21"/>
    <w:rsid w:val="00E82EA0"/>
    <w:rsid w:val="00E843BD"/>
    <w:rsid w:val="00E84E71"/>
    <w:rsid w:val="00E85665"/>
    <w:rsid w:val="00E858A8"/>
    <w:rsid w:val="00E85C9B"/>
    <w:rsid w:val="00E870D3"/>
    <w:rsid w:val="00E90356"/>
    <w:rsid w:val="00E90B98"/>
    <w:rsid w:val="00E91762"/>
    <w:rsid w:val="00E92AF4"/>
    <w:rsid w:val="00E93B1D"/>
    <w:rsid w:val="00E93D3C"/>
    <w:rsid w:val="00E942A6"/>
    <w:rsid w:val="00E94394"/>
    <w:rsid w:val="00E95A65"/>
    <w:rsid w:val="00EA14D3"/>
    <w:rsid w:val="00EA16FA"/>
    <w:rsid w:val="00EA3D8B"/>
    <w:rsid w:val="00EA43E9"/>
    <w:rsid w:val="00EA61EF"/>
    <w:rsid w:val="00EA63D4"/>
    <w:rsid w:val="00EA7226"/>
    <w:rsid w:val="00EA7482"/>
    <w:rsid w:val="00EA7AAA"/>
    <w:rsid w:val="00EB0CE7"/>
    <w:rsid w:val="00EB1F7B"/>
    <w:rsid w:val="00EB22F4"/>
    <w:rsid w:val="00EB2B06"/>
    <w:rsid w:val="00EB3481"/>
    <w:rsid w:val="00EB4D3B"/>
    <w:rsid w:val="00EB654E"/>
    <w:rsid w:val="00EB7E75"/>
    <w:rsid w:val="00EC0189"/>
    <w:rsid w:val="00EC0577"/>
    <w:rsid w:val="00EC0630"/>
    <w:rsid w:val="00EC17C7"/>
    <w:rsid w:val="00EC2CD7"/>
    <w:rsid w:val="00EC3E6B"/>
    <w:rsid w:val="00EC4277"/>
    <w:rsid w:val="00EC4C20"/>
    <w:rsid w:val="00EC5643"/>
    <w:rsid w:val="00EC574A"/>
    <w:rsid w:val="00EC5D84"/>
    <w:rsid w:val="00EC6694"/>
    <w:rsid w:val="00EC6710"/>
    <w:rsid w:val="00EC7B50"/>
    <w:rsid w:val="00EC7B89"/>
    <w:rsid w:val="00ED011E"/>
    <w:rsid w:val="00ED1323"/>
    <w:rsid w:val="00ED174C"/>
    <w:rsid w:val="00ED1B9A"/>
    <w:rsid w:val="00ED1EF7"/>
    <w:rsid w:val="00ED1FFD"/>
    <w:rsid w:val="00ED3246"/>
    <w:rsid w:val="00ED38A6"/>
    <w:rsid w:val="00ED39D7"/>
    <w:rsid w:val="00ED66DC"/>
    <w:rsid w:val="00ED7B8F"/>
    <w:rsid w:val="00ED7CF9"/>
    <w:rsid w:val="00EE0EAE"/>
    <w:rsid w:val="00EE147C"/>
    <w:rsid w:val="00EE19CF"/>
    <w:rsid w:val="00EE34AC"/>
    <w:rsid w:val="00EE362E"/>
    <w:rsid w:val="00EE5A9E"/>
    <w:rsid w:val="00EE6C6A"/>
    <w:rsid w:val="00EE7236"/>
    <w:rsid w:val="00EF007B"/>
    <w:rsid w:val="00EF0393"/>
    <w:rsid w:val="00EF05BA"/>
    <w:rsid w:val="00EF0BE4"/>
    <w:rsid w:val="00EF369B"/>
    <w:rsid w:val="00EF3C15"/>
    <w:rsid w:val="00EF5472"/>
    <w:rsid w:val="00EF5603"/>
    <w:rsid w:val="00EF6A97"/>
    <w:rsid w:val="00EF7650"/>
    <w:rsid w:val="00EF7CBE"/>
    <w:rsid w:val="00F01A4D"/>
    <w:rsid w:val="00F01A77"/>
    <w:rsid w:val="00F02C89"/>
    <w:rsid w:val="00F07F03"/>
    <w:rsid w:val="00F10DEA"/>
    <w:rsid w:val="00F13994"/>
    <w:rsid w:val="00F14024"/>
    <w:rsid w:val="00F14ACF"/>
    <w:rsid w:val="00F164D3"/>
    <w:rsid w:val="00F16AB5"/>
    <w:rsid w:val="00F16B44"/>
    <w:rsid w:val="00F1777E"/>
    <w:rsid w:val="00F20646"/>
    <w:rsid w:val="00F22631"/>
    <w:rsid w:val="00F22753"/>
    <w:rsid w:val="00F22769"/>
    <w:rsid w:val="00F23559"/>
    <w:rsid w:val="00F26561"/>
    <w:rsid w:val="00F301F2"/>
    <w:rsid w:val="00F317F0"/>
    <w:rsid w:val="00F33741"/>
    <w:rsid w:val="00F33E66"/>
    <w:rsid w:val="00F33EF1"/>
    <w:rsid w:val="00F347CA"/>
    <w:rsid w:val="00F3645C"/>
    <w:rsid w:val="00F41CC3"/>
    <w:rsid w:val="00F4223B"/>
    <w:rsid w:val="00F42F5B"/>
    <w:rsid w:val="00F42FA7"/>
    <w:rsid w:val="00F43A97"/>
    <w:rsid w:val="00F43D8E"/>
    <w:rsid w:val="00F45613"/>
    <w:rsid w:val="00F46E77"/>
    <w:rsid w:val="00F471FA"/>
    <w:rsid w:val="00F505AB"/>
    <w:rsid w:val="00F52A18"/>
    <w:rsid w:val="00F52BDB"/>
    <w:rsid w:val="00F54B3D"/>
    <w:rsid w:val="00F55B79"/>
    <w:rsid w:val="00F55BB9"/>
    <w:rsid w:val="00F56BB8"/>
    <w:rsid w:val="00F61EA8"/>
    <w:rsid w:val="00F6249E"/>
    <w:rsid w:val="00F62827"/>
    <w:rsid w:val="00F63EBC"/>
    <w:rsid w:val="00F64DF4"/>
    <w:rsid w:val="00F6537B"/>
    <w:rsid w:val="00F667D5"/>
    <w:rsid w:val="00F70195"/>
    <w:rsid w:val="00F705DE"/>
    <w:rsid w:val="00F71C06"/>
    <w:rsid w:val="00F73C27"/>
    <w:rsid w:val="00F74188"/>
    <w:rsid w:val="00F75B32"/>
    <w:rsid w:val="00F7720E"/>
    <w:rsid w:val="00F77CE9"/>
    <w:rsid w:val="00F80653"/>
    <w:rsid w:val="00F8237C"/>
    <w:rsid w:val="00F84C01"/>
    <w:rsid w:val="00F8500A"/>
    <w:rsid w:val="00F8635A"/>
    <w:rsid w:val="00F86446"/>
    <w:rsid w:val="00F87AC9"/>
    <w:rsid w:val="00F929BC"/>
    <w:rsid w:val="00F935DD"/>
    <w:rsid w:val="00F936BA"/>
    <w:rsid w:val="00F937BE"/>
    <w:rsid w:val="00F940C2"/>
    <w:rsid w:val="00F9481F"/>
    <w:rsid w:val="00F97864"/>
    <w:rsid w:val="00FA06AD"/>
    <w:rsid w:val="00FA0D81"/>
    <w:rsid w:val="00FA214D"/>
    <w:rsid w:val="00FA2336"/>
    <w:rsid w:val="00FA266F"/>
    <w:rsid w:val="00FA3319"/>
    <w:rsid w:val="00FA3CC1"/>
    <w:rsid w:val="00FA4DED"/>
    <w:rsid w:val="00FA52D9"/>
    <w:rsid w:val="00FA5A3D"/>
    <w:rsid w:val="00FA6FE8"/>
    <w:rsid w:val="00FB0341"/>
    <w:rsid w:val="00FB08E9"/>
    <w:rsid w:val="00FB1792"/>
    <w:rsid w:val="00FB2403"/>
    <w:rsid w:val="00FB2752"/>
    <w:rsid w:val="00FB3093"/>
    <w:rsid w:val="00FB3281"/>
    <w:rsid w:val="00FB38D6"/>
    <w:rsid w:val="00FB5028"/>
    <w:rsid w:val="00FB52C2"/>
    <w:rsid w:val="00FB5FD1"/>
    <w:rsid w:val="00FB656B"/>
    <w:rsid w:val="00FB6F52"/>
    <w:rsid w:val="00FB7B5B"/>
    <w:rsid w:val="00FB7F36"/>
    <w:rsid w:val="00FC0DC0"/>
    <w:rsid w:val="00FC130C"/>
    <w:rsid w:val="00FC1921"/>
    <w:rsid w:val="00FC3D7C"/>
    <w:rsid w:val="00FC4488"/>
    <w:rsid w:val="00FC5081"/>
    <w:rsid w:val="00FC63CC"/>
    <w:rsid w:val="00FC7359"/>
    <w:rsid w:val="00FC7C9E"/>
    <w:rsid w:val="00FD2BE6"/>
    <w:rsid w:val="00FD3DEA"/>
    <w:rsid w:val="00FD49FE"/>
    <w:rsid w:val="00FD5B9A"/>
    <w:rsid w:val="00FD649F"/>
    <w:rsid w:val="00FE023B"/>
    <w:rsid w:val="00FE0250"/>
    <w:rsid w:val="00FE0BD5"/>
    <w:rsid w:val="00FE1D80"/>
    <w:rsid w:val="00FE2CF9"/>
    <w:rsid w:val="00FE49F6"/>
    <w:rsid w:val="00FE4C0D"/>
    <w:rsid w:val="00FE5986"/>
    <w:rsid w:val="00FE5CC7"/>
    <w:rsid w:val="00FE7142"/>
    <w:rsid w:val="00FE7637"/>
    <w:rsid w:val="00FE79AA"/>
    <w:rsid w:val="00FF07E6"/>
    <w:rsid w:val="00FF0C12"/>
    <w:rsid w:val="00FF0D98"/>
    <w:rsid w:val="00FF19EE"/>
    <w:rsid w:val="00FF2098"/>
    <w:rsid w:val="00FF222E"/>
    <w:rsid w:val="00FF25E1"/>
    <w:rsid w:val="00FF3CFB"/>
    <w:rsid w:val="00FF75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>
      <o:colormru v:ext="edit" colors="#dd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heading 1" w:qFormat="1"/>
    <w:lsdException w:name="toc 1" w:uiPriority="39"/>
    <w:lsdException w:name="toc 2" w:uiPriority="39"/>
    <w:lsdException w:name="toc 3" w:uiPriority="39"/>
    <w:lsdException w:name="caption" w:semiHidden="1" w:unhideWhenUsed="1" w:qFormat="1"/>
    <w:lsdException w:name="List Continue 2" w:uiPriority="99"/>
    <w:lsdException w:name="Hyperlink" w:uiPriority="99" w:qFormat="1"/>
    <w:lsdException w:name="FollowedHyperlink" w:uiPriority="99"/>
    <w:lsdException w:name="No List" w:uiPriority="99"/>
    <w:lsdException w:name="Table Grid" w:uiPriority="59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3">
    <w:name w:val="Normal"/>
    <w:rsid w:val="00AA092E"/>
  </w:style>
  <w:style w:type="paragraph" w:styleId="1">
    <w:name w:val="heading 1"/>
    <w:aliases w:val="Заг 1"/>
    <w:basedOn w:val="a3"/>
    <w:next w:val="a3"/>
    <w:link w:val="11"/>
    <w:autoRedefine/>
    <w:qFormat/>
    <w:rsid w:val="00C91298"/>
    <w:pPr>
      <w:keepNext/>
      <w:keepLines/>
      <w:numPr>
        <w:numId w:val="1"/>
      </w:numPr>
      <w:tabs>
        <w:tab w:val="left" w:pos="1276"/>
      </w:tabs>
      <w:ind w:right="170"/>
      <w:outlineLvl w:val="0"/>
    </w:pPr>
    <w:rPr>
      <w:b/>
      <w:bCs/>
      <w:noProof/>
      <w:sz w:val="28"/>
      <w:szCs w:val="24"/>
    </w:rPr>
  </w:style>
  <w:style w:type="paragraph" w:styleId="20">
    <w:name w:val="heading 2"/>
    <w:basedOn w:val="a3"/>
    <w:next w:val="a3"/>
    <w:pPr>
      <w:keepNext/>
      <w:outlineLvl w:val="1"/>
    </w:pPr>
    <w:rPr>
      <w:b/>
      <w:sz w:val="24"/>
    </w:rPr>
  </w:style>
  <w:style w:type="paragraph" w:styleId="30">
    <w:name w:val="heading 3"/>
    <w:basedOn w:val="a3"/>
    <w:next w:val="a3"/>
    <w:pPr>
      <w:keepNext/>
      <w:jc w:val="center"/>
      <w:outlineLvl w:val="2"/>
    </w:pPr>
    <w:rPr>
      <w:b/>
      <w:sz w:val="24"/>
    </w:rPr>
  </w:style>
  <w:style w:type="paragraph" w:styleId="4">
    <w:name w:val="heading 4"/>
    <w:basedOn w:val="a3"/>
    <w:next w:val="a3"/>
    <w:link w:val="40"/>
    <w:pPr>
      <w:keepNext/>
      <w:outlineLvl w:val="3"/>
    </w:pPr>
    <w:rPr>
      <w:sz w:val="24"/>
    </w:rPr>
  </w:style>
  <w:style w:type="paragraph" w:styleId="5">
    <w:name w:val="heading 5"/>
    <w:basedOn w:val="a3"/>
    <w:next w:val="a3"/>
    <w:pPr>
      <w:keepNext/>
      <w:outlineLvl w:val="4"/>
    </w:pPr>
    <w:rPr>
      <w:b/>
      <w:i/>
      <w:sz w:val="32"/>
    </w:rPr>
  </w:style>
  <w:style w:type="paragraph" w:styleId="6">
    <w:name w:val="heading 6"/>
    <w:basedOn w:val="a3"/>
    <w:next w:val="a3"/>
    <w:pPr>
      <w:keepNext/>
      <w:jc w:val="center"/>
      <w:outlineLvl w:val="5"/>
    </w:pPr>
    <w:rPr>
      <w:sz w:val="24"/>
    </w:rPr>
  </w:style>
  <w:style w:type="paragraph" w:styleId="7">
    <w:name w:val="heading 7"/>
    <w:basedOn w:val="a3"/>
    <w:next w:val="a3"/>
    <w:pPr>
      <w:keepNext/>
      <w:ind w:left="7371" w:right="1274"/>
      <w:outlineLvl w:val="6"/>
    </w:pPr>
    <w:rPr>
      <w:b/>
      <w:sz w:val="22"/>
    </w:rPr>
  </w:style>
  <w:style w:type="paragraph" w:styleId="8">
    <w:name w:val="heading 8"/>
    <w:basedOn w:val="a3"/>
    <w:next w:val="a3"/>
    <w:pPr>
      <w:keepNext/>
      <w:ind w:left="8222"/>
      <w:outlineLvl w:val="7"/>
    </w:pPr>
    <w:rPr>
      <w:b/>
      <w:sz w:val="24"/>
    </w:rPr>
  </w:style>
  <w:style w:type="paragraph" w:styleId="9">
    <w:name w:val="heading 9"/>
    <w:basedOn w:val="a3"/>
    <w:next w:val="a3"/>
    <w:pPr>
      <w:keepNext/>
      <w:widowControl w:val="0"/>
      <w:ind w:firstLine="7797"/>
      <w:outlineLvl w:val="8"/>
    </w:pPr>
    <w:rPr>
      <w:sz w:val="24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styleId="a7">
    <w:name w:val="header"/>
    <w:basedOn w:val="a3"/>
    <w:link w:val="a8"/>
    <w:pPr>
      <w:tabs>
        <w:tab w:val="center" w:pos="4153"/>
        <w:tab w:val="right" w:pos="8306"/>
      </w:tabs>
    </w:pPr>
  </w:style>
  <w:style w:type="paragraph" w:styleId="a9">
    <w:name w:val="footer"/>
    <w:basedOn w:val="a3"/>
    <w:link w:val="aa"/>
    <w:pPr>
      <w:tabs>
        <w:tab w:val="center" w:pos="4153"/>
        <w:tab w:val="right" w:pos="8306"/>
      </w:tabs>
    </w:pPr>
  </w:style>
  <w:style w:type="character" w:styleId="ab">
    <w:name w:val="page number"/>
    <w:basedOn w:val="a4"/>
  </w:style>
  <w:style w:type="paragraph" w:styleId="ac">
    <w:name w:val="Body Text"/>
    <w:basedOn w:val="a3"/>
    <w:link w:val="ad"/>
    <w:rPr>
      <w:sz w:val="22"/>
    </w:rPr>
  </w:style>
  <w:style w:type="paragraph" w:styleId="21">
    <w:name w:val="Body Text 2"/>
    <w:basedOn w:val="a3"/>
    <w:pPr>
      <w:spacing w:line="360" w:lineRule="auto"/>
      <w:ind w:right="851"/>
    </w:pPr>
    <w:rPr>
      <w:caps/>
      <w:sz w:val="24"/>
    </w:rPr>
  </w:style>
  <w:style w:type="paragraph" w:styleId="31">
    <w:name w:val="Body Text 3"/>
    <w:basedOn w:val="a3"/>
    <w:rPr>
      <w:sz w:val="24"/>
    </w:rPr>
  </w:style>
  <w:style w:type="paragraph" w:styleId="ae">
    <w:name w:val="Body Text Indent"/>
    <w:basedOn w:val="a3"/>
    <w:link w:val="af"/>
    <w:pPr>
      <w:spacing w:line="360" w:lineRule="auto"/>
      <w:ind w:firstLine="567"/>
    </w:pPr>
    <w:rPr>
      <w:sz w:val="24"/>
    </w:rPr>
  </w:style>
  <w:style w:type="paragraph" w:styleId="22">
    <w:name w:val="Body Text Indent 2"/>
    <w:basedOn w:val="a3"/>
    <w:pPr>
      <w:spacing w:line="360" w:lineRule="auto"/>
      <w:ind w:firstLine="567"/>
      <w:jc w:val="both"/>
    </w:pPr>
    <w:rPr>
      <w:sz w:val="24"/>
    </w:rPr>
  </w:style>
  <w:style w:type="paragraph" w:styleId="12">
    <w:name w:val="toc 1"/>
    <w:next w:val="a3"/>
    <w:autoRedefine/>
    <w:uiPriority w:val="39"/>
    <w:rsid w:val="0011426C"/>
    <w:pPr>
      <w:tabs>
        <w:tab w:val="left" w:pos="400"/>
        <w:tab w:val="right" w:leader="dot" w:pos="9638"/>
      </w:tabs>
      <w:spacing w:line="360" w:lineRule="auto"/>
    </w:pPr>
    <w:rPr>
      <w:sz w:val="24"/>
    </w:rPr>
  </w:style>
  <w:style w:type="paragraph" w:styleId="af0">
    <w:name w:val="Block Text"/>
    <w:basedOn w:val="a3"/>
    <w:pPr>
      <w:widowControl w:val="0"/>
      <w:ind w:left="567" w:right="849"/>
    </w:pPr>
    <w:rPr>
      <w:sz w:val="24"/>
    </w:rPr>
  </w:style>
  <w:style w:type="paragraph" w:styleId="32">
    <w:name w:val="Body Text Indent 3"/>
    <w:basedOn w:val="a3"/>
    <w:pPr>
      <w:widowControl w:val="0"/>
      <w:spacing w:line="360" w:lineRule="auto"/>
      <w:ind w:firstLine="567"/>
      <w:jc w:val="both"/>
    </w:pPr>
    <w:rPr>
      <w:color w:val="800000"/>
      <w:sz w:val="24"/>
    </w:rPr>
  </w:style>
  <w:style w:type="table" w:styleId="af1">
    <w:name w:val="Table Grid"/>
    <w:basedOn w:val="a5"/>
    <w:uiPriority w:val="59"/>
    <w:rsid w:val="00CA3E1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2">
    <w:name w:val="Hyperlink"/>
    <w:uiPriority w:val="99"/>
    <w:qFormat/>
    <w:rsid w:val="00907866"/>
    <w:rPr>
      <w:color w:val="0000FF"/>
      <w:u w:val="single"/>
    </w:rPr>
  </w:style>
  <w:style w:type="character" w:customStyle="1" w:styleId="apple-style-span">
    <w:name w:val="apple-style-span"/>
    <w:basedOn w:val="a4"/>
    <w:rsid w:val="009F1FE5"/>
  </w:style>
  <w:style w:type="paragraph" w:styleId="af3">
    <w:name w:val="Normal (Web)"/>
    <w:basedOn w:val="a3"/>
    <w:rsid w:val="00123DD8"/>
    <w:pPr>
      <w:spacing w:before="100" w:beforeAutospacing="1" w:after="100" w:afterAutospacing="1"/>
      <w:jc w:val="both"/>
    </w:pPr>
    <w:rPr>
      <w:sz w:val="24"/>
      <w:szCs w:val="24"/>
    </w:rPr>
  </w:style>
  <w:style w:type="character" w:customStyle="1" w:styleId="aa">
    <w:name w:val="Нижний колонтитул Знак"/>
    <w:link w:val="a9"/>
    <w:rsid w:val="007855AE"/>
  </w:style>
  <w:style w:type="paragraph" w:customStyle="1" w:styleId="af4">
    <w:name w:val="Текст Центр"/>
    <w:basedOn w:val="a3"/>
    <w:link w:val="af5"/>
    <w:uiPriority w:val="87"/>
    <w:rsid w:val="00A55EC3"/>
    <w:pPr>
      <w:suppressAutoHyphens/>
      <w:jc w:val="center"/>
    </w:pPr>
    <w:rPr>
      <w:rFonts w:ascii="Arial" w:eastAsia="Andale Sans UI" w:hAnsi="Arial" w:cs="Arial"/>
      <w:kern w:val="24"/>
      <w:sz w:val="24"/>
      <w:szCs w:val="24"/>
      <w:lang w:eastAsia="en-US"/>
    </w:rPr>
  </w:style>
  <w:style w:type="character" w:customStyle="1" w:styleId="af5">
    <w:name w:val="Текст Центр Знак"/>
    <w:link w:val="af4"/>
    <w:uiPriority w:val="87"/>
    <w:rsid w:val="00A55EC3"/>
    <w:rPr>
      <w:rFonts w:ascii="Arial" w:eastAsia="Andale Sans UI" w:hAnsi="Arial" w:cs="Arial"/>
      <w:kern w:val="24"/>
      <w:sz w:val="24"/>
      <w:szCs w:val="24"/>
      <w:lang w:eastAsia="en-US"/>
    </w:rPr>
  </w:style>
  <w:style w:type="paragraph" w:styleId="af6">
    <w:name w:val="Balloon Text"/>
    <w:basedOn w:val="a3"/>
    <w:link w:val="af7"/>
    <w:rsid w:val="00842BC4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link w:val="af6"/>
    <w:rsid w:val="00842BC4"/>
    <w:rPr>
      <w:rFonts w:ascii="Tahoma" w:hAnsi="Tahoma" w:cs="Tahoma"/>
      <w:sz w:val="16"/>
      <w:szCs w:val="16"/>
    </w:rPr>
  </w:style>
  <w:style w:type="paragraph" w:styleId="af8">
    <w:name w:val="endnote text"/>
    <w:basedOn w:val="a3"/>
    <w:link w:val="af9"/>
    <w:rsid w:val="00C5258D"/>
  </w:style>
  <w:style w:type="character" w:customStyle="1" w:styleId="af9">
    <w:name w:val="Текст концевой сноски Знак"/>
    <w:basedOn w:val="a4"/>
    <w:link w:val="af8"/>
    <w:rsid w:val="00C5258D"/>
  </w:style>
  <w:style w:type="character" w:styleId="afa">
    <w:name w:val="endnote reference"/>
    <w:rsid w:val="00C5258D"/>
    <w:rPr>
      <w:vertAlign w:val="superscript"/>
    </w:rPr>
  </w:style>
  <w:style w:type="paragraph" w:customStyle="1" w:styleId="afb">
    <w:name w:val="абзац"/>
    <w:basedOn w:val="a3"/>
    <w:rsid w:val="009652EC"/>
    <w:pPr>
      <w:spacing w:line="360" w:lineRule="auto"/>
      <w:ind w:firstLine="851"/>
      <w:jc w:val="both"/>
    </w:pPr>
    <w:rPr>
      <w:sz w:val="24"/>
    </w:rPr>
  </w:style>
  <w:style w:type="paragraph" w:customStyle="1" w:styleId="formattext">
    <w:name w:val="formattext"/>
    <w:basedOn w:val="a3"/>
    <w:rsid w:val="00FF0D98"/>
    <w:pPr>
      <w:spacing w:before="100" w:beforeAutospacing="1" w:after="100" w:afterAutospacing="1"/>
    </w:pPr>
    <w:rPr>
      <w:sz w:val="24"/>
      <w:szCs w:val="24"/>
    </w:rPr>
  </w:style>
  <w:style w:type="character" w:customStyle="1" w:styleId="match">
    <w:name w:val="match"/>
    <w:rsid w:val="00FF0D98"/>
  </w:style>
  <w:style w:type="character" w:customStyle="1" w:styleId="apple-converted-space">
    <w:name w:val="apple-converted-space"/>
    <w:rsid w:val="00FF0D98"/>
  </w:style>
  <w:style w:type="paragraph" w:styleId="afc">
    <w:name w:val="No Spacing"/>
    <w:uiPriority w:val="1"/>
    <w:rsid w:val="00505927"/>
  </w:style>
  <w:style w:type="character" w:styleId="afd">
    <w:name w:val="Emphasis"/>
    <w:rsid w:val="00F80653"/>
    <w:rPr>
      <w:i/>
      <w:iCs/>
    </w:rPr>
  </w:style>
  <w:style w:type="paragraph" w:customStyle="1" w:styleId="Style30">
    <w:name w:val="Style30"/>
    <w:basedOn w:val="a3"/>
    <w:uiPriority w:val="99"/>
    <w:rsid w:val="003A2BAA"/>
    <w:pPr>
      <w:widowControl w:val="0"/>
      <w:autoSpaceDE w:val="0"/>
      <w:autoSpaceDN w:val="0"/>
      <w:adjustRightInd w:val="0"/>
      <w:spacing w:line="216" w:lineRule="exact"/>
    </w:pPr>
    <w:rPr>
      <w:sz w:val="24"/>
      <w:szCs w:val="24"/>
    </w:rPr>
  </w:style>
  <w:style w:type="character" w:customStyle="1" w:styleId="FontStyle98">
    <w:name w:val="Font Style98"/>
    <w:uiPriority w:val="99"/>
    <w:rsid w:val="003A2BAA"/>
    <w:rPr>
      <w:rFonts w:ascii="Times New Roman" w:hAnsi="Times New Roman" w:cs="Times New Roman"/>
      <w:sz w:val="18"/>
      <w:szCs w:val="18"/>
    </w:rPr>
  </w:style>
  <w:style w:type="paragraph" w:customStyle="1" w:styleId="Default">
    <w:name w:val="Default"/>
    <w:rsid w:val="00FD5B9A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8">
    <w:name w:val="Верхний колонтитул Знак"/>
    <w:basedOn w:val="a4"/>
    <w:link w:val="a7"/>
    <w:rsid w:val="00097029"/>
  </w:style>
  <w:style w:type="paragraph" w:styleId="afe">
    <w:name w:val="List Paragraph"/>
    <w:aliases w:val="Абзац с отступом,List Paragraph,Маркированный,Абзац списка1"/>
    <w:basedOn w:val="a3"/>
    <w:link w:val="aff"/>
    <w:qFormat/>
    <w:rsid w:val="00725F7C"/>
    <w:pPr>
      <w:ind w:left="720"/>
      <w:contextualSpacing/>
    </w:pPr>
  </w:style>
  <w:style w:type="character" w:customStyle="1" w:styleId="40">
    <w:name w:val="Заголовок 4 Знак"/>
    <w:basedOn w:val="a4"/>
    <w:link w:val="4"/>
    <w:rsid w:val="00ED1EF7"/>
    <w:rPr>
      <w:sz w:val="24"/>
    </w:rPr>
  </w:style>
  <w:style w:type="character" w:customStyle="1" w:styleId="af">
    <w:name w:val="Основной текст с отступом Знак"/>
    <w:basedOn w:val="a4"/>
    <w:link w:val="ae"/>
    <w:rsid w:val="00ED1EF7"/>
    <w:rPr>
      <w:sz w:val="24"/>
    </w:rPr>
  </w:style>
  <w:style w:type="character" w:customStyle="1" w:styleId="ad">
    <w:name w:val="Основной текст Знак"/>
    <w:basedOn w:val="a4"/>
    <w:link w:val="ac"/>
    <w:rsid w:val="00923388"/>
    <w:rPr>
      <w:sz w:val="22"/>
    </w:rPr>
  </w:style>
  <w:style w:type="paragraph" w:styleId="23">
    <w:name w:val="toc 2"/>
    <w:basedOn w:val="a3"/>
    <w:next w:val="a3"/>
    <w:autoRedefine/>
    <w:uiPriority w:val="39"/>
    <w:rsid w:val="0011426C"/>
    <w:pPr>
      <w:tabs>
        <w:tab w:val="left" w:pos="880"/>
        <w:tab w:val="right" w:leader="dot" w:pos="9629"/>
      </w:tabs>
      <w:spacing w:after="100"/>
      <w:ind w:left="198"/>
    </w:pPr>
    <w:rPr>
      <w:sz w:val="24"/>
    </w:rPr>
  </w:style>
  <w:style w:type="paragraph" w:styleId="33">
    <w:name w:val="toc 3"/>
    <w:basedOn w:val="a3"/>
    <w:next w:val="a3"/>
    <w:autoRedefine/>
    <w:uiPriority w:val="39"/>
    <w:rsid w:val="005704BF"/>
    <w:pPr>
      <w:tabs>
        <w:tab w:val="left" w:pos="1320"/>
        <w:tab w:val="right" w:leader="dot" w:pos="9768"/>
      </w:tabs>
      <w:ind w:left="403"/>
    </w:pPr>
    <w:rPr>
      <w:sz w:val="24"/>
    </w:rPr>
  </w:style>
  <w:style w:type="paragraph" w:customStyle="1" w:styleId="2">
    <w:name w:val="Заг 2"/>
    <w:basedOn w:val="a3"/>
    <w:next w:val="a3"/>
    <w:qFormat/>
    <w:rsid w:val="00495D4D"/>
    <w:pPr>
      <w:numPr>
        <w:ilvl w:val="1"/>
        <w:numId w:val="1"/>
      </w:numPr>
      <w:tabs>
        <w:tab w:val="left" w:pos="1276"/>
      </w:tabs>
      <w:spacing w:before="240" w:after="120"/>
      <w:ind w:left="576" w:right="170"/>
      <w:outlineLvl w:val="1"/>
    </w:pPr>
    <w:rPr>
      <w:rFonts w:eastAsia="Calibri"/>
      <w:b/>
      <w:noProof/>
      <w:sz w:val="24"/>
      <w:szCs w:val="24"/>
      <w:lang w:eastAsia="en-US"/>
    </w:rPr>
  </w:style>
  <w:style w:type="paragraph" w:customStyle="1" w:styleId="3">
    <w:name w:val="Заг 3"/>
    <w:basedOn w:val="a3"/>
    <w:next w:val="a3"/>
    <w:qFormat/>
    <w:rsid w:val="00495D4D"/>
    <w:pPr>
      <w:numPr>
        <w:ilvl w:val="2"/>
        <w:numId w:val="1"/>
      </w:numPr>
      <w:tabs>
        <w:tab w:val="left" w:pos="1276"/>
      </w:tabs>
      <w:spacing w:before="120" w:after="120"/>
      <w:ind w:right="170"/>
    </w:pPr>
    <w:rPr>
      <w:rFonts w:eastAsia="Calibri"/>
      <w:sz w:val="24"/>
      <w:szCs w:val="24"/>
      <w:lang w:eastAsia="en-US"/>
    </w:rPr>
  </w:style>
  <w:style w:type="paragraph" w:customStyle="1" w:styleId="aff0">
    <w:name w:val="Заг. таблиц"/>
    <w:basedOn w:val="a3"/>
    <w:rsid w:val="00495D4D"/>
    <w:pPr>
      <w:autoSpaceDE w:val="0"/>
      <w:autoSpaceDN w:val="0"/>
      <w:jc w:val="center"/>
    </w:pPr>
    <w:rPr>
      <w:rFonts w:eastAsia="Calibri"/>
      <w:bCs/>
      <w:lang w:eastAsia="en-US"/>
    </w:rPr>
  </w:style>
  <w:style w:type="character" w:customStyle="1" w:styleId="11">
    <w:name w:val="Заголовок 1 Знак"/>
    <w:aliases w:val="Заг 1 Знак"/>
    <w:link w:val="1"/>
    <w:rsid w:val="00C91298"/>
    <w:rPr>
      <w:b/>
      <w:bCs/>
      <w:noProof/>
      <w:sz w:val="28"/>
      <w:szCs w:val="24"/>
    </w:rPr>
  </w:style>
  <w:style w:type="paragraph" w:customStyle="1" w:styleId="aff1">
    <w:name w:val="Названия Таблиц"/>
    <w:basedOn w:val="a3"/>
    <w:rsid w:val="00495D4D"/>
    <w:pPr>
      <w:spacing w:after="120"/>
      <w:ind w:right="170"/>
      <w:jc w:val="both"/>
    </w:pPr>
    <w:rPr>
      <w:rFonts w:eastAsia="Calibri"/>
      <w:sz w:val="24"/>
      <w:szCs w:val="24"/>
      <w:lang w:eastAsia="en-US"/>
    </w:rPr>
  </w:style>
  <w:style w:type="paragraph" w:customStyle="1" w:styleId="aff2">
    <w:name w:val="Обычн. текст"/>
    <w:basedOn w:val="a3"/>
    <w:qFormat/>
    <w:rsid w:val="00495D4D"/>
    <w:pPr>
      <w:tabs>
        <w:tab w:val="left" w:pos="709"/>
      </w:tabs>
      <w:spacing w:line="360" w:lineRule="auto"/>
      <w:ind w:right="170" w:firstLine="709"/>
      <w:jc w:val="both"/>
    </w:pPr>
    <w:rPr>
      <w:sz w:val="24"/>
      <w:szCs w:val="24"/>
    </w:rPr>
  </w:style>
  <w:style w:type="paragraph" w:customStyle="1" w:styleId="aff3">
    <w:name w:val="Приложение"/>
    <w:basedOn w:val="1"/>
    <w:qFormat/>
    <w:rsid w:val="00495D4D"/>
    <w:pPr>
      <w:numPr>
        <w:numId w:val="0"/>
      </w:numPr>
      <w:ind w:left="709"/>
      <w:jc w:val="center"/>
    </w:pPr>
  </w:style>
  <w:style w:type="paragraph" w:customStyle="1" w:styleId="a0">
    <w:name w:val="Список литер."/>
    <w:basedOn w:val="a3"/>
    <w:qFormat/>
    <w:rsid w:val="00B6243A"/>
    <w:pPr>
      <w:numPr>
        <w:numId w:val="2"/>
      </w:numPr>
      <w:tabs>
        <w:tab w:val="left" w:pos="1134"/>
      </w:tabs>
      <w:spacing w:line="360" w:lineRule="auto"/>
      <w:ind w:left="0" w:right="170" w:firstLine="709"/>
    </w:pPr>
    <w:rPr>
      <w:rFonts w:eastAsia="Calibri"/>
      <w:sz w:val="24"/>
    </w:rPr>
  </w:style>
  <w:style w:type="paragraph" w:customStyle="1" w:styleId="a">
    <w:name w:val="Стиль маркир. списка"/>
    <w:basedOn w:val="aff2"/>
    <w:link w:val="aff4"/>
    <w:qFormat/>
    <w:rsid w:val="00495D4D"/>
    <w:pPr>
      <w:numPr>
        <w:numId w:val="3"/>
      </w:numPr>
    </w:pPr>
  </w:style>
  <w:style w:type="character" w:customStyle="1" w:styleId="aff4">
    <w:name w:val="Стиль маркир. списка Знак"/>
    <w:basedOn w:val="a4"/>
    <w:link w:val="a"/>
    <w:rsid w:val="00495D4D"/>
    <w:rPr>
      <w:sz w:val="24"/>
      <w:szCs w:val="24"/>
    </w:rPr>
  </w:style>
  <w:style w:type="paragraph" w:customStyle="1" w:styleId="aff5">
    <w:name w:val="Заг. Таблиц"/>
    <w:basedOn w:val="a3"/>
    <w:qFormat/>
    <w:rsid w:val="00495D4D"/>
    <w:pPr>
      <w:autoSpaceDE w:val="0"/>
      <w:autoSpaceDN w:val="0"/>
      <w:jc w:val="center"/>
    </w:pPr>
    <w:rPr>
      <w:rFonts w:eastAsia="Calibri"/>
      <w:bCs/>
      <w:lang w:eastAsia="en-US"/>
    </w:rPr>
  </w:style>
  <w:style w:type="paragraph" w:customStyle="1" w:styleId="aff6">
    <w:name w:val="Названия таблиц"/>
    <w:basedOn w:val="a3"/>
    <w:qFormat/>
    <w:rsid w:val="00495D4D"/>
    <w:pPr>
      <w:spacing w:after="120"/>
      <w:ind w:right="170"/>
      <w:jc w:val="both"/>
    </w:pPr>
    <w:rPr>
      <w:rFonts w:eastAsia="Calibri"/>
      <w:sz w:val="24"/>
      <w:szCs w:val="24"/>
      <w:lang w:eastAsia="en-US"/>
    </w:rPr>
  </w:style>
  <w:style w:type="numbering" w:customStyle="1" w:styleId="a1">
    <w:name w:val="Стиль списка"/>
    <w:uiPriority w:val="99"/>
    <w:rsid w:val="00495D4D"/>
    <w:pPr>
      <w:numPr>
        <w:numId w:val="4"/>
      </w:numPr>
    </w:pPr>
  </w:style>
  <w:style w:type="paragraph" w:customStyle="1" w:styleId="a2">
    <w:name w:val="Маркиров. список"/>
    <w:basedOn w:val="aff2"/>
    <w:link w:val="aff7"/>
    <w:qFormat/>
    <w:rsid w:val="00495D4D"/>
    <w:pPr>
      <w:numPr>
        <w:numId w:val="4"/>
      </w:numPr>
    </w:pPr>
  </w:style>
  <w:style w:type="character" w:customStyle="1" w:styleId="aff7">
    <w:name w:val="Маркиров. список Знак"/>
    <w:basedOn w:val="a4"/>
    <w:link w:val="a2"/>
    <w:rsid w:val="00495D4D"/>
    <w:rPr>
      <w:sz w:val="24"/>
      <w:szCs w:val="24"/>
    </w:rPr>
  </w:style>
  <w:style w:type="numbering" w:customStyle="1" w:styleId="13">
    <w:name w:val="Стиль списка1"/>
    <w:uiPriority w:val="99"/>
    <w:rsid w:val="00495D4D"/>
  </w:style>
  <w:style w:type="paragraph" w:styleId="aff8">
    <w:name w:val="TOC Heading"/>
    <w:basedOn w:val="1"/>
    <w:next w:val="a3"/>
    <w:uiPriority w:val="39"/>
    <w:semiHidden/>
    <w:unhideWhenUsed/>
    <w:qFormat/>
    <w:rsid w:val="00FF2098"/>
    <w:pPr>
      <w:numPr>
        <w:numId w:val="0"/>
      </w:numPr>
      <w:tabs>
        <w:tab w:val="clear" w:pos="1276"/>
      </w:tabs>
      <w:spacing w:before="480" w:line="276" w:lineRule="auto"/>
      <w:ind w:right="0"/>
      <w:outlineLvl w:val="9"/>
    </w:pPr>
    <w:rPr>
      <w:rFonts w:asciiTheme="majorHAnsi" w:eastAsiaTheme="majorEastAsia" w:hAnsiTheme="majorHAnsi" w:cstheme="majorBidi"/>
      <w:noProof w:val="0"/>
      <w:color w:val="365F91" w:themeColor="accent1" w:themeShade="BF"/>
      <w:szCs w:val="28"/>
    </w:rPr>
  </w:style>
  <w:style w:type="paragraph" w:styleId="24">
    <w:name w:val="List Continue 2"/>
    <w:basedOn w:val="a3"/>
    <w:uiPriority w:val="99"/>
    <w:unhideWhenUsed/>
    <w:rsid w:val="000234B0"/>
    <w:pPr>
      <w:spacing w:after="120"/>
      <w:ind w:left="566"/>
      <w:contextualSpacing/>
    </w:pPr>
    <w:rPr>
      <w:sz w:val="24"/>
      <w:szCs w:val="24"/>
    </w:rPr>
  </w:style>
  <w:style w:type="paragraph" w:customStyle="1" w:styleId="NEW">
    <w:name w:val="NEW"/>
    <w:basedOn w:val="a3"/>
    <w:link w:val="NEW0"/>
    <w:qFormat/>
    <w:rsid w:val="000234B0"/>
    <w:pPr>
      <w:spacing w:before="120" w:after="120"/>
      <w:ind w:left="708" w:firstLine="1"/>
    </w:pPr>
    <w:rPr>
      <w:b/>
      <w:sz w:val="24"/>
      <w:szCs w:val="24"/>
    </w:rPr>
  </w:style>
  <w:style w:type="character" w:customStyle="1" w:styleId="NEW0">
    <w:name w:val="NEW Знак"/>
    <w:basedOn w:val="a4"/>
    <w:link w:val="NEW"/>
    <w:rsid w:val="000234B0"/>
    <w:rPr>
      <w:b/>
      <w:sz w:val="24"/>
      <w:szCs w:val="24"/>
    </w:rPr>
  </w:style>
  <w:style w:type="paragraph" w:customStyle="1" w:styleId="12NGP">
    <w:name w:val="Табл12_NGP"/>
    <w:link w:val="12NGP0"/>
    <w:qFormat/>
    <w:rsid w:val="000234B0"/>
    <w:rPr>
      <w:rFonts w:eastAsiaTheme="minorHAnsi"/>
      <w:sz w:val="24"/>
      <w:szCs w:val="22"/>
      <w:lang w:eastAsia="en-US"/>
    </w:rPr>
  </w:style>
  <w:style w:type="character" w:customStyle="1" w:styleId="12NGP0">
    <w:name w:val="Табл12_NGP Знак"/>
    <w:basedOn w:val="a4"/>
    <w:link w:val="12NGP"/>
    <w:rsid w:val="000234B0"/>
    <w:rPr>
      <w:rFonts w:eastAsiaTheme="minorHAnsi"/>
      <w:sz w:val="24"/>
      <w:szCs w:val="22"/>
      <w:lang w:eastAsia="en-US"/>
    </w:rPr>
  </w:style>
  <w:style w:type="paragraph" w:customStyle="1" w:styleId="-1">
    <w:name w:val="- Марк 1"/>
    <w:basedOn w:val="10"/>
    <w:qFormat/>
    <w:rsid w:val="000234B0"/>
    <w:pPr>
      <w:ind w:left="1429" w:hanging="360"/>
    </w:pPr>
  </w:style>
  <w:style w:type="paragraph" w:customStyle="1" w:styleId="10">
    <w:name w:val="Мар.1"/>
    <w:basedOn w:val="a3"/>
    <w:rsid w:val="000234B0"/>
    <w:pPr>
      <w:numPr>
        <w:numId w:val="5"/>
      </w:numPr>
      <w:tabs>
        <w:tab w:val="left" w:pos="1134"/>
      </w:tabs>
      <w:spacing w:line="360" w:lineRule="auto"/>
      <w:ind w:left="0" w:right="170" w:firstLine="709"/>
      <w:jc w:val="both"/>
    </w:pPr>
    <w:rPr>
      <w:color w:val="000000"/>
      <w:sz w:val="24"/>
      <w:szCs w:val="24"/>
    </w:rPr>
  </w:style>
  <w:style w:type="character" w:styleId="aff9">
    <w:name w:val="Book Title"/>
    <w:aliases w:val="Наименование объекта"/>
    <w:uiPriority w:val="33"/>
    <w:qFormat/>
    <w:rsid w:val="008E1EBA"/>
    <w:rPr>
      <w:b/>
      <w:bCs/>
      <w:smallCaps/>
      <w:spacing w:val="5"/>
    </w:rPr>
  </w:style>
  <w:style w:type="character" w:styleId="affa">
    <w:name w:val="FollowedHyperlink"/>
    <w:basedOn w:val="a4"/>
    <w:uiPriority w:val="99"/>
    <w:unhideWhenUsed/>
    <w:rsid w:val="00ED1323"/>
    <w:rPr>
      <w:color w:val="800080"/>
      <w:u w:val="single"/>
    </w:rPr>
  </w:style>
  <w:style w:type="paragraph" w:customStyle="1" w:styleId="xl63">
    <w:name w:val="xl63"/>
    <w:basedOn w:val="a3"/>
    <w:rsid w:val="00ED1323"/>
    <w:pPr>
      <w:spacing w:before="100" w:beforeAutospacing="1" w:after="100" w:afterAutospacing="1"/>
      <w:jc w:val="right"/>
    </w:pPr>
  </w:style>
  <w:style w:type="paragraph" w:customStyle="1" w:styleId="xl64">
    <w:name w:val="xl64"/>
    <w:basedOn w:val="a3"/>
    <w:rsid w:val="00ED1323"/>
    <w:pPr>
      <w:spacing w:before="100" w:beforeAutospacing="1" w:after="100" w:afterAutospacing="1"/>
      <w:jc w:val="center"/>
      <w:textAlignment w:val="center"/>
    </w:pPr>
  </w:style>
  <w:style w:type="paragraph" w:customStyle="1" w:styleId="xl65">
    <w:name w:val="xl65"/>
    <w:basedOn w:val="a3"/>
    <w:rsid w:val="00ED13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6">
    <w:name w:val="xl66"/>
    <w:basedOn w:val="a3"/>
    <w:rsid w:val="00ED13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NGP0">
    <w:name w:val="Обычн. текст_NGP"/>
    <w:link w:val="NGP1"/>
    <w:semiHidden/>
    <w:qFormat/>
    <w:locked/>
    <w:rsid w:val="004F61CD"/>
    <w:pPr>
      <w:suppressAutoHyphens/>
      <w:spacing w:line="360" w:lineRule="auto"/>
      <w:ind w:right="170" w:firstLine="709"/>
      <w:jc w:val="both"/>
    </w:pPr>
    <w:rPr>
      <w:rFonts w:eastAsiaTheme="minorHAnsi"/>
      <w:sz w:val="24"/>
      <w:szCs w:val="22"/>
      <w:lang w:eastAsia="en-US"/>
    </w:rPr>
  </w:style>
  <w:style w:type="character" w:customStyle="1" w:styleId="NGP1">
    <w:name w:val="Обычн. текст_NGP Знак"/>
    <w:basedOn w:val="a4"/>
    <w:link w:val="NGP0"/>
    <w:semiHidden/>
    <w:rsid w:val="004F61CD"/>
    <w:rPr>
      <w:rFonts w:eastAsiaTheme="minorHAnsi"/>
      <w:sz w:val="24"/>
      <w:szCs w:val="22"/>
      <w:lang w:eastAsia="en-US"/>
    </w:rPr>
  </w:style>
  <w:style w:type="character" w:customStyle="1" w:styleId="aff">
    <w:name w:val="Абзац списка Знак"/>
    <w:aliases w:val="Абзац с отступом Знак,List Paragraph Знак,Маркированный Знак,Абзац списка1 Знак"/>
    <w:link w:val="afe"/>
    <w:locked/>
    <w:rsid w:val="000D419E"/>
  </w:style>
  <w:style w:type="paragraph" w:customStyle="1" w:styleId="12NGP1">
    <w:name w:val="Заг. таблиц12_NGP"/>
    <w:link w:val="12NGP2"/>
    <w:qFormat/>
    <w:rsid w:val="005C5030"/>
    <w:pPr>
      <w:jc w:val="center"/>
    </w:pPr>
    <w:rPr>
      <w:rFonts w:eastAsiaTheme="minorHAnsi"/>
      <w:sz w:val="24"/>
      <w:szCs w:val="22"/>
      <w:lang w:eastAsia="en-US"/>
    </w:rPr>
  </w:style>
  <w:style w:type="character" w:customStyle="1" w:styleId="12NGP2">
    <w:name w:val="Заг. таблиц12_NGP Знак"/>
    <w:basedOn w:val="a4"/>
    <w:link w:val="12NGP1"/>
    <w:rsid w:val="005C5030"/>
    <w:rPr>
      <w:rFonts w:eastAsiaTheme="minorHAnsi"/>
      <w:sz w:val="24"/>
      <w:szCs w:val="22"/>
      <w:lang w:eastAsia="en-US"/>
    </w:rPr>
  </w:style>
  <w:style w:type="paragraph" w:customStyle="1" w:styleId="xl67">
    <w:name w:val="xl67"/>
    <w:basedOn w:val="a3"/>
    <w:rsid w:val="00DC7DB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8">
    <w:name w:val="xl68"/>
    <w:basedOn w:val="a3"/>
    <w:rsid w:val="00DC7DB1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9">
    <w:name w:val="xl69"/>
    <w:basedOn w:val="a3"/>
    <w:rsid w:val="00DC7DB1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0">
    <w:name w:val="xl70"/>
    <w:basedOn w:val="a3"/>
    <w:rsid w:val="00DC7DB1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affb">
    <w:name w:val="Абзац"/>
    <w:basedOn w:val="a3"/>
    <w:link w:val="14"/>
    <w:qFormat/>
    <w:rsid w:val="00352969"/>
    <w:pPr>
      <w:tabs>
        <w:tab w:val="left" w:pos="1276"/>
      </w:tabs>
      <w:spacing w:line="360" w:lineRule="auto"/>
      <w:ind w:firstLine="709"/>
      <w:contextualSpacing/>
      <w:jc w:val="both"/>
    </w:pPr>
    <w:rPr>
      <w:sz w:val="24"/>
      <w:szCs w:val="24"/>
    </w:rPr>
  </w:style>
  <w:style w:type="character" w:customStyle="1" w:styleId="14">
    <w:name w:val="Абзац Знак1"/>
    <w:link w:val="affb"/>
    <w:rsid w:val="00352969"/>
    <w:rPr>
      <w:sz w:val="24"/>
      <w:szCs w:val="24"/>
    </w:rPr>
  </w:style>
  <w:style w:type="character" w:customStyle="1" w:styleId="140">
    <w:name w:val="Основной текст (14)_"/>
    <w:basedOn w:val="a4"/>
    <w:link w:val="141"/>
    <w:uiPriority w:val="99"/>
    <w:rsid w:val="007F4916"/>
    <w:rPr>
      <w:sz w:val="19"/>
      <w:szCs w:val="19"/>
      <w:shd w:val="clear" w:color="auto" w:fill="FFFFFF"/>
    </w:rPr>
  </w:style>
  <w:style w:type="character" w:customStyle="1" w:styleId="142">
    <w:name w:val="Основной текст (14)2"/>
    <w:basedOn w:val="140"/>
    <w:uiPriority w:val="99"/>
    <w:rsid w:val="007F4916"/>
    <w:rPr>
      <w:sz w:val="19"/>
      <w:szCs w:val="19"/>
      <w:shd w:val="clear" w:color="auto" w:fill="FFFFFF"/>
    </w:rPr>
  </w:style>
  <w:style w:type="character" w:customStyle="1" w:styleId="25">
    <w:name w:val="Основной текст (2)_"/>
    <w:basedOn w:val="a4"/>
    <w:link w:val="210"/>
    <w:uiPriority w:val="99"/>
    <w:rsid w:val="007F4916"/>
    <w:rPr>
      <w:b/>
      <w:bCs/>
      <w:i/>
      <w:iCs/>
      <w:sz w:val="19"/>
      <w:szCs w:val="19"/>
      <w:shd w:val="clear" w:color="auto" w:fill="FFFFFF"/>
    </w:rPr>
  </w:style>
  <w:style w:type="character" w:customStyle="1" w:styleId="affc">
    <w:name w:val="Основной текст + Полужирный"/>
    <w:basedOn w:val="a4"/>
    <w:uiPriority w:val="99"/>
    <w:rsid w:val="007F4916"/>
    <w:rPr>
      <w:rFonts w:ascii="Times New Roman" w:hAnsi="Times New Roman" w:cs="Times New Roman"/>
      <w:b/>
      <w:bCs/>
      <w:i/>
      <w:iCs/>
      <w:sz w:val="19"/>
      <w:szCs w:val="19"/>
      <w:shd w:val="clear" w:color="auto" w:fill="FFFFFF"/>
    </w:rPr>
  </w:style>
  <w:style w:type="paragraph" w:customStyle="1" w:styleId="141">
    <w:name w:val="Основной текст (14)1"/>
    <w:basedOn w:val="a3"/>
    <w:link w:val="140"/>
    <w:uiPriority w:val="99"/>
    <w:rsid w:val="007F4916"/>
    <w:pPr>
      <w:shd w:val="clear" w:color="auto" w:fill="FFFFFF"/>
      <w:spacing w:line="269" w:lineRule="exact"/>
      <w:jc w:val="center"/>
    </w:pPr>
    <w:rPr>
      <w:sz w:val="19"/>
      <w:szCs w:val="19"/>
    </w:rPr>
  </w:style>
  <w:style w:type="paragraph" w:customStyle="1" w:styleId="210">
    <w:name w:val="Основной текст (2)1"/>
    <w:basedOn w:val="a3"/>
    <w:link w:val="25"/>
    <w:uiPriority w:val="99"/>
    <w:rsid w:val="007F4916"/>
    <w:pPr>
      <w:shd w:val="clear" w:color="auto" w:fill="FFFFFF"/>
      <w:spacing w:line="240" w:lineRule="atLeast"/>
      <w:jc w:val="center"/>
    </w:pPr>
    <w:rPr>
      <w:b/>
      <w:bCs/>
      <w:i/>
      <w:iCs/>
      <w:sz w:val="19"/>
      <w:szCs w:val="19"/>
    </w:rPr>
  </w:style>
  <w:style w:type="character" w:customStyle="1" w:styleId="26">
    <w:name w:val="Основной текст (2) + Не полужирный"/>
    <w:basedOn w:val="25"/>
    <w:uiPriority w:val="99"/>
    <w:rsid w:val="007F4916"/>
    <w:rPr>
      <w:rFonts w:ascii="Times New Roman" w:hAnsi="Times New Roman" w:cs="Times New Roman"/>
      <w:b w:val="0"/>
      <w:bCs w:val="0"/>
      <w:i/>
      <w:iCs/>
      <w:spacing w:val="0"/>
      <w:sz w:val="19"/>
      <w:szCs w:val="19"/>
      <w:shd w:val="clear" w:color="auto" w:fill="FFFFFF"/>
    </w:rPr>
  </w:style>
  <w:style w:type="character" w:customStyle="1" w:styleId="211">
    <w:name w:val="Основной текст (21)_"/>
    <w:basedOn w:val="a4"/>
    <w:link w:val="212"/>
    <w:uiPriority w:val="99"/>
    <w:rsid w:val="007F4916"/>
    <w:rPr>
      <w:i/>
      <w:iCs/>
      <w:noProof/>
      <w:spacing w:val="-10"/>
      <w:sz w:val="30"/>
      <w:szCs w:val="30"/>
      <w:shd w:val="clear" w:color="auto" w:fill="FFFFFF"/>
    </w:rPr>
  </w:style>
  <w:style w:type="paragraph" w:customStyle="1" w:styleId="212">
    <w:name w:val="Основной текст (21)"/>
    <w:basedOn w:val="a3"/>
    <w:link w:val="211"/>
    <w:uiPriority w:val="99"/>
    <w:rsid w:val="007F4916"/>
    <w:pPr>
      <w:shd w:val="clear" w:color="auto" w:fill="FFFFFF"/>
      <w:spacing w:line="240" w:lineRule="atLeast"/>
    </w:pPr>
    <w:rPr>
      <w:i/>
      <w:iCs/>
      <w:noProof/>
      <w:spacing w:val="-10"/>
      <w:sz w:val="30"/>
      <w:szCs w:val="30"/>
    </w:rPr>
  </w:style>
  <w:style w:type="character" w:customStyle="1" w:styleId="16">
    <w:name w:val="Основной текст (16)_"/>
    <w:basedOn w:val="a4"/>
    <w:link w:val="160"/>
    <w:uiPriority w:val="99"/>
    <w:rsid w:val="007F4916"/>
    <w:rPr>
      <w:noProof/>
      <w:shd w:val="clear" w:color="auto" w:fill="FFFFFF"/>
    </w:rPr>
  </w:style>
  <w:style w:type="character" w:customStyle="1" w:styleId="18">
    <w:name w:val="Основной текст (18)_"/>
    <w:basedOn w:val="a4"/>
    <w:link w:val="180"/>
    <w:uiPriority w:val="99"/>
    <w:rsid w:val="007F4916"/>
    <w:rPr>
      <w:i/>
      <w:iCs/>
      <w:shd w:val="clear" w:color="auto" w:fill="FFFFFF"/>
    </w:rPr>
  </w:style>
  <w:style w:type="character" w:customStyle="1" w:styleId="220">
    <w:name w:val="Основной текст (2)2"/>
    <w:basedOn w:val="25"/>
    <w:uiPriority w:val="99"/>
    <w:rsid w:val="007F4916"/>
    <w:rPr>
      <w:rFonts w:ascii="Times New Roman" w:hAnsi="Times New Roman" w:cs="Times New Roman"/>
      <w:b/>
      <w:bCs/>
      <w:i/>
      <w:iCs/>
      <w:spacing w:val="0"/>
      <w:sz w:val="19"/>
      <w:szCs w:val="19"/>
      <w:shd w:val="clear" w:color="auto" w:fill="FFFFFF"/>
    </w:rPr>
  </w:style>
  <w:style w:type="character" w:customStyle="1" w:styleId="17">
    <w:name w:val="Основной текст (17)_"/>
    <w:basedOn w:val="a4"/>
    <w:link w:val="170"/>
    <w:uiPriority w:val="99"/>
    <w:rsid w:val="007F4916"/>
    <w:rPr>
      <w:rFonts w:ascii="Consolas" w:hAnsi="Consolas" w:cs="Consolas"/>
      <w:i/>
      <w:iCs/>
      <w:noProof/>
      <w:sz w:val="28"/>
      <w:szCs w:val="28"/>
      <w:shd w:val="clear" w:color="auto" w:fill="FFFFFF"/>
    </w:rPr>
  </w:style>
  <w:style w:type="character" w:customStyle="1" w:styleId="1410">
    <w:name w:val="Основной текст (14) + Курсив1"/>
    <w:basedOn w:val="140"/>
    <w:uiPriority w:val="99"/>
    <w:rsid w:val="007F4916"/>
    <w:rPr>
      <w:rFonts w:ascii="Times New Roman" w:hAnsi="Times New Roman" w:cs="Times New Roman"/>
      <w:i/>
      <w:iCs/>
      <w:spacing w:val="0"/>
      <w:sz w:val="19"/>
      <w:szCs w:val="19"/>
      <w:shd w:val="clear" w:color="auto" w:fill="FFFFFF"/>
    </w:rPr>
  </w:style>
  <w:style w:type="paragraph" w:customStyle="1" w:styleId="160">
    <w:name w:val="Основной текст (16)"/>
    <w:basedOn w:val="a3"/>
    <w:link w:val="16"/>
    <w:uiPriority w:val="99"/>
    <w:rsid w:val="007F4916"/>
    <w:pPr>
      <w:shd w:val="clear" w:color="auto" w:fill="FFFFFF"/>
      <w:spacing w:line="240" w:lineRule="atLeast"/>
    </w:pPr>
    <w:rPr>
      <w:noProof/>
    </w:rPr>
  </w:style>
  <w:style w:type="paragraph" w:customStyle="1" w:styleId="180">
    <w:name w:val="Основной текст (18)"/>
    <w:basedOn w:val="a3"/>
    <w:link w:val="18"/>
    <w:uiPriority w:val="99"/>
    <w:rsid w:val="007F4916"/>
    <w:pPr>
      <w:shd w:val="clear" w:color="auto" w:fill="FFFFFF"/>
      <w:spacing w:line="240" w:lineRule="atLeast"/>
      <w:jc w:val="center"/>
    </w:pPr>
    <w:rPr>
      <w:i/>
      <w:iCs/>
    </w:rPr>
  </w:style>
  <w:style w:type="paragraph" w:customStyle="1" w:styleId="170">
    <w:name w:val="Основной текст (17)"/>
    <w:basedOn w:val="a3"/>
    <w:link w:val="17"/>
    <w:uiPriority w:val="99"/>
    <w:rsid w:val="007F4916"/>
    <w:pPr>
      <w:shd w:val="clear" w:color="auto" w:fill="FFFFFF"/>
      <w:spacing w:line="240" w:lineRule="atLeast"/>
    </w:pPr>
    <w:rPr>
      <w:rFonts w:ascii="Consolas" w:hAnsi="Consolas" w:cs="Consolas"/>
      <w:i/>
      <w:iCs/>
      <w:noProof/>
      <w:sz w:val="28"/>
      <w:szCs w:val="28"/>
    </w:rPr>
  </w:style>
  <w:style w:type="character" w:customStyle="1" w:styleId="213">
    <w:name w:val="Основной текст (2) + Не полужирный1"/>
    <w:aliases w:val="Не курсив"/>
    <w:basedOn w:val="25"/>
    <w:uiPriority w:val="99"/>
    <w:rsid w:val="007F4916"/>
    <w:rPr>
      <w:rFonts w:ascii="Times New Roman" w:hAnsi="Times New Roman" w:cs="Times New Roman"/>
      <w:b w:val="0"/>
      <w:bCs w:val="0"/>
      <w:i w:val="0"/>
      <w:iCs w:val="0"/>
      <w:sz w:val="19"/>
      <w:szCs w:val="19"/>
      <w:shd w:val="clear" w:color="auto" w:fill="FFFFFF"/>
    </w:rPr>
  </w:style>
  <w:style w:type="character" w:customStyle="1" w:styleId="210pt1">
    <w:name w:val="Основной текст (21) + Интервал 0 pt1"/>
    <w:basedOn w:val="211"/>
    <w:uiPriority w:val="99"/>
    <w:rsid w:val="007F4916"/>
    <w:rPr>
      <w:rFonts w:ascii="Times New Roman" w:hAnsi="Times New Roman" w:cs="Times New Roman"/>
      <w:i/>
      <w:iCs/>
      <w:noProof/>
      <w:spacing w:val="0"/>
      <w:sz w:val="30"/>
      <w:szCs w:val="30"/>
      <w:shd w:val="clear" w:color="auto" w:fill="FFFFFF"/>
    </w:rPr>
  </w:style>
  <w:style w:type="paragraph" w:customStyle="1" w:styleId="NGP2">
    <w:name w:val="НазвТабл_NGP"/>
    <w:next w:val="NGP0"/>
    <w:link w:val="NGP3"/>
    <w:qFormat/>
    <w:rsid w:val="007225B6"/>
    <w:pPr>
      <w:keepNext/>
      <w:keepLines/>
      <w:suppressAutoHyphens/>
      <w:spacing w:after="120"/>
      <w:ind w:right="170"/>
    </w:pPr>
    <w:rPr>
      <w:rFonts w:eastAsiaTheme="minorHAnsi"/>
      <w:sz w:val="24"/>
      <w:szCs w:val="22"/>
      <w:lang w:val="en-US" w:eastAsia="en-US"/>
    </w:rPr>
  </w:style>
  <w:style w:type="character" w:customStyle="1" w:styleId="NGP3">
    <w:name w:val="НазвТабл_NGP Знак"/>
    <w:basedOn w:val="a4"/>
    <w:link w:val="NGP2"/>
    <w:rsid w:val="007225B6"/>
    <w:rPr>
      <w:rFonts w:eastAsiaTheme="minorHAnsi"/>
      <w:sz w:val="24"/>
      <w:szCs w:val="22"/>
      <w:lang w:val="en-US" w:eastAsia="en-US"/>
    </w:rPr>
  </w:style>
  <w:style w:type="paragraph" w:customStyle="1" w:styleId="affd">
    <w:name w:val="ТаблицаТекст центр"/>
    <w:basedOn w:val="a3"/>
    <w:qFormat/>
    <w:rsid w:val="007225B6"/>
    <w:pPr>
      <w:suppressAutoHyphens/>
      <w:contextualSpacing/>
      <w:jc w:val="center"/>
    </w:pPr>
    <w:rPr>
      <w:kern w:val="32"/>
      <w:sz w:val="22"/>
      <w:szCs w:val="26"/>
    </w:rPr>
  </w:style>
  <w:style w:type="paragraph" w:customStyle="1" w:styleId="27">
    <w:name w:val="Абзац 2 уровень"/>
    <w:basedOn w:val="a3"/>
    <w:qFormat/>
    <w:rsid w:val="007225B6"/>
    <w:pPr>
      <w:tabs>
        <w:tab w:val="left" w:pos="1134"/>
      </w:tabs>
      <w:spacing w:line="360" w:lineRule="auto"/>
      <w:jc w:val="both"/>
    </w:pPr>
    <w:rPr>
      <w:sz w:val="24"/>
      <w:lang w:eastAsia="en-US"/>
    </w:rPr>
  </w:style>
  <w:style w:type="paragraph" w:customStyle="1" w:styleId="affe">
    <w:name w:val="."/>
    <w:uiPriority w:val="99"/>
    <w:rsid w:val="00633FDF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customStyle="1" w:styleId="FORMATTEXT0">
    <w:name w:val=".FORMATTEXT"/>
    <w:uiPriority w:val="99"/>
    <w:rsid w:val="00633FD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NGP">
    <w:name w:val="Маркиров. список_NGP"/>
    <w:semiHidden/>
    <w:qFormat/>
    <w:locked/>
    <w:rsid w:val="00A671F7"/>
    <w:pPr>
      <w:numPr>
        <w:numId w:val="15"/>
      </w:numPr>
      <w:tabs>
        <w:tab w:val="left" w:pos="709"/>
        <w:tab w:val="left" w:pos="1021"/>
      </w:tabs>
      <w:spacing w:line="360" w:lineRule="auto"/>
      <w:ind w:right="170"/>
      <w:jc w:val="both"/>
    </w:pPr>
    <w:rPr>
      <w:rFonts w:eastAsiaTheme="minorHAnsi"/>
      <w:sz w:val="24"/>
      <w:szCs w:val="22"/>
      <w:lang w:eastAsia="en-US"/>
    </w:rPr>
  </w:style>
  <w:style w:type="table" w:customStyle="1" w:styleId="41">
    <w:name w:val="Сетка таблицы4"/>
    <w:basedOn w:val="a5"/>
    <w:next w:val="af1"/>
    <w:rsid w:val="00F22631"/>
    <w:rPr>
      <w:rFonts w:ascii="Calibri" w:eastAsia="Calibri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0">
    <w:name w:val="Сетка таблицы5"/>
    <w:basedOn w:val="a5"/>
    <w:next w:val="af1"/>
    <w:rsid w:val="00F22631"/>
    <w:rPr>
      <w:rFonts w:ascii="Calibri" w:eastAsia="Calibri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71">
    <w:name w:val="xl71"/>
    <w:basedOn w:val="a3"/>
    <w:rsid w:val="009C749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72">
    <w:name w:val="xl72"/>
    <w:basedOn w:val="a3"/>
    <w:rsid w:val="009C749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4"/>
      <w:szCs w:val="24"/>
    </w:rPr>
  </w:style>
  <w:style w:type="paragraph" w:customStyle="1" w:styleId="xl73">
    <w:name w:val="xl73"/>
    <w:basedOn w:val="a3"/>
    <w:rsid w:val="009C749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74">
    <w:name w:val="xl74"/>
    <w:basedOn w:val="a3"/>
    <w:rsid w:val="009C749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75">
    <w:name w:val="xl75"/>
    <w:basedOn w:val="a3"/>
    <w:rsid w:val="009C749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76">
    <w:name w:val="xl76"/>
    <w:basedOn w:val="a3"/>
    <w:rsid w:val="009C7492"/>
    <w:pPr>
      <w:spacing w:before="100" w:beforeAutospacing="1" w:after="100" w:afterAutospacing="1"/>
      <w:jc w:val="right"/>
      <w:textAlignment w:val="center"/>
    </w:pPr>
    <w:rPr>
      <w:sz w:val="24"/>
      <w:szCs w:val="24"/>
    </w:rPr>
  </w:style>
  <w:style w:type="paragraph" w:customStyle="1" w:styleId="xl77">
    <w:name w:val="xl77"/>
    <w:basedOn w:val="a3"/>
    <w:rsid w:val="009C7492"/>
    <w:pP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78">
    <w:name w:val="xl78"/>
    <w:basedOn w:val="a3"/>
    <w:rsid w:val="009C7492"/>
    <w:pP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79">
    <w:name w:val="xl79"/>
    <w:basedOn w:val="a3"/>
    <w:rsid w:val="009C7492"/>
    <w:pPr>
      <w:pBdr>
        <w:left w:val="single" w:sz="4" w:space="0" w:color="auto"/>
      </w:pBdr>
      <w:spacing w:before="100" w:beforeAutospacing="1" w:after="100" w:afterAutospacing="1"/>
      <w:textAlignment w:val="center"/>
    </w:pPr>
    <w:rPr>
      <w:b/>
      <w:bCs/>
      <w:i/>
      <w:iCs/>
      <w:sz w:val="24"/>
      <w:szCs w:val="24"/>
    </w:rPr>
  </w:style>
  <w:style w:type="paragraph" w:customStyle="1" w:styleId="xl80">
    <w:name w:val="xl80"/>
    <w:basedOn w:val="a3"/>
    <w:rsid w:val="009C7492"/>
    <w:pPr>
      <w:spacing w:before="100" w:beforeAutospacing="1" w:after="100" w:afterAutospacing="1"/>
      <w:textAlignment w:val="center"/>
    </w:pPr>
    <w:rPr>
      <w:b/>
      <w:bCs/>
      <w:i/>
      <w:iCs/>
      <w:sz w:val="24"/>
      <w:szCs w:val="24"/>
    </w:rPr>
  </w:style>
  <w:style w:type="paragraph" w:customStyle="1" w:styleId="xl81">
    <w:name w:val="xl81"/>
    <w:basedOn w:val="a3"/>
    <w:rsid w:val="009C7492"/>
    <w:pP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82">
    <w:name w:val="xl82"/>
    <w:basedOn w:val="a3"/>
    <w:rsid w:val="009C7492"/>
    <w:pPr>
      <w:spacing w:before="100" w:beforeAutospacing="1" w:after="100" w:afterAutospacing="1"/>
      <w:jc w:val="right"/>
      <w:textAlignment w:val="center"/>
    </w:pPr>
    <w:rPr>
      <w:b/>
      <w:bCs/>
      <w:sz w:val="24"/>
      <w:szCs w:val="24"/>
    </w:rPr>
  </w:style>
  <w:style w:type="paragraph" w:customStyle="1" w:styleId="xl83">
    <w:name w:val="xl83"/>
    <w:basedOn w:val="a3"/>
    <w:rsid w:val="009C749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4"/>
      <w:szCs w:val="24"/>
    </w:rPr>
  </w:style>
  <w:style w:type="paragraph" w:customStyle="1" w:styleId="xl84">
    <w:name w:val="xl84"/>
    <w:basedOn w:val="a3"/>
    <w:rsid w:val="009C7492"/>
    <w:pPr>
      <w:spacing w:before="100" w:beforeAutospacing="1" w:after="100" w:afterAutospacing="1"/>
      <w:textAlignment w:val="center"/>
    </w:pPr>
    <w:rPr>
      <w:b/>
      <w:bCs/>
      <w:sz w:val="24"/>
      <w:szCs w:val="24"/>
    </w:rPr>
  </w:style>
  <w:style w:type="paragraph" w:customStyle="1" w:styleId="xl85">
    <w:name w:val="xl85"/>
    <w:basedOn w:val="a3"/>
    <w:rsid w:val="009C7492"/>
    <w:pPr>
      <w:spacing w:before="100" w:beforeAutospacing="1" w:after="100" w:afterAutospacing="1"/>
      <w:jc w:val="right"/>
      <w:textAlignment w:val="center"/>
    </w:pPr>
    <w:rPr>
      <w:sz w:val="24"/>
      <w:szCs w:val="24"/>
    </w:rPr>
  </w:style>
  <w:style w:type="paragraph" w:customStyle="1" w:styleId="xl86">
    <w:name w:val="xl86"/>
    <w:basedOn w:val="a3"/>
    <w:rsid w:val="009C749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18"/>
      <w:szCs w:val="18"/>
    </w:rPr>
  </w:style>
  <w:style w:type="paragraph" w:customStyle="1" w:styleId="xl87">
    <w:name w:val="xl87"/>
    <w:basedOn w:val="a3"/>
    <w:rsid w:val="009C749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18"/>
      <w:szCs w:val="18"/>
    </w:rPr>
  </w:style>
  <w:style w:type="paragraph" w:customStyle="1" w:styleId="xl88">
    <w:name w:val="xl88"/>
    <w:basedOn w:val="a3"/>
    <w:rsid w:val="009C7492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4"/>
      <w:szCs w:val="24"/>
    </w:rPr>
  </w:style>
  <w:style w:type="paragraph" w:customStyle="1" w:styleId="xl89">
    <w:name w:val="xl89"/>
    <w:basedOn w:val="a3"/>
    <w:rsid w:val="009C7492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18"/>
      <w:szCs w:val="18"/>
    </w:rPr>
  </w:style>
  <w:style w:type="paragraph" w:customStyle="1" w:styleId="xl90">
    <w:name w:val="xl90"/>
    <w:basedOn w:val="a3"/>
    <w:rsid w:val="009C7492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91">
    <w:name w:val="xl91"/>
    <w:basedOn w:val="a3"/>
    <w:rsid w:val="009C749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92">
    <w:name w:val="xl92"/>
    <w:basedOn w:val="a3"/>
    <w:rsid w:val="009C749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93">
    <w:name w:val="xl93"/>
    <w:basedOn w:val="a3"/>
    <w:rsid w:val="009C749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94">
    <w:name w:val="xl94"/>
    <w:basedOn w:val="a3"/>
    <w:rsid w:val="009C749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95">
    <w:name w:val="xl95"/>
    <w:basedOn w:val="a3"/>
    <w:rsid w:val="009C749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96">
    <w:name w:val="xl96"/>
    <w:basedOn w:val="a3"/>
    <w:rsid w:val="009C7492"/>
    <w:pPr>
      <w:pBdr>
        <w:top w:val="double" w:sz="6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97">
    <w:name w:val="xl97"/>
    <w:basedOn w:val="a3"/>
    <w:rsid w:val="009C7492"/>
    <w:pPr>
      <w:pBdr>
        <w:top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98">
    <w:name w:val="xl98"/>
    <w:basedOn w:val="a3"/>
    <w:rsid w:val="009C749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99">
    <w:name w:val="xl99"/>
    <w:basedOn w:val="a3"/>
    <w:rsid w:val="009C749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00">
    <w:name w:val="xl100"/>
    <w:basedOn w:val="a3"/>
    <w:rsid w:val="009C749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01">
    <w:name w:val="xl101"/>
    <w:basedOn w:val="a3"/>
    <w:rsid w:val="009C749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2">
    <w:name w:val="xl102"/>
    <w:basedOn w:val="a3"/>
    <w:rsid w:val="009C749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3">
    <w:name w:val="xl103"/>
    <w:basedOn w:val="a3"/>
    <w:rsid w:val="009C749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4">
    <w:name w:val="xl104"/>
    <w:basedOn w:val="a3"/>
    <w:rsid w:val="009C749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5">
    <w:name w:val="xl105"/>
    <w:basedOn w:val="a3"/>
    <w:rsid w:val="009C749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6">
    <w:name w:val="xl106"/>
    <w:basedOn w:val="a3"/>
    <w:rsid w:val="009C749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7">
    <w:name w:val="xl107"/>
    <w:basedOn w:val="a3"/>
    <w:rsid w:val="009C7492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8">
    <w:name w:val="xl108"/>
    <w:basedOn w:val="a3"/>
    <w:rsid w:val="009C749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9">
    <w:name w:val="xl109"/>
    <w:basedOn w:val="a3"/>
    <w:rsid w:val="009C7492"/>
    <w:pPr>
      <w:pBdr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10">
    <w:name w:val="xl110"/>
    <w:basedOn w:val="a3"/>
    <w:rsid w:val="009C7492"/>
    <w:pPr>
      <w:pBdr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11">
    <w:name w:val="xl111"/>
    <w:basedOn w:val="a3"/>
    <w:rsid w:val="009C7492"/>
    <w:pPr>
      <w:pBdr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12">
    <w:name w:val="xl112"/>
    <w:basedOn w:val="a3"/>
    <w:rsid w:val="009C7492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13">
    <w:name w:val="xl113"/>
    <w:basedOn w:val="a3"/>
    <w:rsid w:val="009C7492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14">
    <w:name w:val="xl114"/>
    <w:basedOn w:val="a3"/>
    <w:rsid w:val="009C74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15">
    <w:name w:val="xl115"/>
    <w:basedOn w:val="a3"/>
    <w:rsid w:val="009C7492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16">
    <w:name w:val="xl116"/>
    <w:basedOn w:val="a3"/>
    <w:rsid w:val="009C7492"/>
    <w:pP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17">
    <w:name w:val="xl117"/>
    <w:basedOn w:val="a3"/>
    <w:rsid w:val="009C7492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18">
    <w:name w:val="xl118"/>
    <w:basedOn w:val="a3"/>
    <w:rsid w:val="009C7492"/>
    <w:pPr>
      <w:shd w:val="clear" w:color="000000" w:fill="FFFFFF"/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19">
    <w:name w:val="xl119"/>
    <w:basedOn w:val="a3"/>
    <w:rsid w:val="009C7492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20">
    <w:name w:val="xl120"/>
    <w:basedOn w:val="a3"/>
    <w:rsid w:val="009C7492"/>
    <w:pP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21">
    <w:name w:val="xl121"/>
    <w:basedOn w:val="a3"/>
    <w:rsid w:val="009C7492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22">
    <w:name w:val="xl122"/>
    <w:basedOn w:val="a3"/>
    <w:rsid w:val="009C7492"/>
    <w:pPr>
      <w:shd w:val="clear" w:color="000000" w:fill="FFFFFF"/>
      <w:spacing w:before="100" w:beforeAutospacing="1" w:after="100" w:afterAutospacing="1"/>
      <w:jc w:val="right"/>
      <w:textAlignment w:val="center"/>
    </w:pPr>
    <w:rPr>
      <w:sz w:val="24"/>
      <w:szCs w:val="24"/>
    </w:rPr>
  </w:style>
  <w:style w:type="paragraph" w:customStyle="1" w:styleId="xl123">
    <w:name w:val="xl123"/>
    <w:basedOn w:val="a3"/>
    <w:rsid w:val="009C7492"/>
    <w:pPr>
      <w:shd w:val="clear" w:color="000000" w:fill="FFFFFF"/>
      <w:spacing w:before="100" w:beforeAutospacing="1" w:after="100" w:afterAutospacing="1"/>
      <w:jc w:val="right"/>
      <w:textAlignment w:val="center"/>
    </w:pPr>
    <w:rPr>
      <w:b/>
      <w:bCs/>
      <w:sz w:val="24"/>
      <w:szCs w:val="24"/>
    </w:rPr>
  </w:style>
  <w:style w:type="paragraph" w:customStyle="1" w:styleId="xl124">
    <w:name w:val="xl124"/>
    <w:basedOn w:val="a3"/>
    <w:rsid w:val="009C7492"/>
    <w:pPr>
      <w:shd w:val="clear" w:color="000000" w:fill="FFFFFF"/>
      <w:spacing w:before="100" w:beforeAutospacing="1" w:after="100" w:afterAutospacing="1"/>
      <w:jc w:val="right"/>
      <w:textAlignment w:val="center"/>
    </w:pPr>
    <w:rPr>
      <w:sz w:val="24"/>
      <w:szCs w:val="24"/>
    </w:rPr>
  </w:style>
  <w:style w:type="paragraph" w:customStyle="1" w:styleId="xl125">
    <w:name w:val="xl125"/>
    <w:basedOn w:val="a3"/>
    <w:rsid w:val="009C7492"/>
    <w:pPr>
      <w:shd w:val="clear" w:color="000000" w:fill="FFFFFF"/>
      <w:spacing w:before="100" w:beforeAutospacing="1" w:after="100" w:afterAutospacing="1"/>
      <w:jc w:val="right"/>
      <w:textAlignment w:val="center"/>
    </w:pPr>
    <w:rPr>
      <w:b/>
      <w:bCs/>
      <w:sz w:val="24"/>
      <w:szCs w:val="24"/>
    </w:rPr>
  </w:style>
  <w:style w:type="paragraph" w:customStyle="1" w:styleId="xl126">
    <w:name w:val="xl126"/>
    <w:basedOn w:val="a3"/>
    <w:rsid w:val="009C7492"/>
    <w:pPr>
      <w:spacing w:before="100" w:beforeAutospacing="1" w:after="100" w:afterAutospacing="1"/>
      <w:jc w:val="right"/>
      <w:textAlignment w:val="center"/>
    </w:pPr>
    <w:rPr>
      <w:b/>
      <w:bCs/>
      <w:sz w:val="24"/>
      <w:szCs w:val="24"/>
    </w:rPr>
  </w:style>
  <w:style w:type="paragraph" w:customStyle="1" w:styleId="xl127">
    <w:name w:val="xl127"/>
    <w:basedOn w:val="a3"/>
    <w:rsid w:val="009C749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28">
    <w:name w:val="xl128"/>
    <w:basedOn w:val="a3"/>
    <w:rsid w:val="009C7492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29">
    <w:name w:val="xl129"/>
    <w:basedOn w:val="a3"/>
    <w:rsid w:val="009C749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12NGP3">
    <w:name w:val="Табл12_центр_NGP"/>
    <w:link w:val="12NGP4"/>
    <w:qFormat/>
    <w:rsid w:val="00C8347C"/>
    <w:pPr>
      <w:jc w:val="center"/>
    </w:pPr>
    <w:rPr>
      <w:rFonts w:eastAsiaTheme="minorHAnsi"/>
      <w:sz w:val="24"/>
      <w:szCs w:val="22"/>
      <w:lang w:eastAsia="en-US"/>
    </w:rPr>
  </w:style>
  <w:style w:type="character" w:customStyle="1" w:styleId="12NGP4">
    <w:name w:val="Табл12_центр_NGP Знак"/>
    <w:basedOn w:val="a4"/>
    <w:link w:val="12NGP3"/>
    <w:rsid w:val="00C8347C"/>
    <w:rPr>
      <w:rFonts w:eastAsiaTheme="minorHAnsi"/>
      <w:sz w:val="24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heading 1" w:qFormat="1"/>
    <w:lsdException w:name="toc 1" w:uiPriority="39"/>
    <w:lsdException w:name="toc 2" w:uiPriority="39"/>
    <w:lsdException w:name="toc 3" w:uiPriority="39"/>
    <w:lsdException w:name="caption" w:semiHidden="1" w:unhideWhenUsed="1" w:qFormat="1"/>
    <w:lsdException w:name="List Continue 2" w:uiPriority="99"/>
    <w:lsdException w:name="Hyperlink" w:uiPriority="99" w:qFormat="1"/>
    <w:lsdException w:name="FollowedHyperlink" w:uiPriority="99"/>
    <w:lsdException w:name="No List" w:uiPriority="99"/>
    <w:lsdException w:name="Table Grid" w:uiPriority="59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3">
    <w:name w:val="Normal"/>
    <w:rsid w:val="00AA092E"/>
  </w:style>
  <w:style w:type="paragraph" w:styleId="1">
    <w:name w:val="heading 1"/>
    <w:aliases w:val="Заг 1"/>
    <w:basedOn w:val="a3"/>
    <w:next w:val="a3"/>
    <w:link w:val="11"/>
    <w:autoRedefine/>
    <w:qFormat/>
    <w:rsid w:val="00C91298"/>
    <w:pPr>
      <w:keepNext/>
      <w:keepLines/>
      <w:numPr>
        <w:numId w:val="1"/>
      </w:numPr>
      <w:tabs>
        <w:tab w:val="left" w:pos="1276"/>
      </w:tabs>
      <w:ind w:right="170"/>
      <w:outlineLvl w:val="0"/>
    </w:pPr>
    <w:rPr>
      <w:b/>
      <w:bCs/>
      <w:noProof/>
      <w:sz w:val="28"/>
      <w:szCs w:val="24"/>
    </w:rPr>
  </w:style>
  <w:style w:type="paragraph" w:styleId="20">
    <w:name w:val="heading 2"/>
    <w:basedOn w:val="a3"/>
    <w:next w:val="a3"/>
    <w:pPr>
      <w:keepNext/>
      <w:outlineLvl w:val="1"/>
    </w:pPr>
    <w:rPr>
      <w:b/>
      <w:sz w:val="24"/>
    </w:rPr>
  </w:style>
  <w:style w:type="paragraph" w:styleId="30">
    <w:name w:val="heading 3"/>
    <w:basedOn w:val="a3"/>
    <w:next w:val="a3"/>
    <w:pPr>
      <w:keepNext/>
      <w:jc w:val="center"/>
      <w:outlineLvl w:val="2"/>
    </w:pPr>
    <w:rPr>
      <w:b/>
      <w:sz w:val="24"/>
    </w:rPr>
  </w:style>
  <w:style w:type="paragraph" w:styleId="4">
    <w:name w:val="heading 4"/>
    <w:basedOn w:val="a3"/>
    <w:next w:val="a3"/>
    <w:link w:val="40"/>
    <w:pPr>
      <w:keepNext/>
      <w:outlineLvl w:val="3"/>
    </w:pPr>
    <w:rPr>
      <w:sz w:val="24"/>
    </w:rPr>
  </w:style>
  <w:style w:type="paragraph" w:styleId="5">
    <w:name w:val="heading 5"/>
    <w:basedOn w:val="a3"/>
    <w:next w:val="a3"/>
    <w:pPr>
      <w:keepNext/>
      <w:outlineLvl w:val="4"/>
    </w:pPr>
    <w:rPr>
      <w:b/>
      <w:i/>
      <w:sz w:val="32"/>
    </w:rPr>
  </w:style>
  <w:style w:type="paragraph" w:styleId="6">
    <w:name w:val="heading 6"/>
    <w:basedOn w:val="a3"/>
    <w:next w:val="a3"/>
    <w:pPr>
      <w:keepNext/>
      <w:jc w:val="center"/>
      <w:outlineLvl w:val="5"/>
    </w:pPr>
    <w:rPr>
      <w:sz w:val="24"/>
    </w:rPr>
  </w:style>
  <w:style w:type="paragraph" w:styleId="7">
    <w:name w:val="heading 7"/>
    <w:basedOn w:val="a3"/>
    <w:next w:val="a3"/>
    <w:pPr>
      <w:keepNext/>
      <w:ind w:left="7371" w:right="1274"/>
      <w:outlineLvl w:val="6"/>
    </w:pPr>
    <w:rPr>
      <w:b/>
      <w:sz w:val="22"/>
    </w:rPr>
  </w:style>
  <w:style w:type="paragraph" w:styleId="8">
    <w:name w:val="heading 8"/>
    <w:basedOn w:val="a3"/>
    <w:next w:val="a3"/>
    <w:pPr>
      <w:keepNext/>
      <w:ind w:left="8222"/>
      <w:outlineLvl w:val="7"/>
    </w:pPr>
    <w:rPr>
      <w:b/>
      <w:sz w:val="24"/>
    </w:rPr>
  </w:style>
  <w:style w:type="paragraph" w:styleId="9">
    <w:name w:val="heading 9"/>
    <w:basedOn w:val="a3"/>
    <w:next w:val="a3"/>
    <w:pPr>
      <w:keepNext/>
      <w:widowControl w:val="0"/>
      <w:ind w:firstLine="7797"/>
      <w:outlineLvl w:val="8"/>
    </w:pPr>
    <w:rPr>
      <w:sz w:val="24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styleId="a7">
    <w:name w:val="header"/>
    <w:basedOn w:val="a3"/>
    <w:link w:val="a8"/>
    <w:pPr>
      <w:tabs>
        <w:tab w:val="center" w:pos="4153"/>
        <w:tab w:val="right" w:pos="8306"/>
      </w:tabs>
    </w:pPr>
  </w:style>
  <w:style w:type="paragraph" w:styleId="a9">
    <w:name w:val="footer"/>
    <w:basedOn w:val="a3"/>
    <w:link w:val="aa"/>
    <w:pPr>
      <w:tabs>
        <w:tab w:val="center" w:pos="4153"/>
        <w:tab w:val="right" w:pos="8306"/>
      </w:tabs>
    </w:pPr>
  </w:style>
  <w:style w:type="character" w:styleId="ab">
    <w:name w:val="page number"/>
    <w:basedOn w:val="a4"/>
  </w:style>
  <w:style w:type="paragraph" w:styleId="ac">
    <w:name w:val="Body Text"/>
    <w:basedOn w:val="a3"/>
    <w:link w:val="ad"/>
    <w:rPr>
      <w:sz w:val="22"/>
    </w:rPr>
  </w:style>
  <w:style w:type="paragraph" w:styleId="21">
    <w:name w:val="Body Text 2"/>
    <w:basedOn w:val="a3"/>
    <w:pPr>
      <w:spacing w:line="360" w:lineRule="auto"/>
      <w:ind w:right="851"/>
    </w:pPr>
    <w:rPr>
      <w:caps/>
      <w:sz w:val="24"/>
    </w:rPr>
  </w:style>
  <w:style w:type="paragraph" w:styleId="31">
    <w:name w:val="Body Text 3"/>
    <w:basedOn w:val="a3"/>
    <w:rPr>
      <w:sz w:val="24"/>
    </w:rPr>
  </w:style>
  <w:style w:type="paragraph" w:styleId="ae">
    <w:name w:val="Body Text Indent"/>
    <w:basedOn w:val="a3"/>
    <w:link w:val="af"/>
    <w:pPr>
      <w:spacing w:line="360" w:lineRule="auto"/>
      <w:ind w:firstLine="567"/>
    </w:pPr>
    <w:rPr>
      <w:sz w:val="24"/>
    </w:rPr>
  </w:style>
  <w:style w:type="paragraph" w:styleId="22">
    <w:name w:val="Body Text Indent 2"/>
    <w:basedOn w:val="a3"/>
    <w:pPr>
      <w:spacing w:line="360" w:lineRule="auto"/>
      <w:ind w:firstLine="567"/>
      <w:jc w:val="both"/>
    </w:pPr>
    <w:rPr>
      <w:sz w:val="24"/>
    </w:rPr>
  </w:style>
  <w:style w:type="paragraph" w:styleId="12">
    <w:name w:val="toc 1"/>
    <w:next w:val="a3"/>
    <w:autoRedefine/>
    <w:uiPriority w:val="39"/>
    <w:rsid w:val="0011426C"/>
    <w:pPr>
      <w:tabs>
        <w:tab w:val="left" w:pos="400"/>
        <w:tab w:val="right" w:leader="dot" w:pos="9638"/>
      </w:tabs>
      <w:spacing w:line="360" w:lineRule="auto"/>
    </w:pPr>
    <w:rPr>
      <w:sz w:val="24"/>
    </w:rPr>
  </w:style>
  <w:style w:type="paragraph" w:styleId="af0">
    <w:name w:val="Block Text"/>
    <w:basedOn w:val="a3"/>
    <w:pPr>
      <w:widowControl w:val="0"/>
      <w:ind w:left="567" w:right="849"/>
    </w:pPr>
    <w:rPr>
      <w:sz w:val="24"/>
    </w:rPr>
  </w:style>
  <w:style w:type="paragraph" w:styleId="32">
    <w:name w:val="Body Text Indent 3"/>
    <w:basedOn w:val="a3"/>
    <w:pPr>
      <w:widowControl w:val="0"/>
      <w:spacing w:line="360" w:lineRule="auto"/>
      <w:ind w:firstLine="567"/>
      <w:jc w:val="both"/>
    </w:pPr>
    <w:rPr>
      <w:color w:val="800000"/>
      <w:sz w:val="24"/>
    </w:rPr>
  </w:style>
  <w:style w:type="table" w:styleId="af1">
    <w:name w:val="Table Grid"/>
    <w:basedOn w:val="a5"/>
    <w:uiPriority w:val="59"/>
    <w:rsid w:val="00CA3E1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2">
    <w:name w:val="Hyperlink"/>
    <w:uiPriority w:val="99"/>
    <w:qFormat/>
    <w:rsid w:val="00907866"/>
    <w:rPr>
      <w:color w:val="0000FF"/>
      <w:u w:val="single"/>
    </w:rPr>
  </w:style>
  <w:style w:type="character" w:customStyle="1" w:styleId="apple-style-span">
    <w:name w:val="apple-style-span"/>
    <w:basedOn w:val="a4"/>
    <w:rsid w:val="009F1FE5"/>
  </w:style>
  <w:style w:type="paragraph" w:styleId="af3">
    <w:name w:val="Normal (Web)"/>
    <w:basedOn w:val="a3"/>
    <w:rsid w:val="00123DD8"/>
    <w:pPr>
      <w:spacing w:before="100" w:beforeAutospacing="1" w:after="100" w:afterAutospacing="1"/>
      <w:jc w:val="both"/>
    </w:pPr>
    <w:rPr>
      <w:sz w:val="24"/>
      <w:szCs w:val="24"/>
    </w:rPr>
  </w:style>
  <w:style w:type="character" w:customStyle="1" w:styleId="aa">
    <w:name w:val="Нижний колонтитул Знак"/>
    <w:link w:val="a9"/>
    <w:rsid w:val="007855AE"/>
  </w:style>
  <w:style w:type="paragraph" w:customStyle="1" w:styleId="af4">
    <w:name w:val="Текст Центр"/>
    <w:basedOn w:val="a3"/>
    <w:link w:val="af5"/>
    <w:uiPriority w:val="87"/>
    <w:rsid w:val="00A55EC3"/>
    <w:pPr>
      <w:suppressAutoHyphens/>
      <w:jc w:val="center"/>
    </w:pPr>
    <w:rPr>
      <w:rFonts w:ascii="Arial" w:eastAsia="Andale Sans UI" w:hAnsi="Arial" w:cs="Arial"/>
      <w:kern w:val="24"/>
      <w:sz w:val="24"/>
      <w:szCs w:val="24"/>
      <w:lang w:eastAsia="en-US"/>
    </w:rPr>
  </w:style>
  <w:style w:type="character" w:customStyle="1" w:styleId="af5">
    <w:name w:val="Текст Центр Знак"/>
    <w:link w:val="af4"/>
    <w:uiPriority w:val="87"/>
    <w:rsid w:val="00A55EC3"/>
    <w:rPr>
      <w:rFonts w:ascii="Arial" w:eastAsia="Andale Sans UI" w:hAnsi="Arial" w:cs="Arial"/>
      <w:kern w:val="24"/>
      <w:sz w:val="24"/>
      <w:szCs w:val="24"/>
      <w:lang w:eastAsia="en-US"/>
    </w:rPr>
  </w:style>
  <w:style w:type="paragraph" w:styleId="af6">
    <w:name w:val="Balloon Text"/>
    <w:basedOn w:val="a3"/>
    <w:link w:val="af7"/>
    <w:rsid w:val="00842BC4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link w:val="af6"/>
    <w:rsid w:val="00842BC4"/>
    <w:rPr>
      <w:rFonts w:ascii="Tahoma" w:hAnsi="Tahoma" w:cs="Tahoma"/>
      <w:sz w:val="16"/>
      <w:szCs w:val="16"/>
    </w:rPr>
  </w:style>
  <w:style w:type="paragraph" w:styleId="af8">
    <w:name w:val="endnote text"/>
    <w:basedOn w:val="a3"/>
    <w:link w:val="af9"/>
    <w:rsid w:val="00C5258D"/>
  </w:style>
  <w:style w:type="character" w:customStyle="1" w:styleId="af9">
    <w:name w:val="Текст концевой сноски Знак"/>
    <w:basedOn w:val="a4"/>
    <w:link w:val="af8"/>
    <w:rsid w:val="00C5258D"/>
  </w:style>
  <w:style w:type="character" w:styleId="afa">
    <w:name w:val="endnote reference"/>
    <w:rsid w:val="00C5258D"/>
    <w:rPr>
      <w:vertAlign w:val="superscript"/>
    </w:rPr>
  </w:style>
  <w:style w:type="paragraph" w:customStyle="1" w:styleId="afb">
    <w:name w:val="абзац"/>
    <w:basedOn w:val="a3"/>
    <w:rsid w:val="009652EC"/>
    <w:pPr>
      <w:spacing w:line="360" w:lineRule="auto"/>
      <w:ind w:firstLine="851"/>
      <w:jc w:val="both"/>
    </w:pPr>
    <w:rPr>
      <w:sz w:val="24"/>
    </w:rPr>
  </w:style>
  <w:style w:type="paragraph" w:customStyle="1" w:styleId="formattext">
    <w:name w:val="formattext"/>
    <w:basedOn w:val="a3"/>
    <w:rsid w:val="00FF0D98"/>
    <w:pPr>
      <w:spacing w:before="100" w:beforeAutospacing="1" w:after="100" w:afterAutospacing="1"/>
    </w:pPr>
    <w:rPr>
      <w:sz w:val="24"/>
      <w:szCs w:val="24"/>
    </w:rPr>
  </w:style>
  <w:style w:type="character" w:customStyle="1" w:styleId="match">
    <w:name w:val="match"/>
    <w:rsid w:val="00FF0D98"/>
  </w:style>
  <w:style w:type="character" w:customStyle="1" w:styleId="apple-converted-space">
    <w:name w:val="apple-converted-space"/>
    <w:rsid w:val="00FF0D98"/>
  </w:style>
  <w:style w:type="paragraph" w:styleId="afc">
    <w:name w:val="No Spacing"/>
    <w:uiPriority w:val="1"/>
    <w:rsid w:val="00505927"/>
  </w:style>
  <w:style w:type="character" w:styleId="afd">
    <w:name w:val="Emphasis"/>
    <w:rsid w:val="00F80653"/>
    <w:rPr>
      <w:i/>
      <w:iCs/>
    </w:rPr>
  </w:style>
  <w:style w:type="paragraph" w:customStyle="1" w:styleId="Style30">
    <w:name w:val="Style30"/>
    <w:basedOn w:val="a3"/>
    <w:uiPriority w:val="99"/>
    <w:rsid w:val="003A2BAA"/>
    <w:pPr>
      <w:widowControl w:val="0"/>
      <w:autoSpaceDE w:val="0"/>
      <w:autoSpaceDN w:val="0"/>
      <w:adjustRightInd w:val="0"/>
      <w:spacing w:line="216" w:lineRule="exact"/>
    </w:pPr>
    <w:rPr>
      <w:sz w:val="24"/>
      <w:szCs w:val="24"/>
    </w:rPr>
  </w:style>
  <w:style w:type="character" w:customStyle="1" w:styleId="FontStyle98">
    <w:name w:val="Font Style98"/>
    <w:uiPriority w:val="99"/>
    <w:rsid w:val="003A2BAA"/>
    <w:rPr>
      <w:rFonts w:ascii="Times New Roman" w:hAnsi="Times New Roman" w:cs="Times New Roman"/>
      <w:sz w:val="18"/>
      <w:szCs w:val="18"/>
    </w:rPr>
  </w:style>
  <w:style w:type="paragraph" w:customStyle="1" w:styleId="Default">
    <w:name w:val="Default"/>
    <w:rsid w:val="00FD5B9A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8">
    <w:name w:val="Верхний колонтитул Знак"/>
    <w:basedOn w:val="a4"/>
    <w:link w:val="a7"/>
    <w:rsid w:val="00097029"/>
  </w:style>
  <w:style w:type="paragraph" w:styleId="afe">
    <w:name w:val="List Paragraph"/>
    <w:aliases w:val="Абзац с отступом,List Paragraph,Маркированный,Абзац списка1"/>
    <w:basedOn w:val="a3"/>
    <w:link w:val="aff"/>
    <w:qFormat/>
    <w:rsid w:val="00725F7C"/>
    <w:pPr>
      <w:ind w:left="720"/>
      <w:contextualSpacing/>
    </w:pPr>
  </w:style>
  <w:style w:type="character" w:customStyle="1" w:styleId="40">
    <w:name w:val="Заголовок 4 Знак"/>
    <w:basedOn w:val="a4"/>
    <w:link w:val="4"/>
    <w:rsid w:val="00ED1EF7"/>
    <w:rPr>
      <w:sz w:val="24"/>
    </w:rPr>
  </w:style>
  <w:style w:type="character" w:customStyle="1" w:styleId="af">
    <w:name w:val="Основной текст с отступом Знак"/>
    <w:basedOn w:val="a4"/>
    <w:link w:val="ae"/>
    <w:rsid w:val="00ED1EF7"/>
    <w:rPr>
      <w:sz w:val="24"/>
    </w:rPr>
  </w:style>
  <w:style w:type="character" w:customStyle="1" w:styleId="ad">
    <w:name w:val="Основной текст Знак"/>
    <w:basedOn w:val="a4"/>
    <w:link w:val="ac"/>
    <w:rsid w:val="00923388"/>
    <w:rPr>
      <w:sz w:val="22"/>
    </w:rPr>
  </w:style>
  <w:style w:type="paragraph" w:styleId="23">
    <w:name w:val="toc 2"/>
    <w:basedOn w:val="a3"/>
    <w:next w:val="a3"/>
    <w:autoRedefine/>
    <w:uiPriority w:val="39"/>
    <w:rsid w:val="0011426C"/>
    <w:pPr>
      <w:tabs>
        <w:tab w:val="left" w:pos="880"/>
        <w:tab w:val="right" w:leader="dot" w:pos="9629"/>
      </w:tabs>
      <w:spacing w:after="100"/>
      <w:ind w:left="198"/>
    </w:pPr>
    <w:rPr>
      <w:sz w:val="24"/>
    </w:rPr>
  </w:style>
  <w:style w:type="paragraph" w:styleId="33">
    <w:name w:val="toc 3"/>
    <w:basedOn w:val="a3"/>
    <w:next w:val="a3"/>
    <w:autoRedefine/>
    <w:uiPriority w:val="39"/>
    <w:rsid w:val="005704BF"/>
    <w:pPr>
      <w:tabs>
        <w:tab w:val="left" w:pos="1320"/>
        <w:tab w:val="right" w:leader="dot" w:pos="9768"/>
      </w:tabs>
      <w:ind w:left="403"/>
    </w:pPr>
    <w:rPr>
      <w:sz w:val="24"/>
    </w:rPr>
  </w:style>
  <w:style w:type="paragraph" w:customStyle="1" w:styleId="2">
    <w:name w:val="Заг 2"/>
    <w:basedOn w:val="a3"/>
    <w:next w:val="a3"/>
    <w:qFormat/>
    <w:rsid w:val="00495D4D"/>
    <w:pPr>
      <w:numPr>
        <w:ilvl w:val="1"/>
        <w:numId w:val="1"/>
      </w:numPr>
      <w:tabs>
        <w:tab w:val="left" w:pos="1276"/>
      </w:tabs>
      <w:spacing w:before="240" w:after="120"/>
      <w:ind w:left="576" w:right="170"/>
      <w:outlineLvl w:val="1"/>
    </w:pPr>
    <w:rPr>
      <w:rFonts w:eastAsia="Calibri"/>
      <w:b/>
      <w:noProof/>
      <w:sz w:val="24"/>
      <w:szCs w:val="24"/>
      <w:lang w:eastAsia="en-US"/>
    </w:rPr>
  </w:style>
  <w:style w:type="paragraph" w:customStyle="1" w:styleId="3">
    <w:name w:val="Заг 3"/>
    <w:basedOn w:val="a3"/>
    <w:next w:val="a3"/>
    <w:qFormat/>
    <w:rsid w:val="00495D4D"/>
    <w:pPr>
      <w:numPr>
        <w:ilvl w:val="2"/>
        <w:numId w:val="1"/>
      </w:numPr>
      <w:tabs>
        <w:tab w:val="left" w:pos="1276"/>
      </w:tabs>
      <w:spacing w:before="120" w:after="120"/>
      <w:ind w:right="170"/>
    </w:pPr>
    <w:rPr>
      <w:rFonts w:eastAsia="Calibri"/>
      <w:sz w:val="24"/>
      <w:szCs w:val="24"/>
      <w:lang w:eastAsia="en-US"/>
    </w:rPr>
  </w:style>
  <w:style w:type="paragraph" w:customStyle="1" w:styleId="aff0">
    <w:name w:val="Заг. таблиц"/>
    <w:basedOn w:val="a3"/>
    <w:rsid w:val="00495D4D"/>
    <w:pPr>
      <w:autoSpaceDE w:val="0"/>
      <w:autoSpaceDN w:val="0"/>
      <w:jc w:val="center"/>
    </w:pPr>
    <w:rPr>
      <w:rFonts w:eastAsia="Calibri"/>
      <w:bCs/>
      <w:lang w:eastAsia="en-US"/>
    </w:rPr>
  </w:style>
  <w:style w:type="character" w:customStyle="1" w:styleId="11">
    <w:name w:val="Заголовок 1 Знак"/>
    <w:aliases w:val="Заг 1 Знак"/>
    <w:link w:val="1"/>
    <w:rsid w:val="00C91298"/>
    <w:rPr>
      <w:b/>
      <w:bCs/>
      <w:noProof/>
      <w:sz w:val="28"/>
      <w:szCs w:val="24"/>
    </w:rPr>
  </w:style>
  <w:style w:type="paragraph" w:customStyle="1" w:styleId="aff1">
    <w:name w:val="Названия Таблиц"/>
    <w:basedOn w:val="a3"/>
    <w:rsid w:val="00495D4D"/>
    <w:pPr>
      <w:spacing w:after="120"/>
      <w:ind w:right="170"/>
      <w:jc w:val="both"/>
    </w:pPr>
    <w:rPr>
      <w:rFonts w:eastAsia="Calibri"/>
      <w:sz w:val="24"/>
      <w:szCs w:val="24"/>
      <w:lang w:eastAsia="en-US"/>
    </w:rPr>
  </w:style>
  <w:style w:type="paragraph" w:customStyle="1" w:styleId="aff2">
    <w:name w:val="Обычн. текст"/>
    <w:basedOn w:val="a3"/>
    <w:qFormat/>
    <w:rsid w:val="00495D4D"/>
    <w:pPr>
      <w:tabs>
        <w:tab w:val="left" w:pos="709"/>
      </w:tabs>
      <w:spacing w:line="360" w:lineRule="auto"/>
      <w:ind w:right="170" w:firstLine="709"/>
      <w:jc w:val="both"/>
    </w:pPr>
    <w:rPr>
      <w:sz w:val="24"/>
      <w:szCs w:val="24"/>
    </w:rPr>
  </w:style>
  <w:style w:type="paragraph" w:customStyle="1" w:styleId="aff3">
    <w:name w:val="Приложение"/>
    <w:basedOn w:val="1"/>
    <w:qFormat/>
    <w:rsid w:val="00495D4D"/>
    <w:pPr>
      <w:numPr>
        <w:numId w:val="0"/>
      </w:numPr>
      <w:ind w:left="709"/>
      <w:jc w:val="center"/>
    </w:pPr>
  </w:style>
  <w:style w:type="paragraph" w:customStyle="1" w:styleId="a0">
    <w:name w:val="Список литер."/>
    <w:basedOn w:val="a3"/>
    <w:qFormat/>
    <w:rsid w:val="00B6243A"/>
    <w:pPr>
      <w:numPr>
        <w:numId w:val="2"/>
      </w:numPr>
      <w:tabs>
        <w:tab w:val="left" w:pos="1134"/>
      </w:tabs>
      <w:spacing w:line="360" w:lineRule="auto"/>
      <w:ind w:left="0" w:right="170" w:firstLine="709"/>
    </w:pPr>
    <w:rPr>
      <w:rFonts w:eastAsia="Calibri"/>
      <w:sz w:val="24"/>
    </w:rPr>
  </w:style>
  <w:style w:type="paragraph" w:customStyle="1" w:styleId="a">
    <w:name w:val="Стиль маркир. списка"/>
    <w:basedOn w:val="aff2"/>
    <w:link w:val="aff4"/>
    <w:qFormat/>
    <w:rsid w:val="00495D4D"/>
    <w:pPr>
      <w:numPr>
        <w:numId w:val="3"/>
      </w:numPr>
    </w:pPr>
  </w:style>
  <w:style w:type="character" w:customStyle="1" w:styleId="aff4">
    <w:name w:val="Стиль маркир. списка Знак"/>
    <w:basedOn w:val="a4"/>
    <w:link w:val="a"/>
    <w:rsid w:val="00495D4D"/>
    <w:rPr>
      <w:sz w:val="24"/>
      <w:szCs w:val="24"/>
    </w:rPr>
  </w:style>
  <w:style w:type="paragraph" w:customStyle="1" w:styleId="aff5">
    <w:name w:val="Заг. Таблиц"/>
    <w:basedOn w:val="a3"/>
    <w:qFormat/>
    <w:rsid w:val="00495D4D"/>
    <w:pPr>
      <w:autoSpaceDE w:val="0"/>
      <w:autoSpaceDN w:val="0"/>
      <w:jc w:val="center"/>
    </w:pPr>
    <w:rPr>
      <w:rFonts w:eastAsia="Calibri"/>
      <w:bCs/>
      <w:lang w:eastAsia="en-US"/>
    </w:rPr>
  </w:style>
  <w:style w:type="paragraph" w:customStyle="1" w:styleId="aff6">
    <w:name w:val="Названия таблиц"/>
    <w:basedOn w:val="a3"/>
    <w:qFormat/>
    <w:rsid w:val="00495D4D"/>
    <w:pPr>
      <w:spacing w:after="120"/>
      <w:ind w:right="170"/>
      <w:jc w:val="both"/>
    </w:pPr>
    <w:rPr>
      <w:rFonts w:eastAsia="Calibri"/>
      <w:sz w:val="24"/>
      <w:szCs w:val="24"/>
      <w:lang w:eastAsia="en-US"/>
    </w:rPr>
  </w:style>
  <w:style w:type="numbering" w:customStyle="1" w:styleId="a1">
    <w:name w:val="Стиль списка"/>
    <w:uiPriority w:val="99"/>
    <w:rsid w:val="00495D4D"/>
    <w:pPr>
      <w:numPr>
        <w:numId w:val="4"/>
      </w:numPr>
    </w:pPr>
  </w:style>
  <w:style w:type="paragraph" w:customStyle="1" w:styleId="a2">
    <w:name w:val="Маркиров. список"/>
    <w:basedOn w:val="aff2"/>
    <w:link w:val="aff7"/>
    <w:qFormat/>
    <w:rsid w:val="00495D4D"/>
    <w:pPr>
      <w:numPr>
        <w:numId w:val="4"/>
      </w:numPr>
    </w:pPr>
  </w:style>
  <w:style w:type="character" w:customStyle="1" w:styleId="aff7">
    <w:name w:val="Маркиров. список Знак"/>
    <w:basedOn w:val="a4"/>
    <w:link w:val="a2"/>
    <w:rsid w:val="00495D4D"/>
    <w:rPr>
      <w:sz w:val="24"/>
      <w:szCs w:val="24"/>
    </w:rPr>
  </w:style>
  <w:style w:type="numbering" w:customStyle="1" w:styleId="13">
    <w:name w:val="Стиль списка1"/>
    <w:uiPriority w:val="99"/>
    <w:rsid w:val="00495D4D"/>
  </w:style>
  <w:style w:type="paragraph" w:styleId="aff8">
    <w:name w:val="TOC Heading"/>
    <w:basedOn w:val="1"/>
    <w:next w:val="a3"/>
    <w:uiPriority w:val="39"/>
    <w:semiHidden/>
    <w:unhideWhenUsed/>
    <w:qFormat/>
    <w:rsid w:val="00FF2098"/>
    <w:pPr>
      <w:numPr>
        <w:numId w:val="0"/>
      </w:numPr>
      <w:tabs>
        <w:tab w:val="clear" w:pos="1276"/>
      </w:tabs>
      <w:spacing w:before="480" w:line="276" w:lineRule="auto"/>
      <w:ind w:right="0"/>
      <w:outlineLvl w:val="9"/>
    </w:pPr>
    <w:rPr>
      <w:rFonts w:asciiTheme="majorHAnsi" w:eastAsiaTheme="majorEastAsia" w:hAnsiTheme="majorHAnsi" w:cstheme="majorBidi"/>
      <w:noProof w:val="0"/>
      <w:color w:val="365F91" w:themeColor="accent1" w:themeShade="BF"/>
      <w:szCs w:val="28"/>
    </w:rPr>
  </w:style>
  <w:style w:type="paragraph" w:styleId="24">
    <w:name w:val="List Continue 2"/>
    <w:basedOn w:val="a3"/>
    <w:uiPriority w:val="99"/>
    <w:unhideWhenUsed/>
    <w:rsid w:val="000234B0"/>
    <w:pPr>
      <w:spacing w:after="120"/>
      <w:ind w:left="566"/>
      <w:contextualSpacing/>
    </w:pPr>
    <w:rPr>
      <w:sz w:val="24"/>
      <w:szCs w:val="24"/>
    </w:rPr>
  </w:style>
  <w:style w:type="paragraph" w:customStyle="1" w:styleId="NEW">
    <w:name w:val="NEW"/>
    <w:basedOn w:val="a3"/>
    <w:link w:val="NEW0"/>
    <w:qFormat/>
    <w:rsid w:val="000234B0"/>
    <w:pPr>
      <w:spacing w:before="120" w:after="120"/>
      <w:ind w:left="708" w:firstLine="1"/>
    </w:pPr>
    <w:rPr>
      <w:b/>
      <w:sz w:val="24"/>
      <w:szCs w:val="24"/>
    </w:rPr>
  </w:style>
  <w:style w:type="character" w:customStyle="1" w:styleId="NEW0">
    <w:name w:val="NEW Знак"/>
    <w:basedOn w:val="a4"/>
    <w:link w:val="NEW"/>
    <w:rsid w:val="000234B0"/>
    <w:rPr>
      <w:b/>
      <w:sz w:val="24"/>
      <w:szCs w:val="24"/>
    </w:rPr>
  </w:style>
  <w:style w:type="paragraph" w:customStyle="1" w:styleId="12NGP">
    <w:name w:val="Табл12_NGP"/>
    <w:link w:val="12NGP0"/>
    <w:qFormat/>
    <w:rsid w:val="000234B0"/>
    <w:rPr>
      <w:rFonts w:eastAsiaTheme="minorHAnsi"/>
      <w:sz w:val="24"/>
      <w:szCs w:val="22"/>
      <w:lang w:eastAsia="en-US"/>
    </w:rPr>
  </w:style>
  <w:style w:type="character" w:customStyle="1" w:styleId="12NGP0">
    <w:name w:val="Табл12_NGP Знак"/>
    <w:basedOn w:val="a4"/>
    <w:link w:val="12NGP"/>
    <w:rsid w:val="000234B0"/>
    <w:rPr>
      <w:rFonts w:eastAsiaTheme="minorHAnsi"/>
      <w:sz w:val="24"/>
      <w:szCs w:val="22"/>
      <w:lang w:eastAsia="en-US"/>
    </w:rPr>
  </w:style>
  <w:style w:type="paragraph" w:customStyle="1" w:styleId="-1">
    <w:name w:val="- Марк 1"/>
    <w:basedOn w:val="10"/>
    <w:qFormat/>
    <w:rsid w:val="000234B0"/>
    <w:pPr>
      <w:ind w:left="1429" w:hanging="360"/>
    </w:pPr>
  </w:style>
  <w:style w:type="paragraph" w:customStyle="1" w:styleId="10">
    <w:name w:val="Мар.1"/>
    <w:basedOn w:val="a3"/>
    <w:rsid w:val="000234B0"/>
    <w:pPr>
      <w:numPr>
        <w:numId w:val="5"/>
      </w:numPr>
      <w:tabs>
        <w:tab w:val="left" w:pos="1134"/>
      </w:tabs>
      <w:spacing w:line="360" w:lineRule="auto"/>
      <w:ind w:left="0" w:right="170" w:firstLine="709"/>
      <w:jc w:val="both"/>
    </w:pPr>
    <w:rPr>
      <w:color w:val="000000"/>
      <w:sz w:val="24"/>
      <w:szCs w:val="24"/>
    </w:rPr>
  </w:style>
  <w:style w:type="character" w:styleId="aff9">
    <w:name w:val="Book Title"/>
    <w:aliases w:val="Наименование объекта"/>
    <w:uiPriority w:val="33"/>
    <w:qFormat/>
    <w:rsid w:val="008E1EBA"/>
    <w:rPr>
      <w:b/>
      <w:bCs/>
      <w:smallCaps/>
      <w:spacing w:val="5"/>
    </w:rPr>
  </w:style>
  <w:style w:type="character" w:styleId="affa">
    <w:name w:val="FollowedHyperlink"/>
    <w:basedOn w:val="a4"/>
    <w:uiPriority w:val="99"/>
    <w:unhideWhenUsed/>
    <w:rsid w:val="00ED1323"/>
    <w:rPr>
      <w:color w:val="800080"/>
      <w:u w:val="single"/>
    </w:rPr>
  </w:style>
  <w:style w:type="paragraph" w:customStyle="1" w:styleId="xl63">
    <w:name w:val="xl63"/>
    <w:basedOn w:val="a3"/>
    <w:rsid w:val="00ED1323"/>
    <w:pPr>
      <w:spacing w:before="100" w:beforeAutospacing="1" w:after="100" w:afterAutospacing="1"/>
      <w:jc w:val="right"/>
    </w:pPr>
  </w:style>
  <w:style w:type="paragraph" w:customStyle="1" w:styleId="xl64">
    <w:name w:val="xl64"/>
    <w:basedOn w:val="a3"/>
    <w:rsid w:val="00ED1323"/>
    <w:pPr>
      <w:spacing w:before="100" w:beforeAutospacing="1" w:after="100" w:afterAutospacing="1"/>
      <w:jc w:val="center"/>
      <w:textAlignment w:val="center"/>
    </w:pPr>
  </w:style>
  <w:style w:type="paragraph" w:customStyle="1" w:styleId="xl65">
    <w:name w:val="xl65"/>
    <w:basedOn w:val="a3"/>
    <w:rsid w:val="00ED13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6">
    <w:name w:val="xl66"/>
    <w:basedOn w:val="a3"/>
    <w:rsid w:val="00ED13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NGP0">
    <w:name w:val="Обычн. текст_NGP"/>
    <w:link w:val="NGP1"/>
    <w:semiHidden/>
    <w:qFormat/>
    <w:locked/>
    <w:rsid w:val="004F61CD"/>
    <w:pPr>
      <w:suppressAutoHyphens/>
      <w:spacing w:line="360" w:lineRule="auto"/>
      <w:ind w:right="170" w:firstLine="709"/>
      <w:jc w:val="both"/>
    </w:pPr>
    <w:rPr>
      <w:rFonts w:eastAsiaTheme="minorHAnsi"/>
      <w:sz w:val="24"/>
      <w:szCs w:val="22"/>
      <w:lang w:eastAsia="en-US"/>
    </w:rPr>
  </w:style>
  <w:style w:type="character" w:customStyle="1" w:styleId="NGP1">
    <w:name w:val="Обычн. текст_NGP Знак"/>
    <w:basedOn w:val="a4"/>
    <w:link w:val="NGP0"/>
    <w:semiHidden/>
    <w:rsid w:val="004F61CD"/>
    <w:rPr>
      <w:rFonts w:eastAsiaTheme="minorHAnsi"/>
      <w:sz w:val="24"/>
      <w:szCs w:val="22"/>
      <w:lang w:eastAsia="en-US"/>
    </w:rPr>
  </w:style>
  <w:style w:type="character" w:customStyle="1" w:styleId="aff">
    <w:name w:val="Абзац списка Знак"/>
    <w:aliases w:val="Абзац с отступом Знак,List Paragraph Знак,Маркированный Знак,Абзац списка1 Знак"/>
    <w:link w:val="afe"/>
    <w:locked/>
    <w:rsid w:val="000D419E"/>
  </w:style>
  <w:style w:type="paragraph" w:customStyle="1" w:styleId="12NGP1">
    <w:name w:val="Заг. таблиц12_NGP"/>
    <w:link w:val="12NGP2"/>
    <w:qFormat/>
    <w:rsid w:val="005C5030"/>
    <w:pPr>
      <w:jc w:val="center"/>
    </w:pPr>
    <w:rPr>
      <w:rFonts w:eastAsiaTheme="minorHAnsi"/>
      <w:sz w:val="24"/>
      <w:szCs w:val="22"/>
      <w:lang w:eastAsia="en-US"/>
    </w:rPr>
  </w:style>
  <w:style w:type="character" w:customStyle="1" w:styleId="12NGP2">
    <w:name w:val="Заг. таблиц12_NGP Знак"/>
    <w:basedOn w:val="a4"/>
    <w:link w:val="12NGP1"/>
    <w:rsid w:val="005C5030"/>
    <w:rPr>
      <w:rFonts w:eastAsiaTheme="minorHAnsi"/>
      <w:sz w:val="24"/>
      <w:szCs w:val="22"/>
      <w:lang w:eastAsia="en-US"/>
    </w:rPr>
  </w:style>
  <w:style w:type="paragraph" w:customStyle="1" w:styleId="xl67">
    <w:name w:val="xl67"/>
    <w:basedOn w:val="a3"/>
    <w:rsid w:val="00DC7DB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8">
    <w:name w:val="xl68"/>
    <w:basedOn w:val="a3"/>
    <w:rsid w:val="00DC7DB1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9">
    <w:name w:val="xl69"/>
    <w:basedOn w:val="a3"/>
    <w:rsid w:val="00DC7DB1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0">
    <w:name w:val="xl70"/>
    <w:basedOn w:val="a3"/>
    <w:rsid w:val="00DC7DB1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affb">
    <w:name w:val="Абзац"/>
    <w:basedOn w:val="a3"/>
    <w:link w:val="14"/>
    <w:qFormat/>
    <w:rsid w:val="00352969"/>
    <w:pPr>
      <w:tabs>
        <w:tab w:val="left" w:pos="1276"/>
      </w:tabs>
      <w:spacing w:line="360" w:lineRule="auto"/>
      <w:ind w:firstLine="709"/>
      <w:contextualSpacing/>
      <w:jc w:val="both"/>
    </w:pPr>
    <w:rPr>
      <w:sz w:val="24"/>
      <w:szCs w:val="24"/>
    </w:rPr>
  </w:style>
  <w:style w:type="character" w:customStyle="1" w:styleId="14">
    <w:name w:val="Абзац Знак1"/>
    <w:link w:val="affb"/>
    <w:rsid w:val="00352969"/>
    <w:rPr>
      <w:sz w:val="24"/>
      <w:szCs w:val="24"/>
    </w:rPr>
  </w:style>
  <w:style w:type="character" w:customStyle="1" w:styleId="140">
    <w:name w:val="Основной текст (14)_"/>
    <w:basedOn w:val="a4"/>
    <w:link w:val="141"/>
    <w:uiPriority w:val="99"/>
    <w:rsid w:val="007F4916"/>
    <w:rPr>
      <w:sz w:val="19"/>
      <w:szCs w:val="19"/>
      <w:shd w:val="clear" w:color="auto" w:fill="FFFFFF"/>
    </w:rPr>
  </w:style>
  <w:style w:type="character" w:customStyle="1" w:styleId="142">
    <w:name w:val="Основной текст (14)2"/>
    <w:basedOn w:val="140"/>
    <w:uiPriority w:val="99"/>
    <w:rsid w:val="007F4916"/>
    <w:rPr>
      <w:sz w:val="19"/>
      <w:szCs w:val="19"/>
      <w:shd w:val="clear" w:color="auto" w:fill="FFFFFF"/>
    </w:rPr>
  </w:style>
  <w:style w:type="character" w:customStyle="1" w:styleId="25">
    <w:name w:val="Основной текст (2)_"/>
    <w:basedOn w:val="a4"/>
    <w:link w:val="210"/>
    <w:uiPriority w:val="99"/>
    <w:rsid w:val="007F4916"/>
    <w:rPr>
      <w:b/>
      <w:bCs/>
      <w:i/>
      <w:iCs/>
      <w:sz w:val="19"/>
      <w:szCs w:val="19"/>
      <w:shd w:val="clear" w:color="auto" w:fill="FFFFFF"/>
    </w:rPr>
  </w:style>
  <w:style w:type="character" w:customStyle="1" w:styleId="affc">
    <w:name w:val="Основной текст + Полужирный"/>
    <w:basedOn w:val="a4"/>
    <w:uiPriority w:val="99"/>
    <w:rsid w:val="007F4916"/>
    <w:rPr>
      <w:rFonts w:ascii="Times New Roman" w:hAnsi="Times New Roman" w:cs="Times New Roman"/>
      <w:b/>
      <w:bCs/>
      <w:i/>
      <w:iCs/>
      <w:sz w:val="19"/>
      <w:szCs w:val="19"/>
      <w:shd w:val="clear" w:color="auto" w:fill="FFFFFF"/>
    </w:rPr>
  </w:style>
  <w:style w:type="paragraph" w:customStyle="1" w:styleId="141">
    <w:name w:val="Основной текст (14)1"/>
    <w:basedOn w:val="a3"/>
    <w:link w:val="140"/>
    <w:uiPriority w:val="99"/>
    <w:rsid w:val="007F4916"/>
    <w:pPr>
      <w:shd w:val="clear" w:color="auto" w:fill="FFFFFF"/>
      <w:spacing w:line="269" w:lineRule="exact"/>
      <w:jc w:val="center"/>
    </w:pPr>
    <w:rPr>
      <w:sz w:val="19"/>
      <w:szCs w:val="19"/>
    </w:rPr>
  </w:style>
  <w:style w:type="paragraph" w:customStyle="1" w:styleId="210">
    <w:name w:val="Основной текст (2)1"/>
    <w:basedOn w:val="a3"/>
    <w:link w:val="25"/>
    <w:uiPriority w:val="99"/>
    <w:rsid w:val="007F4916"/>
    <w:pPr>
      <w:shd w:val="clear" w:color="auto" w:fill="FFFFFF"/>
      <w:spacing w:line="240" w:lineRule="atLeast"/>
      <w:jc w:val="center"/>
    </w:pPr>
    <w:rPr>
      <w:b/>
      <w:bCs/>
      <w:i/>
      <w:iCs/>
      <w:sz w:val="19"/>
      <w:szCs w:val="19"/>
    </w:rPr>
  </w:style>
  <w:style w:type="character" w:customStyle="1" w:styleId="26">
    <w:name w:val="Основной текст (2) + Не полужирный"/>
    <w:basedOn w:val="25"/>
    <w:uiPriority w:val="99"/>
    <w:rsid w:val="007F4916"/>
    <w:rPr>
      <w:rFonts w:ascii="Times New Roman" w:hAnsi="Times New Roman" w:cs="Times New Roman"/>
      <w:b w:val="0"/>
      <w:bCs w:val="0"/>
      <w:i/>
      <w:iCs/>
      <w:spacing w:val="0"/>
      <w:sz w:val="19"/>
      <w:szCs w:val="19"/>
      <w:shd w:val="clear" w:color="auto" w:fill="FFFFFF"/>
    </w:rPr>
  </w:style>
  <w:style w:type="character" w:customStyle="1" w:styleId="211">
    <w:name w:val="Основной текст (21)_"/>
    <w:basedOn w:val="a4"/>
    <w:link w:val="212"/>
    <w:uiPriority w:val="99"/>
    <w:rsid w:val="007F4916"/>
    <w:rPr>
      <w:i/>
      <w:iCs/>
      <w:noProof/>
      <w:spacing w:val="-10"/>
      <w:sz w:val="30"/>
      <w:szCs w:val="30"/>
      <w:shd w:val="clear" w:color="auto" w:fill="FFFFFF"/>
    </w:rPr>
  </w:style>
  <w:style w:type="paragraph" w:customStyle="1" w:styleId="212">
    <w:name w:val="Основной текст (21)"/>
    <w:basedOn w:val="a3"/>
    <w:link w:val="211"/>
    <w:uiPriority w:val="99"/>
    <w:rsid w:val="007F4916"/>
    <w:pPr>
      <w:shd w:val="clear" w:color="auto" w:fill="FFFFFF"/>
      <w:spacing w:line="240" w:lineRule="atLeast"/>
    </w:pPr>
    <w:rPr>
      <w:i/>
      <w:iCs/>
      <w:noProof/>
      <w:spacing w:val="-10"/>
      <w:sz w:val="30"/>
      <w:szCs w:val="30"/>
    </w:rPr>
  </w:style>
  <w:style w:type="character" w:customStyle="1" w:styleId="16">
    <w:name w:val="Основной текст (16)_"/>
    <w:basedOn w:val="a4"/>
    <w:link w:val="160"/>
    <w:uiPriority w:val="99"/>
    <w:rsid w:val="007F4916"/>
    <w:rPr>
      <w:noProof/>
      <w:shd w:val="clear" w:color="auto" w:fill="FFFFFF"/>
    </w:rPr>
  </w:style>
  <w:style w:type="character" w:customStyle="1" w:styleId="18">
    <w:name w:val="Основной текст (18)_"/>
    <w:basedOn w:val="a4"/>
    <w:link w:val="180"/>
    <w:uiPriority w:val="99"/>
    <w:rsid w:val="007F4916"/>
    <w:rPr>
      <w:i/>
      <w:iCs/>
      <w:shd w:val="clear" w:color="auto" w:fill="FFFFFF"/>
    </w:rPr>
  </w:style>
  <w:style w:type="character" w:customStyle="1" w:styleId="220">
    <w:name w:val="Основной текст (2)2"/>
    <w:basedOn w:val="25"/>
    <w:uiPriority w:val="99"/>
    <w:rsid w:val="007F4916"/>
    <w:rPr>
      <w:rFonts w:ascii="Times New Roman" w:hAnsi="Times New Roman" w:cs="Times New Roman"/>
      <w:b/>
      <w:bCs/>
      <w:i/>
      <w:iCs/>
      <w:spacing w:val="0"/>
      <w:sz w:val="19"/>
      <w:szCs w:val="19"/>
      <w:shd w:val="clear" w:color="auto" w:fill="FFFFFF"/>
    </w:rPr>
  </w:style>
  <w:style w:type="character" w:customStyle="1" w:styleId="17">
    <w:name w:val="Основной текст (17)_"/>
    <w:basedOn w:val="a4"/>
    <w:link w:val="170"/>
    <w:uiPriority w:val="99"/>
    <w:rsid w:val="007F4916"/>
    <w:rPr>
      <w:rFonts w:ascii="Consolas" w:hAnsi="Consolas" w:cs="Consolas"/>
      <w:i/>
      <w:iCs/>
      <w:noProof/>
      <w:sz w:val="28"/>
      <w:szCs w:val="28"/>
      <w:shd w:val="clear" w:color="auto" w:fill="FFFFFF"/>
    </w:rPr>
  </w:style>
  <w:style w:type="character" w:customStyle="1" w:styleId="1410">
    <w:name w:val="Основной текст (14) + Курсив1"/>
    <w:basedOn w:val="140"/>
    <w:uiPriority w:val="99"/>
    <w:rsid w:val="007F4916"/>
    <w:rPr>
      <w:rFonts w:ascii="Times New Roman" w:hAnsi="Times New Roman" w:cs="Times New Roman"/>
      <w:i/>
      <w:iCs/>
      <w:spacing w:val="0"/>
      <w:sz w:val="19"/>
      <w:szCs w:val="19"/>
      <w:shd w:val="clear" w:color="auto" w:fill="FFFFFF"/>
    </w:rPr>
  </w:style>
  <w:style w:type="paragraph" w:customStyle="1" w:styleId="160">
    <w:name w:val="Основной текст (16)"/>
    <w:basedOn w:val="a3"/>
    <w:link w:val="16"/>
    <w:uiPriority w:val="99"/>
    <w:rsid w:val="007F4916"/>
    <w:pPr>
      <w:shd w:val="clear" w:color="auto" w:fill="FFFFFF"/>
      <w:spacing w:line="240" w:lineRule="atLeast"/>
    </w:pPr>
    <w:rPr>
      <w:noProof/>
    </w:rPr>
  </w:style>
  <w:style w:type="paragraph" w:customStyle="1" w:styleId="180">
    <w:name w:val="Основной текст (18)"/>
    <w:basedOn w:val="a3"/>
    <w:link w:val="18"/>
    <w:uiPriority w:val="99"/>
    <w:rsid w:val="007F4916"/>
    <w:pPr>
      <w:shd w:val="clear" w:color="auto" w:fill="FFFFFF"/>
      <w:spacing w:line="240" w:lineRule="atLeast"/>
      <w:jc w:val="center"/>
    </w:pPr>
    <w:rPr>
      <w:i/>
      <w:iCs/>
    </w:rPr>
  </w:style>
  <w:style w:type="paragraph" w:customStyle="1" w:styleId="170">
    <w:name w:val="Основной текст (17)"/>
    <w:basedOn w:val="a3"/>
    <w:link w:val="17"/>
    <w:uiPriority w:val="99"/>
    <w:rsid w:val="007F4916"/>
    <w:pPr>
      <w:shd w:val="clear" w:color="auto" w:fill="FFFFFF"/>
      <w:spacing w:line="240" w:lineRule="atLeast"/>
    </w:pPr>
    <w:rPr>
      <w:rFonts w:ascii="Consolas" w:hAnsi="Consolas" w:cs="Consolas"/>
      <w:i/>
      <w:iCs/>
      <w:noProof/>
      <w:sz w:val="28"/>
      <w:szCs w:val="28"/>
    </w:rPr>
  </w:style>
  <w:style w:type="character" w:customStyle="1" w:styleId="213">
    <w:name w:val="Основной текст (2) + Не полужирный1"/>
    <w:aliases w:val="Не курсив"/>
    <w:basedOn w:val="25"/>
    <w:uiPriority w:val="99"/>
    <w:rsid w:val="007F4916"/>
    <w:rPr>
      <w:rFonts w:ascii="Times New Roman" w:hAnsi="Times New Roman" w:cs="Times New Roman"/>
      <w:b w:val="0"/>
      <w:bCs w:val="0"/>
      <w:i w:val="0"/>
      <w:iCs w:val="0"/>
      <w:sz w:val="19"/>
      <w:szCs w:val="19"/>
      <w:shd w:val="clear" w:color="auto" w:fill="FFFFFF"/>
    </w:rPr>
  </w:style>
  <w:style w:type="character" w:customStyle="1" w:styleId="210pt1">
    <w:name w:val="Основной текст (21) + Интервал 0 pt1"/>
    <w:basedOn w:val="211"/>
    <w:uiPriority w:val="99"/>
    <w:rsid w:val="007F4916"/>
    <w:rPr>
      <w:rFonts w:ascii="Times New Roman" w:hAnsi="Times New Roman" w:cs="Times New Roman"/>
      <w:i/>
      <w:iCs/>
      <w:noProof/>
      <w:spacing w:val="0"/>
      <w:sz w:val="30"/>
      <w:szCs w:val="30"/>
      <w:shd w:val="clear" w:color="auto" w:fill="FFFFFF"/>
    </w:rPr>
  </w:style>
  <w:style w:type="paragraph" w:customStyle="1" w:styleId="NGP2">
    <w:name w:val="НазвТабл_NGP"/>
    <w:next w:val="NGP0"/>
    <w:link w:val="NGP3"/>
    <w:qFormat/>
    <w:rsid w:val="007225B6"/>
    <w:pPr>
      <w:keepNext/>
      <w:keepLines/>
      <w:suppressAutoHyphens/>
      <w:spacing w:after="120"/>
      <w:ind w:right="170"/>
    </w:pPr>
    <w:rPr>
      <w:rFonts w:eastAsiaTheme="minorHAnsi"/>
      <w:sz w:val="24"/>
      <w:szCs w:val="22"/>
      <w:lang w:val="en-US" w:eastAsia="en-US"/>
    </w:rPr>
  </w:style>
  <w:style w:type="character" w:customStyle="1" w:styleId="NGP3">
    <w:name w:val="НазвТабл_NGP Знак"/>
    <w:basedOn w:val="a4"/>
    <w:link w:val="NGP2"/>
    <w:rsid w:val="007225B6"/>
    <w:rPr>
      <w:rFonts w:eastAsiaTheme="minorHAnsi"/>
      <w:sz w:val="24"/>
      <w:szCs w:val="22"/>
      <w:lang w:val="en-US" w:eastAsia="en-US"/>
    </w:rPr>
  </w:style>
  <w:style w:type="paragraph" w:customStyle="1" w:styleId="affd">
    <w:name w:val="ТаблицаТекст центр"/>
    <w:basedOn w:val="a3"/>
    <w:qFormat/>
    <w:rsid w:val="007225B6"/>
    <w:pPr>
      <w:suppressAutoHyphens/>
      <w:contextualSpacing/>
      <w:jc w:val="center"/>
    </w:pPr>
    <w:rPr>
      <w:kern w:val="32"/>
      <w:sz w:val="22"/>
      <w:szCs w:val="26"/>
    </w:rPr>
  </w:style>
  <w:style w:type="paragraph" w:customStyle="1" w:styleId="27">
    <w:name w:val="Абзац 2 уровень"/>
    <w:basedOn w:val="a3"/>
    <w:qFormat/>
    <w:rsid w:val="007225B6"/>
    <w:pPr>
      <w:tabs>
        <w:tab w:val="left" w:pos="1134"/>
      </w:tabs>
      <w:spacing w:line="360" w:lineRule="auto"/>
      <w:jc w:val="both"/>
    </w:pPr>
    <w:rPr>
      <w:sz w:val="24"/>
      <w:lang w:eastAsia="en-US"/>
    </w:rPr>
  </w:style>
  <w:style w:type="paragraph" w:customStyle="1" w:styleId="affe">
    <w:name w:val="."/>
    <w:uiPriority w:val="99"/>
    <w:rsid w:val="00633FDF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customStyle="1" w:styleId="FORMATTEXT0">
    <w:name w:val=".FORMATTEXT"/>
    <w:uiPriority w:val="99"/>
    <w:rsid w:val="00633FD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NGP">
    <w:name w:val="Маркиров. список_NGP"/>
    <w:semiHidden/>
    <w:qFormat/>
    <w:locked/>
    <w:rsid w:val="00A671F7"/>
    <w:pPr>
      <w:numPr>
        <w:numId w:val="15"/>
      </w:numPr>
      <w:tabs>
        <w:tab w:val="left" w:pos="709"/>
        <w:tab w:val="left" w:pos="1021"/>
      </w:tabs>
      <w:spacing w:line="360" w:lineRule="auto"/>
      <w:ind w:right="170"/>
      <w:jc w:val="both"/>
    </w:pPr>
    <w:rPr>
      <w:rFonts w:eastAsiaTheme="minorHAnsi"/>
      <w:sz w:val="24"/>
      <w:szCs w:val="22"/>
      <w:lang w:eastAsia="en-US"/>
    </w:rPr>
  </w:style>
  <w:style w:type="table" w:customStyle="1" w:styleId="41">
    <w:name w:val="Сетка таблицы4"/>
    <w:basedOn w:val="a5"/>
    <w:next w:val="af1"/>
    <w:rsid w:val="00F22631"/>
    <w:rPr>
      <w:rFonts w:ascii="Calibri" w:eastAsia="Calibri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0">
    <w:name w:val="Сетка таблицы5"/>
    <w:basedOn w:val="a5"/>
    <w:next w:val="af1"/>
    <w:rsid w:val="00F22631"/>
    <w:rPr>
      <w:rFonts w:ascii="Calibri" w:eastAsia="Calibri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71">
    <w:name w:val="xl71"/>
    <w:basedOn w:val="a3"/>
    <w:rsid w:val="009C749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72">
    <w:name w:val="xl72"/>
    <w:basedOn w:val="a3"/>
    <w:rsid w:val="009C749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4"/>
      <w:szCs w:val="24"/>
    </w:rPr>
  </w:style>
  <w:style w:type="paragraph" w:customStyle="1" w:styleId="xl73">
    <w:name w:val="xl73"/>
    <w:basedOn w:val="a3"/>
    <w:rsid w:val="009C749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74">
    <w:name w:val="xl74"/>
    <w:basedOn w:val="a3"/>
    <w:rsid w:val="009C749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75">
    <w:name w:val="xl75"/>
    <w:basedOn w:val="a3"/>
    <w:rsid w:val="009C749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76">
    <w:name w:val="xl76"/>
    <w:basedOn w:val="a3"/>
    <w:rsid w:val="009C7492"/>
    <w:pPr>
      <w:spacing w:before="100" w:beforeAutospacing="1" w:after="100" w:afterAutospacing="1"/>
      <w:jc w:val="right"/>
      <w:textAlignment w:val="center"/>
    </w:pPr>
    <w:rPr>
      <w:sz w:val="24"/>
      <w:szCs w:val="24"/>
    </w:rPr>
  </w:style>
  <w:style w:type="paragraph" w:customStyle="1" w:styleId="xl77">
    <w:name w:val="xl77"/>
    <w:basedOn w:val="a3"/>
    <w:rsid w:val="009C7492"/>
    <w:pP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78">
    <w:name w:val="xl78"/>
    <w:basedOn w:val="a3"/>
    <w:rsid w:val="009C7492"/>
    <w:pP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79">
    <w:name w:val="xl79"/>
    <w:basedOn w:val="a3"/>
    <w:rsid w:val="009C7492"/>
    <w:pPr>
      <w:pBdr>
        <w:left w:val="single" w:sz="4" w:space="0" w:color="auto"/>
      </w:pBdr>
      <w:spacing w:before="100" w:beforeAutospacing="1" w:after="100" w:afterAutospacing="1"/>
      <w:textAlignment w:val="center"/>
    </w:pPr>
    <w:rPr>
      <w:b/>
      <w:bCs/>
      <w:i/>
      <w:iCs/>
      <w:sz w:val="24"/>
      <w:szCs w:val="24"/>
    </w:rPr>
  </w:style>
  <w:style w:type="paragraph" w:customStyle="1" w:styleId="xl80">
    <w:name w:val="xl80"/>
    <w:basedOn w:val="a3"/>
    <w:rsid w:val="009C7492"/>
    <w:pPr>
      <w:spacing w:before="100" w:beforeAutospacing="1" w:after="100" w:afterAutospacing="1"/>
      <w:textAlignment w:val="center"/>
    </w:pPr>
    <w:rPr>
      <w:b/>
      <w:bCs/>
      <w:i/>
      <w:iCs/>
      <w:sz w:val="24"/>
      <w:szCs w:val="24"/>
    </w:rPr>
  </w:style>
  <w:style w:type="paragraph" w:customStyle="1" w:styleId="xl81">
    <w:name w:val="xl81"/>
    <w:basedOn w:val="a3"/>
    <w:rsid w:val="009C7492"/>
    <w:pP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82">
    <w:name w:val="xl82"/>
    <w:basedOn w:val="a3"/>
    <w:rsid w:val="009C7492"/>
    <w:pPr>
      <w:spacing w:before="100" w:beforeAutospacing="1" w:after="100" w:afterAutospacing="1"/>
      <w:jc w:val="right"/>
      <w:textAlignment w:val="center"/>
    </w:pPr>
    <w:rPr>
      <w:b/>
      <w:bCs/>
      <w:sz w:val="24"/>
      <w:szCs w:val="24"/>
    </w:rPr>
  </w:style>
  <w:style w:type="paragraph" w:customStyle="1" w:styleId="xl83">
    <w:name w:val="xl83"/>
    <w:basedOn w:val="a3"/>
    <w:rsid w:val="009C749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4"/>
      <w:szCs w:val="24"/>
    </w:rPr>
  </w:style>
  <w:style w:type="paragraph" w:customStyle="1" w:styleId="xl84">
    <w:name w:val="xl84"/>
    <w:basedOn w:val="a3"/>
    <w:rsid w:val="009C7492"/>
    <w:pPr>
      <w:spacing w:before="100" w:beforeAutospacing="1" w:after="100" w:afterAutospacing="1"/>
      <w:textAlignment w:val="center"/>
    </w:pPr>
    <w:rPr>
      <w:b/>
      <w:bCs/>
      <w:sz w:val="24"/>
      <w:szCs w:val="24"/>
    </w:rPr>
  </w:style>
  <w:style w:type="paragraph" w:customStyle="1" w:styleId="xl85">
    <w:name w:val="xl85"/>
    <w:basedOn w:val="a3"/>
    <w:rsid w:val="009C7492"/>
    <w:pPr>
      <w:spacing w:before="100" w:beforeAutospacing="1" w:after="100" w:afterAutospacing="1"/>
      <w:jc w:val="right"/>
      <w:textAlignment w:val="center"/>
    </w:pPr>
    <w:rPr>
      <w:sz w:val="24"/>
      <w:szCs w:val="24"/>
    </w:rPr>
  </w:style>
  <w:style w:type="paragraph" w:customStyle="1" w:styleId="xl86">
    <w:name w:val="xl86"/>
    <w:basedOn w:val="a3"/>
    <w:rsid w:val="009C749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18"/>
      <w:szCs w:val="18"/>
    </w:rPr>
  </w:style>
  <w:style w:type="paragraph" w:customStyle="1" w:styleId="xl87">
    <w:name w:val="xl87"/>
    <w:basedOn w:val="a3"/>
    <w:rsid w:val="009C749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18"/>
      <w:szCs w:val="18"/>
    </w:rPr>
  </w:style>
  <w:style w:type="paragraph" w:customStyle="1" w:styleId="xl88">
    <w:name w:val="xl88"/>
    <w:basedOn w:val="a3"/>
    <w:rsid w:val="009C7492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4"/>
      <w:szCs w:val="24"/>
    </w:rPr>
  </w:style>
  <w:style w:type="paragraph" w:customStyle="1" w:styleId="xl89">
    <w:name w:val="xl89"/>
    <w:basedOn w:val="a3"/>
    <w:rsid w:val="009C7492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18"/>
      <w:szCs w:val="18"/>
    </w:rPr>
  </w:style>
  <w:style w:type="paragraph" w:customStyle="1" w:styleId="xl90">
    <w:name w:val="xl90"/>
    <w:basedOn w:val="a3"/>
    <w:rsid w:val="009C7492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91">
    <w:name w:val="xl91"/>
    <w:basedOn w:val="a3"/>
    <w:rsid w:val="009C749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92">
    <w:name w:val="xl92"/>
    <w:basedOn w:val="a3"/>
    <w:rsid w:val="009C749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93">
    <w:name w:val="xl93"/>
    <w:basedOn w:val="a3"/>
    <w:rsid w:val="009C749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94">
    <w:name w:val="xl94"/>
    <w:basedOn w:val="a3"/>
    <w:rsid w:val="009C749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95">
    <w:name w:val="xl95"/>
    <w:basedOn w:val="a3"/>
    <w:rsid w:val="009C749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96">
    <w:name w:val="xl96"/>
    <w:basedOn w:val="a3"/>
    <w:rsid w:val="009C7492"/>
    <w:pPr>
      <w:pBdr>
        <w:top w:val="double" w:sz="6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97">
    <w:name w:val="xl97"/>
    <w:basedOn w:val="a3"/>
    <w:rsid w:val="009C7492"/>
    <w:pPr>
      <w:pBdr>
        <w:top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98">
    <w:name w:val="xl98"/>
    <w:basedOn w:val="a3"/>
    <w:rsid w:val="009C749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99">
    <w:name w:val="xl99"/>
    <w:basedOn w:val="a3"/>
    <w:rsid w:val="009C749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00">
    <w:name w:val="xl100"/>
    <w:basedOn w:val="a3"/>
    <w:rsid w:val="009C749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01">
    <w:name w:val="xl101"/>
    <w:basedOn w:val="a3"/>
    <w:rsid w:val="009C749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2">
    <w:name w:val="xl102"/>
    <w:basedOn w:val="a3"/>
    <w:rsid w:val="009C749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3">
    <w:name w:val="xl103"/>
    <w:basedOn w:val="a3"/>
    <w:rsid w:val="009C749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4">
    <w:name w:val="xl104"/>
    <w:basedOn w:val="a3"/>
    <w:rsid w:val="009C749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5">
    <w:name w:val="xl105"/>
    <w:basedOn w:val="a3"/>
    <w:rsid w:val="009C749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6">
    <w:name w:val="xl106"/>
    <w:basedOn w:val="a3"/>
    <w:rsid w:val="009C749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7">
    <w:name w:val="xl107"/>
    <w:basedOn w:val="a3"/>
    <w:rsid w:val="009C7492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8">
    <w:name w:val="xl108"/>
    <w:basedOn w:val="a3"/>
    <w:rsid w:val="009C749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9">
    <w:name w:val="xl109"/>
    <w:basedOn w:val="a3"/>
    <w:rsid w:val="009C7492"/>
    <w:pPr>
      <w:pBdr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10">
    <w:name w:val="xl110"/>
    <w:basedOn w:val="a3"/>
    <w:rsid w:val="009C7492"/>
    <w:pPr>
      <w:pBdr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11">
    <w:name w:val="xl111"/>
    <w:basedOn w:val="a3"/>
    <w:rsid w:val="009C7492"/>
    <w:pPr>
      <w:pBdr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12">
    <w:name w:val="xl112"/>
    <w:basedOn w:val="a3"/>
    <w:rsid w:val="009C7492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13">
    <w:name w:val="xl113"/>
    <w:basedOn w:val="a3"/>
    <w:rsid w:val="009C7492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14">
    <w:name w:val="xl114"/>
    <w:basedOn w:val="a3"/>
    <w:rsid w:val="009C74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15">
    <w:name w:val="xl115"/>
    <w:basedOn w:val="a3"/>
    <w:rsid w:val="009C7492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16">
    <w:name w:val="xl116"/>
    <w:basedOn w:val="a3"/>
    <w:rsid w:val="009C7492"/>
    <w:pP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17">
    <w:name w:val="xl117"/>
    <w:basedOn w:val="a3"/>
    <w:rsid w:val="009C7492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18">
    <w:name w:val="xl118"/>
    <w:basedOn w:val="a3"/>
    <w:rsid w:val="009C7492"/>
    <w:pPr>
      <w:shd w:val="clear" w:color="000000" w:fill="FFFFFF"/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19">
    <w:name w:val="xl119"/>
    <w:basedOn w:val="a3"/>
    <w:rsid w:val="009C7492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20">
    <w:name w:val="xl120"/>
    <w:basedOn w:val="a3"/>
    <w:rsid w:val="009C7492"/>
    <w:pP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21">
    <w:name w:val="xl121"/>
    <w:basedOn w:val="a3"/>
    <w:rsid w:val="009C7492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22">
    <w:name w:val="xl122"/>
    <w:basedOn w:val="a3"/>
    <w:rsid w:val="009C7492"/>
    <w:pPr>
      <w:shd w:val="clear" w:color="000000" w:fill="FFFFFF"/>
      <w:spacing w:before="100" w:beforeAutospacing="1" w:after="100" w:afterAutospacing="1"/>
      <w:jc w:val="right"/>
      <w:textAlignment w:val="center"/>
    </w:pPr>
    <w:rPr>
      <w:sz w:val="24"/>
      <w:szCs w:val="24"/>
    </w:rPr>
  </w:style>
  <w:style w:type="paragraph" w:customStyle="1" w:styleId="xl123">
    <w:name w:val="xl123"/>
    <w:basedOn w:val="a3"/>
    <w:rsid w:val="009C7492"/>
    <w:pPr>
      <w:shd w:val="clear" w:color="000000" w:fill="FFFFFF"/>
      <w:spacing w:before="100" w:beforeAutospacing="1" w:after="100" w:afterAutospacing="1"/>
      <w:jc w:val="right"/>
      <w:textAlignment w:val="center"/>
    </w:pPr>
    <w:rPr>
      <w:b/>
      <w:bCs/>
      <w:sz w:val="24"/>
      <w:szCs w:val="24"/>
    </w:rPr>
  </w:style>
  <w:style w:type="paragraph" w:customStyle="1" w:styleId="xl124">
    <w:name w:val="xl124"/>
    <w:basedOn w:val="a3"/>
    <w:rsid w:val="009C7492"/>
    <w:pPr>
      <w:shd w:val="clear" w:color="000000" w:fill="FFFFFF"/>
      <w:spacing w:before="100" w:beforeAutospacing="1" w:after="100" w:afterAutospacing="1"/>
      <w:jc w:val="right"/>
      <w:textAlignment w:val="center"/>
    </w:pPr>
    <w:rPr>
      <w:sz w:val="24"/>
      <w:szCs w:val="24"/>
    </w:rPr>
  </w:style>
  <w:style w:type="paragraph" w:customStyle="1" w:styleId="xl125">
    <w:name w:val="xl125"/>
    <w:basedOn w:val="a3"/>
    <w:rsid w:val="009C7492"/>
    <w:pPr>
      <w:shd w:val="clear" w:color="000000" w:fill="FFFFFF"/>
      <w:spacing w:before="100" w:beforeAutospacing="1" w:after="100" w:afterAutospacing="1"/>
      <w:jc w:val="right"/>
      <w:textAlignment w:val="center"/>
    </w:pPr>
    <w:rPr>
      <w:b/>
      <w:bCs/>
      <w:sz w:val="24"/>
      <w:szCs w:val="24"/>
    </w:rPr>
  </w:style>
  <w:style w:type="paragraph" w:customStyle="1" w:styleId="xl126">
    <w:name w:val="xl126"/>
    <w:basedOn w:val="a3"/>
    <w:rsid w:val="009C7492"/>
    <w:pPr>
      <w:spacing w:before="100" w:beforeAutospacing="1" w:after="100" w:afterAutospacing="1"/>
      <w:jc w:val="right"/>
      <w:textAlignment w:val="center"/>
    </w:pPr>
    <w:rPr>
      <w:b/>
      <w:bCs/>
      <w:sz w:val="24"/>
      <w:szCs w:val="24"/>
    </w:rPr>
  </w:style>
  <w:style w:type="paragraph" w:customStyle="1" w:styleId="xl127">
    <w:name w:val="xl127"/>
    <w:basedOn w:val="a3"/>
    <w:rsid w:val="009C749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28">
    <w:name w:val="xl128"/>
    <w:basedOn w:val="a3"/>
    <w:rsid w:val="009C7492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29">
    <w:name w:val="xl129"/>
    <w:basedOn w:val="a3"/>
    <w:rsid w:val="009C749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12NGP3">
    <w:name w:val="Табл12_центр_NGP"/>
    <w:link w:val="12NGP4"/>
    <w:qFormat/>
    <w:rsid w:val="00C8347C"/>
    <w:pPr>
      <w:jc w:val="center"/>
    </w:pPr>
    <w:rPr>
      <w:rFonts w:eastAsiaTheme="minorHAnsi"/>
      <w:sz w:val="24"/>
      <w:szCs w:val="22"/>
      <w:lang w:eastAsia="en-US"/>
    </w:rPr>
  </w:style>
  <w:style w:type="character" w:customStyle="1" w:styleId="12NGP4">
    <w:name w:val="Табл12_центр_NGP Знак"/>
    <w:basedOn w:val="a4"/>
    <w:link w:val="12NGP3"/>
    <w:rsid w:val="00C8347C"/>
    <w:rPr>
      <w:rFonts w:eastAsiaTheme="minorHAnsi"/>
      <w:sz w:val="24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20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5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9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04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787704">
          <w:marLeft w:val="0"/>
          <w:marRight w:val="0"/>
          <w:marTop w:val="0"/>
          <w:marBottom w:val="0"/>
          <w:divBdr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divBdr>
          <w:divsChild>
            <w:div w:id="1574316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953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9255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12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072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518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362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3218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265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14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0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92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18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64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37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26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34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97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03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0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79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90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54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90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6043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968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369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243719">
                          <w:marLeft w:val="0"/>
                          <w:marRight w:val="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8150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05849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011772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30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9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6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11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79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97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42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5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17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04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871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49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44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hyperlink" Target="kodeks://link/d?nd=902111644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7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hyperlink" Target="kodeks://link/d?nd=902111644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0.jpe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23" Type="http://schemas.openxmlformats.org/officeDocument/2006/relationships/image" Target="media/image9.jpeg"/><Relationship Id="rId10" Type="http://schemas.openxmlformats.org/officeDocument/2006/relationships/image" Target="media/image2.png"/><Relationship Id="rId19" Type="http://schemas.openxmlformats.org/officeDocument/2006/relationships/hyperlink" Target="kodeks://link/d?nd=902111644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eader" Target="header1.xml"/><Relationship Id="rId22" Type="http://schemas.openxmlformats.org/officeDocument/2006/relationships/image" Target="media/image8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O:\&#1057;&#1083;&#1091;&#1078;&#1073;&#1072;%20&#1082;&#1072;&#1095;&#1077;&#1089;&#1090;&#1074;&#1072;\&#1041;&#1072;&#1073;&#1080;&#1082;&#1086;&#1074;&#1072;%20&#1040;.&#1042;\&#1058;&#1048;&#1059;\&#1056;&#1072;&#1089;&#1095;&#1077;&#1090;\&#1064;&#1072;&#1073;&#1083;&#1086;&#1085;%20&#1088;&#1072;&#1089;&#1095;&#1077;&#1090;&#1072;%20&#1054;&#1054;&#1054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D754E20-E85B-4844-ABA6-B03B87685B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расчета ООО</Template>
  <TotalTime>1</TotalTime>
  <Pages>43</Pages>
  <Words>11388</Words>
  <Characters>64913</Characters>
  <Application>Microsoft Office Word</Application>
  <DocSecurity>0</DocSecurity>
  <Lines>540</Lines>
  <Paragraphs>152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Шаблон расчета</vt:lpstr>
    </vt:vector>
  </TitlesOfParts>
  <Company>TyumenNIIgiprogaz</Company>
  <LinksUpToDate>false</LinksUpToDate>
  <CharactersWithSpaces>76149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Шаблон расчета</dc:title>
  <dc:creator>Бабикова Анастасия Викторовна</dc:creator>
  <cp:lastModifiedBy>Лукашева Лариса Александровна</cp:lastModifiedBy>
  <cp:revision>3</cp:revision>
  <cp:lastPrinted>2019-05-28T12:41:00Z</cp:lastPrinted>
  <dcterms:created xsi:type="dcterms:W3CDTF">2019-06-19T05:25:00Z</dcterms:created>
  <dcterms:modified xsi:type="dcterms:W3CDTF">2019-06-19T05:31:00Z</dcterms:modified>
</cp:coreProperties>
</file>