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E3" w:rsidRDefault="00746FE3" w:rsidP="00746FE3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 wp14:anchorId="340A0C69" wp14:editId="008AD54A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FE3" w:rsidRPr="002D1E8E" w:rsidRDefault="00746FE3" w:rsidP="00746FE3">
      <w:pPr>
        <w:jc w:val="center"/>
        <w:rPr>
          <w:b/>
          <w:sz w:val="20"/>
          <w:szCs w:val="20"/>
        </w:rPr>
      </w:pPr>
    </w:p>
    <w:p w:rsidR="00746FE3" w:rsidRPr="002D1E8E" w:rsidRDefault="00746FE3" w:rsidP="00746FE3">
      <w:pPr>
        <w:jc w:val="center"/>
        <w:rPr>
          <w:b/>
          <w:sz w:val="42"/>
          <w:szCs w:val="42"/>
        </w:rPr>
      </w:pPr>
      <w:r w:rsidRPr="002D1E8E">
        <w:rPr>
          <w:b/>
          <w:sz w:val="42"/>
          <w:szCs w:val="42"/>
        </w:rPr>
        <w:t xml:space="preserve">АДМИНИСТРАЦИЯ  </w:t>
      </w:r>
    </w:p>
    <w:p w:rsidR="00746FE3" w:rsidRPr="002D1E8E" w:rsidRDefault="00746FE3" w:rsidP="00746FE3">
      <w:pPr>
        <w:jc w:val="center"/>
        <w:rPr>
          <w:b/>
          <w:sz w:val="42"/>
          <w:szCs w:val="42"/>
        </w:rPr>
      </w:pPr>
      <w:r w:rsidRPr="002D1E8E">
        <w:rPr>
          <w:b/>
          <w:sz w:val="42"/>
          <w:szCs w:val="42"/>
        </w:rPr>
        <w:t>НЕФТЕЮГАНСКОГО  РАЙОНА</w:t>
      </w:r>
    </w:p>
    <w:p w:rsidR="00746FE3" w:rsidRDefault="00746FE3" w:rsidP="00746FE3">
      <w:pPr>
        <w:jc w:val="center"/>
        <w:rPr>
          <w:b/>
          <w:caps/>
          <w:sz w:val="36"/>
          <w:szCs w:val="38"/>
        </w:rPr>
      </w:pPr>
    </w:p>
    <w:p w:rsidR="00746FE3" w:rsidRDefault="00746FE3" w:rsidP="00746FE3">
      <w:pPr>
        <w:jc w:val="center"/>
        <w:rPr>
          <w:b/>
          <w:caps/>
          <w:sz w:val="36"/>
          <w:szCs w:val="38"/>
        </w:rPr>
      </w:pPr>
      <w:r w:rsidRPr="002D1E8E">
        <w:rPr>
          <w:b/>
          <w:caps/>
          <w:sz w:val="36"/>
          <w:szCs w:val="38"/>
        </w:rPr>
        <w:t>постановление</w:t>
      </w:r>
    </w:p>
    <w:p w:rsidR="00746FE3" w:rsidRDefault="00746FE3" w:rsidP="00746FE3">
      <w:pPr>
        <w:jc w:val="center"/>
        <w:rPr>
          <w:b/>
          <w:caps/>
          <w:sz w:val="36"/>
          <w:szCs w:val="3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6FE3" w:rsidRPr="009A0CCA" w:rsidTr="00EB72B5">
        <w:trPr>
          <w:cantSplit/>
          <w:trHeight w:val="220"/>
        </w:trPr>
        <w:tc>
          <w:tcPr>
            <w:tcW w:w="3119" w:type="dxa"/>
            <w:tcBorders>
              <w:bottom w:val="single" w:sz="4" w:space="0" w:color="auto"/>
            </w:tcBorders>
          </w:tcPr>
          <w:p w:rsidR="00746FE3" w:rsidRPr="002D1E8E" w:rsidRDefault="00746FE3" w:rsidP="00EB7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2D1E8E">
              <w:rPr>
                <w:sz w:val="26"/>
                <w:szCs w:val="26"/>
              </w:rPr>
              <w:t>.03.2015</w:t>
            </w:r>
          </w:p>
        </w:tc>
        <w:tc>
          <w:tcPr>
            <w:tcW w:w="6595" w:type="dxa"/>
            <w:vMerge w:val="restart"/>
          </w:tcPr>
          <w:p w:rsidR="00746FE3" w:rsidRPr="002D1E8E" w:rsidRDefault="00746FE3" w:rsidP="00746FE3">
            <w:pPr>
              <w:jc w:val="right"/>
              <w:rPr>
                <w:sz w:val="26"/>
                <w:szCs w:val="26"/>
                <w:u w:val="single"/>
              </w:rPr>
            </w:pPr>
            <w:r w:rsidRPr="002D1E8E">
              <w:rPr>
                <w:sz w:val="26"/>
                <w:szCs w:val="26"/>
              </w:rPr>
              <w:t>№</w:t>
            </w:r>
            <w:r>
              <w:t xml:space="preserve"> </w:t>
            </w:r>
            <w:r>
              <w:rPr>
                <w:sz w:val="26"/>
                <w:szCs w:val="26"/>
                <w:u w:val="single"/>
              </w:rPr>
              <w:t>6</w:t>
            </w:r>
            <w:r>
              <w:rPr>
                <w:sz w:val="26"/>
                <w:szCs w:val="26"/>
                <w:u w:val="single"/>
              </w:rPr>
              <w:t>53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746FE3" w:rsidRPr="009A0CCA" w:rsidTr="00EB72B5">
        <w:trPr>
          <w:cantSplit/>
          <w:trHeight w:val="232"/>
        </w:trPr>
        <w:tc>
          <w:tcPr>
            <w:tcW w:w="3119" w:type="dxa"/>
          </w:tcPr>
          <w:p w:rsidR="00746FE3" w:rsidRPr="009A0CCA" w:rsidRDefault="00746FE3" w:rsidP="00EB72B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46FE3" w:rsidRPr="009A0CCA" w:rsidRDefault="00746FE3" w:rsidP="00EB72B5">
            <w:pPr>
              <w:jc w:val="right"/>
              <w:rPr>
                <w:sz w:val="20"/>
              </w:rPr>
            </w:pPr>
          </w:p>
        </w:tc>
      </w:tr>
    </w:tbl>
    <w:p w:rsidR="00746FE3" w:rsidRPr="002D1E8E" w:rsidRDefault="00746FE3" w:rsidP="00746FE3">
      <w:pPr>
        <w:jc w:val="center"/>
      </w:pPr>
      <w:proofErr w:type="spellStart"/>
      <w:r w:rsidRPr="002D1E8E">
        <w:t>г</w:t>
      </w:r>
      <w:proofErr w:type="gramStart"/>
      <w:r w:rsidRPr="002D1E8E">
        <w:t>.Н</w:t>
      </w:r>
      <w:proofErr w:type="gramEnd"/>
      <w:r w:rsidRPr="002D1E8E">
        <w:t>ефтеюганск</w:t>
      </w:r>
      <w:proofErr w:type="spellEnd"/>
    </w:p>
    <w:p w:rsidR="006918DE" w:rsidRPr="00990321" w:rsidRDefault="006918DE" w:rsidP="00990321">
      <w:pPr>
        <w:jc w:val="center"/>
        <w:rPr>
          <w:sz w:val="26"/>
          <w:szCs w:val="26"/>
        </w:rPr>
      </w:pPr>
    </w:p>
    <w:p w:rsidR="006918DE" w:rsidRPr="00990321" w:rsidRDefault="006918DE" w:rsidP="00990321">
      <w:pPr>
        <w:jc w:val="center"/>
        <w:rPr>
          <w:sz w:val="26"/>
          <w:szCs w:val="26"/>
        </w:rPr>
      </w:pPr>
    </w:p>
    <w:p w:rsidR="00990321" w:rsidRDefault="00990321" w:rsidP="00746FE3">
      <w:pPr>
        <w:rPr>
          <w:sz w:val="26"/>
          <w:szCs w:val="26"/>
        </w:rPr>
      </w:pPr>
    </w:p>
    <w:p w:rsidR="00990321" w:rsidRDefault="006918DE" w:rsidP="002864BF">
      <w:pPr>
        <w:jc w:val="center"/>
        <w:rPr>
          <w:sz w:val="26"/>
          <w:szCs w:val="26"/>
        </w:rPr>
      </w:pPr>
      <w:r w:rsidRPr="00990321">
        <w:rPr>
          <w:sz w:val="26"/>
          <w:szCs w:val="26"/>
        </w:rPr>
        <w:t xml:space="preserve">О внесении изменений в постановление администрации </w:t>
      </w:r>
    </w:p>
    <w:p w:rsidR="006918DE" w:rsidRPr="00990321" w:rsidRDefault="006918DE" w:rsidP="002864BF">
      <w:pPr>
        <w:jc w:val="center"/>
        <w:rPr>
          <w:sz w:val="26"/>
          <w:szCs w:val="26"/>
        </w:rPr>
      </w:pPr>
      <w:r w:rsidRPr="00990321">
        <w:rPr>
          <w:sz w:val="26"/>
          <w:szCs w:val="26"/>
        </w:rPr>
        <w:t>Нефтеюганского района от 05.09.2014 № 1872-па-нпа</w:t>
      </w:r>
    </w:p>
    <w:p w:rsidR="006918DE" w:rsidRDefault="006918DE" w:rsidP="00990321">
      <w:pPr>
        <w:ind w:firstLine="540"/>
        <w:jc w:val="center"/>
        <w:rPr>
          <w:sz w:val="26"/>
          <w:szCs w:val="26"/>
        </w:rPr>
      </w:pPr>
    </w:p>
    <w:p w:rsidR="00990321" w:rsidRPr="00990321" w:rsidRDefault="00990321" w:rsidP="00990321">
      <w:pPr>
        <w:ind w:firstLine="540"/>
        <w:jc w:val="center"/>
        <w:rPr>
          <w:sz w:val="26"/>
          <w:szCs w:val="26"/>
        </w:rPr>
      </w:pPr>
    </w:p>
    <w:p w:rsidR="006918DE" w:rsidRDefault="006918DE" w:rsidP="009903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0321">
        <w:rPr>
          <w:sz w:val="26"/>
          <w:szCs w:val="26"/>
        </w:rPr>
        <w:t xml:space="preserve">В целях приведения </w:t>
      </w:r>
      <w:r w:rsidR="005638E5" w:rsidRPr="00990321">
        <w:rPr>
          <w:sz w:val="26"/>
          <w:szCs w:val="26"/>
        </w:rPr>
        <w:t>нормативно</w:t>
      </w:r>
      <w:r w:rsidR="004F10B3" w:rsidRPr="00990321">
        <w:rPr>
          <w:sz w:val="26"/>
          <w:szCs w:val="26"/>
        </w:rPr>
        <w:t>го</w:t>
      </w:r>
      <w:r w:rsidR="005638E5" w:rsidRPr="00990321">
        <w:rPr>
          <w:sz w:val="26"/>
          <w:szCs w:val="26"/>
        </w:rPr>
        <w:t xml:space="preserve"> </w:t>
      </w:r>
      <w:r w:rsidRPr="00990321">
        <w:rPr>
          <w:sz w:val="26"/>
          <w:szCs w:val="26"/>
        </w:rPr>
        <w:t xml:space="preserve">правового акта в соответствие </w:t>
      </w:r>
      <w:r w:rsidR="00990321">
        <w:rPr>
          <w:sz w:val="26"/>
          <w:szCs w:val="26"/>
        </w:rPr>
        <w:br/>
      </w:r>
      <w:r w:rsidRPr="00990321">
        <w:rPr>
          <w:sz w:val="26"/>
          <w:szCs w:val="26"/>
        </w:rPr>
        <w:t xml:space="preserve">с </w:t>
      </w:r>
      <w:r w:rsidR="004464C8" w:rsidRPr="00990321">
        <w:rPr>
          <w:sz w:val="26"/>
          <w:szCs w:val="26"/>
        </w:rPr>
        <w:t xml:space="preserve">действующим законодательством </w:t>
      </w:r>
      <w:r w:rsidR="00990321">
        <w:rPr>
          <w:sz w:val="26"/>
          <w:szCs w:val="26"/>
        </w:rPr>
        <w:t xml:space="preserve"> </w:t>
      </w:r>
      <w:proofErr w:type="gramStart"/>
      <w:r w:rsidR="00990321" w:rsidRPr="00990321">
        <w:rPr>
          <w:sz w:val="26"/>
          <w:szCs w:val="26"/>
        </w:rPr>
        <w:t>п</w:t>
      </w:r>
      <w:proofErr w:type="gramEnd"/>
      <w:r w:rsidR="00990321" w:rsidRPr="00990321">
        <w:rPr>
          <w:sz w:val="26"/>
          <w:szCs w:val="26"/>
        </w:rPr>
        <w:t xml:space="preserve"> о с т а н о в л я ю:</w:t>
      </w:r>
    </w:p>
    <w:p w:rsidR="00990321" w:rsidRPr="00990321" w:rsidRDefault="00990321" w:rsidP="0099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1CA9" w:rsidRPr="00990321" w:rsidRDefault="00FA1CA9" w:rsidP="00990321">
      <w:pPr>
        <w:pStyle w:val="a3"/>
        <w:numPr>
          <w:ilvl w:val="0"/>
          <w:numId w:val="2"/>
        </w:numPr>
        <w:tabs>
          <w:tab w:val="left" w:pos="0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0321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990321">
        <w:rPr>
          <w:sz w:val="26"/>
          <w:szCs w:val="26"/>
        </w:rPr>
        <w:br/>
      </w:r>
      <w:r w:rsidRPr="00990321">
        <w:rPr>
          <w:sz w:val="26"/>
          <w:szCs w:val="26"/>
        </w:rPr>
        <w:t>от 05.09.2014 № 1872-па-нпа «Об утверждении положения о порядке и размерах расходов, связанных со служебными командировками» следующие изменения:</w:t>
      </w:r>
    </w:p>
    <w:p w:rsidR="004F10B3" w:rsidRPr="00990321" w:rsidRDefault="004F10B3" w:rsidP="00990321">
      <w:pPr>
        <w:pStyle w:val="1"/>
        <w:numPr>
          <w:ilvl w:val="1"/>
          <w:numId w:val="2"/>
        </w:numPr>
        <w:shd w:val="clear" w:color="auto" w:fill="auto"/>
        <w:tabs>
          <w:tab w:val="left" w:pos="0"/>
          <w:tab w:val="left" w:pos="993"/>
          <w:tab w:val="left" w:pos="134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321">
        <w:rPr>
          <w:rFonts w:ascii="Times New Roman" w:hAnsi="Times New Roman" w:cs="Times New Roman"/>
          <w:sz w:val="26"/>
          <w:szCs w:val="26"/>
        </w:rPr>
        <w:t>В постановляющей части</w:t>
      </w:r>
      <w:r w:rsidR="00CD3572" w:rsidRPr="00990321">
        <w:rPr>
          <w:rFonts w:ascii="Times New Roman" w:hAnsi="Times New Roman" w:cs="Times New Roman"/>
          <w:sz w:val="26"/>
          <w:szCs w:val="26"/>
        </w:rPr>
        <w:t xml:space="preserve"> </w:t>
      </w:r>
      <w:r w:rsidR="00D972ED" w:rsidRPr="00990321">
        <w:rPr>
          <w:rFonts w:ascii="Times New Roman" w:hAnsi="Times New Roman" w:cs="Times New Roman"/>
          <w:sz w:val="26"/>
          <w:szCs w:val="26"/>
        </w:rPr>
        <w:t>пункт 2</w:t>
      </w:r>
      <w:r w:rsidR="00854ED5" w:rsidRPr="00854ED5">
        <w:rPr>
          <w:rFonts w:ascii="Times New Roman" w:hAnsi="Times New Roman" w:cs="Times New Roman"/>
          <w:sz w:val="26"/>
          <w:szCs w:val="26"/>
        </w:rPr>
        <w:t xml:space="preserve"> </w:t>
      </w:r>
      <w:r w:rsidR="00854ED5" w:rsidRPr="00990321">
        <w:rPr>
          <w:rFonts w:ascii="Times New Roman" w:hAnsi="Times New Roman" w:cs="Times New Roman"/>
          <w:sz w:val="26"/>
          <w:szCs w:val="26"/>
        </w:rPr>
        <w:t>исключить</w:t>
      </w:r>
      <w:r w:rsidR="00990321">
        <w:rPr>
          <w:rFonts w:ascii="Times New Roman" w:hAnsi="Times New Roman" w:cs="Times New Roman"/>
          <w:sz w:val="26"/>
          <w:szCs w:val="26"/>
        </w:rPr>
        <w:t>.</w:t>
      </w:r>
    </w:p>
    <w:p w:rsidR="00990321" w:rsidRDefault="00990321" w:rsidP="00990321">
      <w:pPr>
        <w:pStyle w:val="a3"/>
        <w:numPr>
          <w:ilvl w:val="1"/>
          <w:numId w:val="2"/>
        </w:numPr>
        <w:tabs>
          <w:tab w:val="left" w:pos="0"/>
          <w:tab w:val="left" w:pos="993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90321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Pr="00990321">
        <w:rPr>
          <w:sz w:val="26"/>
          <w:szCs w:val="26"/>
        </w:rPr>
        <w:t xml:space="preserve"> к постановлению</w:t>
      </w:r>
      <w:r>
        <w:rPr>
          <w:sz w:val="26"/>
          <w:szCs w:val="26"/>
        </w:rPr>
        <w:t>:</w:t>
      </w:r>
    </w:p>
    <w:p w:rsidR="00A61D7F" w:rsidRPr="00990321" w:rsidRDefault="008C62F8" w:rsidP="00990321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0321">
        <w:rPr>
          <w:sz w:val="26"/>
          <w:szCs w:val="26"/>
        </w:rPr>
        <w:t xml:space="preserve">Абзац </w:t>
      </w:r>
      <w:r w:rsidR="00A47863" w:rsidRPr="00990321">
        <w:rPr>
          <w:sz w:val="26"/>
          <w:szCs w:val="26"/>
        </w:rPr>
        <w:t xml:space="preserve">пятый </w:t>
      </w:r>
      <w:r w:rsidRPr="00990321">
        <w:rPr>
          <w:sz w:val="26"/>
          <w:szCs w:val="26"/>
        </w:rPr>
        <w:t>пункта 4 изложить в следующей редакции</w:t>
      </w:r>
      <w:r w:rsidR="00A61D7F" w:rsidRPr="00990321">
        <w:rPr>
          <w:sz w:val="26"/>
          <w:szCs w:val="26"/>
        </w:rPr>
        <w:t>:</w:t>
      </w:r>
    </w:p>
    <w:p w:rsidR="00990321" w:rsidRDefault="00A61D7F" w:rsidP="00990321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90321">
        <w:rPr>
          <w:sz w:val="26"/>
          <w:szCs w:val="26"/>
        </w:rPr>
        <w:tab/>
      </w:r>
      <w:proofErr w:type="gramStart"/>
      <w:r w:rsidR="008C62F8" w:rsidRPr="00990321">
        <w:rPr>
          <w:sz w:val="26"/>
          <w:szCs w:val="26"/>
        </w:rPr>
        <w:t xml:space="preserve">«В случае командирования работника в такую местность, откуда он </w:t>
      </w:r>
      <w:r w:rsidR="00990321">
        <w:rPr>
          <w:sz w:val="26"/>
          <w:szCs w:val="26"/>
        </w:rPr>
        <w:br/>
      </w:r>
      <w:r w:rsidR="008C62F8" w:rsidRPr="00990321">
        <w:rPr>
          <w:sz w:val="26"/>
          <w:szCs w:val="26"/>
        </w:rPr>
        <w:t>по условиям транспортного сообщения и характеру выполняем</w:t>
      </w:r>
      <w:r w:rsidR="003235B2" w:rsidRPr="00990321">
        <w:rPr>
          <w:sz w:val="26"/>
          <w:szCs w:val="26"/>
        </w:rPr>
        <w:t>ого</w:t>
      </w:r>
      <w:r w:rsidR="008C62F8" w:rsidRPr="00990321">
        <w:rPr>
          <w:sz w:val="26"/>
          <w:szCs w:val="26"/>
        </w:rPr>
        <w:t xml:space="preserve"> </w:t>
      </w:r>
      <w:r w:rsidR="003235B2" w:rsidRPr="00990321">
        <w:rPr>
          <w:sz w:val="26"/>
          <w:szCs w:val="26"/>
        </w:rPr>
        <w:t>задания</w:t>
      </w:r>
      <w:r w:rsidR="008C62F8" w:rsidRPr="00990321">
        <w:rPr>
          <w:sz w:val="26"/>
          <w:szCs w:val="26"/>
        </w:rPr>
        <w:t xml:space="preserve"> имеет возможность ежедневно возвращаться к постоянному месту жительства, суточные выплачиваются в размере 100 рублей за каждый день нахождения в служебной командировке, при этом 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</w:t>
      </w:r>
      <w:r w:rsidR="003F3096" w:rsidRPr="00990321">
        <w:rPr>
          <w:sz w:val="26"/>
          <w:szCs w:val="26"/>
        </w:rPr>
        <w:t>представителем нанимателя</w:t>
      </w:r>
      <w:proofErr w:type="gramEnd"/>
      <w:r w:rsidR="003F3096" w:rsidRPr="00990321">
        <w:rPr>
          <w:sz w:val="26"/>
          <w:szCs w:val="26"/>
        </w:rPr>
        <w:t xml:space="preserve"> или уполномоченным </w:t>
      </w:r>
    </w:p>
    <w:p w:rsidR="008C62F8" w:rsidRPr="00990321" w:rsidRDefault="003F3096" w:rsidP="00990321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90321">
        <w:rPr>
          <w:sz w:val="26"/>
          <w:szCs w:val="26"/>
        </w:rPr>
        <w:t xml:space="preserve">им лицом </w:t>
      </w:r>
      <w:r w:rsidR="008C62F8" w:rsidRPr="00990321">
        <w:rPr>
          <w:sz w:val="26"/>
          <w:szCs w:val="26"/>
        </w:rPr>
        <w:t>с учетом расстояния, условий транспортного сообщения, характера выполняемо</w:t>
      </w:r>
      <w:r w:rsidR="00313FAF" w:rsidRPr="00990321">
        <w:rPr>
          <w:sz w:val="26"/>
          <w:szCs w:val="26"/>
        </w:rPr>
        <w:t>го</w:t>
      </w:r>
      <w:r w:rsidR="008C62F8" w:rsidRPr="00990321">
        <w:rPr>
          <w:sz w:val="26"/>
          <w:szCs w:val="26"/>
        </w:rPr>
        <w:t xml:space="preserve"> </w:t>
      </w:r>
      <w:r w:rsidR="00313FAF" w:rsidRPr="00990321">
        <w:rPr>
          <w:sz w:val="26"/>
          <w:szCs w:val="26"/>
        </w:rPr>
        <w:t>задания</w:t>
      </w:r>
      <w:r w:rsidR="008C62F8" w:rsidRPr="00990321">
        <w:rPr>
          <w:sz w:val="26"/>
          <w:szCs w:val="26"/>
        </w:rPr>
        <w:t xml:space="preserve">, а также необходимости создания работнику условий отдыха». </w:t>
      </w:r>
    </w:p>
    <w:p w:rsidR="00A564AF" w:rsidRPr="00990321" w:rsidRDefault="00642B2D" w:rsidP="00854ED5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0321">
        <w:rPr>
          <w:sz w:val="26"/>
          <w:szCs w:val="26"/>
        </w:rPr>
        <w:t>В</w:t>
      </w:r>
      <w:r w:rsidR="00A564AF" w:rsidRPr="00990321">
        <w:rPr>
          <w:sz w:val="26"/>
          <w:szCs w:val="26"/>
        </w:rPr>
        <w:t xml:space="preserve"> подпункте «в» пункта 4 слова «страховой взнос на обязательное личное страхов</w:t>
      </w:r>
      <w:r w:rsidR="00F720F5" w:rsidRPr="00990321">
        <w:rPr>
          <w:sz w:val="26"/>
          <w:szCs w:val="26"/>
        </w:rPr>
        <w:t>ание пассажиров на транспорте</w:t>
      </w:r>
      <w:proofErr w:type="gramStart"/>
      <w:r w:rsidR="00F720F5" w:rsidRPr="00990321">
        <w:rPr>
          <w:sz w:val="26"/>
          <w:szCs w:val="26"/>
        </w:rPr>
        <w:t>,»</w:t>
      </w:r>
      <w:proofErr w:type="gramEnd"/>
      <w:r w:rsidR="00F720F5" w:rsidRPr="00990321">
        <w:rPr>
          <w:sz w:val="26"/>
          <w:szCs w:val="26"/>
        </w:rPr>
        <w:t xml:space="preserve"> исключить</w:t>
      </w:r>
      <w:r w:rsidR="00854ED5">
        <w:rPr>
          <w:sz w:val="26"/>
          <w:szCs w:val="26"/>
        </w:rPr>
        <w:t>.</w:t>
      </w:r>
    </w:p>
    <w:p w:rsidR="009F23AB" w:rsidRPr="00990321" w:rsidRDefault="009F23AB" w:rsidP="00854ED5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0321">
        <w:rPr>
          <w:sz w:val="26"/>
          <w:szCs w:val="26"/>
        </w:rPr>
        <w:t>Пункт 5 изложить в следующей редакции:</w:t>
      </w:r>
    </w:p>
    <w:p w:rsidR="003F1BAA" w:rsidRPr="00990321" w:rsidRDefault="009F23AB" w:rsidP="00854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90321">
        <w:rPr>
          <w:sz w:val="26"/>
          <w:szCs w:val="26"/>
        </w:rPr>
        <w:t xml:space="preserve">«5. </w:t>
      </w:r>
      <w:proofErr w:type="gramStart"/>
      <w:r w:rsidR="003F1BAA" w:rsidRPr="00990321">
        <w:rPr>
          <w:sz w:val="26"/>
          <w:szCs w:val="26"/>
        </w:rPr>
        <w:t xml:space="preserve">Предельные нормы возмещения суточных при направлении работников </w:t>
      </w:r>
      <w:r w:rsidR="00854ED5">
        <w:rPr>
          <w:sz w:val="26"/>
          <w:szCs w:val="26"/>
        </w:rPr>
        <w:br/>
      </w:r>
      <w:r w:rsidR="003F1BAA" w:rsidRPr="00990321">
        <w:rPr>
          <w:sz w:val="26"/>
          <w:szCs w:val="26"/>
        </w:rPr>
        <w:t>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Федерации от 26.12.2005</w:t>
      </w:r>
      <w:r w:rsidR="00990321">
        <w:rPr>
          <w:sz w:val="26"/>
          <w:szCs w:val="26"/>
        </w:rPr>
        <w:t xml:space="preserve"> </w:t>
      </w:r>
      <w:r w:rsidR="003F1BAA" w:rsidRPr="00990321">
        <w:rPr>
          <w:sz w:val="26"/>
          <w:szCs w:val="26"/>
        </w:rPr>
        <w:t>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</w:t>
      </w:r>
      <w:r w:rsidR="00B565C5" w:rsidRPr="00990321">
        <w:rPr>
          <w:sz w:val="26"/>
          <w:szCs w:val="26"/>
        </w:rPr>
        <w:t>,</w:t>
      </w:r>
      <w:r w:rsidR="003F1BAA" w:rsidRPr="00990321">
        <w:rPr>
          <w:sz w:val="26"/>
          <w:szCs w:val="26"/>
        </w:rPr>
        <w:t xml:space="preserve"> заключивших трудовой </w:t>
      </w:r>
      <w:r w:rsidR="00B565C5" w:rsidRPr="00990321">
        <w:rPr>
          <w:sz w:val="26"/>
          <w:szCs w:val="26"/>
        </w:rPr>
        <w:t xml:space="preserve">договор </w:t>
      </w:r>
      <w:r w:rsidR="003F1BAA" w:rsidRPr="00990321">
        <w:rPr>
          <w:sz w:val="26"/>
          <w:szCs w:val="26"/>
        </w:rPr>
        <w:t>о работе в федеральных государственных органах</w:t>
      </w:r>
      <w:proofErr w:type="gramEnd"/>
      <w:r w:rsidR="003F1BAA" w:rsidRPr="00990321">
        <w:rPr>
          <w:sz w:val="26"/>
          <w:szCs w:val="26"/>
        </w:rPr>
        <w:t>, работников государственных</w:t>
      </w:r>
      <w:r w:rsidR="003F1BAA" w:rsidRPr="00990321">
        <w:rPr>
          <w:rFonts w:eastAsiaTheme="minorHAnsi"/>
          <w:sz w:val="26"/>
          <w:szCs w:val="26"/>
          <w:lang w:eastAsia="en-US"/>
        </w:rPr>
        <w:t xml:space="preserve"> внебюджетных фондов Российской Федерации, федеральных государственных учреждений</w:t>
      </w:r>
      <w:r w:rsidR="003F1BAA" w:rsidRPr="00990321">
        <w:rPr>
          <w:sz w:val="26"/>
          <w:szCs w:val="26"/>
        </w:rPr>
        <w:t xml:space="preserve">» </w:t>
      </w:r>
      <w:r w:rsidR="003F1BAA" w:rsidRPr="00990321">
        <w:rPr>
          <w:rFonts w:eastAsiaTheme="minorHAnsi"/>
          <w:sz w:val="26"/>
          <w:szCs w:val="26"/>
          <w:lang w:eastAsia="en-US"/>
        </w:rPr>
        <w:t>размерам суточных в иностранной валюте, выплачиваемых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учреждений».</w:t>
      </w:r>
    </w:p>
    <w:p w:rsidR="003F1BAA" w:rsidRPr="00854ED5" w:rsidRDefault="003F1BAA" w:rsidP="00854ED5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4ED5">
        <w:rPr>
          <w:sz w:val="26"/>
          <w:szCs w:val="26"/>
        </w:rPr>
        <w:t>Пункт 6 изложить в следующей редакции:</w:t>
      </w:r>
    </w:p>
    <w:p w:rsidR="00997E3E" w:rsidRPr="00990321" w:rsidRDefault="003F1BAA" w:rsidP="00854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90321">
        <w:rPr>
          <w:sz w:val="26"/>
          <w:szCs w:val="26"/>
        </w:rPr>
        <w:t xml:space="preserve">«6. По возвращении из служебной командировки работник в течение трех рабочих дней </w:t>
      </w:r>
      <w:proofErr w:type="gramStart"/>
      <w:r w:rsidRPr="00990321">
        <w:rPr>
          <w:sz w:val="26"/>
          <w:szCs w:val="26"/>
        </w:rPr>
        <w:t>представляет авансовый отчет</w:t>
      </w:r>
      <w:r w:rsidR="00997E3E" w:rsidRPr="00990321">
        <w:rPr>
          <w:sz w:val="26"/>
          <w:szCs w:val="26"/>
        </w:rPr>
        <w:t xml:space="preserve"> </w:t>
      </w:r>
      <w:r w:rsidR="00997E3E" w:rsidRPr="00990321">
        <w:rPr>
          <w:rFonts w:eastAsiaTheme="minorHAnsi"/>
          <w:sz w:val="26"/>
          <w:szCs w:val="26"/>
          <w:lang w:eastAsia="en-US"/>
        </w:rPr>
        <w:t xml:space="preserve">об израсходованных в связи </w:t>
      </w:r>
      <w:r w:rsidR="00C623EA">
        <w:rPr>
          <w:rFonts w:eastAsiaTheme="minorHAnsi"/>
          <w:sz w:val="26"/>
          <w:szCs w:val="26"/>
          <w:lang w:eastAsia="en-US"/>
        </w:rPr>
        <w:br/>
      </w:r>
      <w:r w:rsidR="00997E3E" w:rsidRPr="00990321">
        <w:rPr>
          <w:rFonts w:eastAsiaTheme="minorHAnsi"/>
          <w:sz w:val="26"/>
          <w:szCs w:val="26"/>
          <w:lang w:eastAsia="en-US"/>
        </w:rPr>
        <w:t>с командировкой суммах и произв</w:t>
      </w:r>
      <w:r w:rsidR="003F3096" w:rsidRPr="00990321">
        <w:rPr>
          <w:rFonts w:eastAsiaTheme="minorHAnsi"/>
          <w:sz w:val="26"/>
          <w:szCs w:val="26"/>
          <w:lang w:eastAsia="en-US"/>
        </w:rPr>
        <w:t>одит</w:t>
      </w:r>
      <w:proofErr w:type="gramEnd"/>
      <w:r w:rsidR="00997E3E" w:rsidRPr="00990321">
        <w:rPr>
          <w:rFonts w:eastAsiaTheme="minorHAnsi"/>
          <w:sz w:val="26"/>
          <w:szCs w:val="26"/>
          <w:lang w:eastAsia="en-US"/>
        </w:rPr>
        <w:t xml:space="preserve"> окончательный расчет по выданному ему перед отъездом в командировку денежному авансу на командировочные расходы.</w:t>
      </w:r>
      <w:r w:rsidRPr="00990321">
        <w:rPr>
          <w:sz w:val="26"/>
          <w:szCs w:val="26"/>
        </w:rPr>
        <w:t xml:space="preserve"> </w:t>
      </w:r>
      <w:r w:rsidR="00C623EA">
        <w:rPr>
          <w:sz w:val="26"/>
          <w:szCs w:val="26"/>
        </w:rPr>
        <w:br/>
      </w:r>
      <w:r w:rsidRPr="00990321">
        <w:rPr>
          <w:sz w:val="26"/>
          <w:szCs w:val="26"/>
        </w:rPr>
        <w:t>К авансовому отчету прилагаются</w:t>
      </w:r>
      <w:r w:rsidR="00997E3E" w:rsidRPr="00990321">
        <w:rPr>
          <w:rFonts w:eastAsiaTheme="minorHAnsi"/>
          <w:sz w:val="26"/>
          <w:szCs w:val="26"/>
          <w:lang w:eastAsia="en-US"/>
        </w:rPr>
        <w:t xml:space="preserve">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9250ED" w:rsidRPr="00990321" w:rsidRDefault="009250ED" w:rsidP="00C623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90321">
        <w:rPr>
          <w:rFonts w:eastAsiaTheme="minorHAnsi"/>
          <w:sz w:val="26"/>
          <w:szCs w:val="26"/>
          <w:lang w:eastAsia="en-US"/>
        </w:rPr>
        <w:t xml:space="preserve">Фактический срок пребывания работника в месте командирования определяется по проездным документам, представляемым работником </w:t>
      </w:r>
      <w:r w:rsidR="00C623EA">
        <w:rPr>
          <w:rFonts w:eastAsiaTheme="minorHAnsi"/>
          <w:sz w:val="26"/>
          <w:szCs w:val="26"/>
          <w:lang w:eastAsia="en-US"/>
        </w:rPr>
        <w:br/>
      </w:r>
      <w:r w:rsidRPr="00990321">
        <w:rPr>
          <w:rFonts w:eastAsiaTheme="minorHAnsi"/>
          <w:sz w:val="26"/>
          <w:szCs w:val="26"/>
          <w:lang w:eastAsia="en-US"/>
        </w:rPr>
        <w:t>по возвращении из служебной командировки.</w:t>
      </w:r>
    </w:p>
    <w:p w:rsidR="009250ED" w:rsidRPr="00990321" w:rsidRDefault="009250ED" w:rsidP="00C62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90321">
        <w:rPr>
          <w:rFonts w:eastAsiaTheme="minorHAnsi"/>
          <w:sz w:val="26"/>
          <w:szCs w:val="26"/>
          <w:lang w:eastAsia="en-US"/>
        </w:rPr>
        <w:t xml:space="preserve"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</w:t>
      </w:r>
      <w:r w:rsidR="003F3096" w:rsidRPr="00990321">
        <w:rPr>
          <w:rFonts w:eastAsiaTheme="minorHAnsi"/>
          <w:sz w:val="26"/>
          <w:szCs w:val="26"/>
          <w:lang w:eastAsia="en-US"/>
        </w:rPr>
        <w:t xml:space="preserve">представителю нанимателю или уполномоченному им лицу </w:t>
      </w:r>
      <w:r w:rsidRPr="00990321">
        <w:rPr>
          <w:rFonts w:eastAsiaTheme="minorHAnsi"/>
          <w:sz w:val="26"/>
          <w:szCs w:val="26"/>
          <w:lang w:eastAsia="en-US"/>
        </w:rPr>
        <w:t xml:space="preserve">одновременно </w:t>
      </w:r>
      <w:r w:rsidR="00C623EA">
        <w:rPr>
          <w:rFonts w:eastAsiaTheme="minorHAnsi"/>
          <w:sz w:val="26"/>
          <w:szCs w:val="26"/>
          <w:lang w:eastAsia="en-US"/>
        </w:rPr>
        <w:br/>
      </w:r>
      <w:r w:rsidRPr="00990321">
        <w:rPr>
          <w:rFonts w:eastAsiaTheme="minorHAnsi"/>
          <w:sz w:val="26"/>
          <w:szCs w:val="26"/>
          <w:lang w:eastAsia="en-US"/>
        </w:rPr>
        <w:t>с оправдательными документами, подтверждающими использование указанного транспорта для проезда к месту командирования и обратно (путевой лист</w:t>
      </w:r>
      <w:proofErr w:type="gramEnd"/>
      <w:r w:rsidRPr="00990321">
        <w:rPr>
          <w:rFonts w:eastAsiaTheme="minorHAnsi"/>
          <w:sz w:val="26"/>
          <w:szCs w:val="26"/>
          <w:lang w:eastAsia="en-US"/>
        </w:rPr>
        <w:t>, счета, квитанции, кассовые чеки)».</w:t>
      </w:r>
    </w:p>
    <w:p w:rsidR="00CD3572" w:rsidRPr="00990321" w:rsidRDefault="00C623EA" w:rsidP="00C623EA">
      <w:pPr>
        <w:pStyle w:val="a3"/>
        <w:numPr>
          <w:ilvl w:val="2"/>
          <w:numId w:val="2"/>
        </w:numPr>
        <w:tabs>
          <w:tab w:val="left" w:pos="993"/>
          <w:tab w:val="left" w:pos="1134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4D15" w:rsidRPr="00990321">
        <w:rPr>
          <w:sz w:val="26"/>
          <w:szCs w:val="26"/>
        </w:rPr>
        <w:t xml:space="preserve">ункт 7 изложить в </w:t>
      </w:r>
      <w:r w:rsidR="004131F5" w:rsidRPr="00990321">
        <w:rPr>
          <w:sz w:val="26"/>
          <w:szCs w:val="26"/>
        </w:rPr>
        <w:t>следующей</w:t>
      </w:r>
      <w:r w:rsidR="00BF4D15" w:rsidRPr="00990321">
        <w:rPr>
          <w:sz w:val="26"/>
          <w:szCs w:val="26"/>
        </w:rPr>
        <w:t xml:space="preserve"> редакции:</w:t>
      </w:r>
    </w:p>
    <w:p w:rsidR="00BF4D15" w:rsidRPr="00990321" w:rsidRDefault="00BF4D15" w:rsidP="00990321">
      <w:pPr>
        <w:tabs>
          <w:tab w:val="left" w:pos="106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0321">
        <w:rPr>
          <w:sz w:val="26"/>
          <w:szCs w:val="26"/>
        </w:rPr>
        <w:t xml:space="preserve">«7. Возмещение расходов, связанных со служебными командировками, </w:t>
      </w:r>
      <w:r w:rsidR="00C623EA">
        <w:rPr>
          <w:sz w:val="26"/>
          <w:szCs w:val="26"/>
        </w:rPr>
        <w:br/>
      </w:r>
      <w:r w:rsidRPr="00990321">
        <w:rPr>
          <w:sz w:val="26"/>
          <w:szCs w:val="26"/>
        </w:rPr>
        <w:t>в размерах, установленных настоящим Порядком, производится:</w:t>
      </w:r>
    </w:p>
    <w:p w:rsidR="0099687E" w:rsidRPr="00C623EA" w:rsidRDefault="00E44F8C" w:rsidP="00C623EA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23EA">
        <w:rPr>
          <w:sz w:val="26"/>
          <w:szCs w:val="26"/>
        </w:rPr>
        <w:t>администрацией Нефтеюганского района</w:t>
      </w:r>
      <w:r w:rsidR="00BF4D15" w:rsidRPr="00C623EA">
        <w:rPr>
          <w:sz w:val="26"/>
          <w:szCs w:val="26"/>
        </w:rPr>
        <w:t xml:space="preserve">, казенными учреждениями Нефтеюганского района – в пределах доведенных лимитов бюджетных обязательств </w:t>
      </w:r>
      <w:r w:rsidR="00C623EA">
        <w:rPr>
          <w:sz w:val="26"/>
          <w:szCs w:val="26"/>
        </w:rPr>
        <w:br/>
      </w:r>
      <w:r w:rsidR="00395A7D" w:rsidRPr="00C623EA">
        <w:rPr>
          <w:sz w:val="26"/>
          <w:szCs w:val="26"/>
        </w:rPr>
        <w:t xml:space="preserve">в соответствии с </w:t>
      </w:r>
      <w:r w:rsidR="0099687E" w:rsidRPr="00C623EA">
        <w:rPr>
          <w:sz w:val="26"/>
          <w:szCs w:val="26"/>
        </w:rPr>
        <w:t>бюджетной смет</w:t>
      </w:r>
      <w:r w:rsidR="00395A7D" w:rsidRPr="00C623EA">
        <w:rPr>
          <w:sz w:val="26"/>
          <w:szCs w:val="26"/>
        </w:rPr>
        <w:t xml:space="preserve">ой </w:t>
      </w:r>
      <w:r w:rsidR="00906FF4" w:rsidRPr="00C623EA">
        <w:rPr>
          <w:sz w:val="26"/>
          <w:szCs w:val="26"/>
        </w:rPr>
        <w:t xml:space="preserve">муниципальных </w:t>
      </w:r>
      <w:r w:rsidR="00395A7D" w:rsidRPr="00C623EA">
        <w:rPr>
          <w:sz w:val="26"/>
          <w:szCs w:val="26"/>
        </w:rPr>
        <w:t>учреждений</w:t>
      </w:r>
      <w:r w:rsidR="00C623EA">
        <w:rPr>
          <w:sz w:val="26"/>
          <w:szCs w:val="26"/>
        </w:rPr>
        <w:t>;</w:t>
      </w:r>
      <w:r w:rsidR="00BF4D15" w:rsidRPr="00C623EA">
        <w:rPr>
          <w:sz w:val="26"/>
          <w:szCs w:val="26"/>
        </w:rPr>
        <w:t xml:space="preserve"> </w:t>
      </w:r>
    </w:p>
    <w:p w:rsidR="00BF4D15" w:rsidRPr="00C623EA" w:rsidRDefault="00BF4D15" w:rsidP="00C623EA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623EA">
        <w:rPr>
          <w:sz w:val="26"/>
          <w:szCs w:val="26"/>
        </w:rPr>
        <w:t xml:space="preserve">бюджетными и автономными учреждениями Нефтеюганского района – </w:t>
      </w:r>
      <w:r w:rsidR="00C623EA">
        <w:rPr>
          <w:sz w:val="26"/>
          <w:szCs w:val="26"/>
        </w:rPr>
        <w:br/>
      </w:r>
      <w:r w:rsidRPr="00C623EA">
        <w:rPr>
          <w:sz w:val="26"/>
          <w:szCs w:val="26"/>
        </w:rPr>
        <w:t xml:space="preserve">в пределах объема субсидии на финансовое обеспечение выполнения ими муниципального задания и средств, полученных учреждениями </w:t>
      </w:r>
      <w:r w:rsidR="00C623EA">
        <w:rPr>
          <w:sz w:val="26"/>
          <w:szCs w:val="26"/>
        </w:rPr>
        <w:br/>
      </w:r>
      <w:r w:rsidRPr="00C623EA">
        <w:rPr>
          <w:sz w:val="26"/>
          <w:szCs w:val="26"/>
        </w:rPr>
        <w:t>от предпринимательской и иной приносящей доход деятельности</w:t>
      </w:r>
      <w:r w:rsidR="00395A7D" w:rsidRPr="00C623EA">
        <w:rPr>
          <w:sz w:val="26"/>
          <w:szCs w:val="26"/>
        </w:rPr>
        <w:t xml:space="preserve"> в соответствии </w:t>
      </w:r>
      <w:r w:rsidR="00C623EA">
        <w:rPr>
          <w:sz w:val="26"/>
          <w:szCs w:val="26"/>
        </w:rPr>
        <w:br/>
      </w:r>
      <w:r w:rsidR="00395A7D" w:rsidRPr="00C623EA">
        <w:rPr>
          <w:sz w:val="26"/>
          <w:szCs w:val="26"/>
        </w:rPr>
        <w:t xml:space="preserve">с </w:t>
      </w:r>
      <w:r w:rsidR="0099687E" w:rsidRPr="00C623EA">
        <w:rPr>
          <w:sz w:val="26"/>
          <w:szCs w:val="26"/>
        </w:rPr>
        <w:t>планами финан</w:t>
      </w:r>
      <w:r w:rsidR="00395A7D" w:rsidRPr="00C623EA">
        <w:rPr>
          <w:sz w:val="26"/>
          <w:szCs w:val="26"/>
        </w:rPr>
        <w:t xml:space="preserve">сово-хозяйственной деятельности </w:t>
      </w:r>
      <w:r w:rsidR="00906FF4" w:rsidRPr="00C623EA">
        <w:rPr>
          <w:sz w:val="26"/>
          <w:szCs w:val="26"/>
        </w:rPr>
        <w:t xml:space="preserve">муниципальных </w:t>
      </w:r>
      <w:r w:rsidR="00395A7D" w:rsidRPr="00C623EA">
        <w:rPr>
          <w:sz w:val="26"/>
          <w:szCs w:val="26"/>
        </w:rPr>
        <w:t>учреждений</w:t>
      </w:r>
      <w:proofErr w:type="gramStart"/>
      <w:r w:rsidR="00395A7D" w:rsidRPr="00C623EA">
        <w:rPr>
          <w:sz w:val="26"/>
          <w:szCs w:val="26"/>
        </w:rPr>
        <w:t>.</w:t>
      </w:r>
      <w:r w:rsidR="00C623EA" w:rsidRPr="00C623EA">
        <w:rPr>
          <w:sz w:val="26"/>
          <w:szCs w:val="26"/>
        </w:rPr>
        <w:t>».</w:t>
      </w:r>
      <w:r w:rsidR="00990321" w:rsidRPr="00C623EA">
        <w:rPr>
          <w:sz w:val="26"/>
          <w:szCs w:val="26"/>
        </w:rPr>
        <w:t xml:space="preserve"> </w:t>
      </w:r>
      <w:proofErr w:type="gramEnd"/>
    </w:p>
    <w:p w:rsidR="006918DE" w:rsidRPr="00990321" w:rsidRDefault="005B01C1" w:rsidP="00331812">
      <w:pPr>
        <w:pStyle w:val="a3"/>
        <w:numPr>
          <w:ilvl w:val="0"/>
          <w:numId w:val="2"/>
        </w:numPr>
        <w:tabs>
          <w:tab w:val="left" w:pos="0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0321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331812">
        <w:rPr>
          <w:sz w:val="26"/>
          <w:szCs w:val="26"/>
        </w:rPr>
        <w:br/>
      </w:r>
      <w:r w:rsidRPr="00990321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B01C1" w:rsidRPr="00990321" w:rsidRDefault="005B01C1" w:rsidP="00331812">
      <w:pPr>
        <w:pStyle w:val="a3"/>
        <w:numPr>
          <w:ilvl w:val="0"/>
          <w:numId w:val="2"/>
        </w:numPr>
        <w:tabs>
          <w:tab w:val="left" w:pos="0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0321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5B01C1" w:rsidRPr="00990321" w:rsidRDefault="005B01C1" w:rsidP="00331812">
      <w:pPr>
        <w:pStyle w:val="a3"/>
        <w:numPr>
          <w:ilvl w:val="0"/>
          <w:numId w:val="2"/>
        </w:numPr>
        <w:tabs>
          <w:tab w:val="left" w:pos="0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990321">
        <w:rPr>
          <w:sz w:val="26"/>
          <w:szCs w:val="26"/>
        </w:rPr>
        <w:t>Контроль за</w:t>
      </w:r>
      <w:proofErr w:type="gramEnd"/>
      <w:r w:rsidRPr="00990321">
        <w:rPr>
          <w:sz w:val="26"/>
          <w:szCs w:val="26"/>
        </w:rPr>
        <w:t xml:space="preserve"> выполнением постановления</w:t>
      </w:r>
      <w:r w:rsidR="00990321">
        <w:rPr>
          <w:sz w:val="26"/>
          <w:szCs w:val="26"/>
        </w:rPr>
        <w:t xml:space="preserve"> </w:t>
      </w:r>
      <w:r w:rsidR="00BF4D15" w:rsidRPr="00990321">
        <w:rPr>
          <w:sz w:val="26"/>
          <w:szCs w:val="26"/>
        </w:rPr>
        <w:t xml:space="preserve">осуществляю </w:t>
      </w:r>
      <w:r w:rsidRPr="00990321">
        <w:rPr>
          <w:sz w:val="26"/>
          <w:szCs w:val="26"/>
        </w:rPr>
        <w:t>лично.</w:t>
      </w:r>
    </w:p>
    <w:p w:rsidR="006918DE" w:rsidRPr="00990321" w:rsidRDefault="006918DE" w:rsidP="0099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2B2D" w:rsidRDefault="00642B2D" w:rsidP="0099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623EA" w:rsidRPr="00990321" w:rsidRDefault="00C623EA" w:rsidP="009903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623EA" w:rsidRPr="00B72C3A" w:rsidRDefault="00C623EA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00557" w:rsidRPr="00990321" w:rsidRDefault="00B00557" w:rsidP="00746FE3">
      <w:pPr>
        <w:tabs>
          <w:tab w:val="left" w:pos="2968"/>
        </w:tabs>
        <w:rPr>
          <w:sz w:val="26"/>
          <w:szCs w:val="26"/>
        </w:rPr>
      </w:pPr>
    </w:p>
    <w:sectPr w:rsidR="00B00557" w:rsidRPr="00990321" w:rsidSect="00854ED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0" w:rsidRDefault="00625F30" w:rsidP="00854ED5">
      <w:r>
        <w:separator/>
      </w:r>
    </w:p>
  </w:endnote>
  <w:endnote w:type="continuationSeparator" w:id="0">
    <w:p w:rsidR="00625F30" w:rsidRDefault="00625F30" w:rsidP="0085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0" w:rsidRDefault="00625F30" w:rsidP="00854ED5">
      <w:r>
        <w:separator/>
      </w:r>
    </w:p>
  </w:footnote>
  <w:footnote w:type="continuationSeparator" w:id="0">
    <w:p w:rsidR="00625F30" w:rsidRDefault="00625F30" w:rsidP="0085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092056"/>
      <w:docPartObj>
        <w:docPartGallery w:val="Page Numbers (Top of Page)"/>
        <w:docPartUnique/>
      </w:docPartObj>
    </w:sdtPr>
    <w:sdtEndPr/>
    <w:sdtContent>
      <w:p w:rsidR="00854ED5" w:rsidRDefault="00854E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FE3">
          <w:rPr>
            <w:noProof/>
          </w:rPr>
          <w:t>2</w:t>
        </w:r>
        <w:r>
          <w:fldChar w:fldCharType="end"/>
        </w:r>
      </w:p>
    </w:sdtContent>
  </w:sdt>
  <w:p w:rsidR="00854ED5" w:rsidRDefault="00854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9C42C2"/>
    <w:multiLevelType w:val="multilevel"/>
    <w:tmpl w:val="788E4146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abstractNum w:abstractNumId="2">
    <w:nsid w:val="31B828BD"/>
    <w:multiLevelType w:val="hybridMultilevel"/>
    <w:tmpl w:val="DD58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5931"/>
    <w:multiLevelType w:val="hybridMultilevel"/>
    <w:tmpl w:val="216A6202"/>
    <w:lvl w:ilvl="0" w:tplc="DA7073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905BC5"/>
    <w:multiLevelType w:val="hybridMultilevel"/>
    <w:tmpl w:val="E126EBB6"/>
    <w:lvl w:ilvl="0" w:tplc="018CCB56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D1"/>
    <w:rsid w:val="00075A5C"/>
    <w:rsid w:val="00082773"/>
    <w:rsid w:val="00196786"/>
    <w:rsid w:val="0019748A"/>
    <w:rsid w:val="00201AB6"/>
    <w:rsid w:val="0026477C"/>
    <w:rsid w:val="002864BF"/>
    <w:rsid w:val="00313FAF"/>
    <w:rsid w:val="003235B2"/>
    <w:rsid w:val="00331812"/>
    <w:rsid w:val="00395A7D"/>
    <w:rsid w:val="003F1BAA"/>
    <w:rsid w:val="003F3096"/>
    <w:rsid w:val="004131F5"/>
    <w:rsid w:val="004464C8"/>
    <w:rsid w:val="00457C63"/>
    <w:rsid w:val="004F10B3"/>
    <w:rsid w:val="005476DB"/>
    <w:rsid w:val="00547EDC"/>
    <w:rsid w:val="005638E5"/>
    <w:rsid w:val="005A548D"/>
    <w:rsid w:val="005B01C1"/>
    <w:rsid w:val="00625F30"/>
    <w:rsid w:val="00642B2D"/>
    <w:rsid w:val="006918DE"/>
    <w:rsid w:val="00746FE3"/>
    <w:rsid w:val="00854ED5"/>
    <w:rsid w:val="00862527"/>
    <w:rsid w:val="008C62F8"/>
    <w:rsid w:val="00906FF4"/>
    <w:rsid w:val="009250ED"/>
    <w:rsid w:val="00940795"/>
    <w:rsid w:val="00990321"/>
    <w:rsid w:val="0099687E"/>
    <w:rsid w:val="00997E3E"/>
    <w:rsid w:val="009F23AB"/>
    <w:rsid w:val="00A47863"/>
    <w:rsid w:val="00A564AF"/>
    <w:rsid w:val="00A61D7F"/>
    <w:rsid w:val="00B00557"/>
    <w:rsid w:val="00B565C5"/>
    <w:rsid w:val="00BF4D15"/>
    <w:rsid w:val="00C623EA"/>
    <w:rsid w:val="00C90CD1"/>
    <w:rsid w:val="00CD3572"/>
    <w:rsid w:val="00CE682E"/>
    <w:rsid w:val="00D732B0"/>
    <w:rsid w:val="00D972ED"/>
    <w:rsid w:val="00DC0A0B"/>
    <w:rsid w:val="00DF4BC5"/>
    <w:rsid w:val="00E44F8C"/>
    <w:rsid w:val="00F352BD"/>
    <w:rsid w:val="00F71CE1"/>
    <w:rsid w:val="00F720F5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6FE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DE"/>
    <w:pPr>
      <w:ind w:left="720"/>
      <w:contextualSpacing/>
    </w:pPr>
  </w:style>
  <w:style w:type="character" w:customStyle="1" w:styleId="Bodytext">
    <w:name w:val="Body text_"/>
    <w:link w:val="1"/>
    <w:locked/>
    <w:rsid w:val="00A564A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564AF"/>
    <w:pPr>
      <w:shd w:val="clear" w:color="auto" w:fill="FFFFFF"/>
      <w:spacing w:before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54E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4E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6FE3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6FE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DE"/>
    <w:pPr>
      <w:ind w:left="720"/>
      <w:contextualSpacing/>
    </w:pPr>
  </w:style>
  <w:style w:type="character" w:customStyle="1" w:styleId="Bodytext">
    <w:name w:val="Body text_"/>
    <w:link w:val="1"/>
    <w:locked/>
    <w:rsid w:val="00A564A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564AF"/>
    <w:pPr>
      <w:shd w:val="clear" w:color="auto" w:fill="FFFFFF"/>
      <w:spacing w:before="18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54E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4E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6FE3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2</cp:revision>
  <cp:lastPrinted>2015-03-03T06:32:00Z</cp:lastPrinted>
  <dcterms:created xsi:type="dcterms:W3CDTF">2015-03-16T10:27:00Z</dcterms:created>
  <dcterms:modified xsi:type="dcterms:W3CDTF">2015-03-16T10:27:00Z</dcterms:modified>
</cp:coreProperties>
</file>