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790A" w:rsidRPr="00612B0E" w:rsidRDefault="00055273" w:rsidP="0060790A">
      <w:pPr>
        <w:pStyle w:val="af1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31EB700" wp14:editId="1C5F293C">
                <wp:simplePos x="0" y="0"/>
                <wp:positionH relativeFrom="column">
                  <wp:posOffset>3943350</wp:posOffset>
                </wp:positionH>
                <wp:positionV relativeFrom="paragraph">
                  <wp:posOffset>-2540</wp:posOffset>
                </wp:positionV>
                <wp:extent cx="2380615" cy="914400"/>
                <wp:effectExtent l="0" t="0" r="19685" b="19050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0615" cy="914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7204D" w:rsidRDefault="0067204D" w:rsidP="0067204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67204D" w:rsidRDefault="0067204D" w:rsidP="0067204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к постановлению Главы  </w:t>
                            </w:r>
                          </w:p>
                          <w:p w:rsidR="0067204D" w:rsidRDefault="0067204D" w:rsidP="0067204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:rsidR="0067204D" w:rsidRDefault="00992EC5" w:rsidP="0067204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о</w:t>
                            </w:r>
                            <w:r w:rsidR="00055273">
                              <w:rPr>
                                <w:sz w:val="26"/>
                                <w:szCs w:val="26"/>
                              </w:rPr>
                              <w:t>т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30.04.2019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softHyphen/>
                              <w:t xml:space="preserve"> </w:t>
                            </w:r>
                            <w:r w:rsidR="00055273">
                              <w:rPr>
                                <w:sz w:val="26"/>
                                <w:szCs w:val="26"/>
                              </w:rPr>
                              <w:t xml:space="preserve">№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61-пг</w:t>
                            </w:r>
                            <w:bookmarkStart w:id="0" w:name="_GoBack"/>
                            <w:bookmarkEnd w:id="0"/>
                          </w:p>
                          <w:p w:rsidR="0067204D" w:rsidRDefault="0067204D" w:rsidP="006720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2" o:spid="_x0000_s1026" type="#_x0000_t202" style="position:absolute;left:0;text-align:left;margin-left:310.5pt;margin-top:-.2pt;width:187.45pt;height:1in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" fillcolor="window" strokecolor="window" strokeweight=".5pt">
                <v:path arrowok="t"/>
                <v:textbox>
                  <w:txbxContent>
                    <w:p w:rsidR="0067204D" w:rsidRDefault="0067204D" w:rsidP="0067204D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67204D" w:rsidRDefault="0067204D" w:rsidP="0067204D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к постановлению Главы  </w:t>
                      </w:r>
                    </w:p>
                    <w:p w:rsidR="0067204D" w:rsidRDefault="0067204D" w:rsidP="0067204D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:rsidR="0067204D" w:rsidRDefault="00992EC5" w:rsidP="0067204D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о</w:t>
                      </w:r>
                      <w:r w:rsidR="00055273">
                        <w:rPr>
                          <w:sz w:val="26"/>
                          <w:szCs w:val="26"/>
                        </w:rPr>
                        <w:t>т</w:t>
                      </w:r>
                      <w:r>
                        <w:rPr>
                          <w:sz w:val="26"/>
                          <w:szCs w:val="26"/>
                        </w:rPr>
                        <w:t xml:space="preserve"> 30.04.2019</w:t>
                      </w:r>
                      <w:r>
                        <w:rPr>
                          <w:sz w:val="26"/>
                          <w:szCs w:val="26"/>
                        </w:rPr>
                        <w:softHyphen/>
                        <w:t xml:space="preserve"> </w:t>
                      </w:r>
                      <w:r w:rsidR="00055273">
                        <w:rPr>
                          <w:sz w:val="26"/>
                          <w:szCs w:val="26"/>
                        </w:rPr>
                        <w:t xml:space="preserve">№ </w:t>
                      </w:r>
                      <w:r>
                        <w:rPr>
                          <w:sz w:val="26"/>
                          <w:szCs w:val="26"/>
                        </w:rPr>
                        <w:t>61-пг</w:t>
                      </w:r>
                      <w:bookmarkStart w:id="1" w:name="_GoBack"/>
                      <w:bookmarkEnd w:id="1"/>
                    </w:p>
                    <w:p w:rsidR="0067204D" w:rsidRDefault="0067204D" w:rsidP="0067204D"/>
                  </w:txbxContent>
                </v:textbox>
              </v:shape>
            </w:pict>
          </mc:Fallback>
        </mc:AlternateContent>
      </w:r>
    </w:p>
    <w:p w:rsidR="0060790A" w:rsidRPr="00612B0E" w:rsidRDefault="0060790A" w:rsidP="0060790A">
      <w:pPr>
        <w:pStyle w:val="af1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67204D" w:rsidRDefault="0067204D" w:rsidP="0067204D">
      <w:pPr>
        <w:framePr w:hSpace="181" w:wrap="around" w:vAnchor="page" w:hAnchor="page" w:x="1439" w:y="486"/>
        <w:suppressOverlap/>
        <w:jc w:val="center"/>
        <w:rPr>
          <w:rFonts w:ascii="Arial" w:hAnsi="Arial" w:cs="Arial"/>
        </w:rPr>
      </w:pPr>
    </w:p>
    <w:p w:rsidR="0060790A" w:rsidRPr="00612B0E" w:rsidRDefault="0060790A" w:rsidP="0060790A">
      <w:pPr>
        <w:pStyle w:val="af1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67204D" w:rsidRDefault="0067204D" w:rsidP="0099398F">
      <w:pPr>
        <w:jc w:val="center"/>
        <w:rPr>
          <w:b/>
          <w:bCs/>
        </w:rPr>
      </w:pPr>
      <w:r w:rsidRPr="00612B0E">
        <w:rPr>
          <w:b/>
          <w:noProof/>
          <w:sz w:val="22"/>
          <w:szCs w:val="22"/>
        </w:rPr>
        <w:drawing>
          <wp:inline distT="0" distB="0" distL="0" distR="0" wp14:anchorId="13937664" wp14:editId="1B318D0F">
            <wp:extent cx="1296035" cy="5727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04D" w:rsidRDefault="0067204D" w:rsidP="0099398F">
      <w:pPr>
        <w:jc w:val="center"/>
        <w:rPr>
          <w:b/>
          <w:bCs/>
        </w:rPr>
      </w:pPr>
    </w:p>
    <w:p w:rsidR="0099398F" w:rsidRPr="0099398F" w:rsidRDefault="0099398F" w:rsidP="0099398F">
      <w:pPr>
        <w:jc w:val="center"/>
        <w:rPr>
          <w:b/>
          <w:bCs/>
        </w:rPr>
      </w:pPr>
      <w:r w:rsidRPr="0099398F">
        <w:rPr>
          <w:b/>
          <w:bCs/>
        </w:rPr>
        <w:t>ОТКРЫТОЕ АКЦИОНЕРНОЕ ОБЩЕСТВО</w:t>
      </w:r>
    </w:p>
    <w:p w:rsidR="0060790A" w:rsidRPr="00612B0E" w:rsidRDefault="0060790A" w:rsidP="0099398F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ПРОЕКТНЫЙ ИНСТИТУТ НЕФТИ И ГАЗА»</w:t>
      </w:r>
      <w:r w:rsidRPr="00612B0E">
        <w:rPr>
          <w:b/>
        </w:rPr>
        <w:br/>
        <w:t>(ОАО «</w:t>
      </w:r>
      <w:proofErr w:type="spellStart"/>
      <w:r w:rsidRPr="00612B0E">
        <w:rPr>
          <w:b/>
        </w:rPr>
        <w:t>ТомскНИПИнефть</w:t>
      </w:r>
      <w:proofErr w:type="spellEnd"/>
      <w:r w:rsidRPr="00612B0E">
        <w:rPr>
          <w:b/>
        </w:rPr>
        <w:t>»)</w:t>
      </w: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265168" w:rsidRPr="004531EF" w:rsidRDefault="00265168" w:rsidP="00265168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4531EF">
        <w:rPr>
          <w:b/>
        </w:rPr>
        <w:t>«</w:t>
      </w:r>
      <w:r w:rsidR="001523C1" w:rsidRPr="001523C1">
        <w:rPr>
          <w:b/>
        </w:rPr>
        <w:t>Обустройство кустов скважин №№ 7, 9 Восточно-</w:t>
      </w:r>
      <w:proofErr w:type="spellStart"/>
      <w:r w:rsidR="001523C1" w:rsidRPr="001523C1">
        <w:rPr>
          <w:b/>
        </w:rPr>
        <w:t>Сургутского</w:t>
      </w:r>
      <w:proofErr w:type="spellEnd"/>
      <w:r w:rsidR="001523C1" w:rsidRPr="001523C1">
        <w:rPr>
          <w:b/>
        </w:rPr>
        <w:t xml:space="preserve"> месторождения</w:t>
      </w:r>
      <w:r w:rsidRPr="004531EF">
        <w:rPr>
          <w:b/>
        </w:rPr>
        <w:t>»</w:t>
      </w:r>
    </w:p>
    <w:p w:rsidR="00F231B7" w:rsidRPr="00612B0E" w:rsidRDefault="00F231B7" w:rsidP="00F231B7">
      <w:pPr>
        <w:jc w:val="center"/>
        <w:rPr>
          <w:b/>
        </w:rPr>
      </w:pPr>
    </w:p>
    <w:p w:rsidR="0060790A" w:rsidRPr="00612B0E" w:rsidRDefault="0060790A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rPr>
          <w:b/>
          <w:szCs w:val="28"/>
        </w:rPr>
        <w:t>ПРОЕКТ ПЛАНИРОВКИ И ПРОЕКТ МЕЖЕВАНИЯ ТЕРРИТОРИИ</w:t>
      </w:r>
    </w:p>
    <w:p w:rsidR="0060790A" w:rsidRDefault="00E451E2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E451E2">
        <w:rPr>
          <w:b/>
          <w:szCs w:val="28"/>
        </w:rPr>
        <w:t>ОСНОВНАЯ ЧАСТЬ</w:t>
      </w:r>
    </w:p>
    <w:p w:rsidR="00E451E2" w:rsidRPr="00612B0E" w:rsidRDefault="00E451E2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60790A" w:rsidRPr="00612B0E" w:rsidRDefault="001523C1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5225</w:t>
      </w:r>
    </w:p>
    <w:p w:rsidR="003B6A87" w:rsidRDefault="003B6A87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60790A" w:rsidRPr="00612B0E" w:rsidRDefault="00647A9E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noProof/>
        </w:rPr>
        <w:drawing>
          <wp:anchor distT="0" distB="0" distL="114300" distR="114300" simplePos="0" relativeHeight="251704320" behindDoc="1" locked="0" layoutInCell="1" allowOverlap="1" wp14:anchorId="4AA6B3D6" wp14:editId="784DFEB7">
            <wp:simplePos x="0" y="0"/>
            <wp:positionH relativeFrom="column">
              <wp:posOffset>-69156</wp:posOffset>
            </wp:positionH>
            <wp:positionV relativeFrom="paragraph">
              <wp:posOffset>47221</wp:posOffset>
            </wp:positionV>
            <wp:extent cx="6329548" cy="219693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тульные-001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4" t="59520" r="8937" b="21290"/>
                    <a:stretch/>
                  </pic:blipFill>
                  <pic:spPr bwMode="auto">
                    <a:xfrm>
                      <a:off x="0" y="0"/>
                      <a:ext cx="6347529" cy="2203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60790A" w:rsidRDefault="0060790A" w:rsidP="0060790A">
      <w:pPr>
        <w:tabs>
          <w:tab w:val="left" w:pos="0"/>
        </w:tabs>
        <w:spacing w:line="360" w:lineRule="auto"/>
        <w:jc w:val="center"/>
        <w:rPr>
          <w:b/>
        </w:rPr>
      </w:pPr>
    </w:p>
    <w:p w:rsidR="00F231B7" w:rsidRDefault="00F231B7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647A9E" w:rsidRDefault="00647A9E" w:rsidP="00E451E2">
      <w:pPr>
        <w:tabs>
          <w:tab w:val="left" w:pos="0"/>
        </w:tabs>
        <w:spacing w:line="360" w:lineRule="auto"/>
        <w:rPr>
          <w:b/>
        </w:rPr>
      </w:pPr>
    </w:p>
    <w:p w:rsidR="0067204D" w:rsidRDefault="0067204D" w:rsidP="00E451E2">
      <w:pPr>
        <w:tabs>
          <w:tab w:val="left" w:pos="0"/>
        </w:tabs>
        <w:spacing w:line="360" w:lineRule="auto"/>
        <w:rPr>
          <w:b/>
        </w:rPr>
      </w:pPr>
    </w:p>
    <w:p w:rsidR="0099398F" w:rsidRPr="00612B0E" w:rsidRDefault="0099398F" w:rsidP="00E451E2">
      <w:pPr>
        <w:tabs>
          <w:tab w:val="left" w:pos="0"/>
        </w:tabs>
        <w:spacing w:line="360" w:lineRule="auto"/>
        <w:rPr>
          <w:b/>
        </w:rPr>
      </w:pPr>
    </w:p>
    <w:p w:rsidR="0060790A" w:rsidRPr="00612B0E" w:rsidRDefault="000D63F3" w:rsidP="0060790A">
      <w:pPr>
        <w:tabs>
          <w:tab w:val="left" w:pos="0"/>
        </w:tabs>
        <w:spacing w:line="360" w:lineRule="auto"/>
        <w:jc w:val="center"/>
        <w:rPr>
          <w:b/>
        </w:rPr>
        <w:sectPr w:rsidR="0060790A" w:rsidRPr="00612B0E" w:rsidSect="002956B8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851" w:right="567" w:bottom="851" w:left="1418" w:header="180" w:footer="573" w:gutter="0"/>
          <w:pgNumType w:start="5"/>
          <w:cols w:space="708"/>
          <w:docGrid w:linePitch="360"/>
        </w:sectPr>
      </w:pPr>
      <w:r>
        <w:rPr>
          <w:b/>
        </w:rPr>
        <w:t>Томск, 2019</w:t>
      </w:r>
    </w:p>
    <w:p w:rsidR="00214B61" w:rsidRPr="00CB03E6" w:rsidRDefault="00214B61" w:rsidP="00965055">
      <w:pPr>
        <w:pStyle w:val="11"/>
        <w:outlineLvl w:val="0"/>
      </w:pPr>
      <w:bookmarkStart w:id="2" w:name="_Toc525314885"/>
      <w:bookmarkStart w:id="3" w:name="_Toc265251"/>
      <w:bookmarkStart w:id="4" w:name="_Toc2153051"/>
      <w:bookmarkStart w:id="5" w:name="_Toc2153075"/>
      <w:r w:rsidRPr="00CB03E6">
        <w:lastRenderedPageBreak/>
        <w:t>Содержание</w:t>
      </w:r>
      <w:bookmarkEnd w:id="2"/>
      <w:bookmarkEnd w:id="3"/>
      <w:bookmarkEnd w:id="4"/>
      <w:bookmarkEnd w:id="5"/>
    </w:p>
    <w:sdt>
      <w:sdtPr>
        <w:rPr>
          <w:b/>
          <w:bCs/>
          <w:noProof w:val="0"/>
          <w:color w:val="auto"/>
          <w:sz w:val="22"/>
          <w:szCs w:val="22"/>
        </w:rPr>
        <w:id w:val="-197790182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391662" w:rsidRPr="00391662" w:rsidRDefault="00B5441B">
          <w:pPr>
            <w:pStyle w:val="11"/>
            <w:rPr>
              <w:rFonts w:asciiTheme="minorHAnsi" w:eastAsiaTheme="minorEastAsia" w:hAnsiTheme="minorHAnsi" w:cstheme="minorBidi"/>
              <w:b/>
              <w:color w:val="auto"/>
              <w:sz w:val="23"/>
              <w:szCs w:val="23"/>
            </w:rPr>
          </w:pPr>
          <w:r w:rsidRPr="00391662">
            <w:rPr>
              <w:rFonts w:eastAsiaTheme="majorEastAsia"/>
              <w:color w:val="365F91" w:themeColor="accent1" w:themeShade="BF"/>
              <w:sz w:val="23"/>
              <w:szCs w:val="23"/>
            </w:rPr>
            <w:fldChar w:fldCharType="begin"/>
          </w:r>
          <w:r w:rsidRPr="00391662">
            <w:rPr>
              <w:sz w:val="23"/>
              <w:szCs w:val="23"/>
            </w:rPr>
            <w:instrText xml:space="preserve"> TOC \o "1-3" \h \z \u </w:instrText>
          </w:r>
          <w:r w:rsidRPr="00391662">
            <w:rPr>
              <w:rFonts w:eastAsiaTheme="majorEastAsia"/>
              <w:color w:val="365F91" w:themeColor="accent1" w:themeShade="BF"/>
              <w:sz w:val="23"/>
              <w:szCs w:val="23"/>
            </w:rPr>
            <w:fldChar w:fldCharType="separate"/>
          </w:r>
          <w:hyperlink w:anchor="_Toc2153076" w:history="1">
            <w:r w:rsidR="00391662" w:rsidRPr="00391662">
              <w:rPr>
                <w:rStyle w:val="aff4"/>
                <w:b/>
                <w:spacing w:val="-8"/>
                <w:sz w:val="23"/>
                <w:szCs w:val="23"/>
              </w:rPr>
              <w:t>1.</w:t>
            </w:r>
            <w:r w:rsidR="00391662" w:rsidRPr="00391662">
              <w:rPr>
                <w:rFonts w:asciiTheme="minorHAnsi" w:eastAsiaTheme="minorEastAsia" w:hAnsiTheme="minorHAnsi" w:cstheme="minorBidi"/>
                <w:b/>
                <w:color w:val="auto"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b/>
                <w:spacing w:val="-8"/>
                <w:sz w:val="23"/>
                <w:szCs w:val="23"/>
              </w:rPr>
              <w:t>ПРОЕКТ ПЛАНИРОВКИ ТЕРРИТОРИИ. ГРАФИЧЕСКАЯ ЧАСТЬ</w:t>
            </w:r>
            <w:r w:rsidR="00391662" w:rsidRPr="00391662">
              <w:rPr>
                <w:b/>
                <w:webHidden/>
                <w:sz w:val="23"/>
                <w:szCs w:val="23"/>
              </w:rPr>
              <w:tab/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b/>
                <w:webHidden/>
                <w:sz w:val="23"/>
                <w:szCs w:val="23"/>
              </w:rPr>
              <w:instrText xml:space="preserve"> PAGEREF _Toc2153076 \h </w:instrText>
            </w:r>
            <w:r w:rsidR="00391662" w:rsidRPr="00391662">
              <w:rPr>
                <w:b/>
                <w:webHidden/>
                <w:sz w:val="23"/>
                <w:szCs w:val="23"/>
              </w:rPr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separate"/>
            </w:r>
            <w:r w:rsidR="00057372">
              <w:rPr>
                <w:b/>
                <w:webHidden/>
                <w:sz w:val="23"/>
                <w:szCs w:val="23"/>
              </w:rPr>
              <w:t>3</w:t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77" w:history="1">
            <w:r w:rsidR="00391662" w:rsidRPr="00391662">
              <w:rPr>
                <w:rStyle w:val="aff4"/>
                <w:noProof/>
                <w:spacing w:val="-8"/>
                <w:sz w:val="23"/>
                <w:szCs w:val="23"/>
              </w:rPr>
              <w:t>1.1 Чертеж границ зон планируемого размещения линейных о</w:t>
            </w:r>
            <w:r w:rsidR="00A37AC3">
              <w:rPr>
                <w:rStyle w:val="aff4"/>
                <w:noProof/>
                <w:spacing w:val="-8"/>
                <w:sz w:val="23"/>
                <w:szCs w:val="23"/>
              </w:rPr>
              <w:t xml:space="preserve">бъектов и чертеж красных линий 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_Toc2153077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78" w:history="1">
            <w:r w:rsidR="00391662" w:rsidRPr="00391662">
              <w:rPr>
                <w:rStyle w:val="aff4"/>
                <w:noProof/>
                <w:spacing w:val="-8"/>
                <w:sz w:val="23"/>
                <w:szCs w:val="23"/>
              </w:rPr>
              <w:t>1.2 Чертеж границ зон планируемого размещения линейных объектов, подлежащих переносу (переустройству) из зон планируемого размещения линейных объектов.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_Toc2153078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19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11"/>
            <w:rPr>
              <w:rFonts w:asciiTheme="minorHAnsi" w:eastAsiaTheme="minorEastAsia" w:hAnsiTheme="minorHAnsi" w:cstheme="minorBidi"/>
              <w:b/>
              <w:color w:val="auto"/>
              <w:sz w:val="23"/>
              <w:szCs w:val="23"/>
            </w:rPr>
          </w:pPr>
          <w:hyperlink w:anchor="_Toc2153079" w:history="1">
            <w:r w:rsidR="00391662" w:rsidRPr="00391662">
              <w:rPr>
                <w:rStyle w:val="aff4"/>
                <w:b/>
                <w:sz w:val="23"/>
                <w:szCs w:val="23"/>
              </w:rPr>
              <w:t>2.</w:t>
            </w:r>
            <w:r w:rsidR="00391662" w:rsidRPr="00391662">
              <w:rPr>
                <w:rFonts w:asciiTheme="minorHAnsi" w:eastAsiaTheme="minorEastAsia" w:hAnsiTheme="minorHAnsi" w:cstheme="minorBidi"/>
                <w:b/>
                <w:color w:val="auto"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b/>
                <w:sz w:val="23"/>
                <w:szCs w:val="23"/>
              </w:rPr>
              <w:t>ПОЛОЖЕНИЕ О РАЗМЕЩЕНИИ ЛИНЕЙНЫХ ОБЪЕКТОВ</w:t>
            </w:r>
            <w:r w:rsidR="00391662" w:rsidRPr="00391662">
              <w:rPr>
                <w:b/>
                <w:webHidden/>
                <w:sz w:val="23"/>
                <w:szCs w:val="23"/>
              </w:rPr>
              <w:tab/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b/>
                <w:webHidden/>
                <w:sz w:val="23"/>
                <w:szCs w:val="23"/>
              </w:rPr>
              <w:instrText xml:space="preserve"> PAGEREF _Toc2153079 \h </w:instrText>
            </w:r>
            <w:r w:rsidR="00391662" w:rsidRPr="00391662">
              <w:rPr>
                <w:b/>
                <w:webHidden/>
                <w:sz w:val="23"/>
                <w:szCs w:val="23"/>
              </w:rPr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separate"/>
            </w:r>
            <w:r w:rsidR="00057372">
              <w:rPr>
                <w:b/>
                <w:webHidden/>
                <w:sz w:val="23"/>
                <w:szCs w:val="23"/>
              </w:rPr>
              <w:t>20</w:t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0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2.1</w:t>
            </w:r>
            <w:r w:rsidR="0099398F" w:rsidRPr="0099398F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_Toc2153080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20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1" w:history="1">
            <w:r w:rsidR="0099398F">
              <w:rPr>
                <w:rStyle w:val="aff4"/>
                <w:noProof/>
                <w:sz w:val="23"/>
                <w:szCs w:val="23"/>
              </w:rPr>
              <w:t>2.2</w:t>
            </w:r>
            <w:r w:rsidR="0099398F" w:rsidRPr="0099398F">
              <w:rPr>
                <w:rStyle w:val="aff4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 xml:space="preserve"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</w:t>
            </w:r>
            <w:r w:rsidR="00A37AC3">
              <w:rPr>
                <w:rStyle w:val="aff4"/>
                <w:noProof/>
                <w:sz w:val="23"/>
                <w:szCs w:val="23"/>
              </w:rPr>
              <w:br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объектов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_Toc2153081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22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2" w:history="1">
            <w:r w:rsidR="0099398F">
              <w:rPr>
                <w:rStyle w:val="aff4"/>
                <w:noProof/>
                <w:sz w:val="23"/>
                <w:szCs w:val="23"/>
              </w:rPr>
              <w:t>2.3</w:t>
            </w:r>
            <w:r w:rsidR="0099398F" w:rsidRPr="0099398F">
              <w:rPr>
                <w:rStyle w:val="aff4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Перечень координат характерных точек границ зон планируемого размещения линейных объектов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_Toc2153082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22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3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2.4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_Toc2153083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27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4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2.5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_Toc2153084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27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5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2.6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_Toc2153085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6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2.7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_Toc2153086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7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2.8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 xml:space="preserve">Информация о необходимости осуществления мероприятий по охране </w:t>
            </w:r>
            <w:r w:rsidR="00A37AC3">
              <w:rPr>
                <w:rStyle w:val="aff4"/>
                <w:noProof/>
                <w:sz w:val="23"/>
                <w:szCs w:val="23"/>
              </w:rPr>
              <w:br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окружающей среды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_Toc2153087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28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88" w:history="1">
            <w:r w:rsidR="00391662" w:rsidRPr="00391662">
              <w:rPr>
                <w:rStyle w:val="aff4"/>
                <w:bCs/>
                <w:noProof/>
                <w:sz w:val="23"/>
                <w:szCs w:val="23"/>
              </w:rPr>
              <w:t>2.9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_Toc2153088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32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11"/>
            <w:rPr>
              <w:rFonts w:asciiTheme="minorHAnsi" w:eastAsiaTheme="minorEastAsia" w:hAnsiTheme="minorHAnsi" w:cstheme="minorBidi"/>
              <w:b/>
              <w:color w:val="auto"/>
              <w:sz w:val="23"/>
              <w:szCs w:val="23"/>
            </w:rPr>
          </w:pPr>
          <w:hyperlink w:anchor="_Toc2153089" w:history="1">
            <w:r w:rsidR="00391662" w:rsidRPr="00391662">
              <w:rPr>
                <w:rStyle w:val="aff4"/>
                <w:b/>
                <w:sz w:val="23"/>
                <w:szCs w:val="23"/>
              </w:rPr>
              <w:t>3.</w:t>
            </w:r>
            <w:r w:rsidR="00391662" w:rsidRPr="00391662">
              <w:rPr>
                <w:rFonts w:asciiTheme="minorHAnsi" w:eastAsiaTheme="minorEastAsia" w:hAnsiTheme="minorHAnsi" w:cstheme="minorBidi"/>
                <w:b/>
                <w:color w:val="auto"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b/>
                <w:sz w:val="23"/>
                <w:szCs w:val="23"/>
              </w:rPr>
              <w:t>ПРОЕКТ МЕЖЕВАНИЯ ТЕРРИТОРИИ. ОСНОВНАЯ ЧАСТЬ</w:t>
            </w:r>
            <w:r w:rsidR="00391662" w:rsidRPr="00391662">
              <w:rPr>
                <w:b/>
                <w:webHidden/>
                <w:sz w:val="23"/>
                <w:szCs w:val="23"/>
              </w:rPr>
              <w:tab/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b/>
                <w:webHidden/>
                <w:sz w:val="23"/>
                <w:szCs w:val="23"/>
              </w:rPr>
              <w:instrText xml:space="preserve"> PAGEREF _Toc2153089 \h </w:instrText>
            </w:r>
            <w:r w:rsidR="00391662" w:rsidRPr="00391662">
              <w:rPr>
                <w:b/>
                <w:webHidden/>
                <w:sz w:val="23"/>
                <w:szCs w:val="23"/>
              </w:rPr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separate"/>
            </w:r>
            <w:r w:rsidR="00057372">
              <w:rPr>
                <w:b/>
                <w:webHidden/>
                <w:sz w:val="23"/>
                <w:szCs w:val="23"/>
              </w:rPr>
              <w:t>37</w:t>
            </w:r>
            <w:r w:rsidR="00391662" w:rsidRPr="00391662">
              <w:rPr>
                <w:b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90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3.1 Перечень и сведения о площади образуемых земельных участков, в том числе возможные способы их образования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_Toc2153090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37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91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3.2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_Toc2153091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92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3.3 Вид разрешенного использования образуемых земельных участков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_Toc2153092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93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3.4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лесов.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_Toc2153093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94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3.5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_Toc2153094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38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24"/>
            <w:rPr>
              <w:rFonts w:asciiTheme="minorHAnsi" w:eastAsiaTheme="minorEastAsia" w:hAnsiTheme="minorHAnsi" w:cstheme="minorBidi"/>
              <w:noProof/>
              <w:sz w:val="23"/>
              <w:szCs w:val="23"/>
            </w:rPr>
          </w:pPr>
          <w:hyperlink w:anchor="_Toc2153095" w:history="1">
            <w:r w:rsidR="00391662" w:rsidRPr="00391662">
              <w:rPr>
                <w:rStyle w:val="aff4"/>
                <w:noProof/>
                <w:sz w:val="23"/>
                <w:szCs w:val="23"/>
              </w:rPr>
              <w:t>3.6</w:t>
            </w:r>
            <w:r w:rsidR="00391662" w:rsidRPr="00391662">
              <w:rPr>
                <w:rFonts w:asciiTheme="minorHAnsi" w:eastAsiaTheme="minorEastAsia" w:hAnsiTheme="minorHAnsi" w:cstheme="minorBidi"/>
                <w:noProof/>
                <w:sz w:val="23"/>
                <w:szCs w:val="23"/>
              </w:rPr>
              <w:tab/>
            </w:r>
            <w:r w:rsidR="00391662" w:rsidRPr="00391662">
              <w:rPr>
                <w:rStyle w:val="aff4"/>
                <w:noProof/>
                <w:sz w:val="23"/>
                <w:szCs w:val="23"/>
              </w:rPr>
              <w:t>Чертеж межевания территории</w:t>
            </w:r>
            <w:r w:rsidR="00391662" w:rsidRPr="00391662">
              <w:rPr>
                <w:noProof/>
                <w:webHidden/>
                <w:sz w:val="23"/>
                <w:szCs w:val="23"/>
              </w:rPr>
              <w:tab/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noProof/>
                <w:webHidden/>
                <w:sz w:val="23"/>
                <w:szCs w:val="23"/>
              </w:rPr>
              <w:instrText xml:space="preserve"> PAGEREF _Toc2153095 \h </w:instrText>
            </w:r>
            <w:r w:rsidR="00391662" w:rsidRPr="00391662">
              <w:rPr>
                <w:noProof/>
                <w:webHidden/>
                <w:sz w:val="23"/>
                <w:szCs w:val="23"/>
              </w:rPr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separate"/>
            </w:r>
            <w:r w:rsidR="00057372">
              <w:rPr>
                <w:noProof/>
                <w:webHidden/>
                <w:sz w:val="23"/>
                <w:szCs w:val="23"/>
              </w:rPr>
              <w:t>51</w:t>
            </w:r>
            <w:r w:rsidR="00391662" w:rsidRPr="00391662">
              <w:rPr>
                <w:noProof/>
                <w:webHidden/>
                <w:sz w:val="23"/>
                <w:szCs w:val="23"/>
              </w:rPr>
              <w:fldChar w:fldCharType="end"/>
            </w:r>
          </w:hyperlink>
        </w:p>
        <w:p w:rsidR="00391662" w:rsidRPr="00391662" w:rsidRDefault="00784C9C">
          <w:pPr>
            <w:pStyle w:val="11"/>
            <w:rPr>
              <w:rFonts w:asciiTheme="minorHAnsi" w:eastAsiaTheme="minorEastAsia" w:hAnsiTheme="minorHAnsi" w:cstheme="minorBidi"/>
              <w:color w:val="auto"/>
              <w:sz w:val="23"/>
              <w:szCs w:val="23"/>
            </w:rPr>
          </w:pPr>
          <w:hyperlink w:anchor="_Toc2153096" w:history="1">
            <w:r w:rsidR="00A37AC3">
              <w:rPr>
                <w:rStyle w:val="aff4"/>
                <w:sz w:val="23"/>
                <w:szCs w:val="23"/>
              </w:rPr>
              <w:t xml:space="preserve">ПРИЛОЖЕНИЕ 1 </w:t>
            </w:r>
            <w:r w:rsidR="00391662" w:rsidRPr="00391662">
              <w:rPr>
                <w:rStyle w:val="aff4"/>
                <w:sz w:val="23"/>
                <w:szCs w:val="23"/>
              </w:rPr>
              <w:t>К проекту межевания территории</w:t>
            </w:r>
            <w:r w:rsidR="00391662" w:rsidRPr="00391662">
              <w:rPr>
                <w:webHidden/>
                <w:sz w:val="23"/>
                <w:szCs w:val="23"/>
              </w:rPr>
              <w:tab/>
            </w:r>
            <w:r w:rsidR="00391662" w:rsidRPr="00391662">
              <w:rPr>
                <w:webHidden/>
                <w:sz w:val="23"/>
                <w:szCs w:val="23"/>
              </w:rPr>
              <w:fldChar w:fldCharType="begin"/>
            </w:r>
            <w:r w:rsidR="00391662" w:rsidRPr="00391662">
              <w:rPr>
                <w:webHidden/>
                <w:sz w:val="23"/>
                <w:szCs w:val="23"/>
              </w:rPr>
              <w:instrText xml:space="preserve"> PAGEREF _Toc2153096 \h </w:instrText>
            </w:r>
            <w:r w:rsidR="00391662" w:rsidRPr="00391662">
              <w:rPr>
                <w:webHidden/>
                <w:sz w:val="23"/>
                <w:szCs w:val="23"/>
              </w:rPr>
            </w:r>
            <w:r w:rsidR="00391662" w:rsidRPr="00391662">
              <w:rPr>
                <w:webHidden/>
                <w:sz w:val="23"/>
                <w:szCs w:val="23"/>
              </w:rPr>
              <w:fldChar w:fldCharType="separate"/>
            </w:r>
            <w:r w:rsidR="00057372">
              <w:rPr>
                <w:webHidden/>
                <w:sz w:val="23"/>
                <w:szCs w:val="23"/>
              </w:rPr>
              <w:t>79</w:t>
            </w:r>
            <w:r w:rsidR="00391662" w:rsidRPr="00391662">
              <w:rPr>
                <w:webHidden/>
                <w:sz w:val="23"/>
                <w:szCs w:val="23"/>
              </w:rPr>
              <w:fldChar w:fldCharType="end"/>
            </w:r>
          </w:hyperlink>
        </w:p>
        <w:p w:rsidR="00A37AC3" w:rsidRDefault="00B5441B" w:rsidP="00CB03E6">
          <w:pPr>
            <w:rPr>
              <w:bCs/>
              <w:sz w:val="23"/>
              <w:szCs w:val="23"/>
            </w:rPr>
          </w:pPr>
          <w:r w:rsidRPr="00391662">
            <w:rPr>
              <w:bCs/>
              <w:sz w:val="23"/>
              <w:szCs w:val="23"/>
            </w:rPr>
            <w:fldChar w:fldCharType="end"/>
          </w:r>
        </w:p>
        <w:p w:rsidR="00EF2615" w:rsidRPr="00A37AC3" w:rsidRDefault="00784C9C" w:rsidP="00CB03E6">
          <w:pPr>
            <w:rPr>
              <w:bCs/>
              <w:sz w:val="23"/>
              <w:szCs w:val="23"/>
            </w:rPr>
          </w:pPr>
        </w:p>
      </w:sdtContent>
    </w:sdt>
    <w:p w:rsidR="00EF2615" w:rsidRPr="00D3000A" w:rsidRDefault="00EF2615" w:rsidP="00002F04">
      <w:pPr>
        <w:pStyle w:val="af6"/>
        <w:numPr>
          <w:ilvl w:val="0"/>
          <w:numId w:val="17"/>
        </w:numPr>
        <w:shd w:val="clear" w:color="auto" w:fill="FFFFFF"/>
        <w:spacing w:after="120" w:line="216" w:lineRule="auto"/>
        <w:ind w:left="714" w:hanging="357"/>
        <w:contextualSpacing w:val="0"/>
        <w:jc w:val="center"/>
        <w:outlineLvl w:val="0"/>
        <w:rPr>
          <w:b/>
          <w:spacing w:val="-8"/>
        </w:rPr>
      </w:pPr>
      <w:bookmarkStart w:id="6" w:name="_Toc2153076"/>
      <w:r w:rsidRPr="00D3000A">
        <w:rPr>
          <w:b/>
          <w:spacing w:val="-8"/>
        </w:rPr>
        <w:lastRenderedPageBreak/>
        <w:t>ПРОЕКТ ПЛАНИРОВКИ ТЕРРИТОРИИ. ГРАФИЧЕСКАЯ ЧАСТЬ</w:t>
      </w:r>
      <w:bookmarkEnd w:id="6"/>
    </w:p>
    <w:p w:rsidR="003601D3" w:rsidRPr="00391662" w:rsidRDefault="00391662" w:rsidP="00C01492">
      <w:pPr>
        <w:shd w:val="clear" w:color="auto" w:fill="FFFFFF"/>
        <w:spacing w:line="216" w:lineRule="auto"/>
        <w:outlineLvl w:val="1"/>
        <w:rPr>
          <w:spacing w:val="-8"/>
        </w:rPr>
      </w:pPr>
      <w:bookmarkStart w:id="7" w:name="_Toc2153077"/>
      <w:r w:rsidRPr="00391662">
        <w:rPr>
          <w:b/>
          <w:color w:val="000000" w:themeColor="text1"/>
          <w:spacing w:val="-8"/>
          <w:sz w:val="23"/>
          <w:szCs w:val="23"/>
        </w:rPr>
        <w:t xml:space="preserve">1.1 </w:t>
      </w:r>
      <w:r w:rsidR="003601D3" w:rsidRPr="00391662">
        <w:rPr>
          <w:b/>
          <w:color w:val="000000" w:themeColor="text1"/>
          <w:spacing w:val="-8"/>
          <w:sz w:val="23"/>
          <w:szCs w:val="23"/>
        </w:rPr>
        <w:t xml:space="preserve">Чертеж границ зон планируемого размещения линейных объектов и </w:t>
      </w:r>
      <w:r w:rsidR="005E7A8F" w:rsidRPr="00391662">
        <w:rPr>
          <w:b/>
          <w:color w:val="000000" w:themeColor="text1"/>
          <w:spacing w:val="-8"/>
          <w:sz w:val="23"/>
          <w:szCs w:val="23"/>
        </w:rPr>
        <w:t xml:space="preserve">чертеж </w:t>
      </w:r>
      <w:r w:rsidR="003601D3" w:rsidRPr="00391662">
        <w:rPr>
          <w:b/>
          <w:color w:val="000000" w:themeColor="text1"/>
          <w:spacing w:val="-8"/>
          <w:sz w:val="23"/>
          <w:szCs w:val="23"/>
        </w:rPr>
        <w:t>красных линий</w:t>
      </w:r>
      <w:r w:rsidR="003601D3" w:rsidRPr="00391662">
        <w:rPr>
          <w:spacing w:val="-8"/>
        </w:rPr>
        <w:t xml:space="preserve"> </w:t>
      </w:r>
      <w:r w:rsidR="00DF50DA" w:rsidRPr="00391662">
        <w:rPr>
          <w:spacing w:val="-8"/>
        </w:rPr>
        <w:br/>
      </w:r>
      <w:r w:rsidR="003601D3" w:rsidRPr="00391662">
        <w:rPr>
          <w:spacing w:val="-8"/>
        </w:rPr>
        <w:t>по</w:t>
      </w:r>
      <w:r w:rsidR="00DF50DA" w:rsidRPr="00391662">
        <w:rPr>
          <w:spacing w:val="-8"/>
        </w:rPr>
        <w:t xml:space="preserve"> объекту</w:t>
      </w:r>
      <w:r w:rsidR="008229AB" w:rsidRPr="00391662">
        <w:rPr>
          <w:spacing w:val="-8"/>
        </w:rPr>
        <w:t>:</w:t>
      </w:r>
      <w:r w:rsidR="003601D3" w:rsidRPr="00391662">
        <w:rPr>
          <w:spacing w:val="-8"/>
        </w:rPr>
        <w:t xml:space="preserve"> </w:t>
      </w:r>
      <w:r w:rsidR="003601D3" w:rsidRPr="00391662">
        <w:t>«</w:t>
      </w:r>
      <w:r w:rsidR="001523C1" w:rsidRPr="001523C1">
        <w:t>Обустройство кустов скваж</w:t>
      </w:r>
      <w:r w:rsidR="001523C1">
        <w:t>ин №№ 7, 9 Восточно-</w:t>
      </w:r>
      <w:proofErr w:type="spellStart"/>
      <w:r w:rsidR="001523C1">
        <w:t>Сургутского</w:t>
      </w:r>
      <w:proofErr w:type="spellEnd"/>
      <w:r w:rsidR="001523C1">
        <w:t xml:space="preserve"> </w:t>
      </w:r>
      <w:r w:rsidR="001523C1" w:rsidRPr="001523C1">
        <w:t>месторождения</w:t>
      </w:r>
      <w:r w:rsidR="003601D3" w:rsidRPr="00391662">
        <w:t>»</w:t>
      </w:r>
      <w:bookmarkEnd w:id="7"/>
    </w:p>
    <w:p w:rsidR="003601D3" w:rsidRPr="00F4664A" w:rsidRDefault="003601D3" w:rsidP="003601D3">
      <w:pPr>
        <w:spacing w:line="216" w:lineRule="auto"/>
      </w:pPr>
      <w:r w:rsidRPr="00F4664A">
        <w:t>Землепользователь  ПАО «НК «Роснефть»</w:t>
      </w:r>
    </w:p>
    <w:p w:rsidR="003601D3" w:rsidRPr="00F4664A" w:rsidRDefault="00DE133E" w:rsidP="003601D3">
      <w:pPr>
        <w:spacing w:line="216" w:lineRule="auto"/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2A0F9434" wp14:editId="32B56642">
            <wp:simplePos x="0" y="0"/>
            <wp:positionH relativeFrom="column">
              <wp:posOffset>-993871</wp:posOffset>
            </wp:positionH>
            <wp:positionV relativeFrom="paragraph">
              <wp:posOffset>140526</wp:posOffset>
            </wp:positionV>
            <wp:extent cx="7341079" cy="8916239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51"/>
                    <a:stretch/>
                  </pic:blipFill>
                  <pic:spPr bwMode="auto">
                    <a:xfrm>
                      <a:off x="0" y="0"/>
                      <a:ext cx="7340913" cy="8916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01D3">
        <w:t>Масштаб 1:2000</w:t>
      </w:r>
    </w:p>
    <w:p w:rsidR="00E451E2" w:rsidRDefault="00E451E2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816001" w:rsidRPr="00785D3A" w:rsidRDefault="00816001" w:rsidP="00214B61"/>
    <w:p w:rsidR="00785D3A" w:rsidRDefault="00785D3A" w:rsidP="00785D3A">
      <w:pPr>
        <w:spacing w:line="216" w:lineRule="auto"/>
        <w:rPr>
          <w:spacing w:val="-8"/>
        </w:rPr>
      </w:pPr>
    </w:p>
    <w:p w:rsidR="00785D3A" w:rsidRDefault="00785D3A" w:rsidP="00785D3A">
      <w:pPr>
        <w:spacing w:line="216" w:lineRule="auto"/>
        <w:rPr>
          <w:spacing w:val="-8"/>
        </w:rPr>
      </w:pPr>
    </w:p>
    <w:p w:rsidR="00785D3A" w:rsidRDefault="00785D3A" w:rsidP="00785D3A">
      <w:pPr>
        <w:spacing w:line="216" w:lineRule="auto"/>
        <w:rPr>
          <w:spacing w:val="-8"/>
        </w:rPr>
      </w:pPr>
    </w:p>
    <w:p w:rsidR="00BA2BE4" w:rsidRDefault="007C0984" w:rsidP="007C0984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 w:rsidR="00DF50DA"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566CC2" w:rsidRDefault="00785D3A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9892DBC" wp14:editId="4EAC78C3">
            <wp:simplePos x="0" y="0"/>
            <wp:positionH relativeFrom="column">
              <wp:posOffset>-1062990</wp:posOffset>
            </wp:positionH>
            <wp:positionV relativeFrom="paragraph">
              <wp:posOffset>43180</wp:posOffset>
            </wp:positionV>
            <wp:extent cx="7520940" cy="8474075"/>
            <wp:effectExtent l="0" t="0" r="3810" b="317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3" b="6786"/>
                    <a:stretch/>
                  </pic:blipFill>
                  <pic:spPr bwMode="auto">
                    <a:xfrm>
                      <a:off x="0" y="0"/>
                      <a:ext cx="7520940" cy="8474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566CC2" w:rsidRDefault="00566CC2" w:rsidP="00214B61">
      <w:pPr>
        <w:rPr>
          <w:highlight w:val="yellow"/>
        </w:rPr>
      </w:pPr>
    </w:p>
    <w:p w:rsidR="00566CC2" w:rsidRDefault="000B5A35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19680" behindDoc="1" locked="0" layoutInCell="1" allowOverlap="1" wp14:anchorId="5D743874" wp14:editId="4EA6951A">
            <wp:simplePos x="0" y="0"/>
            <wp:positionH relativeFrom="column">
              <wp:posOffset>-1036320</wp:posOffset>
            </wp:positionH>
            <wp:positionV relativeFrom="paragraph">
              <wp:posOffset>12700</wp:posOffset>
            </wp:positionV>
            <wp:extent cx="7318375" cy="8966835"/>
            <wp:effectExtent l="0" t="0" r="0" b="571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00"/>
                    <a:stretch/>
                  </pic:blipFill>
                  <pic:spPr bwMode="auto">
                    <a:xfrm>
                      <a:off x="0" y="0"/>
                      <a:ext cx="7318375" cy="8966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566CC2" w:rsidRDefault="00B75E8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5977B8CD" wp14:editId="60F977CC">
            <wp:simplePos x="0" y="0"/>
            <wp:positionH relativeFrom="column">
              <wp:posOffset>-1062990</wp:posOffset>
            </wp:positionH>
            <wp:positionV relativeFrom="paragraph">
              <wp:posOffset>78105</wp:posOffset>
            </wp:positionV>
            <wp:extent cx="7361555" cy="9057640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46"/>
                    <a:stretch/>
                  </pic:blipFill>
                  <pic:spPr bwMode="auto">
                    <a:xfrm>
                      <a:off x="0" y="0"/>
                      <a:ext cx="7361555" cy="9057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052244" w:rsidP="001523C1">
      <w:pPr>
        <w:spacing w:line="216" w:lineRule="auto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321FC252" wp14:editId="076E85F4">
            <wp:simplePos x="0" y="0"/>
            <wp:positionH relativeFrom="column">
              <wp:posOffset>-1051560</wp:posOffset>
            </wp:positionH>
            <wp:positionV relativeFrom="paragraph">
              <wp:posOffset>134620</wp:posOffset>
            </wp:positionV>
            <wp:extent cx="7467600" cy="9215120"/>
            <wp:effectExtent l="0" t="0" r="0" b="508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77"/>
                    <a:stretch/>
                  </pic:blipFill>
                  <pic:spPr bwMode="auto">
                    <a:xfrm>
                      <a:off x="0" y="0"/>
                      <a:ext cx="7467600" cy="9215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3C1">
        <w:t>Масштаб 1:2000</w:t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7C0984" w:rsidRPr="00F4664A" w:rsidRDefault="007C0984" w:rsidP="007C0984">
      <w:pPr>
        <w:spacing w:line="216" w:lineRule="auto"/>
      </w:pPr>
    </w:p>
    <w:p w:rsidR="00566CC2" w:rsidRDefault="00566CC2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0B5A35" w:rsidP="001523C1">
      <w:pPr>
        <w:spacing w:line="216" w:lineRule="auto"/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55F93F2E" wp14:editId="55F9AF69">
            <wp:simplePos x="0" y="0"/>
            <wp:positionH relativeFrom="column">
              <wp:posOffset>-1050925</wp:posOffset>
            </wp:positionH>
            <wp:positionV relativeFrom="paragraph">
              <wp:posOffset>104140</wp:posOffset>
            </wp:positionV>
            <wp:extent cx="7490460" cy="919099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75"/>
                    <a:stretch/>
                  </pic:blipFill>
                  <pic:spPr bwMode="auto">
                    <a:xfrm>
                      <a:off x="0" y="0"/>
                      <a:ext cx="7490460" cy="9190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3C1">
        <w:t>Масштаб 1:2000</w:t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5224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601C5585" wp14:editId="3A09C4F5">
            <wp:simplePos x="0" y="0"/>
            <wp:positionH relativeFrom="column">
              <wp:posOffset>-1070610</wp:posOffset>
            </wp:positionH>
            <wp:positionV relativeFrom="paragraph">
              <wp:posOffset>24765</wp:posOffset>
            </wp:positionV>
            <wp:extent cx="7496175" cy="8743950"/>
            <wp:effectExtent l="0" t="0" r="952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18" b="4730"/>
                    <a:stretch/>
                  </pic:blipFill>
                  <pic:spPr bwMode="auto">
                    <a:xfrm>
                      <a:off x="0" y="0"/>
                      <a:ext cx="7496175" cy="874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5224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1279453" wp14:editId="3671EA7A">
            <wp:simplePos x="0" y="0"/>
            <wp:positionH relativeFrom="column">
              <wp:posOffset>-1040765</wp:posOffset>
            </wp:positionH>
            <wp:positionV relativeFrom="paragraph">
              <wp:posOffset>100965</wp:posOffset>
            </wp:positionV>
            <wp:extent cx="7504430" cy="8639175"/>
            <wp:effectExtent l="0" t="0" r="127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30" b="5197"/>
                    <a:stretch/>
                  </pic:blipFill>
                  <pic:spPr bwMode="auto">
                    <a:xfrm>
                      <a:off x="0" y="0"/>
                      <a:ext cx="7504430" cy="863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723E5" w:rsidP="00214B61">
      <w:pPr>
        <w:rPr>
          <w:highlight w:val="yellow"/>
        </w:rPr>
      </w:pPr>
    </w:p>
    <w:p w:rsidR="000723E5" w:rsidRDefault="0005224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7B8E0C0C" wp14:editId="137110E3">
            <wp:simplePos x="0" y="0"/>
            <wp:positionH relativeFrom="column">
              <wp:posOffset>-1051560</wp:posOffset>
            </wp:positionH>
            <wp:positionV relativeFrom="paragraph">
              <wp:posOffset>1905</wp:posOffset>
            </wp:positionV>
            <wp:extent cx="7524115" cy="8639175"/>
            <wp:effectExtent l="0" t="0" r="635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51" b="5094"/>
                    <a:stretch/>
                  </pic:blipFill>
                  <pic:spPr bwMode="auto">
                    <a:xfrm>
                      <a:off x="0" y="0"/>
                      <a:ext cx="7524115" cy="863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5224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4D95409B" wp14:editId="71DC5A24">
            <wp:simplePos x="0" y="0"/>
            <wp:positionH relativeFrom="column">
              <wp:posOffset>-1032510</wp:posOffset>
            </wp:positionH>
            <wp:positionV relativeFrom="paragraph">
              <wp:posOffset>34290</wp:posOffset>
            </wp:positionV>
            <wp:extent cx="7483475" cy="8334375"/>
            <wp:effectExtent l="0" t="0" r="3175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23" b="8357"/>
                    <a:stretch/>
                  </pic:blipFill>
                  <pic:spPr bwMode="auto">
                    <a:xfrm>
                      <a:off x="0" y="0"/>
                      <a:ext cx="7483475" cy="833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0B5A35" w:rsidP="001523C1">
      <w:pPr>
        <w:spacing w:line="216" w:lineRule="auto"/>
      </w:pPr>
      <w:r>
        <w:rPr>
          <w:noProof/>
        </w:rPr>
        <w:drawing>
          <wp:anchor distT="0" distB="0" distL="114300" distR="114300" simplePos="0" relativeHeight="251721728" behindDoc="1" locked="0" layoutInCell="1" allowOverlap="1" wp14:anchorId="007D33C3" wp14:editId="5E376D9F">
            <wp:simplePos x="0" y="0"/>
            <wp:positionH relativeFrom="column">
              <wp:posOffset>-1021715</wp:posOffset>
            </wp:positionH>
            <wp:positionV relativeFrom="paragraph">
              <wp:posOffset>133350</wp:posOffset>
            </wp:positionV>
            <wp:extent cx="7475855" cy="9155430"/>
            <wp:effectExtent l="0" t="0" r="0" b="762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40"/>
                    <a:stretch/>
                  </pic:blipFill>
                  <pic:spPr bwMode="auto">
                    <a:xfrm>
                      <a:off x="0" y="0"/>
                      <a:ext cx="7475855" cy="9155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3C1">
        <w:t>Масштаб 1:2000</w:t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B5A35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41C19637" wp14:editId="3AAC838A">
            <wp:simplePos x="0" y="0"/>
            <wp:positionH relativeFrom="column">
              <wp:posOffset>-1044575</wp:posOffset>
            </wp:positionH>
            <wp:positionV relativeFrom="paragraph">
              <wp:posOffset>19685</wp:posOffset>
            </wp:positionV>
            <wp:extent cx="7444740" cy="9119870"/>
            <wp:effectExtent l="0" t="0" r="3810" b="508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13"/>
                    <a:stretch/>
                  </pic:blipFill>
                  <pic:spPr bwMode="auto">
                    <a:xfrm>
                      <a:off x="0" y="0"/>
                      <a:ext cx="7444740" cy="9119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B5A35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23776" behindDoc="1" locked="0" layoutInCell="1" allowOverlap="1" wp14:anchorId="40AFB4D2" wp14:editId="2FB8BD9F">
            <wp:simplePos x="0" y="0"/>
            <wp:positionH relativeFrom="column">
              <wp:posOffset>-1056640</wp:posOffset>
            </wp:positionH>
            <wp:positionV relativeFrom="paragraph">
              <wp:posOffset>57150</wp:posOffset>
            </wp:positionV>
            <wp:extent cx="7397750" cy="9097010"/>
            <wp:effectExtent l="0" t="0" r="0" b="889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84"/>
                    <a:stretch/>
                  </pic:blipFill>
                  <pic:spPr bwMode="auto">
                    <a:xfrm>
                      <a:off x="0" y="0"/>
                      <a:ext cx="7397750" cy="9097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0B5A35" w:rsidP="001523C1">
      <w:pPr>
        <w:spacing w:line="216" w:lineRule="auto"/>
      </w:pPr>
      <w:r>
        <w:rPr>
          <w:noProof/>
        </w:rPr>
        <w:drawing>
          <wp:anchor distT="0" distB="0" distL="114300" distR="114300" simplePos="0" relativeHeight="251724800" behindDoc="1" locked="0" layoutInCell="1" allowOverlap="1" wp14:anchorId="3D637A2E" wp14:editId="2C530FBA">
            <wp:simplePos x="0" y="0"/>
            <wp:positionH relativeFrom="column">
              <wp:posOffset>-1068260</wp:posOffset>
            </wp:positionH>
            <wp:positionV relativeFrom="paragraph">
              <wp:posOffset>121543</wp:posOffset>
            </wp:positionV>
            <wp:extent cx="7410203" cy="9143717"/>
            <wp:effectExtent l="0" t="0" r="635" b="635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87"/>
                    <a:stretch/>
                  </pic:blipFill>
                  <pic:spPr bwMode="auto">
                    <a:xfrm>
                      <a:off x="0" y="0"/>
                      <a:ext cx="7413309" cy="914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3C1">
        <w:t>Масштаб 1:2000</w:t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1523C1" w:rsidP="001523C1">
      <w:pPr>
        <w:spacing w:line="216" w:lineRule="auto"/>
      </w:pPr>
      <w:r>
        <w:t>Масштаб 1:2000</w:t>
      </w:r>
    </w:p>
    <w:p w:rsidR="000723E5" w:rsidRDefault="000B5A35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25824" behindDoc="1" locked="0" layoutInCell="1" allowOverlap="1" wp14:anchorId="60FB7DE2" wp14:editId="2B193326">
            <wp:simplePos x="0" y="0"/>
            <wp:positionH relativeFrom="column">
              <wp:posOffset>-1044575</wp:posOffset>
            </wp:positionH>
            <wp:positionV relativeFrom="paragraph">
              <wp:posOffset>18415</wp:posOffset>
            </wp:positionV>
            <wp:extent cx="7397750" cy="9076690"/>
            <wp:effectExtent l="0" t="0" r="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86"/>
                    <a:stretch/>
                  </pic:blipFill>
                  <pic:spPr bwMode="auto">
                    <a:xfrm>
                      <a:off x="0" y="0"/>
                      <a:ext cx="7397750" cy="907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0723E5" w:rsidRDefault="000723E5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1523C1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r>
        <w:rPr>
          <w:spacing w:val="-8"/>
        </w:rPr>
        <w:t xml:space="preserve"> </w:t>
      </w:r>
    </w:p>
    <w:p w:rsidR="001523C1" w:rsidRPr="00391662" w:rsidRDefault="001523C1" w:rsidP="001523C1">
      <w:pPr>
        <w:shd w:val="clear" w:color="auto" w:fill="FFFFFF"/>
        <w:spacing w:line="216" w:lineRule="auto"/>
        <w:rPr>
          <w:spacing w:val="-8"/>
        </w:rPr>
      </w:pPr>
      <w:r w:rsidRPr="00391662">
        <w:rPr>
          <w:spacing w:val="-8"/>
        </w:rPr>
        <w:t xml:space="preserve">по объекту: </w:t>
      </w:r>
      <w:r w:rsidRPr="00391662">
        <w:t>«</w:t>
      </w:r>
      <w:r w:rsidRPr="001523C1">
        <w:t>Обустройство кустов скваж</w:t>
      </w:r>
      <w:r>
        <w:t>ин №№ 7, 9 Восточно-</w:t>
      </w:r>
      <w:proofErr w:type="spellStart"/>
      <w:r>
        <w:t>Сургутского</w:t>
      </w:r>
      <w:proofErr w:type="spellEnd"/>
      <w:r>
        <w:t xml:space="preserve"> </w:t>
      </w:r>
      <w:r w:rsidRPr="001523C1">
        <w:t>месторождения</w:t>
      </w:r>
      <w:r w:rsidRPr="00391662">
        <w:t>»</w:t>
      </w:r>
    </w:p>
    <w:p w:rsidR="001523C1" w:rsidRPr="00F4664A" w:rsidRDefault="001523C1" w:rsidP="001523C1">
      <w:pPr>
        <w:spacing w:line="216" w:lineRule="auto"/>
      </w:pPr>
      <w:r w:rsidRPr="00F4664A">
        <w:t>Землепользователь  ПАО «НК «Роснефть»</w:t>
      </w:r>
    </w:p>
    <w:p w:rsidR="001523C1" w:rsidRPr="00F4664A" w:rsidRDefault="000B5A35" w:rsidP="001523C1">
      <w:pPr>
        <w:spacing w:line="216" w:lineRule="auto"/>
      </w:pPr>
      <w:r>
        <w:rPr>
          <w:noProof/>
        </w:rPr>
        <w:drawing>
          <wp:anchor distT="0" distB="0" distL="114300" distR="114300" simplePos="0" relativeHeight="251726848" behindDoc="1" locked="0" layoutInCell="1" allowOverlap="1" wp14:anchorId="4D4BC820" wp14:editId="6F494C0A">
            <wp:simplePos x="0" y="0"/>
            <wp:positionH relativeFrom="column">
              <wp:posOffset>-1009015</wp:posOffset>
            </wp:positionH>
            <wp:positionV relativeFrom="paragraph">
              <wp:posOffset>73660</wp:posOffset>
            </wp:positionV>
            <wp:extent cx="7469505" cy="9202420"/>
            <wp:effectExtent l="0" t="0" r="0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20"/>
                    <a:stretch/>
                  </pic:blipFill>
                  <pic:spPr bwMode="auto">
                    <a:xfrm>
                      <a:off x="0" y="0"/>
                      <a:ext cx="7469505" cy="9202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3C1">
        <w:t>Масштаб 1:2000</w:t>
      </w: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E4268A" w:rsidRDefault="00E4268A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7C0984" w:rsidRDefault="007C0984" w:rsidP="00214B61">
      <w:pPr>
        <w:rPr>
          <w:highlight w:val="yellow"/>
        </w:rPr>
      </w:pPr>
    </w:p>
    <w:p w:rsidR="00391662" w:rsidRDefault="00391662" w:rsidP="00391662">
      <w:pPr>
        <w:shd w:val="clear" w:color="auto" w:fill="FFFFFF"/>
        <w:spacing w:line="216" w:lineRule="auto"/>
        <w:ind w:firstLine="709"/>
        <w:jc w:val="both"/>
        <w:outlineLvl w:val="1"/>
      </w:pPr>
      <w:bookmarkStart w:id="8" w:name="_Toc2153078"/>
      <w:r w:rsidRPr="00391662">
        <w:rPr>
          <w:b/>
          <w:color w:val="000000" w:themeColor="text1"/>
          <w:spacing w:val="-8"/>
        </w:rPr>
        <w:lastRenderedPageBreak/>
        <w:t xml:space="preserve">1.2 </w:t>
      </w:r>
      <w:r w:rsidR="00566CC2" w:rsidRPr="00391662">
        <w:rPr>
          <w:b/>
          <w:color w:val="000000" w:themeColor="text1"/>
          <w:spacing w:val="-8"/>
        </w:rPr>
        <w:t xml:space="preserve">Чертеж </w:t>
      </w:r>
      <w:r w:rsidR="00F80979" w:rsidRPr="00391662">
        <w:rPr>
          <w:b/>
          <w:color w:val="000000" w:themeColor="text1"/>
          <w:spacing w:val="-8"/>
        </w:rPr>
        <w:t>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>
        <w:rPr>
          <w:b/>
          <w:color w:val="000000" w:themeColor="text1"/>
          <w:spacing w:val="-8"/>
        </w:rPr>
        <w:t>.</w:t>
      </w:r>
      <w:bookmarkEnd w:id="8"/>
    </w:p>
    <w:p w:rsidR="00566CC2" w:rsidRPr="00C01492" w:rsidRDefault="00382B0A" w:rsidP="00214B61">
      <w:pPr>
        <w:rPr>
          <w:color w:val="000000" w:themeColor="text1"/>
          <w:highlight w:val="yellow"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 wp14:anchorId="71D9D55C" wp14:editId="4CDB2800">
            <wp:simplePos x="0" y="0"/>
            <wp:positionH relativeFrom="column">
              <wp:posOffset>-1031875</wp:posOffset>
            </wp:positionH>
            <wp:positionV relativeFrom="paragraph">
              <wp:posOffset>114935</wp:posOffset>
            </wp:positionV>
            <wp:extent cx="7444740" cy="9060815"/>
            <wp:effectExtent l="0" t="0" r="3810" b="698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76"/>
                    <a:stretch/>
                  </pic:blipFill>
                  <pic:spPr bwMode="auto">
                    <a:xfrm>
                      <a:off x="0" y="0"/>
                      <a:ext cx="7444740" cy="9060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EF2615" w:rsidRDefault="00EF2615" w:rsidP="00214B61">
      <w:pPr>
        <w:rPr>
          <w:highlight w:val="yellow"/>
        </w:rPr>
      </w:pPr>
    </w:p>
    <w:p w:rsidR="005E44FB" w:rsidRDefault="005E44FB" w:rsidP="00214B61">
      <w:pPr>
        <w:rPr>
          <w:highlight w:val="yellow"/>
        </w:rPr>
      </w:pPr>
    </w:p>
    <w:p w:rsidR="005E44FB" w:rsidRDefault="005E44FB" w:rsidP="00214B61">
      <w:pPr>
        <w:rPr>
          <w:highlight w:val="yellow"/>
        </w:rPr>
      </w:pPr>
    </w:p>
    <w:p w:rsidR="005E44FB" w:rsidRDefault="005E44FB" w:rsidP="00214B61">
      <w:pPr>
        <w:rPr>
          <w:highlight w:val="yellow"/>
        </w:rPr>
      </w:pPr>
    </w:p>
    <w:p w:rsidR="00A37AC3" w:rsidRDefault="00A37AC3" w:rsidP="00214B61">
      <w:pPr>
        <w:rPr>
          <w:highlight w:val="yellow"/>
        </w:rPr>
      </w:pPr>
    </w:p>
    <w:p w:rsidR="001F2AA3" w:rsidRDefault="001F2AA3" w:rsidP="00214B61">
      <w:pPr>
        <w:rPr>
          <w:highlight w:val="yellow"/>
        </w:rPr>
      </w:pPr>
    </w:p>
    <w:p w:rsidR="001F2AA3" w:rsidRDefault="001F2AA3" w:rsidP="00214B61">
      <w:pPr>
        <w:rPr>
          <w:highlight w:val="yellow"/>
        </w:rPr>
      </w:pPr>
    </w:p>
    <w:p w:rsidR="00EF2615" w:rsidRPr="00145F8E" w:rsidRDefault="00EF2615" w:rsidP="00002F04">
      <w:pPr>
        <w:pStyle w:val="af6"/>
        <w:numPr>
          <w:ilvl w:val="0"/>
          <w:numId w:val="17"/>
        </w:numPr>
        <w:spacing w:after="200"/>
        <w:jc w:val="center"/>
        <w:outlineLvl w:val="0"/>
        <w:rPr>
          <w:b/>
        </w:rPr>
      </w:pPr>
      <w:bookmarkStart w:id="9" w:name="_Toc2153079"/>
      <w:r w:rsidRPr="00145F8E">
        <w:rPr>
          <w:b/>
        </w:rPr>
        <w:lastRenderedPageBreak/>
        <w:t>ПОЛОЖЕНИЕ О РАЗМЕЩЕНИИ ЛИНЕЙНЫХ ОБЪЕКТОВ</w:t>
      </w:r>
      <w:bookmarkEnd w:id="9"/>
    </w:p>
    <w:p w:rsidR="003F41BC" w:rsidRPr="00145F8E" w:rsidRDefault="003F41BC" w:rsidP="00D4286D">
      <w:pPr>
        <w:ind w:firstLine="709"/>
        <w:contextualSpacing/>
        <w:jc w:val="both"/>
      </w:pPr>
      <w:r w:rsidRPr="00145F8E">
        <w:t>Проект</w:t>
      </w:r>
      <w:r w:rsidR="001F1000" w:rsidRPr="00145F8E">
        <w:t xml:space="preserve"> планировки территории (далее – </w:t>
      </w:r>
      <w:r w:rsidRPr="00145F8E">
        <w:t>Проект) для линейного объекта «</w:t>
      </w:r>
      <w:r w:rsidR="00145F8E" w:rsidRPr="00145F8E">
        <w:t>Обустройство кустов скважин №№ 7, 9 Восточно-</w:t>
      </w:r>
      <w:proofErr w:type="spellStart"/>
      <w:r w:rsidR="00145F8E" w:rsidRPr="00145F8E">
        <w:t>Сургутского</w:t>
      </w:r>
      <w:proofErr w:type="spellEnd"/>
      <w:r w:rsidR="00145F8E" w:rsidRPr="00145F8E">
        <w:t xml:space="preserve"> месторождения</w:t>
      </w:r>
      <w:r w:rsidRPr="00145F8E">
        <w:t>» разработан на основании:</w:t>
      </w:r>
    </w:p>
    <w:p w:rsidR="00994042" w:rsidRPr="00145F8E" w:rsidRDefault="00A179B1" w:rsidP="00002F04">
      <w:pPr>
        <w:pStyle w:val="af6"/>
        <w:numPr>
          <w:ilvl w:val="0"/>
          <w:numId w:val="10"/>
        </w:numPr>
        <w:tabs>
          <w:tab w:val="right" w:leader="dot" w:pos="851"/>
        </w:tabs>
        <w:jc w:val="both"/>
      </w:pPr>
      <w:r w:rsidRPr="00145F8E">
        <w:t>постановления а</w:t>
      </w:r>
      <w:r w:rsidR="00994042" w:rsidRPr="00145F8E">
        <w:t>дминистрации</w:t>
      </w:r>
      <w:r w:rsidR="00AD28BB" w:rsidRPr="00AD28BB">
        <w:t xml:space="preserve"> </w:t>
      </w:r>
      <w:r w:rsidR="00AD28BB" w:rsidRPr="00C372C3">
        <w:t>Нефтеюганского</w:t>
      </w:r>
      <w:r w:rsidR="005E44FB" w:rsidRPr="00145F8E">
        <w:t xml:space="preserve"> района </w:t>
      </w:r>
      <w:r w:rsidR="00C372C3" w:rsidRPr="00145F8E">
        <w:t xml:space="preserve">от </w:t>
      </w:r>
      <w:r w:rsidR="00EC34FA">
        <w:t>18.03.2019г. № 583-па о подготовке документации по планировке межселенной территории для размещения объекта</w:t>
      </w:r>
      <w:r w:rsidR="00C372C3" w:rsidRPr="00145F8E">
        <w:t xml:space="preserve">: </w:t>
      </w:r>
      <w:r w:rsidR="001F1000" w:rsidRPr="00145F8E">
        <w:t>«</w:t>
      </w:r>
      <w:r w:rsidR="00145F8E" w:rsidRPr="00145F8E">
        <w:t>Обустройство кустов скважин №№ 7, 9 Восточно-</w:t>
      </w:r>
      <w:proofErr w:type="spellStart"/>
      <w:r w:rsidR="00145F8E" w:rsidRPr="00145F8E">
        <w:t>Сургутского</w:t>
      </w:r>
      <w:proofErr w:type="spellEnd"/>
      <w:r w:rsidR="00145F8E" w:rsidRPr="00145F8E">
        <w:t xml:space="preserve"> месторождения</w:t>
      </w:r>
      <w:r w:rsidR="001F1000" w:rsidRPr="00145F8E">
        <w:t>»</w:t>
      </w:r>
      <w:r w:rsidR="002813A3" w:rsidRPr="00145F8E">
        <w:t>;</w:t>
      </w:r>
    </w:p>
    <w:p w:rsidR="003F41BC" w:rsidRPr="00145F8E" w:rsidRDefault="005E44FB" w:rsidP="00002F04">
      <w:pPr>
        <w:pStyle w:val="af6"/>
        <w:numPr>
          <w:ilvl w:val="0"/>
          <w:numId w:val="10"/>
        </w:numPr>
        <w:tabs>
          <w:tab w:val="right" w:leader="dot" w:pos="851"/>
        </w:tabs>
        <w:jc w:val="both"/>
      </w:pPr>
      <w:r w:rsidRPr="00145F8E">
        <w:t>задания на проектирование от 04.08</w:t>
      </w:r>
      <w:r w:rsidR="00E36E11" w:rsidRPr="00145F8E">
        <w:t>.2017</w:t>
      </w:r>
      <w:r w:rsidR="003F41BC" w:rsidRPr="00145F8E">
        <w:t xml:space="preserve"> года;</w:t>
      </w:r>
    </w:p>
    <w:p w:rsidR="00FD3E75" w:rsidRPr="00145F8E" w:rsidRDefault="00FD3E75" w:rsidP="00002F04">
      <w:pPr>
        <w:pStyle w:val="af6"/>
        <w:numPr>
          <w:ilvl w:val="0"/>
          <w:numId w:val="10"/>
        </w:numPr>
        <w:jc w:val="both"/>
      </w:pPr>
      <w:r w:rsidRPr="00145F8E">
        <w:t>материалов инженерно-геодезических изысканий, инженерно-геологических, инженерно-гидрометеорологических и инженерно-экологических изысканий.</w:t>
      </w:r>
    </w:p>
    <w:p w:rsidR="003F41BC" w:rsidRPr="00145F8E" w:rsidRDefault="003F41BC" w:rsidP="00D4286D">
      <w:pPr>
        <w:tabs>
          <w:tab w:val="right" w:leader="dot" w:pos="851"/>
        </w:tabs>
        <w:ind w:firstLine="709"/>
        <w:contextualSpacing/>
        <w:jc w:val="both"/>
      </w:pPr>
      <w:r w:rsidRPr="00145F8E">
        <w:t>Цель Проекта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F41BC" w:rsidRPr="00145F8E" w:rsidRDefault="003F41BC" w:rsidP="00D4286D">
      <w:pPr>
        <w:tabs>
          <w:tab w:val="right" w:leader="dot" w:pos="851"/>
        </w:tabs>
        <w:ind w:firstLine="709"/>
        <w:contextualSpacing/>
        <w:jc w:val="both"/>
      </w:pPr>
      <w:r w:rsidRPr="00145F8E">
        <w:t>Задачи Проекта:</w:t>
      </w:r>
    </w:p>
    <w:p w:rsidR="003F41BC" w:rsidRPr="00145F8E" w:rsidRDefault="003F41BC" w:rsidP="00002F04">
      <w:pPr>
        <w:pStyle w:val="af6"/>
        <w:numPr>
          <w:ilvl w:val="0"/>
          <w:numId w:val="18"/>
        </w:numPr>
        <w:tabs>
          <w:tab w:val="right" w:leader="dot" w:pos="851"/>
        </w:tabs>
        <w:jc w:val="both"/>
      </w:pPr>
      <w:r w:rsidRPr="00145F8E">
        <w:t>реализация проектны</w:t>
      </w:r>
      <w:r w:rsidR="008D2AD8">
        <w:t>х решений по обустройству</w:t>
      </w:r>
      <w:r w:rsidR="00E36E11" w:rsidRPr="00145F8E">
        <w:t xml:space="preserve"> </w:t>
      </w:r>
      <w:r w:rsidR="00145F8E" w:rsidRPr="00145F8E">
        <w:t>кустов</w:t>
      </w:r>
      <w:r w:rsidR="005C51F7" w:rsidRPr="00145F8E">
        <w:t xml:space="preserve"> скважин №</w:t>
      </w:r>
      <w:r w:rsidR="00145F8E" w:rsidRPr="00145F8E">
        <w:t>№ 7, 9</w:t>
      </w:r>
      <w:r w:rsidR="005C51F7" w:rsidRPr="00145F8E">
        <w:t xml:space="preserve"> Восточно-</w:t>
      </w:r>
      <w:proofErr w:type="spellStart"/>
      <w:r w:rsidR="005C51F7" w:rsidRPr="00145F8E">
        <w:t>Сургутского</w:t>
      </w:r>
      <w:proofErr w:type="spellEnd"/>
      <w:r w:rsidR="00B13B42" w:rsidRPr="00145F8E">
        <w:t xml:space="preserve"> месторождения </w:t>
      </w:r>
      <w:r w:rsidR="005C51F7" w:rsidRPr="00145F8E">
        <w:t>на Восточно-</w:t>
      </w:r>
      <w:proofErr w:type="spellStart"/>
      <w:r w:rsidR="005C51F7" w:rsidRPr="00145F8E">
        <w:t>Сургутском</w:t>
      </w:r>
      <w:proofErr w:type="spellEnd"/>
      <w:r w:rsidR="005C51F7" w:rsidRPr="00145F8E">
        <w:t xml:space="preserve"> (южная часть)</w:t>
      </w:r>
      <w:r w:rsidR="00614796" w:rsidRPr="00145F8E">
        <w:t xml:space="preserve"> </w:t>
      </w:r>
      <w:r w:rsidR="00A66BAD" w:rsidRPr="00145F8E">
        <w:t xml:space="preserve">лицензионном участке </w:t>
      </w:r>
      <w:r w:rsidRPr="00145F8E">
        <w:t xml:space="preserve">Публичного акционерного общества «Нефтяная компания «Роснефть» (далее – ПАО «НК «Роснефть») </w:t>
      </w:r>
      <w:r w:rsidR="00A66BAD" w:rsidRPr="00145F8E">
        <w:t xml:space="preserve">с учетом схемы </w:t>
      </w:r>
      <w:r w:rsidRPr="00145F8E">
        <w:t>территориаль</w:t>
      </w:r>
      <w:r w:rsidR="00E36E11" w:rsidRPr="00145F8E">
        <w:t>ного планирования</w:t>
      </w:r>
      <w:r w:rsidRPr="00145F8E">
        <w:t xml:space="preserve"> </w:t>
      </w:r>
      <w:r w:rsidR="00AD28BB" w:rsidRPr="00C372C3">
        <w:t>Нефтеюганского</w:t>
      </w:r>
      <w:r w:rsidR="00E36E11" w:rsidRPr="00145F8E">
        <w:t xml:space="preserve"> </w:t>
      </w:r>
      <w:r w:rsidRPr="00145F8E">
        <w:t>района;</w:t>
      </w:r>
    </w:p>
    <w:p w:rsidR="003F41BC" w:rsidRPr="00145F8E" w:rsidRDefault="003F41BC" w:rsidP="00002F04">
      <w:pPr>
        <w:pStyle w:val="af6"/>
        <w:numPr>
          <w:ilvl w:val="0"/>
          <w:numId w:val="18"/>
        </w:numPr>
        <w:tabs>
          <w:tab w:val="right" w:leader="dot" w:pos="851"/>
        </w:tabs>
        <w:jc w:val="both"/>
      </w:pPr>
      <w:r w:rsidRPr="00145F8E"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</w:t>
      </w:r>
      <w:r w:rsidR="00AD28BB">
        <w:t xml:space="preserve">итории в границах </w:t>
      </w:r>
      <w:r w:rsidR="00AD28BB" w:rsidRPr="00C372C3">
        <w:t>Нефтеюганского</w:t>
      </w:r>
      <w:r w:rsidRPr="00145F8E">
        <w:t xml:space="preserve"> района Ханты-Мансийского автономного округа – Югры (</w:t>
      </w:r>
      <w:r w:rsidR="00DC4ACA" w:rsidRPr="00145F8E">
        <w:t>далее –</w:t>
      </w:r>
      <w:r w:rsidRPr="00145F8E">
        <w:t xml:space="preserve"> ХМАО – Югры).</w:t>
      </w:r>
    </w:p>
    <w:p w:rsidR="003F41BC" w:rsidRPr="00700422" w:rsidRDefault="003F41BC" w:rsidP="00002F04">
      <w:pPr>
        <w:numPr>
          <w:ilvl w:val="1"/>
          <w:numId w:val="8"/>
        </w:numPr>
        <w:spacing w:before="200" w:after="200"/>
        <w:ind w:left="0" w:firstLine="709"/>
        <w:jc w:val="both"/>
        <w:outlineLvl w:val="1"/>
        <w:rPr>
          <w:b/>
        </w:rPr>
      </w:pPr>
      <w:bookmarkStart w:id="10" w:name="_Toc501020578"/>
      <w:bookmarkStart w:id="11" w:name="_Toc503534240"/>
      <w:bookmarkStart w:id="12" w:name="_Toc2153080"/>
      <w:r w:rsidRPr="00700422">
        <w:rPr>
          <w:b/>
        </w:rPr>
        <w:t xml:space="preserve">Наименование, основные характеристики </w:t>
      </w:r>
      <w:r w:rsidR="006D6609" w:rsidRPr="00700422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700422">
        <w:rPr>
          <w:b/>
        </w:rPr>
        <w:t>и назначение планируемых для размещения линейных объектов</w:t>
      </w:r>
      <w:bookmarkEnd w:id="10"/>
      <w:bookmarkEnd w:id="11"/>
      <w:bookmarkEnd w:id="12"/>
    </w:p>
    <w:p w:rsidR="00BA2BE4" w:rsidRPr="00700422" w:rsidRDefault="00BA2BE4" w:rsidP="00614796">
      <w:pPr>
        <w:ind w:firstLine="709"/>
        <w:jc w:val="both"/>
        <w:rPr>
          <w:rFonts w:cs="Arial"/>
          <w:iCs/>
        </w:rPr>
      </w:pPr>
      <w:r w:rsidRPr="00700422">
        <w:rPr>
          <w:lang w:eastAsia="en-US"/>
        </w:rPr>
        <w:t>Подъезд</w:t>
      </w:r>
      <w:r w:rsidR="009E63D3" w:rsidRPr="00700422">
        <w:rPr>
          <w:lang w:eastAsia="en-US"/>
        </w:rPr>
        <w:t>ы и съезд</w:t>
      </w:r>
      <w:r w:rsidRPr="00700422">
        <w:rPr>
          <w:lang w:eastAsia="en-US"/>
        </w:rPr>
        <w:t xml:space="preserve"> предназначен</w:t>
      </w:r>
      <w:r w:rsidR="008D2AD8">
        <w:rPr>
          <w:lang w:eastAsia="en-US"/>
        </w:rPr>
        <w:t>ы</w:t>
      </w:r>
      <w:r w:rsidRPr="00700422">
        <w:rPr>
          <w:lang w:eastAsia="en-US"/>
        </w:rPr>
        <w:t xml:space="preserve"> для обеспечения т</w:t>
      </w:r>
      <w:r w:rsidR="009E63D3" w:rsidRPr="00700422">
        <w:rPr>
          <w:lang w:eastAsia="en-US"/>
        </w:rPr>
        <w:t>ранспортной связи кустов скважин №№ 7, 9</w:t>
      </w:r>
      <w:r w:rsidR="003C02B6">
        <w:rPr>
          <w:lang w:eastAsia="en-US"/>
        </w:rPr>
        <w:t>, подстанции (далее – ПС)</w:t>
      </w:r>
      <w:r w:rsidR="009E63D3" w:rsidRPr="00700422">
        <w:rPr>
          <w:lang w:eastAsia="en-US"/>
        </w:rPr>
        <w:t xml:space="preserve"> и узлов запорной арматуры</w:t>
      </w:r>
      <w:r w:rsidRPr="00700422">
        <w:rPr>
          <w:lang w:eastAsia="en-US"/>
        </w:rPr>
        <w:t xml:space="preserve"> с </w:t>
      </w:r>
      <w:r w:rsidR="009E63D3" w:rsidRPr="00700422">
        <w:t>объектами обустройства Восточно-</w:t>
      </w:r>
      <w:proofErr w:type="spellStart"/>
      <w:r w:rsidR="009E63D3" w:rsidRPr="00700422">
        <w:t>Сургутского</w:t>
      </w:r>
      <w:proofErr w:type="spellEnd"/>
      <w:r w:rsidR="009E63D3" w:rsidRPr="00700422">
        <w:t xml:space="preserve"> месторождения.</w:t>
      </w:r>
    </w:p>
    <w:p w:rsidR="00614796" w:rsidRPr="00700422" w:rsidRDefault="00614796" w:rsidP="00614796">
      <w:pPr>
        <w:ind w:firstLine="284"/>
        <w:jc w:val="right"/>
      </w:pPr>
      <w:r w:rsidRPr="00700422">
        <w:t>Таблица 2.1.1</w:t>
      </w:r>
    </w:p>
    <w:p w:rsidR="00614796" w:rsidRPr="00700422" w:rsidRDefault="00614796" w:rsidP="00201E6C">
      <w:pPr>
        <w:spacing w:after="120"/>
        <w:ind w:firstLine="284"/>
        <w:jc w:val="center"/>
      </w:pPr>
      <w:r w:rsidRPr="00700422">
        <w:t xml:space="preserve">Основные характеристики </w:t>
      </w:r>
      <w:r w:rsidR="009E63D3" w:rsidRPr="00700422">
        <w:t>планируемых</w:t>
      </w:r>
      <w:r w:rsidR="00026210" w:rsidRPr="00700422">
        <w:t xml:space="preserve"> </w:t>
      </w:r>
      <w:r w:rsidR="009E63D3" w:rsidRPr="00700422">
        <w:t>подъездов и съезда</w:t>
      </w:r>
    </w:p>
    <w:tbl>
      <w:tblPr>
        <w:tblW w:w="4979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723"/>
        <w:gridCol w:w="1135"/>
        <w:gridCol w:w="1276"/>
        <w:gridCol w:w="1139"/>
        <w:gridCol w:w="846"/>
        <w:gridCol w:w="1276"/>
      </w:tblGrid>
      <w:tr w:rsidR="00145F8E" w:rsidRPr="00700422" w:rsidTr="00CE68A9">
        <w:trPr>
          <w:cantSplit/>
          <w:trHeight w:val="454"/>
        </w:trPr>
        <w:tc>
          <w:tcPr>
            <w:tcW w:w="1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4796" w:rsidRPr="00700422" w:rsidRDefault="00614796" w:rsidP="002A108A">
            <w:pPr>
              <w:keepNext/>
              <w:widowControl w:val="0"/>
              <w:jc w:val="center"/>
            </w:pPr>
            <w:r w:rsidRPr="00700422">
              <w:t>Наименование</w: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4796" w:rsidRPr="00700422" w:rsidRDefault="00614796" w:rsidP="002A108A">
            <w:pPr>
              <w:keepNext/>
              <w:widowControl w:val="0"/>
              <w:jc w:val="center"/>
            </w:pPr>
            <w:proofErr w:type="spellStart"/>
            <w:proofErr w:type="gramStart"/>
            <w:r w:rsidRPr="00700422">
              <w:t>Техни</w:t>
            </w:r>
            <w:r w:rsidR="009E63D3" w:rsidRPr="00700422">
              <w:t>-</w:t>
            </w:r>
            <w:r w:rsidRPr="00700422">
              <w:t>ческая</w:t>
            </w:r>
            <w:proofErr w:type="spellEnd"/>
            <w:proofErr w:type="gramEnd"/>
            <w:r w:rsidRPr="00700422">
              <w:t xml:space="preserve"> категория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4796" w:rsidRPr="00700422" w:rsidRDefault="00614796" w:rsidP="002A108A">
            <w:pPr>
              <w:keepNext/>
              <w:widowControl w:val="0"/>
              <w:jc w:val="center"/>
              <w:rPr>
                <w:color w:val="FF0000"/>
              </w:rPr>
            </w:pPr>
            <w:r w:rsidRPr="00700422">
              <w:t xml:space="preserve">Ширина земляного полотна, </w:t>
            </w:r>
            <w:proofErr w:type="gramStart"/>
            <w:r w:rsidRPr="00700422">
              <w:t>м</w:t>
            </w:r>
            <w:proofErr w:type="gramEnd"/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4796" w:rsidRPr="00700422" w:rsidRDefault="00CE68A9" w:rsidP="002A108A">
            <w:pPr>
              <w:keepNext/>
              <w:widowControl w:val="0"/>
              <w:jc w:val="center"/>
            </w:pPr>
            <w:r w:rsidRPr="00CE68A9">
              <w:rPr>
                <w:rFonts w:cs="Arial"/>
              </w:rPr>
              <w:t>Ширина проезжей части</w:t>
            </w:r>
            <w:r w:rsidRPr="00CE68A9">
              <w:t xml:space="preserve">, </w:t>
            </w:r>
            <w:proofErr w:type="gramStart"/>
            <w:r w:rsidRPr="00CE68A9">
              <w:t>м</w:t>
            </w:r>
            <w:proofErr w:type="gramEnd"/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4796" w:rsidRPr="00700422" w:rsidRDefault="00614796" w:rsidP="002A108A">
            <w:pPr>
              <w:keepNext/>
              <w:widowControl w:val="0"/>
              <w:jc w:val="center"/>
            </w:pPr>
            <w:r w:rsidRPr="00700422">
              <w:t xml:space="preserve">Длина, </w:t>
            </w:r>
            <w:proofErr w:type="gramStart"/>
            <w:r w:rsidRPr="00700422">
              <w:t>м</w:t>
            </w:r>
            <w:proofErr w:type="gramEnd"/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4796" w:rsidRPr="00700422" w:rsidRDefault="009E63D3" w:rsidP="002A108A">
            <w:pPr>
              <w:keepNext/>
              <w:widowControl w:val="0"/>
              <w:jc w:val="center"/>
            </w:pPr>
            <w:proofErr w:type="spellStart"/>
            <w:proofErr w:type="gramStart"/>
            <w:r w:rsidRPr="00700422">
              <w:t>Количест</w:t>
            </w:r>
            <w:proofErr w:type="spellEnd"/>
            <w:r w:rsidR="00CE68A9">
              <w:t>-</w:t>
            </w:r>
            <w:r w:rsidRPr="00700422">
              <w:t>во</w:t>
            </w:r>
            <w:proofErr w:type="gramEnd"/>
            <w:r w:rsidRPr="00700422">
              <w:t xml:space="preserve"> углов пово</w:t>
            </w:r>
            <w:r w:rsidR="00614796" w:rsidRPr="00700422">
              <w:t>рота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lang w:eastAsia="en-US"/>
              </w:rPr>
              <w:t xml:space="preserve">Подъезд к кусту скважин № </w:t>
            </w:r>
            <w:r w:rsidRPr="00EC34FA">
              <w:rPr>
                <w:lang w:val="en-US" w:eastAsia="en-US"/>
              </w:rPr>
              <w:t>7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6,5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4,5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700422">
              <w:rPr>
                <w:lang w:val="en-US" w:eastAsia="en-US"/>
              </w:rPr>
              <w:t>907</w:t>
            </w:r>
            <w:r w:rsidRPr="00700422">
              <w:rPr>
                <w:lang w:eastAsia="en-US"/>
              </w:rPr>
              <w:t>,</w:t>
            </w:r>
            <w:r w:rsidRPr="00700422">
              <w:rPr>
                <w:lang w:val="en-US" w:eastAsia="en-US"/>
              </w:rPr>
              <w:t>3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3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lang w:eastAsia="en-US"/>
              </w:rPr>
              <w:t>Съезд к кусту скважин № 7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6,5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4,5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50,0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-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lang w:eastAsia="en-US"/>
              </w:rPr>
              <w:t>Подъезд № 1 к кусту скважин № 9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6,5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4,5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48,2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-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lang w:eastAsia="en-US"/>
              </w:rPr>
              <w:t>Подъезд № 2 к кусту скважин № 9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6,5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4,5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45,3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-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rFonts w:cs="Arial"/>
                <w:lang w:eastAsia="en-US"/>
              </w:rPr>
              <w:t xml:space="preserve">Подъезд к ПС 35/6 </w:t>
            </w:r>
            <w:proofErr w:type="spellStart"/>
            <w:r w:rsidRPr="00EC34FA">
              <w:rPr>
                <w:rFonts w:cs="Arial"/>
                <w:lang w:eastAsia="en-US"/>
              </w:rPr>
              <w:t>кВ</w:t>
            </w:r>
            <w:proofErr w:type="spellEnd"/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6,5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4,5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367,95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1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EC34FA">
              <w:rPr>
                <w:rFonts w:cs="Arial"/>
                <w:lang w:eastAsia="en-US"/>
              </w:rPr>
              <w:t>Подъезд к узлу № 3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6,5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4,5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240,61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1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lang w:eastAsia="en-US"/>
              </w:rPr>
              <w:t>Переезд через трубопроводы № 1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9,0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6,0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25,71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-</w:t>
            </w:r>
          </w:p>
        </w:tc>
      </w:tr>
      <w:tr w:rsidR="00145F8E" w:rsidRPr="00700422" w:rsidTr="00CE68A9">
        <w:trPr>
          <w:cantSplit/>
          <w:trHeight w:val="340"/>
        </w:trPr>
        <w:tc>
          <w:tcPr>
            <w:tcW w:w="19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EC34FA">
              <w:rPr>
                <w:lang w:eastAsia="en-US"/>
              </w:rPr>
              <w:t>Переезд через трубопроводы № 2</w:t>
            </w:r>
          </w:p>
        </w:tc>
        <w:tc>
          <w:tcPr>
            <w:tcW w:w="60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val="en-US" w:eastAsia="en-US"/>
              </w:rPr>
            </w:pPr>
            <w:r w:rsidRPr="00EC34FA">
              <w:rPr>
                <w:lang w:val="en-US" w:eastAsia="en-US"/>
              </w:rPr>
              <w:t>IV</w:t>
            </w:r>
            <w:r w:rsidRPr="00EC34FA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EC34FA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EC34FA">
              <w:rPr>
                <w:lang w:eastAsia="en-US"/>
              </w:rPr>
              <w:t>9,0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6,0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54,48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45F8E" w:rsidRPr="00700422" w:rsidRDefault="00145F8E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-</w:t>
            </w:r>
          </w:p>
        </w:tc>
      </w:tr>
    </w:tbl>
    <w:p w:rsidR="009E63D3" w:rsidRPr="00700422" w:rsidRDefault="009E63D3" w:rsidP="00105F4D">
      <w:pPr>
        <w:spacing w:before="120"/>
        <w:ind w:firstLine="709"/>
        <w:jc w:val="both"/>
      </w:pPr>
    </w:p>
    <w:p w:rsidR="00700422" w:rsidRPr="00700422" w:rsidRDefault="00BE5D73" w:rsidP="00700422">
      <w:pPr>
        <w:ind w:firstLine="709"/>
        <w:jc w:val="both"/>
      </w:pPr>
      <w:r w:rsidRPr="00700422">
        <w:lastRenderedPageBreak/>
        <w:t xml:space="preserve">Воздушная линия электропередач (далее – </w:t>
      </w:r>
      <w:proofErr w:type="gramStart"/>
      <w:r w:rsidRPr="00700422">
        <w:t>ВЛ</w:t>
      </w:r>
      <w:proofErr w:type="gramEnd"/>
      <w:r w:rsidR="00C22948" w:rsidRPr="00700422">
        <w:t>) 35</w:t>
      </w:r>
      <w:r w:rsidRPr="00700422">
        <w:t xml:space="preserve"> </w:t>
      </w:r>
      <w:proofErr w:type="spellStart"/>
      <w:r w:rsidRPr="00700422">
        <w:t>кВ</w:t>
      </w:r>
      <w:proofErr w:type="spellEnd"/>
      <w:r w:rsidRPr="00700422">
        <w:t xml:space="preserve"> предназначена для электроснабжения</w:t>
      </w:r>
      <w:r w:rsidR="00C22948" w:rsidRPr="00700422">
        <w:t xml:space="preserve"> ПС</w:t>
      </w:r>
      <w:r w:rsidR="00700422" w:rsidRPr="00700422">
        <w:t xml:space="preserve"> 35/6 </w:t>
      </w:r>
      <w:proofErr w:type="spellStart"/>
      <w:r w:rsidR="00700422" w:rsidRPr="00700422">
        <w:t>кВ.</w:t>
      </w:r>
      <w:proofErr w:type="spellEnd"/>
    </w:p>
    <w:p w:rsidR="00BE5D73" w:rsidRPr="00700422" w:rsidRDefault="00C22948" w:rsidP="00700422">
      <w:pPr>
        <w:ind w:firstLine="709"/>
        <w:jc w:val="both"/>
      </w:pPr>
      <w:proofErr w:type="gramStart"/>
      <w:r w:rsidRPr="00700422">
        <w:t>ВЛ</w:t>
      </w:r>
      <w:proofErr w:type="gramEnd"/>
      <w:r w:rsidRPr="00700422">
        <w:t xml:space="preserve"> 6 </w:t>
      </w:r>
      <w:proofErr w:type="spellStart"/>
      <w:r w:rsidRPr="00700422">
        <w:t>кВ</w:t>
      </w:r>
      <w:proofErr w:type="spellEnd"/>
      <w:r w:rsidRPr="00700422">
        <w:t xml:space="preserve"> предназнач</w:t>
      </w:r>
      <w:r w:rsidR="00700422" w:rsidRPr="00700422">
        <w:t>ены</w:t>
      </w:r>
      <w:r w:rsidRPr="00700422">
        <w:t xml:space="preserve"> для электроснабжения кустов скважин №№ 7, 9</w:t>
      </w:r>
      <w:r w:rsidR="00BE5D73" w:rsidRPr="00700422">
        <w:t>.</w:t>
      </w:r>
    </w:p>
    <w:p w:rsidR="00C22948" w:rsidRPr="00700422" w:rsidRDefault="003C02B6" w:rsidP="00700422">
      <w:pPr>
        <w:ind w:firstLine="709"/>
        <w:jc w:val="both"/>
        <w:rPr>
          <w:rFonts w:cs="Arial"/>
          <w:iCs/>
        </w:rPr>
      </w:pPr>
      <w:r>
        <w:t xml:space="preserve">Переустройство </w:t>
      </w:r>
      <w:proofErr w:type="gramStart"/>
      <w:r>
        <w:t>ВЛ</w:t>
      </w:r>
      <w:proofErr w:type="gramEnd"/>
      <w:r>
        <w:t xml:space="preserve"> 35 </w:t>
      </w:r>
      <w:proofErr w:type="spellStart"/>
      <w:r>
        <w:t>кВ</w:t>
      </w:r>
      <w:proofErr w:type="spellEnd"/>
      <w:r w:rsidR="00C22948" w:rsidRPr="00700422">
        <w:rPr>
          <w:rFonts w:cs="Arial"/>
          <w:iCs/>
        </w:rPr>
        <w:t xml:space="preserve"> предназначено для </w:t>
      </w:r>
      <w:r w:rsidR="00700422" w:rsidRPr="00700422">
        <w:rPr>
          <w:rFonts w:cs="Arial"/>
          <w:iCs/>
        </w:rPr>
        <w:t xml:space="preserve">установки </w:t>
      </w:r>
      <w:proofErr w:type="spellStart"/>
      <w:r w:rsidR="00700422" w:rsidRPr="00700422">
        <w:rPr>
          <w:rFonts w:cs="Arial"/>
          <w:iCs/>
        </w:rPr>
        <w:t>ответвительной</w:t>
      </w:r>
      <w:proofErr w:type="spellEnd"/>
      <w:r w:rsidR="00700422" w:rsidRPr="00700422">
        <w:rPr>
          <w:rFonts w:cs="Arial"/>
          <w:iCs/>
        </w:rPr>
        <w:t xml:space="preserve"> опоры.</w:t>
      </w:r>
    </w:p>
    <w:p w:rsidR="00700422" w:rsidRPr="00700422" w:rsidRDefault="00700422" w:rsidP="00700422">
      <w:pPr>
        <w:ind w:firstLine="709"/>
        <w:jc w:val="both"/>
      </w:pPr>
      <w:r w:rsidRPr="00700422">
        <w:rPr>
          <w:rFonts w:cs="Arial"/>
          <w:iCs/>
        </w:rPr>
        <w:t xml:space="preserve">Временная </w:t>
      </w:r>
      <w:proofErr w:type="gramStart"/>
      <w:r w:rsidRPr="00700422">
        <w:rPr>
          <w:rFonts w:cs="Arial"/>
          <w:iCs/>
        </w:rPr>
        <w:t>ВЛ</w:t>
      </w:r>
      <w:proofErr w:type="gramEnd"/>
      <w:r w:rsidRPr="00700422">
        <w:rPr>
          <w:rFonts w:cs="Arial"/>
          <w:iCs/>
        </w:rPr>
        <w:t xml:space="preserve"> 35 </w:t>
      </w:r>
      <w:proofErr w:type="spellStart"/>
      <w:r w:rsidRPr="00700422">
        <w:rPr>
          <w:rFonts w:cs="Arial"/>
          <w:iCs/>
        </w:rPr>
        <w:t>кВ</w:t>
      </w:r>
      <w:proofErr w:type="spellEnd"/>
      <w:r w:rsidRPr="00700422">
        <w:rPr>
          <w:rFonts w:cs="Arial"/>
          <w:iCs/>
        </w:rPr>
        <w:t xml:space="preserve"> предназначена для установки </w:t>
      </w:r>
      <w:proofErr w:type="spellStart"/>
      <w:r w:rsidRPr="00700422">
        <w:rPr>
          <w:rFonts w:cs="Arial"/>
          <w:iCs/>
        </w:rPr>
        <w:t>ответвительной</w:t>
      </w:r>
      <w:proofErr w:type="spellEnd"/>
      <w:r w:rsidRPr="00700422">
        <w:rPr>
          <w:rFonts w:cs="Arial"/>
          <w:iCs/>
        </w:rPr>
        <w:t xml:space="preserve"> опоры без полного отключения существующей сети.</w:t>
      </w:r>
    </w:p>
    <w:p w:rsidR="00FE39EE" w:rsidRPr="00700422" w:rsidRDefault="00FE39EE" w:rsidP="00FE39EE">
      <w:pPr>
        <w:pStyle w:val="af6"/>
        <w:ind w:firstLine="709"/>
        <w:jc w:val="right"/>
      </w:pPr>
      <w:r w:rsidRPr="00700422">
        <w:t>Таблица 2.1.2</w:t>
      </w:r>
    </w:p>
    <w:p w:rsidR="00FE39EE" w:rsidRPr="00700422" w:rsidRDefault="00FE39EE" w:rsidP="001623B4">
      <w:pPr>
        <w:pStyle w:val="af6"/>
        <w:spacing w:after="60"/>
        <w:ind w:left="0" w:firstLine="709"/>
        <w:contextualSpacing w:val="0"/>
        <w:jc w:val="center"/>
      </w:pPr>
      <w:r w:rsidRPr="00700422">
        <w:t xml:space="preserve">Основные характеристики </w:t>
      </w:r>
      <w:r w:rsidR="00026210" w:rsidRPr="00700422">
        <w:t>плани</w:t>
      </w:r>
      <w:r w:rsidR="00700422" w:rsidRPr="00700422">
        <w:t xml:space="preserve">руемых, переустраиваемой, временной </w:t>
      </w:r>
      <w:proofErr w:type="gramStart"/>
      <w:r w:rsidR="00700422" w:rsidRPr="00700422">
        <w:t>ВЛ</w:t>
      </w:r>
      <w:proofErr w:type="gramEnd"/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25"/>
        <w:gridCol w:w="992"/>
        <w:gridCol w:w="1276"/>
        <w:gridCol w:w="2410"/>
        <w:gridCol w:w="1275"/>
        <w:gridCol w:w="1457"/>
      </w:tblGrid>
      <w:tr w:rsidR="000777C3" w:rsidRPr="00700422" w:rsidTr="003C41EF">
        <w:trPr>
          <w:cantSplit/>
          <w:trHeight w:val="391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39EE" w:rsidRPr="00700422" w:rsidRDefault="00FE39EE" w:rsidP="002A108A">
            <w:pPr>
              <w:keepNext/>
              <w:widowControl w:val="0"/>
              <w:jc w:val="center"/>
            </w:pPr>
            <w:r w:rsidRPr="00700422">
              <w:t>Наименование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39EE" w:rsidRPr="00700422" w:rsidRDefault="00FE39EE" w:rsidP="002A108A">
            <w:pPr>
              <w:keepNext/>
              <w:widowControl w:val="0"/>
              <w:jc w:val="center"/>
            </w:pPr>
            <w:proofErr w:type="spellStart"/>
            <w:proofErr w:type="gramStart"/>
            <w:r w:rsidRPr="00700422">
              <w:t>Напря-жение</w:t>
            </w:r>
            <w:proofErr w:type="spellEnd"/>
            <w:proofErr w:type="gramEnd"/>
            <w:r w:rsidRPr="00700422">
              <w:t xml:space="preserve">, </w:t>
            </w:r>
            <w:proofErr w:type="spellStart"/>
            <w:r w:rsidRPr="00700422">
              <w:t>кВ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39EE" w:rsidRPr="00700422" w:rsidRDefault="00FE39EE" w:rsidP="002A108A">
            <w:pPr>
              <w:keepNext/>
              <w:widowControl w:val="0"/>
              <w:jc w:val="center"/>
            </w:pPr>
            <w:r w:rsidRPr="00700422">
              <w:t>Марка провода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39EE" w:rsidRPr="00700422" w:rsidRDefault="00FE39EE" w:rsidP="002A108A">
            <w:pPr>
              <w:keepNext/>
              <w:widowControl w:val="0"/>
              <w:jc w:val="center"/>
            </w:pPr>
            <w:r w:rsidRPr="00700422">
              <w:t>Тип опор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39EE" w:rsidRPr="00700422" w:rsidRDefault="00BE5D73" w:rsidP="002A108A">
            <w:pPr>
              <w:keepNext/>
              <w:widowControl w:val="0"/>
              <w:jc w:val="center"/>
            </w:pPr>
            <w:r w:rsidRPr="00700422">
              <w:t>Тип изоля</w:t>
            </w:r>
            <w:r w:rsidR="00FE39EE" w:rsidRPr="00700422">
              <w:t>ции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39EE" w:rsidRPr="00700422" w:rsidRDefault="00FE39EE" w:rsidP="002A108A">
            <w:pPr>
              <w:keepNext/>
              <w:widowControl w:val="0"/>
              <w:jc w:val="center"/>
            </w:pPr>
            <w:proofErr w:type="spellStart"/>
            <w:proofErr w:type="gramStart"/>
            <w:r w:rsidRPr="00700422">
              <w:t>Протя</w:t>
            </w:r>
            <w:r w:rsidR="004E77C9" w:rsidRPr="00700422">
              <w:t>-</w:t>
            </w:r>
            <w:r w:rsidR="00BE5D73" w:rsidRPr="00700422">
              <w:t>женность</w:t>
            </w:r>
            <w:proofErr w:type="spellEnd"/>
            <w:proofErr w:type="gramEnd"/>
            <w:r w:rsidR="00BE5D73" w:rsidRPr="00700422">
              <w:t xml:space="preserve">, </w:t>
            </w:r>
            <w:r w:rsidRPr="00700422">
              <w:t>м</w:t>
            </w:r>
          </w:p>
        </w:tc>
      </w:tr>
      <w:tr w:rsidR="00700422" w:rsidRPr="00700422" w:rsidTr="003C02B6">
        <w:trPr>
          <w:cantSplit/>
          <w:trHeight w:val="737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 w:rsidP="00746C57">
            <w:pPr>
              <w:keepNext/>
              <w:widowControl w:val="0"/>
              <w:spacing w:line="276" w:lineRule="auto"/>
              <w:rPr>
                <w:lang w:val="en-US" w:eastAsia="en-US"/>
              </w:rPr>
            </w:pPr>
            <w:proofErr w:type="gramStart"/>
            <w:r w:rsidRPr="00700422">
              <w:rPr>
                <w:lang w:eastAsia="en-US"/>
              </w:rPr>
              <w:t>ВЛ</w:t>
            </w:r>
            <w:proofErr w:type="gramEnd"/>
            <w:r w:rsidRPr="00700422">
              <w:rPr>
                <w:lang w:eastAsia="en-US"/>
              </w:rPr>
              <w:t xml:space="preserve"> 35 </w:t>
            </w:r>
            <w:proofErr w:type="spellStart"/>
            <w:r w:rsidRPr="00700422">
              <w:rPr>
                <w:lang w:eastAsia="en-US"/>
              </w:rPr>
              <w:t>кВ</w:t>
            </w:r>
            <w:proofErr w:type="spellEnd"/>
            <w:r w:rsidRPr="00700422">
              <w:rPr>
                <w:lang w:eastAsia="en-US"/>
              </w:rPr>
              <w:t xml:space="preserve"> на куст </w:t>
            </w:r>
            <w:r w:rsidRPr="00700422">
              <w:rPr>
                <w:lang w:val="en-US" w:eastAsia="en-US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АС 120/19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у</w:t>
            </w:r>
            <w:r w:rsidR="00700422" w:rsidRPr="00700422">
              <w:rPr>
                <w:lang w:eastAsia="en-US"/>
              </w:rPr>
              <w:t>нифицированные стальные нормальные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Стеклянная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rFonts w:cs="Arial"/>
                <w:iCs/>
                <w:lang w:eastAsia="en-US"/>
              </w:rPr>
              <w:t>102</w:t>
            </w:r>
          </w:p>
        </w:tc>
      </w:tr>
      <w:tr w:rsidR="00700422" w:rsidRPr="00700422" w:rsidTr="003C02B6">
        <w:trPr>
          <w:cantSplit/>
          <w:trHeight w:val="737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DA2B64" w:rsidP="00746C57">
            <w:pPr>
              <w:keepNext/>
              <w:widowControl w:val="0"/>
              <w:spacing w:line="276" w:lineRule="auto"/>
              <w:rPr>
                <w:rFonts w:cs="Arial"/>
                <w:iCs/>
                <w:szCs w:val="22"/>
                <w:lang w:eastAsia="en-US"/>
              </w:rPr>
            </w:pPr>
            <w:r>
              <w:rPr>
                <w:rFonts w:cs="Arial"/>
                <w:iCs/>
                <w:lang w:eastAsia="en-US"/>
              </w:rPr>
              <w:t xml:space="preserve">Переустройство </w:t>
            </w:r>
            <w:proofErr w:type="gramStart"/>
            <w:r>
              <w:rPr>
                <w:rFonts w:cs="Arial"/>
                <w:iCs/>
                <w:lang w:eastAsia="en-US"/>
              </w:rPr>
              <w:t>ВЛ</w:t>
            </w:r>
            <w:proofErr w:type="gramEnd"/>
            <w:r>
              <w:rPr>
                <w:rFonts w:cs="Arial"/>
                <w:iCs/>
                <w:lang w:eastAsia="en-US"/>
              </w:rPr>
              <w:t xml:space="preserve"> 35 </w:t>
            </w:r>
            <w:proofErr w:type="spellStart"/>
            <w:r>
              <w:rPr>
                <w:rFonts w:cs="Arial"/>
                <w:iCs/>
                <w:lang w:eastAsia="en-US"/>
              </w:rPr>
              <w:t>кВ</w:t>
            </w:r>
            <w:proofErr w:type="spellEnd"/>
            <w:r>
              <w:rPr>
                <w:rFonts w:cs="Arial"/>
                <w:iCs/>
                <w:lang w:eastAsia="en-US"/>
              </w:rPr>
              <w:t xml:space="preserve"> </w:t>
            </w:r>
            <w:r w:rsidR="00746C57">
              <w:rPr>
                <w:rFonts w:cs="Arial"/>
                <w:iCs/>
                <w:lang w:eastAsia="en-US"/>
              </w:rPr>
              <w:t>Салют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АС 120/19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у</w:t>
            </w:r>
            <w:r w:rsidR="00700422" w:rsidRPr="00700422">
              <w:rPr>
                <w:lang w:eastAsia="en-US"/>
              </w:rPr>
              <w:t>нифицированные стальные нормальные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Стеклянная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rFonts w:cs="Arial"/>
                <w:iCs/>
                <w:lang w:eastAsia="en-US"/>
              </w:rPr>
              <w:t>250</w:t>
            </w:r>
          </w:p>
        </w:tc>
      </w:tr>
      <w:tr w:rsidR="00700422" w:rsidRPr="00700422" w:rsidTr="003C02B6">
        <w:trPr>
          <w:cantSplit/>
          <w:trHeight w:val="737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 w:rsidP="00746C57">
            <w:pPr>
              <w:keepNext/>
              <w:widowControl w:val="0"/>
              <w:spacing w:line="276" w:lineRule="auto"/>
              <w:rPr>
                <w:rFonts w:cs="Arial"/>
                <w:iCs/>
                <w:szCs w:val="22"/>
                <w:lang w:eastAsia="en-US"/>
              </w:rPr>
            </w:pPr>
            <w:r w:rsidRPr="00700422">
              <w:rPr>
                <w:lang w:eastAsia="en-US"/>
              </w:rPr>
              <w:t xml:space="preserve">Временная </w:t>
            </w:r>
            <w:proofErr w:type="gramStart"/>
            <w:r w:rsidRPr="00700422">
              <w:rPr>
                <w:lang w:eastAsia="en-US"/>
              </w:rPr>
              <w:t>ВЛ</w:t>
            </w:r>
            <w:proofErr w:type="gramEnd"/>
            <w:r w:rsidRPr="00700422">
              <w:rPr>
                <w:lang w:eastAsia="en-US"/>
              </w:rPr>
              <w:t xml:space="preserve"> 35 </w:t>
            </w:r>
            <w:proofErr w:type="spellStart"/>
            <w:r w:rsidRPr="00700422">
              <w:rPr>
                <w:lang w:eastAsia="en-US"/>
              </w:rPr>
              <w:t>кВ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АС 120/19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м</w:t>
            </w:r>
            <w:r w:rsidR="00DA2B64">
              <w:rPr>
                <w:lang w:eastAsia="en-US"/>
              </w:rPr>
              <w:t>еталлические</w:t>
            </w:r>
            <w:proofErr w:type="gramEnd"/>
            <w:r w:rsidR="00DA2B64" w:rsidRPr="00700422">
              <w:rPr>
                <w:lang w:eastAsia="en-US"/>
              </w:rPr>
              <w:t xml:space="preserve"> </w:t>
            </w:r>
            <w:r w:rsidR="00DA2B64">
              <w:rPr>
                <w:lang w:eastAsia="en-US"/>
              </w:rPr>
              <w:t>и</w:t>
            </w:r>
            <w:r w:rsidR="00700422" w:rsidRPr="00700422">
              <w:rPr>
                <w:lang w:eastAsia="en-US"/>
              </w:rPr>
              <w:t>з труб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Стеклянная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0422" w:rsidRPr="00700422" w:rsidRDefault="0070042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rFonts w:cs="Arial"/>
                <w:iCs/>
                <w:lang w:eastAsia="en-US"/>
              </w:rPr>
              <w:t>265</w:t>
            </w:r>
          </w:p>
        </w:tc>
      </w:tr>
      <w:tr w:rsidR="003C02B6" w:rsidRPr="00700422" w:rsidTr="003C02B6">
        <w:trPr>
          <w:cantSplit/>
          <w:trHeight w:val="737"/>
        </w:trPr>
        <w:tc>
          <w:tcPr>
            <w:tcW w:w="20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746C57">
            <w:pPr>
              <w:keepNext/>
              <w:widowControl w:val="0"/>
              <w:spacing w:line="276" w:lineRule="auto"/>
              <w:rPr>
                <w:lang w:eastAsia="en-US"/>
              </w:rPr>
            </w:pPr>
            <w:proofErr w:type="gramStart"/>
            <w:r w:rsidRPr="00700422">
              <w:t>ВЛ</w:t>
            </w:r>
            <w:proofErr w:type="gramEnd"/>
            <w:r w:rsidRPr="00700422">
              <w:t xml:space="preserve"> 6 </w:t>
            </w:r>
            <w:proofErr w:type="spellStart"/>
            <w:r w:rsidRPr="00700422">
              <w:t>кВ</w:t>
            </w:r>
            <w:proofErr w:type="spellEnd"/>
            <w:r w:rsidRPr="00700422">
              <w:t xml:space="preserve"> на куст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6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t>АС 120/19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у</w:t>
            </w:r>
            <w:r w:rsidRPr="00700422">
              <w:rPr>
                <w:lang w:eastAsia="en-US"/>
              </w:rPr>
              <w:t>нифицированные стальные нормальные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t>Стеклянная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3C02B6" w:rsidRDefault="003C02B6" w:rsidP="00993D8D">
            <w:pPr>
              <w:keepNext/>
              <w:widowControl w:val="0"/>
              <w:jc w:val="center"/>
              <w:rPr>
                <w:rFonts w:cs="Arial"/>
                <w:iCs/>
              </w:rPr>
            </w:pPr>
            <w:r w:rsidRPr="003C02B6">
              <w:rPr>
                <w:rFonts w:cs="Arial"/>
                <w:iCs/>
              </w:rPr>
              <w:t>741</w:t>
            </w:r>
          </w:p>
        </w:tc>
      </w:tr>
      <w:tr w:rsidR="003C02B6" w:rsidRPr="00700422" w:rsidTr="003C02B6">
        <w:trPr>
          <w:cantSplit/>
          <w:trHeight w:val="737"/>
        </w:trPr>
        <w:tc>
          <w:tcPr>
            <w:tcW w:w="20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746C57">
            <w:pPr>
              <w:keepNext/>
              <w:widowControl w:val="0"/>
              <w:spacing w:line="276" w:lineRule="auto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700422">
              <w:rPr>
                <w:lang w:eastAsia="en-US"/>
              </w:rPr>
              <w:t>6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металлические</w:t>
            </w:r>
            <w:proofErr w:type="gramEnd"/>
            <w:r>
              <w:rPr>
                <w:lang w:eastAsia="en-US"/>
              </w:rPr>
              <w:t xml:space="preserve"> и</w:t>
            </w:r>
            <w:r w:rsidRPr="00700422">
              <w:rPr>
                <w:lang w:eastAsia="en-US"/>
              </w:rPr>
              <w:t>з труб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3C02B6" w:rsidRDefault="003C02B6" w:rsidP="00993D8D">
            <w:pPr>
              <w:keepNext/>
              <w:widowControl w:val="0"/>
              <w:jc w:val="center"/>
              <w:rPr>
                <w:rFonts w:cs="Arial"/>
                <w:iCs/>
              </w:rPr>
            </w:pPr>
            <w:r w:rsidRPr="003C02B6">
              <w:rPr>
                <w:rFonts w:cs="Arial"/>
                <w:iCs/>
              </w:rPr>
              <w:t>271</w:t>
            </w:r>
          </w:p>
        </w:tc>
      </w:tr>
      <w:tr w:rsidR="003C02B6" w:rsidRPr="00700422" w:rsidTr="003C02B6">
        <w:trPr>
          <w:cantSplit/>
          <w:trHeight w:val="737"/>
        </w:trPr>
        <w:tc>
          <w:tcPr>
            <w:tcW w:w="20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746C57">
            <w:pPr>
              <w:keepNext/>
            </w:pPr>
            <w:proofErr w:type="gramStart"/>
            <w:r w:rsidRPr="00700422">
              <w:t>ВЛ</w:t>
            </w:r>
            <w:proofErr w:type="gramEnd"/>
            <w:r w:rsidRPr="00700422">
              <w:t xml:space="preserve"> 6 </w:t>
            </w:r>
            <w:proofErr w:type="spellStart"/>
            <w:r w:rsidRPr="00700422">
              <w:t>кВ</w:t>
            </w:r>
            <w:proofErr w:type="spellEnd"/>
            <w:r w:rsidRPr="00700422">
              <w:t xml:space="preserve"> на куст 7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026FD7">
            <w:pPr>
              <w:keepNext/>
              <w:jc w:val="center"/>
            </w:pPr>
            <w:r w:rsidRPr="00700422">
              <w:t>6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  <w:r w:rsidRPr="00700422">
              <w:t>АС 120/19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  <w:r>
              <w:t>у</w:t>
            </w:r>
            <w:r w:rsidRPr="00700422">
              <w:t>нифицированные стальные нормальные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  <w:r w:rsidRPr="00700422">
              <w:t>Стеклянная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3C02B6" w:rsidRDefault="003C02B6" w:rsidP="00993D8D">
            <w:pPr>
              <w:keepNext/>
              <w:widowControl w:val="0"/>
              <w:jc w:val="center"/>
              <w:rPr>
                <w:rFonts w:cs="Arial"/>
                <w:iCs/>
              </w:rPr>
            </w:pPr>
            <w:r w:rsidRPr="003C02B6">
              <w:rPr>
                <w:rFonts w:cs="Arial"/>
                <w:iCs/>
              </w:rPr>
              <w:t>1419</w:t>
            </w:r>
          </w:p>
        </w:tc>
      </w:tr>
      <w:tr w:rsidR="003C02B6" w:rsidRPr="00700422" w:rsidTr="003C02B6">
        <w:trPr>
          <w:cantSplit/>
          <w:trHeight w:val="737"/>
        </w:trPr>
        <w:tc>
          <w:tcPr>
            <w:tcW w:w="20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105F4D">
            <w:pPr>
              <w:keepNext/>
              <w:widowControl w:val="0"/>
              <w:rPr>
                <w:rFonts w:cs="Arial"/>
                <w:iCs/>
                <w:szCs w:val="22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  <w:proofErr w:type="gramStart"/>
            <w:r>
              <w:rPr>
                <w:lang w:eastAsia="en-US"/>
              </w:rPr>
              <w:t>металлические</w:t>
            </w:r>
            <w:proofErr w:type="gramEnd"/>
            <w:r w:rsidRPr="00700422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и</w:t>
            </w:r>
            <w:r w:rsidRPr="00700422">
              <w:rPr>
                <w:lang w:eastAsia="en-US"/>
              </w:rPr>
              <w:t>з труб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700422" w:rsidRDefault="003C02B6" w:rsidP="00EE2FE5">
            <w:pPr>
              <w:keepNext/>
              <w:widowControl w:val="0"/>
              <w:jc w:val="center"/>
            </w:pP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B6" w:rsidRPr="003C02B6" w:rsidRDefault="003C02B6" w:rsidP="00993D8D">
            <w:pPr>
              <w:keepNext/>
              <w:widowControl w:val="0"/>
              <w:jc w:val="center"/>
              <w:rPr>
                <w:rFonts w:cs="Arial"/>
                <w:iCs/>
              </w:rPr>
            </w:pPr>
            <w:r w:rsidRPr="003C02B6">
              <w:rPr>
                <w:rFonts w:cs="Arial"/>
                <w:iCs/>
              </w:rPr>
              <w:t>176</w:t>
            </w:r>
          </w:p>
        </w:tc>
      </w:tr>
    </w:tbl>
    <w:p w:rsidR="00746C57" w:rsidRPr="00AD619A" w:rsidRDefault="00746C57" w:rsidP="008D2AD8">
      <w:pPr>
        <w:spacing w:before="120"/>
        <w:ind w:firstLine="709"/>
        <w:jc w:val="both"/>
        <w:rPr>
          <w:color w:val="000000" w:themeColor="text1"/>
        </w:rPr>
      </w:pPr>
      <w:r w:rsidRPr="00AD619A">
        <w:rPr>
          <w:color w:val="000000" w:themeColor="text1"/>
        </w:rPr>
        <w:t>Волоконно-оптическая линия связи (далее – ВОЛС) предназначена для организации основного</w:t>
      </w:r>
      <w:r>
        <w:rPr>
          <w:color w:val="000000" w:themeColor="text1"/>
        </w:rPr>
        <w:t xml:space="preserve"> канала передачи данных до кустов скважин №</w:t>
      </w:r>
      <w:r w:rsidR="008D2AD8">
        <w:rPr>
          <w:color w:val="000000" w:themeColor="text1"/>
        </w:rPr>
        <w:t>№</w:t>
      </w:r>
      <w:r>
        <w:rPr>
          <w:color w:val="000000" w:themeColor="text1"/>
        </w:rPr>
        <w:t xml:space="preserve"> 7, 9 и ПС 35/</w:t>
      </w:r>
      <w:r w:rsidR="003C02B6">
        <w:rPr>
          <w:color w:val="000000" w:themeColor="text1"/>
        </w:rPr>
        <w:t>6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кВ</w:t>
      </w:r>
      <w:r w:rsidRPr="00AD619A">
        <w:rPr>
          <w:color w:val="000000" w:themeColor="text1"/>
        </w:rPr>
        <w:t>.</w:t>
      </w:r>
      <w:proofErr w:type="spellEnd"/>
    </w:p>
    <w:p w:rsidR="00746C57" w:rsidRPr="00B4092C" w:rsidRDefault="00746C57" w:rsidP="008D2AD8">
      <w:pPr>
        <w:spacing w:before="60"/>
        <w:ind w:firstLine="284"/>
        <w:jc w:val="right"/>
      </w:pPr>
      <w:r>
        <w:t>Таблица 2.1.3</w:t>
      </w:r>
    </w:p>
    <w:p w:rsidR="00746C57" w:rsidRPr="00B4092C" w:rsidRDefault="00746C57" w:rsidP="008D2AD8">
      <w:pPr>
        <w:spacing w:after="120"/>
        <w:jc w:val="center"/>
      </w:pPr>
      <w:r w:rsidRPr="00B4092C">
        <w:t xml:space="preserve">Основные характеристики </w:t>
      </w:r>
      <w:proofErr w:type="gramStart"/>
      <w:r w:rsidRPr="00B4092C">
        <w:t>планируемых</w:t>
      </w:r>
      <w:proofErr w:type="gramEnd"/>
      <w:r w:rsidRPr="00B4092C">
        <w:t xml:space="preserve"> ВОЛС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1985"/>
        <w:gridCol w:w="2268"/>
        <w:gridCol w:w="1701"/>
      </w:tblGrid>
      <w:tr w:rsidR="00746C57" w:rsidRPr="00B4092C" w:rsidTr="00DA2B64">
        <w:trPr>
          <w:trHeight w:val="531"/>
        </w:trPr>
        <w:tc>
          <w:tcPr>
            <w:tcW w:w="3402" w:type="dxa"/>
            <w:shd w:val="clear" w:color="auto" w:fill="auto"/>
            <w:vAlign w:val="center"/>
          </w:tcPr>
          <w:p w:rsidR="00746C57" w:rsidRPr="00B4092C" w:rsidRDefault="00746C57" w:rsidP="00746C57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B4092C">
              <w:rPr>
                <w:color w:val="000000" w:themeColor="text1"/>
              </w:rPr>
              <w:t xml:space="preserve">Наименование 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746C57" w:rsidRPr="00B4092C" w:rsidRDefault="00746C57" w:rsidP="00746C57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 xml:space="preserve">Количество волокон, </w:t>
            </w:r>
            <w:proofErr w:type="spellStart"/>
            <w:proofErr w:type="gramStart"/>
            <w:r w:rsidRPr="00B4092C">
              <w:t>шт</w:t>
            </w:r>
            <w:proofErr w:type="spellEnd"/>
            <w:proofErr w:type="gramEnd"/>
          </w:p>
        </w:tc>
        <w:tc>
          <w:tcPr>
            <w:tcW w:w="2268" w:type="dxa"/>
            <w:shd w:val="clear" w:color="auto" w:fill="auto"/>
            <w:vAlign w:val="center"/>
          </w:tcPr>
          <w:p w:rsidR="00746C57" w:rsidRPr="00B4092C" w:rsidRDefault="00746C57" w:rsidP="00746C57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>Скорость передачи данных,</w:t>
            </w:r>
            <w:r w:rsidRPr="00B4092C">
              <w:rPr>
                <w:rFonts w:cs="Arial"/>
              </w:rPr>
              <w:t xml:space="preserve"> Гбит/</w:t>
            </w:r>
            <w:proofErr w:type="gramStart"/>
            <w:r w:rsidRPr="00B4092C">
              <w:rPr>
                <w:rFonts w:cs="Arial"/>
              </w:rPr>
              <w:t>с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746C57" w:rsidRPr="00B4092C" w:rsidRDefault="00746C57" w:rsidP="00746C57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proofErr w:type="gramStart"/>
            <w:r w:rsidRPr="00B4092C">
              <w:t>Протяжен-</w:t>
            </w:r>
            <w:proofErr w:type="spellStart"/>
            <w:r w:rsidRPr="00B4092C">
              <w:t>ность</w:t>
            </w:r>
            <w:proofErr w:type="spellEnd"/>
            <w:proofErr w:type="gramEnd"/>
            <w:r w:rsidRPr="00B4092C">
              <w:t>, м</w:t>
            </w:r>
          </w:p>
        </w:tc>
      </w:tr>
      <w:tr w:rsidR="00746C57" w:rsidRPr="00B4092C" w:rsidTr="00DA2B64">
        <w:trPr>
          <w:trHeight w:val="454"/>
        </w:trPr>
        <w:tc>
          <w:tcPr>
            <w:tcW w:w="3402" w:type="dxa"/>
            <w:shd w:val="clear" w:color="auto" w:fill="auto"/>
            <w:vAlign w:val="center"/>
          </w:tcPr>
          <w:p w:rsidR="00746C57" w:rsidRPr="00B4092C" w:rsidRDefault="00746C57" w:rsidP="003C02B6">
            <w:pPr>
              <w:tabs>
                <w:tab w:val="left" w:pos="720"/>
              </w:tabs>
              <w:autoSpaceDE w:val="0"/>
              <w:autoSpaceDN w:val="0"/>
              <w:adjustRightInd w:val="0"/>
              <w:rPr>
                <w:color w:val="000000"/>
              </w:rPr>
            </w:pPr>
            <w:r w:rsidRPr="00B4092C">
              <w:rPr>
                <w:color w:val="000000"/>
              </w:rPr>
              <w:t xml:space="preserve">ВОЛС на ПС 35/6 </w:t>
            </w:r>
            <w:proofErr w:type="spellStart"/>
            <w:r w:rsidRPr="00B4092C">
              <w:rPr>
                <w:color w:val="000000"/>
              </w:rPr>
              <w:t>кВ</w:t>
            </w:r>
            <w:proofErr w:type="spellEnd"/>
            <w:r w:rsidR="003C02B6">
              <w:rPr>
                <w:color w:val="000000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rPr>
                <w:rFonts w:cs="Arial"/>
              </w:rPr>
              <w:t>До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>107</w:t>
            </w:r>
          </w:p>
        </w:tc>
      </w:tr>
      <w:tr w:rsidR="00746C57" w:rsidRPr="00B4092C" w:rsidTr="00DA2B64">
        <w:trPr>
          <w:trHeight w:val="454"/>
        </w:trPr>
        <w:tc>
          <w:tcPr>
            <w:tcW w:w="3402" w:type="dxa"/>
            <w:shd w:val="clear" w:color="auto" w:fill="auto"/>
            <w:vAlign w:val="center"/>
          </w:tcPr>
          <w:p w:rsidR="00746C57" w:rsidRPr="00B4092C" w:rsidRDefault="00746C57" w:rsidP="001623B4">
            <w:pPr>
              <w:autoSpaceDE w:val="0"/>
              <w:autoSpaceDN w:val="0"/>
              <w:rPr>
                <w:rFonts w:eastAsia="Calibri"/>
                <w:color w:val="000000"/>
              </w:rPr>
            </w:pPr>
            <w:r w:rsidRPr="00B4092C">
              <w:rPr>
                <w:rFonts w:eastAsia="Calibri"/>
                <w:color w:val="000000"/>
              </w:rPr>
              <w:t>ВОЛС на куст 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  <w:r w:rsidRPr="00B4092C">
              <w:rPr>
                <w:rFonts w:cs="Arial"/>
              </w:rPr>
              <w:t>До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>1501</w:t>
            </w:r>
          </w:p>
        </w:tc>
      </w:tr>
      <w:tr w:rsidR="00746C57" w:rsidRPr="00B4092C" w:rsidTr="00DA2B64">
        <w:trPr>
          <w:trHeight w:val="454"/>
        </w:trPr>
        <w:tc>
          <w:tcPr>
            <w:tcW w:w="3402" w:type="dxa"/>
            <w:shd w:val="clear" w:color="auto" w:fill="auto"/>
            <w:vAlign w:val="center"/>
          </w:tcPr>
          <w:p w:rsidR="00746C57" w:rsidRPr="00B4092C" w:rsidRDefault="00746C57" w:rsidP="001623B4">
            <w:pPr>
              <w:autoSpaceDE w:val="0"/>
              <w:autoSpaceDN w:val="0"/>
              <w:rPr>
                <w:rFonts w:eastAsia="Calibri"/>
                <w:color w:val="000000"/>
              </w:rPr>
            </w:pPr>
            <w:r w:rsidRPr="00B4092C">
              <w:rPr>
                <w:rFonts w:eastAsia="Calibri"/>
                <w:color w:val="000000"/>
              </w:rPr>
              <w:t>ВОЛС на куст 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B4092C"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46C57" w:rsidRPr="00B4092C" w:rsidRDefault="00746C57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  <w:r w:rsidRPr="00B4092C">
              <w:rPr>
                <w:rFonts w:cs="Arial"/>
              </w:rPr>
              <w:t>До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6C57" w:rsidRPr="00B4092C" w:rsidRDefault="003C02B6" w:rsidP="001623B4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>
              <w:t>872</w:t>
            </w:r>
          </w:p>
        </w:tc>
      </w:tr>
    </w:tbl>
    <w:p w:rsidR="001623B4" w:rsidRPr="001623B4" w:rsidRDefault="001623B4" w:rsidP="001623B4">
      <w:pPr>
        <w:spacing w:before="120"/>
        <w:ind w:firstLine="709"/>
        <w:jc w:val="both"/>
        <w:rPr>
          <w:color w:val="000000" w:themeColor="text1"/>
          <w:lang w:eastAsia="en-US"/>
        </w:rPr>
      </w:pPr>
      <w:r w:rsidRPr="001623B4">
        <w:rPr>
          <w:color w:val="000000" w:themeColor="text1"/>
          <w:lang w:eastAsia="en-US"/>
        </w:rPr>
        <w:t xml:space="preserve">Нефтегазосборные трубопроводы предназначены для транспорта скважинной продукции от планируемых </w:t>
      </w:r>
      <w:r w:rsidR="003C41EF">
        <w:rPr>
          <w:color w:val="000000" w:themeColor="text1"/>
          <w:lang w:eastAsia="en-US"/>
        </w:rPr>
        <w:t>площадок кустов скважин №№ 7,</w:t>
      </w:r>
      <w:r w:rsidR="00CE68A9">
        <w:rPr>
          <w:color w:val="000000" w:themeColor="text1"/>
          <w:lang w:eastAsia="en-US"/>
        </w:rPr>
        <w:t xml:space="preserve"> 9 до</w:t>
      </w:r>
      <w:r w:rsidR="00CE68A9" w:rsidRPr="00F93AB5">
        <w:rPr>
          <w:color w:val="000000" w:themeColor="text1"/>
          <w:lang w:eastAsia="en-US"/>
        </w:rPr>
        <w:t xml:space="preserve"> точки под</w:t>
      </w:r>
      <w:r w:rsidR="00CE68A9">
        <w:rPr>
          <w:color w:val="000000" w:themeColor="text1"/>
          <w:lang w:eastAsia="en-US"/>
        </w:rPr>
        <w:t xml:space="preserve">ключения к ранее запроектированным трубопроводам </w:t>
      </w:r>
      <w:r w:rsidR="00DA2B64">
        <w:rPr>
          <w:color w:val="000000" w:themeColor="text1"/>
          <w:lang w:eastAsia="en-US"/>
        </w:rPr>
        <w:t xml:space="preserve">С последующим транспортом </w:t>
      </w:r>
      <w:r w:rsidRPr="001623B4">
        <w:rPr>
          <w:color w:val="000000" w:themeColor="text1"/>
          <w:lang w:eastAsia="en-US"/>
        </w:rPr>
        <w:t xml:space="preserve">на </w:t>
      </w:r>
      <w:r w:rsidR="003C41EF">
        <w:rPr>
          <w:color w:val="000000"/>
        </w:rPr>
        <w:t>дожимную</w:t>
      </w:r>
      <w:r w:rsidR="003C41EF" w:rsidRPr="00441984">
        <w:rPr>
          <w:color w:val="000000"/>
        </w:rPr>
        <w:t xml:space="preserve"> насо</w:t>
      </w:r>
      <w:r w:rsidR="003C41EF">
        <w:rPr>
          <w:color w:val="000000"/>
        </w:rPr>
        <w:t>сную станцию</w:t>
      </w:r>
      <w:r w:rsidRPr="001623B4">
        <w:rPr>
          <w:color w:val="000000" w:themeColor="text1"/>
          <w:lang w:eastAsia="en-US"/>
        </w:rPr>
        <w:t>.</w:t>
      </w:r>
    </w:p>
    <w:p w:rsidR="001623B4" w:rsidRPr="001623B4" w:rsidRDefault="001623B4" w:rsidP="001623B4">
      <w:pPr>
        <w:ind w:firstLine="709"/>
        <w:jc w:val="both"/>
        <w:rPr>
          <w:color w:val="000000" w:themeColor="text1"/>
          <w:lang w:eastAsia="en-US"/>
        </w:rPr>
      </w:pPr>
      <w:r w:rsidRPr="001623B4">
        <w:rPr>
          <w:color w:val="000000" w:themeColor="text1"/>
          <w:lang w:eastAsia="en-US"/>
        </w:rPr>
        <w:t>Высоконапорные водоводы пре</w:t>
      </w:r>
      <w:r w:rsidR="003C41EF">
        <w:rPr>
          <w:color w:val="000000" w:themeColor="text1"/>
          <w:lang w:eastAsia="en-US"/>
        </w:rPr>
        <w:t xml:space="preserve">дназначены для транспорта воды </w:t>
      </w:r>
      <w:r w:rsidR="003C41EF" w:rsidRPr="00F93AB5">
        <w:rPr>
          <w:color w:val="000000" w:themeColor="text1"/>
          <w:lang w:eastAsia="en-US"/>
        </w:rPr>
        <w:t>от точки подклю</w:t>
      </w:r>
      <w:r w:rsidR="003C41EF">
        <w:rPr>
          <w:color w:val="000000" w:themeColor="text1"/>
          <w:lang w:eastAsia="en-US"/>
        </w:rPr>
        <w:t>чения к ранее запроектированным трубопроводам, транспортирующие</w:t>
      </w:r>
      <w:r w:rsidR="003C41EF" w:rsidRPr="00F93AB5">
        <w:rPr>
          <w:color w:val="000000" w:themeColor="text1"/>
          <w:lang w:eastAsia="en-US"/>
        </w:rPr>
        <w:t xml:space="preserve"> воду от </w:t>
      </w:r>
      <w:r w:rsidR="003C41EF">
        <w:rPr>
          <w:color w:val="000000" w:themeColor="text1"/>
          <w:lang w:eastAsia="en-US"/>
        </w:rPr>
        <w:t>кустовой насосной станции</w:t>
      </w:r>
      <w:r w:rsidRPr="001623B4">
        <w:rPr>
          <w:color w:val="000000" w:themeColor="text1"/>
          <w:lang w:eastAsia="en-US"/>
        </w:rPr>
        <w:t xml:space="preserve"> </w:t>
      </w:r>
      <w:r w:rsidR="003C41EF">
        <w:rPr>
          <w:color w:val="000000" w:themeColor="text1"/>
          <w:lang w:eastAsia="en-US"/>
        </w:rPr>
        <w:t>до кустов скважин №№ 7,</w:t>
      </w:r>
      <w:r w:rsidRPr="001623B4">
        <w:rPr>
          <w:color w:val="000000" w:themeColor="text1"/>
          <w:lang w:eastAsia="en-US"/>
        </w:rPr>
        <w:t xml:space="preserve"> 9 для закачки в нагнетательные скважины с целью поддержания пластового давления.</w:t>
      </w:r>
    </w:p>
    <w:p w:rsidR="001623B4" w:rsidRDefault="001623B4" w:rsidP="00746C57">
      <w:pPr>
        <w:ind w:firstLine="709"/>
        <w:jc w:val="both"/>
        <w:rPr>
          <w:color w:val="000000" w:themeColor="text1"/>
          <w:highlight w:val="yellow"/>
          <w:lang w:eastAsia="en-US"/>
        </w:rPr>
      </w:pPr>
    </w:p>
    <w:p w:rsidR="004E77C9" w:rsidRPr="008D2AD8" w:rsidRDefault="00746C57" w:rsidP="000777C3">
      <w:pPr>
        <w:pStyle w:val="af6"/>
        <w:contextualSpacing w:val="0"/>
        <w:jc w:val="right"/>
        <w:rPr>
          <w:color w:val="000000" w:themeColor="text1"/>
        </w:rPr>
      </w:pPr>
      <w:r w:rsidRPr="008D2AD8">
        <w:rPr>
          <w:color w:val="000000" w:themeColor="text1"/>
        </w:rPr>
        <w:lastRenderedPageBreak/>
        <w:t>Таблица 2.1.4</w:t>
      </w:r>
    </w:p>
    <w:p w:rsidR="004E77C9" w:rsidRPr="008D2AD8" w:rsidRDefault="004E77C9" w:rsidP="000777C3">
      <w:pPr>
        <w:pStyle w:val="af6"/>
        <w:spacing w:after="60"/>
        <w:contextualSpacing w:val="0"/>
        <w:jc w:val="center"/>
        <w:rPr>
          <w:color w:val="000000" w:themeColor="text1"/>
        </w:rPr>
      </w:pPr>
      <w:r w:rsidRPr="008D2AD8">
        <w:rPr>
          <w:color w:val="000000" w:themeColor="text1"/>
        </w:rPr>
        <w:t>Основные характеристики планируемых трубопроводов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67"/>
        <w:gridCol w:w="1274"/>
        <w:gridCol w:w="1561"/>
        <w:gridCol w:w="1559"/>
        <w:gridCol w:w="1134"/>
        <w:gridCol w:w="1740"/>
      </w:tblGrid>
      <w:tr w:rsidR="00EE4443" w:rsidRPr="001623B4" w:rsidTr="001623B4">
        <w:trPr>
          <w:cantSplit/>
          <w:trHeight w:val="454"/>
        </w:trPr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77C9" w:rsidRPr="001623B4" w:rsidRDefault="004E77C9" w:rsidP="002A108A">
            <w:pPr>
              <w:keepNext/>
              <w:widowControl w:val="0"/>
              <w:jc w:val="center"/>
              <w:rPr>
                <w:color w:val="000000"/>
              </w:rPr>
            </w:pPr>
            <w:r w:rsidRPr="001623B4">
              <w:rPr>
                <w:color w:val="000000"/>
              </w:rPr>
              <w:t xml:space="preserve">Наименование </w:t>
            </w:r>
            <w:r w:rsidRPr="001623B4">
              <w:rPr>
                <w:color w:val="000000"/>
                <w:spacing w:val="1"/>
              </w:rPr>
              <w:t>трубопровода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77C9" w:rsidRPr="001623B4" w:rsidRDefault="004E77C9" w:rsidP="002A108A">
            <w:pPr>
              <w:keepNext/>
              <w:widowControl w:val="0"/>
              <w:jc w:val="center"/>
              <w:rPr>
                <w:color w:val="000000"/>
              </w:rPr>
            </w:pPr>
            <w:r w:rsidRPr="001623B4">
              <w:rPr>
                <w:color w:val="000000"/>
              </w:rPr>
              <w:t xml:space="preserve">Диаметр </w:t>
            </w:r>
            <w:proofErr w:type="spellStart"/>
            <w:proofErr w:type="gramStart"/>
            <w:r w:rsidRPr="001623B4">
              <w:rPr>
                <w:color w:val="000000"/>
              </w:rPr>
              <w:t>трубо</w:t>
            </w:r>
            <w:proofErr w:type="spellEnd"/>
            <w:r w:rsidRPr="001623B4">
              <w:rPr>
                <w:color w:val="000000"/>
              </w:rPr>
              <w:t>-провода</w:t>
            </w:r>
            <w:proofErr w:type="gramEnd"/>
            <w:r w:rsidRPr="001623B4">
              <w:rPr>
                <w:color w:val="000000"/>
              </w:rPr>
              <w:t>,</w:t>
            </w:r>
          </w:p>
          <w:p w:rsidR="004E77C9" w:rsidRPr="001623B4" w:rsidRDefault="004E77C9" w:rsidP="002A108A">
            <w:pPr>
              <w:keepNext/>
              <w:widowControl w:val="0"/>
              <w:jc w:val="center"/>
              <w:rPr>
                <w:color w:val="000000"/>
              </w:rPr>
            </w:pPr>
            <w:r w:rsidRPr="001623B4">
              <w:rPr>
                <w:color w:val="000000"/>
              </w:rPr>
              <w:t xml:space="preserve">толщина стенки, </w:t>
            </w:r>
            <w:proofErr w:type="gramStart"/>
            <w:r w:rsidRPr="001623B4">
              <w:rPr>
                <w:color w:val="000000"/>
              </w:rPr>
              <w:t>мм</w:t>
            </w:r>
            <w:proofErr w:type="gramEnd"/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77C9" w:rsidRPr="001623B4" w:rsidRDefault="004E77C9" w:rsidP="002A108A">
            <w:pPr>
              <w:keepNext/>
              <w:widowControl w:val="0"/>
              <w:jc w:val="center"/>
              <w:rPr>
                <w:color w:val="000000"/>
              </w:rPr>
            </w:pPr>
            <w:r w:rsidRPr="001623B4">
              <w:rPr>
                <w:color w:val="000000"/>
              </w:rPr>
              <w:t>Давление (</w:t>
            </w:r>
            <w:proofErr w:type="spellStart"/>
            <w:proofErr w:type="gramStart"/>
            <w:r w:rsidRPr="001623B4">
              <w:rPr>
                <w:color w:val="000000"/>
              </w:rPr>
              <w:t>избыточ-ное</w:t>
            </w:r>
            <w:proofErr w:type="spellEnd"/>
            <w:proofErr w:type="gramEnd"/>
            <w:r w:rsidRPr="001623B4">
              <w:rPr>
                <w:color w:val="000000"/>
              </w:rPr>
              <w:t xml:space="preserve">), </w:t>
            </w:r>
            <w:r w:rsidRPr="001623B4">
              <w:rPr>
                <w:color w:val="000000"/>
                <w:spacing w:val="-3"/>
              </w:rPr>
              <w:t>МПа, в начале/ конце участка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77C9" w:rsidRPr="001623B4" w:rsidRDefault="005C1457" w:rsidP="005C1457">
            <w:pPr>
              <w:keepNext/>
              <w:widowControl w:val="0"/>
              <w:jc w:val="center"/>
              <w:rPr>
                <w:color w:val="000000"/>
              </w:rPr>
            </w:pPr>
            <w:r w:rsidRPr="001623B4">
              <w:rPr>
                <w:color w:val="000000"/>
              </w:rPr>
              <w:t xml:space="preserve">Проектная мощность </w:t>
            </w:r>
            <w:r w:rsidR="004E77C9" w:rsidRPr="001623B4">
              <w:rPr>
                <w:color w:val="000000"/>
              </w:rPr>
              <w:t xml:space="preserve">             трубопровода по жидкости/ по газу, </w:t>
            </w:r>
            <w:proofErr w:type="gramStart"/>
            <w:r w:rsidR="004E77C9" w:rsidRPr="001623B4">
              <w:rPr>
                <w:color w:val="000000"/>
              </w:rPr>
              <w:t>м</w:t>
            </w:r>
            <w:proofErr w:type="gramEnd"/>
            <w:r w:rsidR="004E77C9" w:rsidRPr="001623B4">
              <w:rPr>
                <w:color w:val="000000"/>
              </w:rPr>
              <w:t>³/</w:t>
            </w:r>
            <w:proofErr w:type="spellStart"/>
            <w:r w:rsidR="004E77C9" w:rsidRPr="001623B4">
              <w:rPr>
                <w:color w:val="000000"/>
              </w:rPr>
              <w:t>сут</w:t>
            </w:r>
            <w:proofErr w:type="spellEnd"/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77C9" w:rsidRPr="001623B4" w:rsidRDefault="004E77C9" w:rsidP="002A108A">
            <w:pPr>
              <w:keepNext/>
              <w:widowControl w:val="0"/>
              <w:jc w:val="center"/>
              <w:rPr>
                <w:color w:val="000000"/>
              </w:rPr>
            </w:pPr>
            <w:proofErr w:type="spellStart"/>
            <w:proofErr w:type="gramStart"/>
            <w:r w:rsidRPr="001623B4">
              <w:rPr>
                <w:color w:val="000000"/>
              </w:rPr>
              <w:t>Протя-женность</w:t>
            </w:r>
            <w:proofErr w:type="spellEnd"/>
            <w:proofErr w:type="gramEnd"/>
            <w:r w:rsidRPr="001623B4">
              <w:rPr>
                <w:color w:val="000000"/>
              </w:rPr>
              <w:t xml:space="preserve">               </w:t>
            </w:r>
            <w:proofErr w:type="spellStart"/>
            <w:r w:rsidRPr="001623B4">
              <w:rPr>
                <w:color w:val="000000"/>
              </w:rPr>
              <w:t>трубо</w:t>
            </w:r>
            <w:proofErr w:type="spellEnd"/>
            <w:r w:rsidRPr="001623B4">
              <w:rPr>
                <w:color w:val="000000"/>
              </w:rPr>
              <w:t>-провода, м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E77C9" w:rsidRPr="001623B4" w:rsidRDefault="004E77C9" w:rsidP="002A108A">
            <w:pPr>
              <w:keepNext/>
              <w:widowControl w:val="0"/>
              <w:jc w:val="center"/>
              <w:rPr>
                <w:color w:val="000000"/>
              </w:rPr>
            </w:pPr>
            <w:r w:rsidRPr="001623B4">
              <w:rPr>
                <w:color w:val="000000"/>
              </w:rPr>
              <w:t>Материал изготовления</w:t>
            </w:r>
          </w:p>
        </w:tc>
      </w:tr>
      <w:tr w:rsidR="001623B4" w:rsidRPr="001623B4" w:rsidTr="001623B4">
        <w:trPr>
          <w:cantSplit/>
          <w:trHeight w:val="886"/>
        </w:trPr>
        <w:tc>
          <w:tcPr>
            <w:tcW w:w="11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746C57">
            <w:pPr>
              <w:tabs>
                <w:tab w:val="left" w:pos="6612"/>
              </w:tabs>
            </w:pPr>
            <w:r w:rsidRPr="001623B4">
              <w:t xml:space="preserve">Нефтегазосборные сети Куст №7 - </w:t>
            </w:r>
            <w:proofErr w:type="spellStart"/>
            <w:r w:rsidRPr="001623B4">
              <w:t>т.вр</w:t>
            </w:r>
            <w:proofErr w:type="spellEnd"/>
            <w:r w:rsidRPr="001623B4">
              <w:t>. куст №7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159х6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2,75/ 2,62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1088,3/ 31777,2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1163</w:t>
            </w:r>
          </w:p>
        </w:tc>
        <w:tc>
          <w:tcPr>
            <w:tcW w:w="922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Сталь-</w:t>
            </w:r>
          </w:p>
          <w:p w:rsidR="001623B4" w:rsidRPr="001623B4" w:rsidRDefault="001623B4" w:rsidP="00993D8D">
            <w:pPr>
              <w:keepNext/>
              <w:widowControl w:val="0"/>
              <w:jc w:val="center"/>
            </w:pPr>
            <w:proofErr w:type="spellStart"/>
            <w:r w:rsidRPr="001623B4">
              <w:t>ные</w:t>
            </w:r>
            <w:proofErr w:type="spellEnd"/>
            <w:r w:rsidRPr="001623B4">
              <w:t xml:space="preserve"> электро-</w:t>
            </w:r>
          </w:p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сварные прямо-</w:t>
            </w:r>
          </w:p>
          <w:p w:rsidR="001623B4" w:rsidRPr="001623B4" w:rsidRDefault="001623B4" w:rsidP="00993D8D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1623B4">
              <w:t>шовные</w:t>
            </w:r>
            <w:r w:rsidRPr="001623B4">
              <w:rPr>
                <w:sz w:val="22"/>
                <w:szCs w:val="22"/>
              </w:rPr>
              <w:t xml:space="preserve">; </w:t>
            </w:r>
          </w:p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rPr>
                <w:sz w:val="22"/>
                <w:szCs w:val="22"/>
              </w:rPr>
              <w:t>сталь 09Г2С</w:t>
            </w:r>
          </w:p>
        </w:tc>
      </w:tr>
      <w:tr w:rsidR="001623B4" w:rsidRPr="001623B4" w:rsidTr="001623B4">
        <w:trPr>
          <w:cantSplit/>
          <w:trHeight w:val="567"/>
        </w:trPr>
        <w:tc>
          <w:tcPr>
            <w:tcW w:w="11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746C57">
            <w:pPr>
              <w:tabs>
                <w:tab w:val="left" w:pos="6612"/>
              </w:tabs>
            </w:pPr>
            <w:r w:rsidRPr="001623B4">
              <w:t xml:space="preserve">Нефтегазосборные сети Куст №9 - </w:t>
            </w:r>
            <w:proofErr w:type="spellStart"/>
            <w:r w:rsidRPr="001623B4">
              <w:t>т.вр</w:t>
            </w:r>
            <w:proofErr w:type="spellEnd"/>
            <w:r w:rsidRPr="001623B4">
              <w:t>. куст №9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159х6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1,95/ 1,92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857,17/ 24477,8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955</w:t>
            </w:r>
          </w:p>
        </w:tc>
        <w:tc>
          <w:tcPr>
            <w:tcW w:w="922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</w:p>
        </w:tc>
      </w:tr>
      <w:tr w:rsidR="001623B4" w:rsidRPr="001623B4" w:rsidTr="001623B4">
        <w:trPr>
          <w:cantSplit/>
          <w:trHeight w:val="567"/>
        </w:trPr>
        <w:tc>
          <w:tcPr>
            <w:tcW w:w="1148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746C57">
            <w:pPr>
              <w:tabs>
                <w:tab w:val="left" w:pos="6612"/>
              </w:tabs>
            </w:pPr>
            <w:r w:rsidRPr="001623B4">
              <w:t xml:space="preserve">Высоконапорный водовод </w:t>
            </w:r>
            <w:proofErr w:type="spellStart"/>
            <w:r w:rsidRPr="001623B4">
              <w:t>т.вр</w:t>
            </w:r>
            <w:proofErr w:type="spellEnd"/>
            <w:r w:rsidRPr="001623B4">
              <w:t>. куст №7 - куст №7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219х18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19,93/ 19,76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3206,9/ -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1524</w:t>
            </w:r>
          </w:p>
        </w:tc>
        <w:tc>
          <w:tcPr>
            <w:tcW w:w="922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462696">
            <w:pPr>
              <w:keepNext/>
              <w:widowControl w:val="0"/>
              <w:jc w:val="center"/>
            </w:pPr>
            <w:r w:rsidRPr="001623B4">
              <w:t>Сталь-</w:t>
            </w:r>
          </w:p>
          <w:p w:rsidR="001623B4" w:rsidRPr="001623B4" w:rsidRDefault="001623B4" w:rsidP="00462696">
            <w:pPr>
              <w:keepNext/>
              <w:widowControl w:val="0"/>
              <w:jc w:val="center"/>
            </w:pPr>
            <w:proofErr w:type="spellStart"/>
            <w:r w:rsidRPr="001623B4">
              <w:t>ные</w:t>
            </w:r>
            <w:proofErr w:type="spellEnd"/>
            <w:r w:rsidRPr="001623B4">
              <w:t xml:space="preserve"> </w:t>
            </w:r>
            <w:proofErr w:type="spellStart"/>
            <w:r w:rsidRPr="001623B4">
              <w:t>бесшов</w:t>
            </w:r>
            <w:proofErr w:type="spellEnd"/>
            <w:r w:rsidRPr="001623B4">
              <w:t>-</w:t>
            </w:r>
          </w:p>
          <w:p w:rsidR="001623B4" w:rsidRPr="001623B4" w:rsidRDefault="001623B4" w:rsidP="00462696">
            <w:pPr>
              <w:keepNext/>
              <w:widowControl w:val="0"/>
              <w:jc w:val="center"/>
            </w:pPr>
            <w:proofErr w:type="spellStart"/>
            <w:r w:rsidRPr="001623B4">
              <w:t>ные</w:t>
            </w:r>
            <w:proofErr w:type="spellEnd"/>
            <w:r w:rsidRPr="001623B4">
              <w:t xml:space="preserve"> </w:t>
            </w:r>
            <w:proofErr w:type="spellStart"/>
            <w:r w:rsidRPr="001623B4">
              <w:t>повы</w:t>
            </w:r>
            <w:proofErr w:type="spellEnd"/>
            <w:r w:rsidRPr="001623B4">
              <w:t>-</w:t>
            </w:r>
          </w:p>
          <w:p w:rsidR="001623B4" w:rsidRPr="001623B4" w:rsidRDefault="001623B4" w:rsidP="00462696">
            <w:pPr>
              <w:keepNext/>
              <w:widowControl w:val="0"/>
              <w:jc w:val="center"/>
            </w:pPr>
            <w:proofErr w:type="spellStart"/>
            <w:r w:rsidRPr="001623B4">
              <w:t>шенной</w:t>
            </w:r>
            <w:proofErr w:type="spellEnd"/>
            <w:r w:rsidRPr="001623B4">
              <w:t xml:space="preserve"> </w:t>
            </w:r>
            <w:proofErr w:type="spellStart"/>
            <w:r w:rsidRPr="001623B4">
              <w:t>корро</w:t>
            </w:r>
            <w:proofErr w:type="spellEnd"/>
            <w:r w:rsidRPr="001623B4">
              <w:t>-</w:t>
            </w:r>
          </w:p>
          <w:p w:rsidR="001623B4" w:rsidRPr="001623B4" w:rsidRDefault="001623B4" w:rsidP="00462696">
            <w:pPr>
              <w:keepNext/>
              <w:widowControl w:val="0"/>
              <w:jc w:val="center"/>
              <w:rPr>
                <w:color w:val="000000"/>
              </w:rPr>
            </w:pPr>
            <w:proofErr w:type="spellStart"/>
            <w:r w:rsidRPr="001623B4">
              <w:t>зионной</w:t>
            </w:r>
            <w:proofErr w:type="spellEnd"/>
            <w:r w:rsidRPr="001623B4">
              <w:t xml:space="preserve"> стойкости; сталь 13ХФА</w:t>
            </w:r>
          </w:p>
        </w:tc>
      </w:tr>
      <w:tr w:rsidR="001623B4" w:rsidRPr="001623B4" w:rsidTr="001623B4">
        <w:trPr>
          <w:cantSplit/>
          <w:trHeight w:val="567"/>
        </w:trPr>
        <w:tc>
          <w:tcPr>
            <w:tcW w:w="1148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746C57">
            <w:pPr>
              <w:tabs>
                <w:tab w:val="left" w:pos="6612"/>
              </w:tabs>
            </w:pPr>
          </w:p>
        </w:tc>
        <w:tc>
          <w:tcPr>
            <w:tcW w:w="67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168х16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19,76/ 19,67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1211/ -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1140</w:t>
            </w:r>
          </w:p>
        </w:tc>
        <w:tc>
          <w:tcPr>
            <w:tcW w:w="922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1623B4">
            <w:pPr>
              <w:keepNext/>
              <w:widowControl w:val="0"/>
              <w:rPr>
                <w:color w:val="000000"/>
              </w:rPr>
            </w:pPr>
          </w:p>
        </w:tc>
      </w:tr>
      <w:tr w:rsidR="001623B4" w:rsidRPr="00145F8E" w:rsidTr="001623B4">
        <w:trPr>
          <w:cantSplit/>
          <w:trHeight w:val="567"/>
        </w:trPr>
        <w:tc>
          <w:tcPr>
            <w:tcW w:w="114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746C57">
            <w:pPr>
              <w:tabs>
                <w:tab w:val="left" w:pos="6612"/>
              </w:tabs>
            </w:pPr>
            <w:r w:rsidRPr="001623B4">
              <w:t xml:space="preserve">Высоконапорный водовод </w:t>
            </w:r>
            <w:proofErr w:type="spellStart"/>
            <w:r w:rsidRPr="001623B4">
              <w:t>т.вр</w:t>
            </w:r>
            <w:proofErr w:type="spellEnd"/>
            <w:r w:rsidRPr="001623B4">
              <w:t>. куст №9 - куст №9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114х12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keepNext/>
              <w:widowControl w:val="0"/>
              <w:jc w:val="center"/>
            </w:pPr>
            <w:r w:rsidRPr="001623B4">
              <w:t>20,02/ 19,97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jc w:val="center"/>
            </w:pPr>
            <w:r w:rsidRPr="001623B4">
              <w:t>861/ -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623B4" w:rsidRPr="001623B4" w:rsidRDefault="001623B4" w:rsidP="00993D8D">
            <w:pPr>
              <w:spacing w:line="240" w:lineRule="exact"/>
              <w:jc w:val="center"/>
            </w:pPr>
            <w:r w:rsidRPr="001623B4">
              <w:t>136</w:t>
            </w:r>
          </w:p>
        </w:tc>
        <w:tc>
          <w:tcPr>
            <w:tcW w:w="922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623B4" w:rsidRPr="006737E5" w:rsidRDefault="001623B4" w:rsidP="00993D8D">
            <w:pPr>
              <w:keepNext/>
              <w:widowControl w:val="0"/>
              <w:jc w:val="center"/>
            </w:pPr>
          </w:p>
        </w:tc>
      </w:tr>
    </w:tbl>
    <w:p w:rsidR="00D86D29" w:rsidRPr="00603ABF" w:rsidRDefault="00D86D29" w:rsidP="00993D8D">
      <w:pPr>
        <w:numPr>
          <w:ilvl w:val="1"/>
          <w:numId w:val="0"/>
        </w:numPr>
        <w:spacing w:before="200" w:after="200"/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13" w:name="_Toc501020579"/>
      <w:bookmarkStart w:id="14" w:name="_Toc503534241"/>
      <w:bookmarkStart w:id="15" w:name="_Toc2153081"/>
      <w:r w:rsidRPr="00B4092C">
        <w:rPr>
          <w:b/>
        </w:rPr>
        <w:t xml:space="preserve"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</w:t>
      </w:r>
      <w:r w:rsidRPr="00603ABF">
        <w:rPr>
          <w:b/>
        </w:rPr>
        <w:t>размещения линейных объектов</w:t>
      </w:r>
      <w:bookmarkEnd w:id="13"/>
      <w:bookmarkEnd w:id="14"/>
      <w:bookmarkEnd w:id="15"/>
    </w:p>
    <w:p w:rsidR="009D5612" w:rsidRPr="00603ABF" w:rsidRDefault="00D86D29" w:rsidP="009D5612">
      <w:pPr>
        <w:ind w:firstLine="709"/>
        <w:jc w:val="both"/>
        <w:rPr>
          <w:color w:val="000000"/>
        </w:rPr>
      </w:pPr>
      <w:proofErr w:type="gramStart"/>
      <w:r w:rsidRPr="00603ABF">
        <w:t xml:space="preserve">Зона планируемого размещения линейных </w:t>
      </w:r>
      <w:r w:rsidR="005C1457" w:rsidRPr="00603ABF">
        <w:t>объе</w:t>
      </w:r>
      <w:r w:rsidR="00BE5D73" w:rsidRPr="00603ABF">
        <w:t xml:space="preserve">ктов общей площадью </w:t>
      </w:r>
      <w:r w:rsidR="00AD619A" w:rsidRPr="00603ABF">
        <w:t>40,3059</w:t>
      </w:r>
      <w:r w:rsidRPr="00603ABF">
        <w:t xml:space="preserve"> га </w:t>
      </w:r>
      <w:r w:rsidR="00B4092C" w:rsidRPr="00603ABF">
        <w:t xml:space="preserve">(из них </w:t>
      </w:r>
      <w:r w:rsidR="00CE68A9">
        <w:t xml:space="preserve">на землях лесного фонда – </w:t>
      </w:r>
      <w:r w:rsidR="00C3543D">
        <w:t>2,6711</w:t>
      </w:r>
      <w:r w:rsidR="00993D8D">
        <w:t xml:space="preserve"> га</w:t>
      </w:r>
      <w:r w:rsidR="00C3543D">
        <w:t>, в том числе вновь испрашиваемых 2,1824</w:t>
      </w:r>
      <w:r w:rsidR="00F742BD" w:rsidRPr="00603ABF">
        <w:t xml:space="preserve"> га</w:t>
      </w:r>
      <w:r w:rsidR="00C3543D">
        <w:t>, ранее отведенных 0,4887</w:t>
      </w:r>
      <w:r w:rsidR="00993D8D">
        <w:t>га</w:t>
      </w:r>
      <w:r w:rsidR="00C3543D">
        <w:t>,</w:t>
      </w:r>
      <w:r w:rsidR="0080159F">
        <w:t xml:space="preserve"> </w:t>
      </w:r>
      <w:r w:rsidR="00C3543D">
        <w:t xml:space="preserve">на землях запаса – </w:t>
      </w:r>
      <w:r w:rsidR="00993D8D">
        <w:t>35,5771 га</w:t>
      </w:r>
      <w:r w:rsidR="00C3543D">
        <w:t>, в том числе вновь испрашиваемых 34,3049</w:t>
      </w:r>
      <w:r w:rsidR="00F9527C" w:rsidRPr="00603ABF">
        <w:t xml:space="preserve"> </w:t>
      </w:r>
      <w:r w:rsidR="00C3543D">
        <w:t>га, ранее отведенных 1,2722 га</w:t>
      </w:r>
      <w:r w:rsidR="00993D8D">
        <w:t>, на землях промышленности ранее отведенных – 2,0577 га</w:t>
      </w:r>
      <w:r w:rsidR="00F9527C" w:rsidRPr="00603ABF">
        <w:t xml:space="preserve">) </w:t>
      </w:r>
      <w:r w:rsidRPr="00603ABF">
        <w:t xml:space="preserve">устанавливается на межселенной территории </w:t>
      </w:r>
      <w:r w:rsidR="00AD28BB" w:rsidRPr="00603ABF">
        <w:t>Нефтеюганского</w:t>
      </w:r>
      <w:r w:rsidR="00BE5D73" w:rsidRPr="00603ABF">
        <w:t xml:space="preserve"> района</w:t>
      </w:r>
      <w:r w:rsidR="00F9527C" w:rsidRPr="00603ABF">
        <w:rPr>
          <w:color w:val="000000"/>
        </w:rPr>
        <w:t xml:space="preserve"> ХМАО-Югры Тюменской области.</w:t>
      </w:r>
      <w:proofErr w:type="gramEnd"/>
    </w:p>
    <w:p w:rsidR="00FE7AC2" w:rsidRPr="00603ABF" w:rsidRDefault="00D86D29" w:rsidP="00D86D29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603ABF">
        <w:t>Ближайшими насел</w:t>
      </w:r>
      <w:r w:rsidR="009D5612" w:rsidRPr="00603ABF">
        <w:t>ен</w:t>
      </w:r>
      <w:r w:rsidR="005C1457" w:rsidRPr="00603ABF">
        <w:t xml:space="preserve">ными пунктами являются </w:t>
      </w:r>
      <w:r w:rsidR="00AD28BB" w:rsidRPr="00603ABF">
        <w:t xml:space="preserve">п. Юганская Обь </w:t>
      </w:r>
      <w:r w:rsidR="00F742BD" w:rsidRPr="00603ABF">
        <w:t>располож</w:t>
      </w:r>
      <w:r w:rsidR="00AD28BB" w:rsidRPr="00603ABF">
        <w:t>енн</w:t>
      </w:r>
      <w:r w:rsidR="00F742BD" w:rsidRPr="00603ABF">
        <w:t>ый</w:t>
      </w:r>
      <w:r w:rsidR="00AD28BB" w:rsidRPr="00603ABF">
        <w:t xml:space="preserve"> в 13,00</w:t>
      </w:r>
      <w:r w:rsidR="00D445D9" w:rsidRPr="00603ABF">
        <w:t xml:space="preserve"> </w:t>
      </w:r>
      <w:r w:rsidR="00AD28BB" w:rsidRPr="00603ABF">
        <w:t xml:space="preserve">км на северо-запад, п. Усть-Юган </w:t>
      </w:r>
      <w:r w:rsidR="00D025F5" w:rsidRPr="00603ABF">
        <w:t xml:space="preserve">расположенный </w:t>
      </w:r>
      <w:r w:rsidR="00AD28BB" w:rsidRPr="00603ABF">
        <w:t>в 14</w:t>
      </w:r>
      <w:r w:rsidR="00F742BD" w:rsidRPr="00603ABF">
        <w:t>,00 км</w:t>
      </w:r>
      <w:r w:rsidR="00AD28BB" w:rsidRPr="00603ABF">
        <w:t xml:space="preserve"> на северо-восток и </w:t>
      </w:r>
      <w:r w:rsidR="008D2AD8">
        <w:br/>
      </w:r>
      <w:r w:rsidR="00AD28BB" w:rsidRPr="00603ABF">
        <w:t xml:space="preserve">д. </w:t>
      </w:r>
      <w:proofErr w:type="spellStart"/>
      <w:r w:rsidR="00AD28BB" w:rsidRPr="00603ABF">
        <w:t>Юган</w:t>
      </w:r>
      <w:proofErr w:type="spellEnd"/>
      <w:r w:rsidR="00AD28BB" w:rsidRPr="00603ABF">
        <w:t xml:space="preserve"> </w:t>
      </w:r>
      <w:r w:rsidR="008D2AD8" w:rsidRPr="00603ABF">
        <w:t xml:space="preserve">расположенная </w:t>
      </w:r>
      <w:r w:rsidR="00AD28BB" w:rsidRPr="00603ABF">
        <w:t>в 22,00 км на юго-восток.</w:t>
      </w:r>
    </w:p>
    <w:p w:rsidR="002A108A" w:rsidRPr="00746C57" w:rsidRDefault="00D86D29" w:rsidP="003C41EF">
      <w:pPr>
        <w:numPr>
          <w:ilvl w:val="1"/>
          <w:numId w:val="0"/>
        </w:numPr>
        <w:spacing w:before="200" w:after="200"/>
        <w:ind w:firstLine="709"/>
        <w:jc w:val="both"/>
        <w:outlineLvl w:val="1"/>
        <w:rPr>
          <w:b/>
        </w:rPr>
      </w:pPr>
      <w:bookmarkStart w:id="16" w:name="_Toc503534242"/>
      <w:bookmarkStart w:id="17" w:name="_Toc2153082"/>
      <w:r w:rsidRPr="00603ABF">
        <w:rPr>
          <w:b/>
        </w:rPr>
        <w:t xml:space="preserve">2.3 </w:t>
      </w:r>
      <w:bookmarkStart w:id="18" w:name="_Toc501020580"/>
      <w:r w:rsidRPr="00603ABF">
        <w:rPr>
          <w:b/>
        </w:rPr>
        <w:t xml:space="preserve">Перечень </w:t>
      </w:r>
      <w:proofErr w:type="gramStart"/>
      <w:r w:rsidRPr="00603ABF">
        <w:rPr>
          <w:b/>
        </w:rPr>
        <w:t>координат характерных точек границ зон планируемого размещения линейных объектов</w:t>
      </w:r>
      <w:bookmarkEnd w:id="16"/>
      <w:bookmarkEnd w:id="17"/>
      <w:bookmarkEnd w:id="18"/>
      <w:proofErr w:type="gramEnd"/>
    </w:p>
    <w:p w:rsidR="00EC4D1B" w:rsidRPr="00746C57" w:rsidRDefault="00EC4D1B" w:rsidP="00993D8D">
      <w:pPr>
        <w:numPr>
          <w:ilvl w:val="1"/>
          <w:numId w:val="0"/>
        </w:numPr>
        <w:spacing w:before="120" w:after="120"/>
        <w:ind w:firstLine="709"/>
        <w:jc w:val="both"/>
        <w:rPr>
          <w:b/>
        </w:rPr>
      </w:pPr>
      <w:r w:rsidRPr="00746C57">
        <w:rPr>
          <w:color w:val="000000"/>
        </w:rPr>
        <w:t>Перечень координат характерных точек</w:t>
      </w:r>
      <w:r w:rsidR="0034113C" w:rsidRPr="00746C57">
        <w:rPr>
          <w:color w:val="000000"/>
        </w:rPr>
        <w:t>,</w:t>
      </w:r>
      <w:r w:rsidRPr="00746C57">
        <w:rPr>
          <w:color w:val="000000"/>
        </w:rPr>
        <w:t xml:space="preserve"> </w:t>
      </w:r>
      <w:r w:rsidR="00F742BD" w:rsidRPr="00746C57">
        <w:rPr>
          <w:color w:val="000000"/>
        </w:rPr>
        <w:t>границы зон</w:t>
      </w:r>
      <w:r w:rsidR="0034113C" w:rsidRPr="00746C57">
        <w:rPr>
          <w:color w:val="000000"/>
        </w:rPr>
        <w:t>ы</w:t>
      </w:r>
      <w:r w:rsidR="00F742BD" w:rsidRPr="00746C57">
        <w:rPr>
          <w:color w:val="000000"/>
        </w:rPr>
        <w:t xml:space="preserve"> планируемого </w:t>
      </w:r>
      <w:r w:rsidR="0034113C" w:rsidRPr="00746C57">
        <w:rPr>
          <w:color w:val="000000"/>
        </w:rPr>
        <w:t xml:space="preserve">размещения линейных объектов приведен, </w:t>
      </w:r>
      <w:r w:rsidRPr="00746C57">
        <w:rPr>
          <w:color w:val="000000"/>
        </w:rPr>
        <w:t>в системе координат, используемой для ведения Единого государственного реестра недвижимости</w:t>
      </w:r>
      <w:r w:rsidR="0034113C" w:rsidRPr="00746C57">
        <w:rPr>
          <w:color w:val="000000"/>
        </w:rPr>
        <w:t>.</w:t>
      </w:r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94"/>
        <w:gridCol w:w="1236"/>
        <w:gridCol w:w="1356"/>
        <w:gridCol w:w="960"/>
        <w:gridCol w:w="1494"/>
        <w:gridCol w:w="1236"/>
        <w:gridCol w:w="1356"/>
      </w:tblGrid>
      <w:tr w:rsidR="00962F91" w:rsidRPr="00054B4C" w:rsidTr="00054B4C">
        <w:trPr>
          <w:trHeight w:val="330"/>
          <w:tblHeader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2F91" w:rsidRPr="00054B4C" w:rsidRDefault="00962F91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Номер</w:t>
            </w:r>
            <w:r w:rsidR="00EC4D1B" w:rsidRPr="00054B4C">
              <w:rPr>
                <w:color w:val="000000"/>
              </w:rPr>
              <w:t xml:space="preserve"> характерной точки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2F91" w:rsidRPr="00054B4C" w:rsidRDefault="00962F91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2F91" w:rsidRPr="00054B4C" w:rsidRDefault="00962F91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F91" w:rsidRPr="00054B4C" w:rsidRDefault="00962F91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2F91" w:rsidRPr="00054B4C" w:rsidRDefault="00EC4D1B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Номер характерной точки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2F91" w:rsidRPr="00054B4C" w:rsidRDefault="00962F91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2F91" w:rsidRPr="00054B4C" w:rsidRDefault="00962F91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У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958440.76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3570112.25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958155.38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3569626.46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958347.3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3570091.41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958162.82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3569607.89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958305.61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3570053.12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958176.21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3569574.48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958269.92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3570008.15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958164.63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3569569.83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958231.82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3569751.04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958170.7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3569554.69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958217.53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3569651.37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958172.07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3569551.27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lastRenderedPageBreak/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958183.65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3569555.95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958487.35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3569397.81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958186.65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3569548.49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958479.17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3569403.28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958212.1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3569558.7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958456.54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3569418.43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958249.4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3569573.65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958439.86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3569429.6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958265.17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3569577.25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958329.96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3569503.16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958257.65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3569525.75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958331.51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3569514.96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958289.52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3569521.1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958339.92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3569513.73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958307.51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3569492.21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958342.48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3569531.26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958313.54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3569487.74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958409.34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3569521.49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958315.22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3569488.95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958411.79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3569538.31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958430.28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3569411.95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958484.09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3569527.79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958461.48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3569391.06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958526.24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3569844.04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958480.2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3569378.54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958356.31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3569868.81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958489.13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3569372.56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958377.5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3570013.87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958531.72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3569344.05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958353.29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3570017.41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958546.37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3569334.24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958308.05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3570024.02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958573.03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3569315.07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958320.3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3570039.46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958607.1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3569297.7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958349.16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3570065.97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958638.06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3569281.9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958374.33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3570076.96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958638.34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3569282.44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958398.55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3570082.36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958644.46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3569279.31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958424.71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3570086.56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958670.48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3569265.99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958551.94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3570067.34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958668.84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3569262.9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958555.89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3570066.73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958742.94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3569224.98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958563.76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3570065.26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958808.7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3569191.33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958567.76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3570064.98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958932.11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3569128.17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958570.37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3570064.8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958942.04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3569123.09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958576.25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3570063.97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958988.79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3569099.17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958589.62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3570062.08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959020.86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3569078.3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958594.09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3570094.76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959035.59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3569100.94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958580.71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3570096.6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959020.77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3569110.58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3570097.39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959044.98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3569125.52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958572.15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3570097.92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959030.81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3569148.5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958568.21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3570098.65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958994.94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3569126.35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958560.35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3570100.11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958986.63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3569130.61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958556.25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3570100.63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958926.68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3569161.29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958554.74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3570089.01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958824.67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3569213.5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958520.17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3570093.61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958752.55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3569250.39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958476.14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3570101.15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958681.13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3569286.94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958306.12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3570021.59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958679.59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3569283.79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958298.77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3570012.32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958646.57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3569303.02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958285.45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3569973.04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958640.84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3569321.54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958266.39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3569844.47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958610.61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3569337.05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958256.13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3569775.24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958602.34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3569341.29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958237.69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3569650.8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958583.26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3569333.61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958235.7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3569637.1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958532.79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3569367.39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958223.69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3569632.29</w:t>
            </w:r>
          </w:p>
        </w:tc>
      </w:tr>
      <w:tr w:rsidR="00993D8D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958524.39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3569373.01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958181.38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D8D" w:rsidRPr="00054B4C" w:rsidRDefault="00993D8D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3569615.33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lastRenderedPageBreak/>
              <w:t>107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958194.78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3569581.92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957076.18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3571798.46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958201.68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3569584.69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957083.49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3571792.97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958250.12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3569605.05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957202.59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3571700.64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958244.38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3569621.23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957227.9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3571673.57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958251.9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3569624.24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957230.17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3571669.31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958256.46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3569654.7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957241.83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3571617.63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958274.2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3569651.61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957235.77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3571587.18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958287.36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3569740.43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957220.75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3571587.48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958269.55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3569743.02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957202.1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3571551.97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958278.34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3569802.38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957214.63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3571542.25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958296.14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3569799.69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957221.8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3571538.65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958309.49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3569889.79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957226.51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3571519.64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958287.35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3569893.03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957234.84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3571486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957411.36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3572520.38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957238.06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3571473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957403.46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3572519.05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957223.77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3571406.55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957375.85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3572514.41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957191.35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3571327.69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957320.35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3572505.08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957054.47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3571383.97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957302.53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3572502.08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956970.07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3571178.66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957299.08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3572501.5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957106.61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3571122.61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957282.5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3572498.71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957076.94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3571060.33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957275.66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3572497.57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957061.44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3570988.38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957261.83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3572495.24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956979.04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3571003.89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957258.78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3572494.73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956974.78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3570983.12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957236.87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3572491.04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956961.82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3570983.9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957236.82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3572491.03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956960.25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3570958.01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957233.91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3572490.64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956892.52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3570962.13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957199.09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3572485.91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956891.49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3570945.22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957158.89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3572480.44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956828.72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3570949.03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957140.18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3572435.32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956819.35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3570795.27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957120.7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3572388.33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956771.08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3570798.2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957117.8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3572381.32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956762.24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3570652.99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957104.25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3572348.65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956998.7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3570638.61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957100.3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3572339.12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957004.62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3570735.83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957098.75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3572335.36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957012.65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3570735.35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957095.63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3572327.84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957018.79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3570734.79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957068.23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3572261.73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957039.4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3570736.25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957053.55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3572226.3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957059.45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3570748.01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957048.55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3572214.25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957070.48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3570768.23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957033.23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3572177.29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957072.1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3570792.24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956989.56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3572071.94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957077.63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3570874.5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957014.91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3571879.01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957082.25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3570882.26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957023.89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3571871.57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957116.62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3570880.14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957060.09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3571841.57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957118.84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3570914.93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957049.04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3571824.52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957120.17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3570936.73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957047.73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3571822.96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957123.25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3570950.64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957041.62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3571811.88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957147.65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3570946.07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153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957070.26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3571789.19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957148.7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3570951.67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lastRenderedPageBreak/>
              <w:t>201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957210.9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3570940.01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958047.84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3571938.16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957240.76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3570934.4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958048.66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3571934.55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957289.49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3571011.51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958054.6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3571933.37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957314.01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3571050.28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958058.84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3571936.22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957346.59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3571101.83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958060.35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3571937.23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957354.66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3571114.6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958060.7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3571938.98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957359.48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3571111.55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958061.53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3571943.17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957490.15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3571318.3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958058.5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3571945.32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957485.35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3571321.35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958057.16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3571951.19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957502.41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3571348.36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958053.84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3571965.68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957572.53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3571459.3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958051.81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3571974.56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957582.37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3571474.87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957880.94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3572095.52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957587.21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3571471.86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957872.16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3572094.51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957593.46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3571481.74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957857.14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3572092.8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957642.94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3571560.05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957851.13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3572092.11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957645.46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3571564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957848.1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3572094.26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957639.97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3571566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957844.48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3572092.11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957644.33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3571572.91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957842.89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3572091.17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957646.52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3571576.37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957842.45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3572089.44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957650.98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3571583.42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957841.17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3572084.46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957652.91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3571586.47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957844.25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3572079.25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957673.56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3571619.14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957847.93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3572079.67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957678.17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3571626.45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957926.07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3572024.36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957686.28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3571639.28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957919.19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3572014.64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957784.75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3571675.88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957888.99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3571971.99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957784.88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3571667.68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3571971.19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957788.44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3571633.25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957840.98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3571933.36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957783.52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3571628.17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957828.74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3571933.23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957776.15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3571620.55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957814.33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3571946.55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957773.69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3571618.01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957813.34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3572006.54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957773.9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3571603.01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957815.31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3572088.32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957833.89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3571603.5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957817.95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3572106.14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957833.64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3571618.99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957818.17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3572106.63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957831.1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3571621.46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957819.57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3572109.76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957823.51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3571628.83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957827.08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3572126.49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957818.44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3571633.75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957833.76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3572141.39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957821.95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3571663.81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957844.18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3572156.8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957821.53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3571689.55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957846.42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3572160.13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957856.53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3571702.56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957855.36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3572173.34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957900.65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3571853.32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957841.28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3572183.41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957903.13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3571853.36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957847.09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3572191.57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957902.82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3571871.31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957414.9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3572499.3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957929.89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3571871.76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957841.48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3571902.43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957927.73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3571972.63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957824.91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3571894.62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957913.79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3571972.4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957823.22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3571889.12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957935.38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3572003.15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957818.53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3571873.78</w:t>
            </w:r>
          </w:p>
        </w:tc>
      </w:tr>
      <w:tr w:rsidR="00054B4C" w:rsidRPr="00054B4C" w:rsidTr="00054B4C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957942.25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3572012.94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957818.61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3571869.14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lastRenderedPageBreak/>
              <w:t>295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957821.19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3571710.75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957184.54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3570965.23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957840.16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3571717.8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957231.11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3570956.56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957880.5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3571855.71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957323.51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3571102.75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957882.34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3571870.97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957337.75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3571125.28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957842.01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3571870.31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957332.92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3571128.32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957841.85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3571880.15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957463.61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3571335.08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957394.95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3572497.34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957468.42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3571332.03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957379.17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3572494.69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957496.94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3571377.16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957321.51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3572484.99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957554.13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3571467.63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957302.62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3572481.81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957565.46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3571485.56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957299.1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3572481.22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957560.64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3571488.6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957282.71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3572478.47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957578.92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3571517.51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957275.71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3572477.29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957605.05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3571558.87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957261.91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3572474.97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957597.4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3571561.69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957258.77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3572474.44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957598.65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3571566.39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957236.71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3572470.73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957601.58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3571580.01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957230.93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3572469.76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957603.38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3571587.87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957202.32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3572465.99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957604.28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3571591.81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957172.93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3572462.11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957604.85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3571594.31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957161.83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3572435.32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957606.01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3571597.83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957138.05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3572377.98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3571600.85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957135.15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3572370.97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957612.61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3571614.31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957121.56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3572338.17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957636.88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3571606.01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957117.33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3572327.98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957634.46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3571594.72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957115.77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3572324.22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957634.47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3571594.75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957112.65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3572316.69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957651.56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3571621.8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957086.66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3572253.99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957655.98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3571628.79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957071.96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3572218.54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957672.99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3571655.67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957067.1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3572206.8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957784.4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3571697.08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957051.78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3572169.85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957781.3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3571887.12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957010.08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3572069.24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957780.93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3571909.49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957030.81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3571911.52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957780.82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3571916.21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957033.66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3571889.82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957778.21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3572081.75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957107.52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3571832.76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957782.61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3572111.52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957099.07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3571821.92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957783.22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3572115.62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957099.13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3571816.82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957787.81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3572128.13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957221.55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3571721.37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957789.01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3572131.4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957255.21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3571685.34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957795.44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3572148.92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957294.4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3571516.3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957801.17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3572164.56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957304.37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3571442.15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957795.62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3572173.4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957152.71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3571073.28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957804.11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3572185.33</w:t>
            </w:r>
          </w:p>
        </w:tc>
      </w:tr>
      <w:tr w:rsidR="004D4708" w:rsidRPr="00054B4C" w:rsidTr="004479D7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957135.48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3571005.9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957806.44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3572188.6</w:t>
            </w:r>
          </w:p>
        </w:tc>
      </w:tr>
      <w:tr w:rsidR="004D4708" w:rsidRPr="00054B4C" w:rsidTr="004D4708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957132.7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3570993.34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957808.76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3572191.86</w:t>
            </w:r>
          </w:p>
        </w:tc>
      </w:tr>
      <w:tr w:rsidR="004D4708" w:rsidRPr="00054B4C" w:rsidTr="004D4708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957130.04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3570981.31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384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957809.91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3572193.47</w:t>
            </w:r>
          </w:p>
        </w:tc>
      </w:tr>
      <w:tr w:rsidR="004D4708" w:rsidRPr="00054B4C" w:rsidTr="004D4708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957153.44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3570976.93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D4708" w:rsidRPr="00054B4C" w:rsidRDefault="004D4708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385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957396.56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4708" w:rsidRPr="004D4708" w:rsidRDefault="004D4708" w:rsidP="004D4708">
            <w:pPr>
              <w:jc w:val="center"/>
              <w:rPr>
                <w:color w:val="000000"/>
              </w:rPr>
            </w:pPr>
            <w:r w:rsidRPr="004D4708">
              <w:rPr>
                <w:color w:val="000000"/>
              </w:rPr>
              <w:t>3572487.81</w:t>
            </w:r>
          </w:p>
        </w:tc>
      </w:tr>
      <w:tr w:rsidR="00054B4C" w:rsidRPr="00054B4C" w:rsidTr="004D4708">
        <w:trPr>
          <w:trHeight w:val="227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957152.39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3570971.32</w:t>
            </w:r>
          </w:p>
        </w:tc>
        <w:tc>
          <w:tcPr>
            <w:tcW w:w="96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35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</w:tr>
    </w:tbl>
    <w:p w:rsidR="00E058E4" w:rsidRPr="00017239" w:rsidRDefault="006F4DE7" w:rsidP="00002F04">
      <w:pPr>
        <w:pStyle w:val="af6"/>
        <w:numPr>
          <w:ilvl w:val="1"/>
          <w:numId w:val="9"/>
        </w:numPr>
        <w:spacing w:before="200" w:after="200"/>
        <w:ind w:left="0" w:firstLine="709"/>
        <w:contextualSpacing w:val="0"/>
        <w:jc w:val="both"/>
        <w:outlineLvl w:val="1"/>
        <w:rPr>
          <w:b/>
        </w:rPr>
      </w:pPr>
      <w:bookmarkStart w:id="19" w:name="_Toc501020581"/>
      <w:bookmarkStart w:id="20" w:name="_Toc503534243"/>
      <w:bookmarkStart w:id="21" w:name="_Toc2153083"/>
      <w:r w:rsidRPr="00017239">
        <w:rPr>
          <w:b/>
        </w:rPr>
        <w:lastRenderedPageBreak/>
        <w:t xml:space="preserve">Перечень </w:t>
      </w:r>
      <w:proofErr w:type="gramStart"/>
      <w:r w:rsidRPr="00017239">
        <w:rPr>
          <w:b/>
        </w:rPr>
        <w:t>координат характерных точек границ зон планируемого размещения линейных</w:t>
      </w:r>
      <w:proofErr w:type="gramEnd"/>
      <w:r w:rsidRPr="00017239">
        <w:rPr>
          <w:b/>
        </w:rPr>
        <w:t xml:space="preserve"> объектов, подлежащих переносу (переустройству) из зон планируемого размещения линейных объектов</w:t>
      </w:r>
      <w:bookmarkEnd w:id="19"/>
      <w:bookmarkEnd w:id="20"/>
      <w:bookmarkEnd w:id="21"/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94"/>
        <w:gridCol w:w="1236"/>
        <w:gridCol w:w="1356"/>
        <w:gridCol w:w="960"/>
        <w:gridCol w:w="1494"/>
        <w:gridCol w:w="1236"/>
        <w:gridCol w:w="1356"/>
      </w:tblGrid>
      <w:tr w:rsidR="00603ABF" w:rsidRPr="00054B4C" w:rsidTr="00054B4C">
        <w:trPr>
          <w:trHeight w:val="330"/>
          <w:tblHeader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Номер характерной точки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Номер характерной точки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3ABF" w:rsidRPr="00054B4C" w:rsidRDefault="00603ABF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У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957942.25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3572012.94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957880.94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3572095.52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958047.84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3571938.16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957872.16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3572094.51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958048.66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3571934.55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957857.14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3572092.8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958054.6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3571933.37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957851.13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3572092.11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958058.84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3571936.22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957848.1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3572094.26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958060.35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3571937.23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957844.48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3572092.11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958060.7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3571938.98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957842.89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3572091.17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958061.53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3571943.17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957842.45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3572089.44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958058.5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3571945.32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957841.17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3572084.46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958057.16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3571951.19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957844.25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3572079.25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958053.84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3571965.68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957847.93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3572079.67</w:t>
            </w:r>
          </w:p>
        </w:tc>
      </w:tr>
      <w:tr w:rsidR="00054B4C" w:rsidRPr="00054B4C" w:rsidTr="00054B4C">
        <w:trPr>
          <w:trHeight w:val="30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958051.81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3571974.56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270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957926.07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4B4C" w:rsidRPr="00054B4C" w:rsidRDefault="00054B4C" w:rsidP="00054B4C">
            <w:pPr>
              <w:jc w:val="center"/>
              <w:rPr>
                <w:color w:val="000000"/>
              </w:rPr>
            </w:pPr>
            <w:r w:rsidRPr="00054B4C">
              <w:rPr>
                <w:color w:val="000000"/>
              </w:rPr>
              <w:t>3572024.36</w:t>
            </w:r>
          </w:p>
        </w:tc>
      </w:tr>
    </w:tbl>
    <w:p w:rsidR="00D93FAE" w:rsidRPr="00017239" w:rsidRDefault="006F4DE7" w:rsidP="00002F04">
      <w:pPr>
        <w:numPr>
          <w:ilvl w:val="1"/>
          <w:numId w:val="9"/>
        </w:numPr>
        <w:spacing w:before="200" w:after="200"/>
        <w:ind w:left="0" w:firstLine="709"/>
        <w:jc w:val="both"/>
        <w:outlineLvl w:val="1"/>
        <w:rPr>
          <w:b/>
        </w:rPr>
      </w:pPr>
      <w:bookmarkStart w:id="22" w:name="_Toc501020582"/>
      <w:bookmarkStart w:id="23" w:name="_Toc503534244"/>
      <w:bookmarkStart w:id="24" w:name="_Toc2153084"/>
      <w:r w:rsidRPr="00017239">
        <w:rPr>
          <w:b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2"/>
      <w:bookmarkEnd w:id="23"/>
      <w:bookmarkEnd w:id="24"/>
    </w:p>
    <w:p w:rsidR="00E10235" w:rsidRPr="00017239" w:rsidRDefault="00E26B3C" w:rsidP="00017239">
      <w:pPr>
        <w:ind w:firstLine="709"/>
        <w:jc w:val="both"/>
      </w:pPr>
      <w:r w:rsidRPr="00017239">
        <w:t xml:space="preserve">На трассе </w:t>
      </w:r>
      <w:r w:rsidR="00E058E4" w:rsidRPr="00017239">
        <w:t xml:space="preserve">планируемого </w:t>
      </w:r>
      <w:r w:rsidRPr="00017239">
        <w:t>высоконапорного водово</w:t>
      </w:r>
      <w:r w:rsidR="00E058E4" w:rsidRPr="00017239">
        <w:t xml:space="preserve">да </w:t>
      </w:r>
      <w:proofErr w:type="spellStart"/>
      <w:r w:rsidR="00017239" w:rsidRPr="00017239">
        <w:t>т.вр</w:t>
      </w:r>
      <w:proofErr w:type="spellEnd"/>
      <w:r w:rsidR="00017239" w:rsidRPr="00017239">
        <w:t xml:space="preserve">. куст №7 - Куст №7 </w:t>
      </w:r>
      <w:r w:rsidR="00E058E4" w:rsidRPr="00017239">
        <w:t>предусмотрено размещение узлов</w:t>
      </w:r>
      <w:r w:rsidRPr="00017239">
        <w:t xml:space="preserve"> запорной арматуры</w:t>
      </w:r>
      <w:r w:rsidR="00E058E4" w:rsidRPr="00017239">
        <w:t xml:space="preserve"> </w:t>
      </w:r>
      <w:r w:rsidR="00017239" w:rsidRPr="00017239">
        <w:t>№ 2, ПК 15+23,37 и № 3, ПК 0+00,00.</w:t>
      </w:r>
    </w:p>
    <w:p w:rsidR="00A07BBD" w:rsidRPr="00017239" w:rsidRDefault="00A07BBD" w:rsidP="00017239">
      <w:pPr>
        <w:ind w:firstLine="709"/>
        <w:jc w:val="both"/>
      </w:pPr>
      <w:r w:rsidRPr="00017239">
        <w:t xml:space="preserve">На трассе </w:t>
      </w:r>
      <w:r w:rsidR="000369B0" w:rsidRPr="00017239">
        <w:t>планируемых нефтегазосборных сетей</w:t>
      </w:r>
      <w:r w:rsidRPr="00017239">
        <w:t xml:space="preserve"> </w:t>
      </w:r>
      <w:r w:rsidR="00017239" w:rsidRPr="00017239">
        <w:t xml:space="preserve">Куст №9 - </w:t>
      </w:r>
      <w:proofErr w:type="spellStart"/>
      <w:r w:rsidR="00017239" w:rsidRPr="00017239">
        <w:t>т.вр</w:t>
      </w:r>
      <w:proofErr w:type="spellEnd"/>
      <w:r w:rsidR="00017239" w:rsidRPr="00017239">
        <w:t xml:space="preserve">. куст №9 </w:t>
      </w:r>
      <w:r w:rsidRPr="00017239">
        <w:t>предусмотрено расширение узла запорной арматуры</w:t>
      </w:r>
      <w:r w:rsidR="000369B0" w:rsidRPr="00017239">
        <w:t xml:space="preserve"> </w:t>
      </w:r>
      <w:r w:rsidR="00017239" w:rsidRPr="00017239">
        <w:t>№ 4, ПК 9+54,35.</w:t>
      </w:r>
    </w:p>
    <w:p w:rsidR="00017239" w:rsidRPr="00017239" w:rsidRDefault="00017239" w:rsidP="00017239">
      <w:pPr>
        <w:spacing w:after="120"/>
        <w:ind w:firstLine="709"/>
        <w:jc w:val="both"/>
      </w:pPr>
      <w:r w:rsidRPr="00017239">
        <w:t xml:space="preserve">На трассе планируемых нефтегазосборных сетей Куст №7 - </w:t>
      </w:r>
      <w:proofErr w:type="spellStart"/>
      <w:r w:rsidRPr="00017239">
        <w:t>т.вр</w:t>
      </w:r>
      <w:proofErr w:type="spellEnd"/>
      <w:r w:rsidRPr="00017239">
        <w:t>. куст №7 предусмотрено расширение узла запорной арматуры № 1, ПК 11+62,72</w:t>
      </w:r>
    </w:p>
    <w:tbl>
      <w:tblPr>
        <w:tblW w:w="0" w:type="auto"/>
        <w:jc w:val="center"/>
        <w:tblInd w:w="-318" w:type="dxa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57"/>
        <w:gridCol w:w="2126"/>
        <w:gridCol w:w="2427"/>
        <w:gridCol w:w="2339"/>
      </w:tblGrid>
      <w:tr w:rsidR="00E10235" w:rsidRPr="00017239" w:rsidTr="00234378">
        <w:trPr>
          <w:trHeight w:val="4477"/>
          <w:jc w:val="center"/>
        </w:trPr>
        <w:tc>
          <w:tcPr>
            <w:tcW w:w="235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017239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 xml:space="preserve"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</w:t>
            </w:r>
            <w:proofErr w:type="gramStart"/>
            <w:r w:rsidRPr="00017239">
              <w:rPr>
                <w:color w:val="000000" w:themeColor="text1"/>
              </w:rPr>
              <w:t>м</w:t>
            </w:r>
            <w:proofErr w:type="gramEnd"/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017239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>Максимальный </w:t>
            </w:r>
          </w:p>
          <w:p w:rsidR="00E10235" w:rsidRPr="00017239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 xml:space="preserve">процент </w:t>
            </w:r>
            <w:proofErr w:type="gramStart"/>
            <w:r w:rsidRPr="00017239">
              <w:rPr>
                <w:color w:val="000000" w:themeColor="text1"/>
              </w:rPr>
              <w:t>застройки каждой зоны планируемого размещения объектов капитального строительства</w:t>
            </w:r>
            <w:proofErr w:type="gramEnd"/>
            <w:r w:rsidRPr="00017239">
              <w:rPr>
                <w:color w:val="000000" w:themeColor="text1"/>
              </w:rPr>
              <w:t xml:space="preserve">, % 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017239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>Минимальные </w:t>
            </w:r>
          </w:p>
          <w:p w:rsidR="00E10235" w:rsidRPr="00017239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 xml:space="preserve">отступы от границ земельных участков в целях определения мест допустимого размещения объектов капитального строительства, </w:t>
            </w:r>
            <w:proofErr w:type="gramStart"/>
            <w:r w:rsidRPr="00017239">
              <w:rPr>
                <w:color w:val="000000" w:themeColor="text1"/>
              </w:rPr>
              <w:t>м</w:t>
            </w:r>
            <w:proofErr w:type="gramEnd"/>
          </w:p>
        </w:tc>
        <w:tc>
          <w:tcPr>
            <w:tcW w:w="23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017239" w:rsidRDefault="00E10235" w:rsidP="00234378">
            <w:pPr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 xml:space="preserve">Требования к </w:t>
            </w:r>
            <w:proofErr w:type="gramStart"/>
            <w:r w:rsidRPr="00017239">
              <w:rPr>
                <w:color w:val="000000" w:themeColor="text1"/>
              </w:rPr>
              <w:t>архитектурным решениям</w:t>
            </w:r>
            <w:proofErr w:type="gramEnd"/>
            <w:r w:rsidRPr="00017239">
              <w:rPr>
                <w:color w:val="000000" w:themeColor="text1"/>
              </w:rPr>
              <w:t xml:space="preserve"> объектов капитального строительства, в границах каждой зоны планируемого размещения таких объектов</w:t>
            </w:r>
          </w:p>
          <w:p w:rsidR="00E10235" w:rsidRPr="00017239" w:rsidRDefault="00E10235" w:rsidP="00234378">
            <w:pPr>
              <w:jc w:val="center"/>
              <w:rPr>
                <w:color w:val="000000" w:themeColor="text1"/>
              </w:rPr>
            </w:pPr>
            <w:r w:rsidRPr="00017239">
              <w:rPr>
                <w:color w:val="000000" w:themeColor="text1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E10235" w:rsidRPr="00017239" w:rsidTr="00234378">
        <w:trPr>
          <w:trHeight w:val="230"/>
          <w:jc w:val="center"/>
        </w:trPr>
        <w:tc>
          <w:tcPr>
            <w:tcW w:w="9249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  <w:vAlign w:val="center"/>
          </w:tcPr>
          <w:p w:rsidR="00E10235" w:rsidRPr="00017239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017239">
              <w:t>не устанавливаются</w:t>
            </w:r>
          </w:p>
        </w:tc>
      </w:tr>
    </w:tbl>
    <w:p w:rsidR="006F4DE7" w:rsidRPr="00453BF2" w:rsidRDefault="006F4DE7" w:rsidP="00002F04">
      <w:pPr>
        <w:numPr>
          <w:ilvl w:val="1"/>
          <w:numId w:val="9"/>
        </w:numPr>
        <w:spacing w:before="200" w:after="200"/>
        <w:ind w:left="0" w:firstLine="714"/>
        <w:jc w:val="both"/>
        <w:outlineLvl w:val="1"/>
        <w:rPr>
          <w:b/>
          <w:color w:val="000000" w:themeColor="text1"/>
        </w:rPr>
      </w:pPr>
      <w:bookmarkStart w:id="25" w:name="_Toc501020583"/>
      <w:bookmarkStart w:id="26" w:name="_Toc503534245"/>
      <w:bookmarkStart w:id="27" w:name="_Toc2153085"/>
      <w:proofErr w:type="gramStart"/>
      <w:r w:rsidRPr="00453BF2">
        <w:rPr>
          <w:b/>
          <w:color w:val="000000" w:themeColor="text1"/>
        </w:rPr>
        <w:lastRenderedPageBreak/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25"/>
      <w:bookmarkEnd w:id="26"/>
      <w:bookmarkEnd w:id="27"/>
      <w:proofErr w:type="gramEnd"/>
    </w:p>
    <w:p w:rsidR="009A2964" w:rsidRPr="00453BF2" w:rsidRDefault="009A2964" w:rsidP="009A2964">
      <w:pPr>
        <w:ind w:firstLine="709"/>
        <w:jc w:val="both"/>
        <w:rPr>
          <w:color w:val="000000" w:themeColor="text1"/>
          <w:lang w:eastAsia="en-US"/>
        </w:rPr>
      </w:pPr>
      <w:r w:rsidRPr="00453BF2">
        <w:rPr>
          <w:color w:val="000000" w:themeColor="text1"/>
          <w:lang w:eastAsia="en-US"/>
        </w:rPr>
        <w:t xml:space="preserve">Для защиты существующих </w:t>
      </w:r>
      <w:r w:rsidR="00453BF2" w:rsidRPr="00453BF2">
        <w:rPr>
          <w:color w:val="000000" w:themeColor="text1"/>
          <w:lang w:eastAsia="en-US"/>
        </w:rPr>
        <w:t xml:space="preserve">подземных коммуникаций, </w:t>
      </w:r>
      <w:r w:rsidRPr="00453BF2">
        <w:rPr>
          <w:color w:val="000000" w:themeColor="text1"/>
          <w:lang w:eastAsia="en-US"/>
        </w:rPr>
        <w:t>автомо</w:t>
      </w:r>
      <w:r w:rsidR="00453BF2" w:rsidRPr="00453BF2">
        <w:rPr>
          <w:color w:val="000000" w:themeColor="text1"/>
          <w:lang w:eastAsia="en-US"/>
        </w:rPr>
        <w:t>бильной</w:t>
      </w:r>
      <w:r w:rsidR="00EE4443" w:rsidRPr="00453BF2">
        <w:rPr>
          <w:color w:val="000000" w:themeColor="text1"/>
          <w:lang w:eastAsia="en-US"/>
        </w:rPr>
        <w:t xml:space="preserve"> дорог</w:t>
      </w:r>
      <w:r w:rsidR="00453BF2" w:rsidRPr="00453BF2">
        <w:rPr>
          <w:color w:val="000000" w:themeColor="text1"/>
          <w:lang w:eastAsia="en-US"/>
        </w:rPr>
        <w:t xml:space="preserve">и и </w:t>
      </w:r>
      <w:proofErr w:type="gramStart"/>
      <w:r w:rsidR="00453BF2" w:rsidRPr="00453BF2">
        <w:rPr>
          <w:color w:val="000000" w:themeColor="text1"/>
          <w:lang w:eastAsia="en-US"/>
        </w:rPr>
        <w:t>ВЛ</w:t>
      </w:r>
      <w:proofErr w:type="gramEnd"/>
      <w:r w:rsidR="00453BF2" w:rsidRPr="00453BF2">
        <w:rPr>
          <w:color w:val="000000" w:themeColor="text1"/>
          <w:lang w:eastAsia="en-US"/>
        </w:rPr>
        <w:t xml:space="preserve"> </w:t>
      </w:r>
      <w:r w:rsidR="007451AD" w:rsidRPr="00453BF2">
        <w:rPr>
          <w:color w:val="000000" w:themeColor="text1"/>
          <w:lang w:eastAsia="en-US"/>
        </w:rPr>
        <w:t>в местах пересечения планируемого</w:t>
      </w:r>
      <w:r w:rsidRPr="00453BF2">
        <w:rPr>
          <w:color w:val="000000" w:themeColor="text1"/>
          <w:lang w:eastAsia="en-US"/>
        </w:rPr>
        <w:t xml:space="preserve"> </w:t>
      </w:r>
      <w:r w:rsidR="007451AD" w:rsidRPr="00453BF2">
        <w:rPr>
          <w:rFonts w:cs="Arial"/>
          <w:color w:val="000000"/>
        </w:rPr>
        <w:t>высоконапорного водовода</w:t>
      </w:r>
      <w:r w:rsidR="007451AD" w:rsidRPr="00453BF2">
        <w:rPr>
          <w:color w:val="000000" w:themeColor="text1"/>
          <w:lang w:eastAsia="en-US"/>
        </w:rPr>
        <w:t xml:space="preserve"> прокладывается</w:t>
      </w:r>
      <w:r w:rsidRPr="00453BF2">
        <w:rPr>
          <w:color w:val="000000" w:themeColor="text1"/>
          <w:lang w:eastAsia="en-US"/>
        </w:rPr>
        <w:t xml:space="preserve"> в защитных футлярах из стальных труб, диаметры которых не менее чем на 200 мм больше по отношению к исходным трубам</w:t>
      </w:r>
      <w:r w:rsidR="00FD6DEA" w:rsidRPr="00453BF2">
        <w:rPr>
          <w:color w:val="000000" w:themeColor="text1"/>
          <w:lang w:eastAsia="en-US"/>
        </w:rPr>
        <w:t>.</w:t>
      </w:r>
    </w:p>
    <w:p w:rsidR="00EE4443" w:rsidRDefault="00FD6DEA" w:rsidP="009A2964">
      <w:pPr>
        <w:ind w:firstLine="709"/>
        <w:jc w:val="both"/>
        <w:rPr>
          <w:color w:val="000000" w:themeColor="text1"/>
          <w:lang w:eastAsia="en-US"/>
        </w:rPr>
      </w:pPr>
      <w:r w:rsidRPr="00453BF2">
        <w:rPr>
          <w:color w:val="000000" w:themeColor="text1"/>
          <w:lang w:eastAsia="en-US"/>
        </w:rPr>
        <w:t>Заглубление участка планируемого трубопровода, прокладываемого под существующей автомобильной дорогой, принято не менее 1,4 м от верха покрытия проезда до верхней образующей защитного футляра.</w:t>
      </w:r>
    </w:p>
    <w:p w:rsidR="009949DA" w:rsidRPr="00794175" w:rsidRDefault="009949DA" w:rsidP="009949DA">
      <w:pPr>
        <w:ind w:firstLine="709"/>
        <w:jc w:val="both"/>
        <w:rPr>
          <w:lang w:eastAsia="en-US"/>
        </w:rPr>
      </w:pPr>
      <w:r>
        <w:rPr>
          <w:lang w:eastAsia="en-US"/>
        </w:rPr>
        <w:t>Пересечение планируемых трубопроводов с объектами капитального строительства строящихся на момент подготовки проекта планировки территории отсутствует.</w:t>
      </w:r>
    </w:p>
    <w:p w:rsidR="009949DA" w:rsidRPr="00453BF2" w:rsidRDefault="000529D5" w:rsidP="009949DA">
      <w:pPr>
        <w:ind w:firstLine="709"/>
        <w:jc w:val="both"/>
        <w:rPr>
          <w:color w:val="000000" w:themeColor="text1"/>
          <w:lang w:eastAsia="en-US"/>
        </w:rPr>
      </w:pPr>
      <w:r w:rsidRPr="00453BF2">
        <w:rPr>
          <w:color w:val="000000" w:themeColor="text1"/>
          <w:lang w:eastAsia="en-US"/>
        </w:rPr>
        <w:t>Пересечение планируемых линейных объектов с объектами капитального строительства, планируемых к строительству в соответствии с ранее утвержденной документацией по планировке территории</w:t>
      </w:r>
      <w:r w:rsidR="009949DA">
        <w:rPr>
          <w:color w:val="000000" w:themeColor="text1"/>
          <w:lang w:eastAsia="en-US"/>
        </w:rPr>
        <w:t>,</w:t>
      </w:r>
      <w:r w:rsidRPr="00453BF2">
        <w:rPr>
          <w:color w:val="000000" w:themeColor="text1"/>
          <w:lang w:eastAsia="en-US"/>
        </w:rPr>
        <w:t xml:space="preserve"> отсутствует.</w:t>
      </w:r>
    </w:p>
    <w:p w:rsidR="006F4DE7" w:rsidRPr="001F12BB" w:rsidRDefault="006F4DE7" w:rsidP="00002F04">
      <w:pPr>
        <w:numPr>
          <w:ilvl w:val="1"/>
          <w:numId w:val="9"/>
        </w:numPr>
        <w:spacing w:before="200" w:after="200"/>
        <w:ind w:left="0" w:firstLine="714"/>
        <w:jc w:val="both"/>
        <w:outlineLvl w:val="1"/>
        <w:rPr>
          <w:b/>
          <w:color w:val="000000" w:themeColor="text1"/>
        </w:rPr>
      </w:pPr>
      <w:bookmarkStart w:id="28" w:name="_Toc501020584"/>
      <w:bookmarkStart w:id="29" w:name="_Toc503534246"/>
      <w:bookmarkStart w:id="30" w:name="_Toc2153086"/>
      <w:r w:rsidRPr="001F12BB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28"/>
      <w:bookmarkEnd w:id="29"/>
      <w:bookmarkEnd w:id="30"/>
    </w:p>
    <w:p w:rsidR="00497242" w:rsidRPr="001F12BB" w:rsidRDefault="00B64CF7" w:rsidP="00EE2FE5">
      <w:pPr>
        <w:ind w:firstLine="709"/>
        <w:jc w:val="both"/>
      </w:pPr>
      <w:r w:rsidRPr="001F12BB">
        <w:rPr>
          <w:color w:val="000000" w:themeColor="text1"/>
        </w:rPr>
        <w:t>Согласно заключению Службы государственной охраны объектов культурного насл</w:t>
      </w:r>
      <w:r w:rsidR="001F12BB" w:rsidRPr="001F12BB">
        <w:rPr>
          <w:color w:val="000000" w:themeColor="text1"/>
        </w:rPr>
        <w:t>едия ХМАО – Югры № 18-1605 от 10</w:t>
      </w:r>
      <w:r w:rsidR="00497242" w:rsidRPr="001F12BB">
        <w:rPr>
          <w:color w:val="000000" w:themeColor="text1"/>
        </w:rPr>
        <w:t xml:space="preserve"> мая 2018</w:t>
      </w:r>
      <w:r w:rsidR="00A32974" w:rsidRPr="001F12BB">
        <w:rPr>
          <w:color w:val="000000" w:themeColor="text1"/>
        </w:rPr>
        <w:t xml:space="preserve"> </w:t>
      </w:r>
      <w:r w:rsidRPr="001F12BB">
        <w:rPr>
          <w:color w:val="000000" w:themeColor="text1"/>
        </w:rPr>
        <w:t xml:space="preserve">г. на территории </w:t>
      </w:r>
      <w:r w:rsidRPr="001F12BB">
        <w:t>испрашивае</w:t>
      </w:r>
      <w:r w:rsidR="00A32974" w:rsidRPr="001F12BB">
        <w:t>мого земельного участка объекты</w:t>
      </w:r>
      <w:r w:rsidRPr="001F12BB">
        <w:t xml:space="preserve"> </w:t>
      </w:r>
      <w:r w:rsidR="00A32974" w:rsidRPr="001F12BB">
        <w:t>культурного наследия, включенные</w:t>
      </w:r>
      <w:r w:rsidRPr="001F12BB">
        <w:t xml:space="preserve"> в единый государственный реестр объектов культурного наследия (памятников истории культуры) народов Российской Федерации, </w:t>
      </w:r>
      <w:r w:rsidR="00497242" w:rsidRPr="001F12BB">
        <w:t>отсутствуют.</w:t>
      </w:r>
    </w:p>
    <w:p w:rsidR="00EE2FE5" w:rsidRDefault="00EE2FE5" w:rsidP="00EE2FE5">
      <w:pPr>
        <w:ind w:firstLine="709"/>
        <w:jc w:val="both"/>
      </w:pPr>
      <w:r w:rsidRPr="001F12BB">
        <w:t>Испрашиваемый земельный участок расположен вне зон охраны/защитных зо</w:t>
      </w:r>
      <w:r w:rsidR="00C71196" w:rsidRPr="001F12BB">
        <w:t>н объектов культурного наследия</w:t>
      </w:r>
      <w:r w:rsidR="00A32974" w:rsidRPr="001F12BB">
        <w:t>.</w:t>
      </w:r>
    </w:p>
    <w:p w:rsidR="001F12BB" w:rsidRPr="001F12BB" w:rsidRDefault="001F12BB" w:rsidP="001F12BB">
      <w:pPr>
        <w:ind w:firstLine="709"/>
        <w:jc w:val="both"/>
      </w:pPr>
      <w:r w:rsidRPr="001F12BB">
        <w:t xml:space="preserve">Сведения об отсутствии/наличии на территории испрашиваемого земельного участка выявленных объектов культурного наследия либо объектов, обладающих признаками объекта культурного наследия </w:t>
      </w:r>
      <w:proofErr w:type="spellStart"/>
      <w:r w:rsidRPr="001F12BB">
        <w:t>Госкультохрана</w:t>
      </w:r>
      <w:proofErr w:type="spellEnd"/>
      <w:r w:rsidRPr="001F12BB">
        <w:t xml:space="preserve"> Югры, располагает для части испрашиваемой территории.</w:t>
      </w:r>
    </w:p>
    <w:p w:rsidR="001F12BB" w:rsidRDefault="001F12BB" w:rsidP="001F12BB">
      <w:pPr>
        <w:tabs>
          <w:tab w:val="left" w:pos="851"/>
        </w:tabs>
        <w:suppressAutoHyphens/>
        <w:ind w:firstLine="709"/>
        <w:contextualSpacing/>
        <w:jc w:val="both"/>
        <w:rPr>
          <w:color w:val="000000" w:themeColor="text1"/>
        </w:rPr>
      </w:pPr>
      <w:r w:rsidRPr="00B07EAE">
        <w:rPr>
          <w:color w:val="000000" w:themeColor="text1"/>
        </w:rPr>
        <w:t>Испрашиваемый земельный участок согласовывается для предоставления в пользование.</w:t>
      </w:r>
    </w:p>
    <w:p w:rsidR="004479D7" w:rsidRDefault="000B6D42" w:rsidP="001F12BB">
      <w:pPr>
        <w:tabs>
          <w:tab w:val="left" w:pos="851"/>
        </w:tabs>
        <w:suppressAutoHyphens/>
        <w:ind w:firstLine="709"/>
        <w:contextualSpacing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 xml:space="preserve">В соответствии с требованиями статей 28,30,31, 32, 36 </w:t>
      </w:r>
      <w:r w:rsidR="00057372">
        <w:rPr>
          <w:color w:val="000000" w:themeColor="text1"/>
        </w:rPr>
        <w:t xml:space="preserve">Федерального закона </w:t>
      </w:r>
      <w:r w:rsidR="00057372">
        <w:rPr>
          <w:color w:val="000000" w:themeColor="text1"/>
        </w:rPr>
        <w:br/>
        <w:t>№ 73-ФЗ от 25.06.2002г. «Об объектах культурного наследия (памятниках истории и культуры народов Российской Федерации»</w:t>
      </w:r>
      <w:r w:rsidR="00EE4E3B">
        <w:rPr>
          <w:color w:val="000000" w:themeColor="text1"/>
        </w:rPr>
        <w:t xml:space="preserve"> проведена </w:t>
      </w:r>
      <w:r w:rsidR="004479D7">
        <w:rPr>
          <w:color w:val="000000" w:themeColor="text1"/>
        </w:rPr>
        <w:t>государственная историко-культурная экспертиза испрашиваемых земельных участков путем археологической разведки</w:t>
      </w:r>
      <w:r w:rsidR="00EE4E3B">
        <w:rPr>
          <w:color w:val="000000" w:themeColor="text1"/>
        </w:rPr>
        <w:t>.</w:t>
      </w:r>
      <w:proofErr w:type="gramEnd"/>
    </w:p>
    <w:p w:rsidR="00B30F7E" w:rsidRPr="001F12BB" w:rsidRDefault="00EE4E3B" w:rsidP="00B30F7E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color w:val="000000" w:themeColor="text1"/>
        </w:rPr>
      </w:pPr>
      <w:r>
        <w:rPr>
          <w:color w:val="000000" w:themeColor="text1"/>
        </w:rPr>
        <w:t>Таким образом, н</w:t>
      </w:r>
      <w:r w:rsidR="00B30F7E" w:rsidRPr="001F12BB">
        <w:rPr>
          <w:color w:val="000000" w:themeColor="text1"/>
        </w:rPr>
        <w:t>еобходимости в осуществлении мероприятий по сохранению объектов культурного наследия от возможного негативного воздействия в связи с размещением линейных объектов нет.</w:t>
      </w:r>
    </w:p>
    <w:p w:rsidR="006F4DE7" w:rsidRPr="005A083D" w:rsidRDefault="006F4DE7" w:rsidP="00002F04">
      <w:pPr>
        <w:numPr>
          <w:ilvl w:val="1"/>
          <w:numId w:val="9"/>
        </w:numPr>
        <w:spacing w:before="200" w:after="200"/>
        <w:ind w:left="0" w:firstLine="714"/>
        <w:jc w:val="both"/>
        <w:outlineLvl w:val="1"/>
        <w:rPr>
          <w:b/>
          <w:color w:val="000000" w:themeColor="text1"/>
        </w:rPr>
      </w:pPr>
      <w:bookmarkStart w:id="31" w:name="_Toc501020585"/>
      <w:bookmarkStart w:id="32" w:name="_Toc503534247"/>
      <w:bookmarkStart w:id="33" w:name="_Toc2153087"/>
      <w:r w:rsidRPr="005A083D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1"/>
      <w:bookmarkEnd w:id="32"/>
      <w:bookmarkEnd w:id="33"/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2C7251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2C7251" w:rsidRPr="002C7251" w:rsidRDefault="002C7251" w:rsidP="002C7251">
      <w:pPr>
        <w:ind w:firstLine="720"/>
        <w:jc w:val="both"/>
        <w:rPr>
          <w:rFonts w:cs="Arial"/>
        </w:rPr>
      </w:pPr>
      <w:r>
        <w:rPr>
          <w:rFonts w:cs="Arial"/>
        </w:rPr>
        <w:t>Размещение планируемых</w:t>
      </w:r>
      <w:r w:rsidRPr="002C7251">
        <w:rPr>
          <w:rFonts w:cs="Arial"/>
        </w:rPr>
        <w:t xml:space="preserve"> объектов повлечёт за собой изменение естественного рельефа местности при отсыпке площадок. Воздействие на рельеф проявится в нарушении </w:t>
      </w:r>
      <w:r w:rsidRPr="002C7251">
        <w:rPr>
          <w:rFonts w:cs="Arial"/>
        </w:rPr>
        <w:lastRenderedPageBreak/>
        <w:t>естественного рельефа местности, незначительном изменении высотных отметок поверхности земли.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Воздействие на рельеф будет оказано при проведении следующих работ:</w:t>
      </w:r>
    </w:p>
    <w:p w:rsidR="002C7251" w:rsidRPr="002C7251" w:rsidRDefault="002C7251" w:rsidP="002C7251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2C7251">
        <w:t>при сводке древесно-кустарниковой растительности;</w:t>
      </w:r>
    </w:p>
    <w:p w:rsidR="002C7251" w:rsidRPr="002C7251" w:rsidRDefault="002C7251" w:rsidP="002C7251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contextualSpacing/>
        <w:jc w:val="both"/>
      </w:pPr>
      <w:r>
        <w:t>при отсыпке кустового основания.</w:t>
      </w:r>
    </w:p>
    <w:p w:rsidR="00C748C0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Воздействие на рельеф при сведении древесно-кустарниковой растительности будет незначительным и выразится в изменении высотных отметок поверхности земли.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Для восстановления естественного ландшафта будет предусмотрена планировк</w:t>
      </w:r>
      <w:r w:rsidR="00C748C0">
        <w:t>а нарушенной поверхности земли.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Инженерные сооружения являются техногенными формами рельефа и повлекут за собой значительное изменение высотных отметок поверхности земли. Негативное воздействие и</w:t>
      </w:r>
      <w:r>
        <w:t>нженерных сооружений на рельеф может быть выражено в</w:t>
      </w:r>
      <w:r w:rsidRPr="002C7251">
        <w:t xml:space="preserve"> возможном проявлении эрозионных процессов на откосах насыпей дорог.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2C7251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2C7251" w:rsidRPr="002C7251" w:rsidRDefault="002C7251" w:rsidP="00002F04">
      <w:pPr>
        <w:pStyle w:val="af6"/>
        <w:widowControl w:val="0"/>
        <w:numPr>
          <w:ilvl w:val="0"/>
          <w:numId w:val="2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2C7251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2C7251" w:rsidRPr="002C7251" w:rsidRDefault="002C7251" w:rsidP="00002F04">
      <w:pPr>
        <w:pStyle w:val="af6"/>
        <w:widowControl w:val="0"/>
        <w:numPr>
          <w:ilvl w:val="0"/>
          <w:numId w:val="2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2C7251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2C7251" w:rsidRPr="002C7251" w:rsidRDefault="002C7251" w:rsidP="00002F04">
      <w:pPr>
        <w:pStyle w:val="af6"/>
        <w:widowControl w:val="0"/>
        <w:numPr>
          <w:ilvl w:val="0"/>
          <w:numId w:val="2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2C7251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2C7251" w:rsidRPr="002C7251" w:rsidRDefault="002C7251" w:rsidP="00002F04">
      <w:pPr>
        <w:pStyle w:val="af6"/>
        <w:widowControl w:val="0"/>
        <w:numPr>
          <w:ilvl w:val="0"/>
          <w:numId w:val="2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2C7251">
        <w:rPr>
          <w:spacing w:val="1"/>
        </w:rPr>
        <w:t>исп</w:t>
      </w:r>
      <w:r w:rsidRPr="002C7251">
        <w:rPr>
          <w:rFonts w:cs="Arial"/>
        </w:rPr>
        <w:t>ользование оборудования и материалов, соответствующих климатическим условиям района строительства</w:t>
      </w:r>
    </w:p>
    <w:p w:rsidR="002C7251" w:rsidRPr="002C7251" w:rsidRDefault="002C7251" w:rsidP="00002F04">
      <w:pPr>
        <w:pStyle w:val="af6"/>
        <w:widowControl w:val="0"/>
        <w:numPr>
          <w:ilvl w:val="0"/>
          <w:numId w:val="2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2C7251">
        <w:rPr>
          <w:spacing w:val="1"/>
        </w:rPr>
        <w:t>пр</w:t>
      </w:r>
      <w:r w:rsidRPr="002C7251">
        <w:rPr>
          <w:rFonts w:cs="Arial"/>
        </w:rPr>
        <w:t>оведение работ в минимально возможные сроки;</w:t>
      </w:r>
    </w:p>
    <w:p w:rsidR="002C7251" w:rsidRPr="002C7251" w:rsidRDefault="002C7251" w:rsidP="00002F04">
      <w:pPr>
        <w:pStyle w:val="af6"/>
        <w:widowControl w:val="0"/>
        <w:numPr>
          <w:ilvl w:val="0"/>
          <w:numId w:val="2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2C7251">
        <w:rPr>
          <w:spacing w:val="1"/>
        </w:rPr>
        <w:t>выполн</w:t>
      </w:r>
      <w:r w:rsidRPr="002C7251">
        <w:rPr>
          <w:rFonts w:cs="Arial"/>
        </w:rPr>
        <w:t>ение правил пожарной безопасности при работе в лесах.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Для снижения негативного воздействия на рельеф, оказанного в период строительных работ, предусматривается планировка нарушенной поверхности земли. По окончании добычных работ созданные техногенные формы рельефа подлежат рекультивации. В целях предупреждения развития эрозионных процессов предусматривается укрепление откосов посевом трав.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Таким образом, воздействие на рельеф оценивается как локальное, долгосрочное и допустимое.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</w:t>
      </w:r>
      <w:r>
        <w:t>нций, и других</w:t>
      </w:r>
      <w:r w:rsidRPr="002C7251">
        <w:t xml:space="preserve"> источников.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Из объектов обустройства на период эксплуатации наиболее характерными источниками воздействия являются дренажные ёмкости, фланцевые соединения трубопроводов и оборудования.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Основные мероприятия по охране атмосферного воздуха должны быть направлены на обеспечение соблюдения нормативов качества воздуха, рабочей зоны и сокращение вредных выбросов в атмосферу до нормативного уровня от всех источников загрязнения на всех стадиях работ.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C7251">
        <w:t>Мероприятия по снижению воздействия на воздушную среду сводятся к следующему: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lastRenderedPageBreak/>
        <w:t>герметизированная система сбора и транспорта добываемой продукции;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t xml:space="preserve">использование </w:t>
      </w:r>
      <w:proofErr w:type="spellStart"/>
      <w:r w:rsidRPr="002C7251">
        <w:t>блочно</w:t>
      </w:r>
      <w:proofErr w:type="spellEnd"/>
      <w:r w:rsidRPr="002C7251">
        <w:t>-комплектного, автоматизированного оборудования;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t>использование арматуры с классом герметичности затвора по классу</w:t>
      </w:r>
      <w:proofErr w:type="gramStart"/>
      <w:r w:rsidRPr="002C7251">
        <w:t xml:space="preserve"> А</w:t>
      </w:r>
      <w:proofErr w:type="gramEnd"/>
      <w:r w:rsidRPr="002C7251">
        <w:t>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t>применение труб из материалов, соответствующих климатическим условиям района строительства;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t>испытание трубопроводов на прочность и герметичность после монтажа;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t>контроль сварных соединений физическими методами;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2C7251">
        <w:t>антикоррозийная защита трубопроводов изоляцией усиленного типа;</w:t>
      </w:r>
    </w:p>
    <w:p w:rsidR="00C748C0" w:rsidRDefault="002C7251" w:rsidP="002C7251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2C7251">
        <w:t xml:space="preserve">использование только исправной техники, прошедшей контроль токсичности отработанных газов; 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2C7251">
        <w:t>постоянный профилактический осмотр и регулировка топливной аппаратуры дизельной техники для снижения расхода дизтоплива;</w:t>
      </w:r>
    </w:p>
    <w:p w:rsidR="002C7251" w:rsidRPr="002C7251" w:rsidRDefault="002C7251" w:rsidP="002C7251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2C7251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2C7251" w:rsidRPr="002C7251" w:rsidRDefault="002C7251" w:rsidP="002C7251">
      <w:pPr>
        <w:ind w:firstLine="708"/>
        <w:jc w:val="both"/>
        <w:rPr>
          <w:rFonts w:cs="Arial"/>
        </w:rPr>
      </w:pPr>
      <w:r w:rsidRPr="002C7251">
        <w:rPr>
          <w:rFonts w:cs="Arial"/>
        </w:rPr>
        <w:t>В связи с удалённостью населённых пунктов от площадки проектируемого строительства,</w:t>
      </w:r>
      <w:r w:rsidRPr="002C7251">
        <w:rPr>
          <w:rFonts w:cs="Arial"/>
          <w:b/>
        </w:rPr>
        <w:t xml:space="preserve"> </w:t>
      </w:r>
      <w:r w:rsidRPr="002C7251">
        <w:rPr>
          <w:rFonts w:cs="Arial"/>
        </w:rPr>
        <w:t>воздействие на население не предусматривается.</w:t>
      </w:r>
    </w:p>
    <w:p w:rsidR="002C7251" w:rsidRPr="002C7251" w:rsidRDefault="002C7251" w:rsidP="002C7251">
      <w:pPr>
        <w:ind w:firstLine="708"/>
        <w:jc w:val="both"/>
      </w:pPr>
      <w:r w:rsidRPr="002C7251">
        <w:t>При разработке технической документации мероприятия по охране животного мира направлены на минимиза</w:t>
      </w:r>
      <w:r>
        <w:t xml:space="preserve">цию отрицательного воздействия </w:t>
      </w:r>
      <w:r w:rsidRPr="002C7251">
        <w:t>на животное население территории строительства:</w:t>
      </w:r>
    </w:p>
    <w:p w:rsidR="002C7251" w:rsidRPr="002C7251" w:rsidRDefault="002C7251" w:rsidP="002C7251">
      <w:pPr>
        <w:numPr>
          <w:ilvl w:val="0"/>
          <w:numId w:val="6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проведение работ строго в границах, определённых проектом;</w:t>
      </w:r>
    </w:p>
    <w:p w:rsidR="002C7251" w:rsidRPr="002C7251" w:rsidRDefault="002C7251" w:rsidP="002C7251">
      <w:pPr>
        <w:numPr>
          <w:ilvl w:val="0"/>
          <w:numId w:val="6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угодья;</w:t>
      </w:r>
    </w:p>
    <w:p w:rsidR="002C7251" w:rsidRPr="002C7251" w:rsidRDefault="002C7251" w:rsidP="002C7251">
      <w:pPr>
        <w:numPr>
          <w:ilvl w:val="0"/>
          <w:numId w:val="6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проведение строительных работ со строгим соблюдением правил пожарной безопасности в лесах.</w:t>
      </w:r>
    </w:p>
    <w:p w:rsidR="002C7251" w:rsidRPr="002C7251" w:rsidRDefault="002C7251" w:rsidP="002C7251">
      <w:pPr>
        <w:ind w:firstLine="708"/>
        <w:jc w:val="both"/>
      </w:pPr>
      <w:r w:rsidRPr="002C7251">
        <w:t>Наряду с принятыми мероприятиями, в качестве дополнительных мер охраны животных необходимы следующие меры:</w:t>
      </w:r>
    </w:p>
    <w:p w:rsidR="002C7251" w:rsidRPr="002C7251" w:rsidRDefault="002C7251" w:rsidP="00002F04">
      <w:pPr>
        <w:numPr>
          <w:ilvl w:val="0"/>
          <w:numId w:val="11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проведение активной просветительской и разъяснительной работы с персоналом и строителями;</w:t>
      </w:r>
    </w:p>
    <w:p w:rsidR="002C7251" w:rsidRPr="002C7251" w:rsidRDefault="002C7251" w:rsidP="00002F04">
      <w:pPr>
        <w:numPr>
          <w:ilvl w:val="0"/>
          <w:numId w:val="11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запрет на ввоз и хранение охотничьего оружия и других средств охоты на территории объекта;</w:t>
      </w:r>
    </w:p>
    <w:p w:rsidR="002C7251" w:rsidRPr="002C7251" w:rsidRDefault="002C7251" w:rsidP="00002F04">
      <w:pPr>
        <w:numPr>
          <w:ilvl w:val="0"/>
          <w:numId w:val="11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2C7251" w:rsidRPr="002C7251" w:rsidRDefault="002C7251" w:rsidP="00002F04">
      <w:pPr>
        <w:numPr>
          <w:ilvl w:val="0"/>
          <w:numId w:val="11"/>
        </w:numPr>
        <w:contextualSpacing/>
        <w:jc w:val="both"/>
        <w:rPr>
          <w:rFonts w:cs="Arial"/>
        </w:rPr>
      </w:pPr>
      <w:r w:rsidRPr="002C7251">
        <w:rPr>
          <w:rFonts w:cs="Arial"/>
        </w:rPr>
        <w:t>ограничение пребывания на территории объекта лиц, не занятых в производстве.</w:t>
      </w:r>
    </w:p>
    <w:p w:rsidR="002C7251" w:rsidRPr="002C7251" w:rsidRDefault="002C7251" w:rsidP="002C7251">
      <w:pPr>
        <w:ind w:firstLine="709"/>
        <w:jc w:val="both"/>
        <w:rPr>
          <w:spacing w:val="12"/>
        </w:rPr>
      </w:pPr>
      <w:r w:rsidRPr="002C7251">
        <w:rPr>
          <w:rFonts w:cs="Arial"/>
          <w:szCs w:val="22"/>
        </w:rPr>
        <w:t>При строительстве осуществляется контроль над объемом</w:t>
      </w:r>
      <w:r>
        <w:rPr>
          <w:spacing w:val="12"/>
        </w:rPr>
        <w:t xml:space="preserve"> </w:t>
      </w:r>
      <w:r w:rsidRPr="002C7251">
        <w:rPr>
          <w:spacing w:val="12"/>
        </w:rPr>
        <w:t xml:space="preserve">и </w:t>
      </w:r>
      <w:r w:rsidRPr="002C7251">
        <w:rPr>
          <w:spacing w:val="2"/>
        </w:rPr>
        <w:t>рациональным использованием земельных, водных ресурсов, отведением сточных вод в установленные техническими условиями заказчика места</w:t>
      </w:r>
      <w:r w:rsidRPr="002C7251">
        <w:rPr>
          <w:spacing w:val="-1"/>
        </w:rPr>
        <w:t>.</w:t>
      </w:r>
    </w:p>
    <w:p w:rsidR="002C7251" w:rsidRPr="002C7251" w:rsidRDefault="002C7251" w:rsidP="002C7251">
      <w:pPr>
        <w:widowControl w:val="0"/>
        <w:shd w:val="clear" w:color="auto" w:fill="FFFFFF"/>
        <w:autoSpaceDE w:val="0"/>
        <w:autoSpaceDN w:val="0"/>
        <w:adjustRightInd w:val="0"/>
        <w:ind w:firstLine="708"/>
        <w:jc w:val="both"/>
      </w:pPr>
      <w:r w:rsidRPr="002C7251">
        <w:rPr>
          <w:spacing w:val="4"/>
        </w:rPr>
        <w:t xml:space="preserve">При строительстве происходит нарушение почвенно-растительного слоя </w:t>
      </w:r>
      <w:r w:rsidRPr="002C7251">
        <w:rPr>
          <w:spacing w:val="1"/>
        </w:rPr>
        <w:t xml:space="preserve">поверхности земли. Для его восстановления предусматривается </w:t>
      </w:r>
      <w:r w:rsidRPr="002C7251">
        <w:t>рекультивация  нарушенных земель, включающая в себя технический и биологический этапы.</w:t>
      </w:r>
    </w:p>
    <w:p w:rsidR="002C7251" w:rsidRPr="002C7251" w:rsidRDefault="002C7251" w:rsidP="002C7251">
      <w:pPr>
        <w:ind w:firstLine="708"/>
        <w:jc w:val="both"/>
      </w:pPr>
      <w:r w:rsidRPr="002C7251"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государственным стандартом (далее</w:t>
      </w:r>
      <w:r>
        <w:t xml:space="preserve"> – </w:t>
      </w:r>
      <w:r w:rsidRPr="002C7251">
        <w:t>ГОСТ</w:t>
      </w:r>
      <w:r>
        <w:t>)</w:t>
      </w:r>
      <w:r w:rsidRPr="002C7251">
        <w:t xml:space="preserve">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2C7251" w:rsidRPr="002C7251" w:rsidRDefault="002C7251" w:rsidP="002C7251">
      <w:pPr>
        <w:widowControl w:val="0"/>
        <w:ind w:firstLine="708"/>
        <w:contextualSpacing/>
        <w:jc w:val="both"/>
      </w:pPr>
      <w:r w:rsidRPr="002C7251">
        <w:lastRenderedPageBreak/>
        <w:t>Технический этап рекультивации предусматривает демонтаж всех временных сооружений и уборка с</w:t>
      </w:r>
      <w:r w:rsidR="00C748C0">
        <w:t xml:space="preserve">троительного и бытового мусора </w:t>
      </w:r>
      <w:r w:rsidRPr="002C7251">
        <w:t>и чистовую планировку нарушенной поверхности участков земель.</w:t>
      </w:r>
    </w:p>
    <w:p w:rsidR="002C7251" w:rsidRPr="002C7251" w:rsidRDefault="002C7251" w:rsidP="002C7251">
      <w:pPr>
        <w:tabs>
          <w:tab w:val="left" w:pos="720"/>
        </w:tabs>
        <w:ind w:firstLine="709"/>
        <w:jc w:val="both"/>
      </w:pPr>
      <w:r w:rsidRPr="002C7251">
        <w:t xml:space="preserve"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</w:t>
      </w:r>
      <w:r w:rsidR="00C748C0">
        <w:t>проводится по окончанию</w:t>
      </w:r>
      <w:r w:rsidRPr="002C7251">
        <w:t xml:space="preserve"> производства работ технического этапа рекультивации.</w:t>
      </w:r>
    </w:p>
    <w:p w:rsidR="002C7251" w:rsidRPr="002C7251" w:rsidRDefault="002C7251" w:rsidP="002C7251">
      <w:pPr>
        <w:tabs>
          <w:tab w:val="left" w:pos="720"/>
        </w:tabs>
        <w:ind w:firstLine="720"/>
        <w:jc w:val="both"/>
      </w:pPr>
      <w:r w:rsidRPr="002C7251">
        <w:t>Биологический этап рекультивации аренды включает следующие виды работ:</w:t>
      </w:r>
    </w:p>
    <w:p w:rsidR="002C7251" w:rsidRPr="002C7251" w:rsidRDefault="002C7251" w:rsidP="002C7251">
      <w:pPr>
        <w:numPr>
          <w:ilvl w:val="0"/>
          <w:numId w:val="3"/>
        </w:numPr>
        <w:jc w:val="both"/>
      </w:pPr>
      <w:r w:rsidRPr="002C7251">
        <w:t>боронование в 2 следа;</w:t>
      </w:r>
    </w:p>
    <w:p w:rsidR="002C7251" w:rsidRPr="002C7251" w:rsidRDefault="002C7251" w:rsidP="002C7251">
      <w:pPr>
        <w:numPr>
          <w:ilvl w:val="0"/>
          <w:numId w:val="3"/>
        </w:numPr>
        <w:jc w:val="both"/>
        <w:rPr>
          <w:b/>
        </w:rPr>
      </w:pPr>
      <w:r w:rsidRPr="002C7251">
        <w:t>механизированное внесение минеральных удобрений;</w:t>
      </w:r>
    </w:p>
    <w:p w:rsidR="002C7251" w:rsidRPr="002C7251" w:rsidRDefault="002C7251" w:rsidP="002C7251">
      <w:pPr>
        <w:numPr>
          <w:ilvl w:val="0"/>
          <w:numId w:val="3"/>
        </w:numPr>
        <w:jc w:val="both"/>
      </w:pPr>
      <w:r w:rsidRPr="002C7251">
        <w:t>посев семян многолетних трав с последующим боронованием в один след;</w:t>
      </w:r>
    </w:p>
    <w:p w:rsidR="002C7251" w:rsidRPr="002C7251" w:rsidRDefault="002C7251" w:rsidP="002C7251">
      <w:pPr>
        <w:numPr>
          <w:ilvl w:val="0"/>
          <w:numId w:val="3"/>
        </w:numPr>
        <w:jc w:val="both"/>
      </w:pPr>
      <w:r w:rsidRPr="002C7251">
        <w:t>послепосевное прикатывание;</w:t>
      </w:r>
    </w:p>
    <w:p w:rsidR="002C7251" w:rsidRPr="002C7251" w:rsidRDefault="002C7251" w:rsidP="002C7251">
      <w:pPr>
        <w:numPr>
          <w:ilvl w:val="0"/>
          <w:numId w:val="3"/>
        </w:numPr>
        <w:jc w:val="both"/>
        <w:rPr>
          <w:rFonts w:cs="Arial"/>
        </w:rPr>
      </w:pPr>
      <w:r w:rsidRPr="002C7251">
        <w:rPr>
          <w:rFonts w:cs="Arial"/>
        </w:rPr>
        <w:t>посадка саженцев сосны;</w:t>
      </w:r>
    </w:p>
    <w:p w:rsidR="002C7251" w:rsidRPr="002C7251" w:rsidRDefault="002C7251" w:rsidP="002C7251">
      <w:pPr>
        <w:numPr>
          <w:ilvl w:val="0"/>
          <w:numId w:val="3"/>
        </w:numPr>
        <w:jc w:val="both"/>
      </w:pPr>
      <w:r w:rsidRPr="002C7251">
        <w:rPr>
          <w:rFonts w:cs="Arial"/>
        </w:rPr>
        <w:t xml:space="preserve">агротехнический и </w:t>
      </w:r>
      <w:proofErr w:type="spellStart"/>
      <w:r w:rsidRPr="002C7251">
        <w:rPr>
          <w:rFonts w:cs="Arial"/>
        </w:rPr>
        <w:t>лесоводственный</w:t>
      </w:r>
      <w:proofErr w:type="spellEnd"/>
      <w:r w:rsidRPr="002C7251">
        <w:rPr>
          <w:rFonts w:cs="Arial"/>
        </w:rPr>
        <w:t xml:space="preserve"> уход за культурами.</w:t>
      </w:r>
    </w:p>
    <w:p w:rsidR="002C7251" w:rsidRPr="002C7251" w:rsidRDefault="002C7251" w:rsidP="002C7251">
      <w:pPr>
        <w:ind w:firstLine="708"/>
        <w:jc w:val="both"/>
      </w:pPr>
      <w:r w:rsidRPr="002C7251">
        <w:t>Би</w:t>
      </w:r>
      <w:r w:rsidR="00C748C0">
        <w:t xml:space="preserve">ологический этап рекультивации </w:t>
      </w:r>
      <w:r w:rsidRPr="002C7251">
        <w:t xml:space="preserve">земель лесохозяйственного назначения включает </w:t>
      </w:r>
      <w:proofErr w:type="spellStart"/>
      <w:r w:rsidRPr="002C7251">
        <w:t>лесовосстановление</w:t>
      </w:r>
      <w:proofErr w:type="spellEnd"/>
      <w:r w:rsidRPr="002C7251">
        <w:t xml:space="preserve"> нарушенной территории, которое разрешается осуществить путем искусственного восстановления лесов. Поэтому рекультивации с посадкой саженцев подлежат минеральные и отсыпанные торфяные участки, занятые площадными объектами, после завершения эксплуатации (ликвидации) объекта.</w:t>
      </w:r>
    </w:p>
    <w:p w:rsidR="002C7251" w:rsidRPr="002C7251" w:rsidRDefault="002C7251" w:rsidP="002C7251">
      <w:pPr>
        <w:ind w:firstLine="709"/>
        <w:jc w:val="both"/>
      </w:pPr>
      <w:r w:rsidRPr="002C7251">
        <w:t xml:space="preserve">На период строительства предусматриваются мероприятия по охране водных объектов, включая территории </w:t>
      </w:r>
      <w:proofErr w:type="spellStart"/>
      <w:r>
        <w:t>водоохранных</w:t>
      </w:r>
      <w:proofErr w:type="spellEnd"/>
      <w:r>
        <w:t xml:space="preserve"> зон (далее – </w:t>
      </w:r>
      <w:r w:rsidRPr="002C7251">
        <w:t>ВОЗ</w:t>
      </w:r>
      <w:r>
        <w:t>)</w:t>
      </w:r>
      <w:r w:rsidRPr="002C7251">
        <w:t xml:space="preserve"> пересекаемых водотоков:</w:t>
      </w:r>
    </w:p>
    <w:p w:rsidR="002C7251" w:rsidRPr="002C7251" w:rsidRDefault="002C7251" w:rsidP="00002F04">
      <w:pPr>
        <w:numPr>
          <w:ilvl w:val="0"/>
          <w:numId w:val="12"/>
        </w:numPr>
        <w:contextualSpacing/>
        <w:jc w:val="both"/>
        <w:rPr>
          <w:rFonts w:cs="Arial"/>
          <w:szCs w:val="22"/>
        </w:rPr>
      </w:pPr>
      <w:r w:rsidRPr="002C7251">
        <w:rPr>
          <w:rFonts w:cs="Arial"/>
          <w:szCs w:val="22"/>
        </w:rPr>
        <w:t xml:space="preserve">заправка строительной техники и автотранспорта, мойка машин производятся на специально отведённых площадках (за пределами ВОЗ). Для предотвращения разлива горюче смазочных материалов при заправке строительной техники, использовать специально оборудованную технику (топливозаправщик с заправляющим устройством). Перед заправкой под технику необходимо укладывать инвентарные металлические поддоны с </w:t>
      </w:r>
      <w:proofErr w:type="spellStart"/>
      <w:r w:rsidRPr="002C7251">
        <w:rPr>
          <w:rFonts w:cs="Arial"/>
          <w:szCs w:val="22"/>
        </w:rPr>
        <w:t>нефтепоглощающими</w:t>
      </w:r>
      <w:proofErr w:type="spellEnd"/>
      <w:r w:rsidRPr="002C7251">
        <w:rPr>
          <w:rFonts w:cs="Arial"/>
          <w:szCs w:val="22"/>
        </w:rPr>
        <w:t xml:space="preserve"> матами;</w:t>
      </w:r>
    </w:p>
    <w:p w:rsidR="002C7251" w:rsidRPr="002C7251" w:rsidRDefault="002C7251" w:rsidP="00002F04">
      <w:pPr>
        <w:numPr>
          <w:ilvl w:val="0"/>
          <w:numId w:val="12"/>
        </w:numPr>
        <w:contextualSpacing/>
        <w:jc w:val="both"/>
        <w:rPr>
          <w:rFonts w:cs="Arial"/>
          <w:szCs w:val="22"/>
        </w:rPr>
      </w:pPr>
      <w:r w:rsidRPr="002C7251">
        <w:rPr>
          <w:rFonts w:cs="Arial"/>
          <w:szCs w:val="22"/>
        </w:rPr>
        <w:t>по завершении строительных работ производится уборка строительного мусора.</w:t>
      </w:r>
    </w:p>
    <w:p w:rsidR="002C7251" w:rsidRPr="002C7251" w:rsidRDefault="002C7251" w:rsidP="00002F04">
      <w:pPr>
        <w:numPr>
          <w:ilvl w:val="0"/>
          <w:numId w:val="12"/>
        </w:numPr>
        <w:contextualSpacing/>
        <w:jc w:val="both"/>
        <w:rPr>
          <w:rFonts w:cs="Arial"/>
          <w:szCs w:val="22"/>
        </w:rPr>
      </w:pPr>
      <w:r w:rsidRPr="002C7251">
        <w:rPr>
          <w:rFonts w:cs="Arial"/>
          <w:szCs w:val="22"/>
        </w:rPr>
        <w:t>строительство переходов через водные преграды предусматривается в зимний период времени;</w:t>
      </w:r>
    </w:p>
    <w:p w:rsidR="002C7251" w:rsidRPr="002C7251" w:rsidRDefault="002C7251" w:rsidP="00002F04">
      <w:pPr>
        <w:numPr>
          <w:ilvl w:val="0"/>
          <w:numId w:val="12"/>
        </w:numPr>
        <w:contextualSpacing/>
        <w:jc w:val="both"/>
        <w:rPr>
          <w:rFonts w:cs="Arial"/>
          <w:szCs w:val="22"/>
        </w:rPr>
      </w:pPr>
      <w:r w:rsidRPr="002C7251">
        <w:rPr>
          <w:rFonts w:cs="Arial"/>
          <w:szCs w:val="22"/>
        </w:rPr>
        <w:t xml:space="preserve">проведение </w:t>
      </w:r>
      <w:proofErr w:type="spellStart"/>
      <w:r w:rsidRPr="002C7251">
        <w:rPr>
          <w:rFonts w:cs="Arial"/>
          <w:szCs w:val="22"/>
        </w:rPr>
        <w:t>рекультивационных</w:t>
      </w:r>
      <w:proofErr w:type="spellEnd"/>
      <w:r w:rsidRPr="002C7251">
        <w:rPr>
          <w:rFonts w:cs="Arial"/>
          <w:szCs w:val="22"/>
        </w:rPr>
        <w:t xml:space="preserve"> работ после завершения строительства;</w:t>
      </w:r>
    </w:p>
    <w:p w:rsidR="002C7251" w:rsidRPr="002C7251" w:rsidRDefault="002C7251" w:rsidP="00002F04">
      <w:pPr>
        <w:numPr>
          <w:ilvl w:val="0"/>
          <w:numId w:val="12"/>
        </w:numPr>
        <w:contextualSpacing/>
        <w:jc w:val="both"/>
        <w:rPr>
          <w:rFonts w:cs="Arial"/>
          <w:szCs w:val="22"/>
        </w:rPr>
      </w:pPr>
      <w:r w:rsidRPr="002C7251">
        <w:rPr>
          <w:rFonts w:cs="Arial"/>
          <w:szCs w:val="22"/>
        </w:rPr>
        <w:t>организация мониторинга геологической среды.</w:t>
      </w:r>
    </w:p>
    <w:p w:rsidR="002C7251" w:rsidRPr="002C7251" w:rsidRDefault="002C7251" w:rsidP="002C7251">
      <w:pPr>
        <w:ind w:firstLine="567"/>
        <w:jc w:val="both"/>
        <w:rPr>
          <w:rFonts w:cs="Arial"/>
        </w:rPr>
      </w:pPr>
      <w:r w:rsidRPr="002C7251">
        <w:rPr>
          <w:rFonts w:cs="Arial"/>
        </w:rPr>
        <w:t>В соответствии с механизмом техногенного воздействия проектируемого объекта на окружающую природную среду, предлагается проводить мониторинг почв и растительности с целью оперативного предупреждения негативных изменений в состоянии почв в результате строительства и эксплуатации проектируемых объектов.</w:t>
      </w:r>
    </w:p>
    <w:p w:rsidR="002C7251" w:rsidRPr="002C7251" w:rsidRDefault="002C7251" w:rsidP="002C7251">
      <w:pPr>
        <w:ind w:firstLine="567"/>
        <w:jc w:val="both"/>
      </w:pPr>
      <w:r w:rsidRPr="002C7251">
        <w:t>Объектами мониторинга являются почвы, грунты и растительность. Рекомендуется проводить:</w:t>
      </w:r>
    </w:p>
    <w:p w:rsidR="002C7251" w:rsidRPr="002C7251" w:rsidRDefault="002C7251" w:rsidP="00002F04">
      <w:pPr>
        <w:numPr>
          <w:ilvl w:val="0"/>
          <w:numId w:val="13"/>
        </w:numPr>
        <w:autoSpaceDE w:val="0"/>
        <w:autoSpaceDN w:val="0"/>
        <w:adjustRightInd w:val="0"/>
        <w:contextualSpacing/>
        <w:jc w:val="both"/>
      </w:pPr>
      <w:r w:rsidRPr="002C7251">
        <w:t>наблюдение за фоновыми участками на постоянных участках наблюдения;</w:t>
      </w:r>
    </w:p>
    <w:p w:rsidR="002C7251" w:rsidRPr="002C7251" w:rsidRDefault="002C7251" w:rsidP="00002F04">
      <w:pPr>
        <w:numPr>
          <w:ilvl w:val="0"/>
          <w:numId w:val="13"/>
        </w:numPr>
        <w:autoSpaceDE w:val="0"/>
        <w:autoSpaceDN w:val="0"/>
        <w:adjustRightInd w:val="0"/>
        <w:contextualSpacing/>
        <w:jc w:val="both"/>
      </w:pPr>
      <w:r w:rsidRPr="002C7251">
        <w:t xml:space="preserve">наблюдение и контроль, за протеканием процессов восстановления деградированных и/или загрязнённых земель естественным путём или в процессе выполнения специальных </w:t>
      </w:r>
      <w:proofErr w:type="spellStart"/>
      <w:r w:rsidRPr="002C7251">
        <w:t>рекультивационных</w:t>
      </w:r>
      <w:proofErr w:type="spellEnd"/>
      <w:r w:rsidRPr="002C7251">
        <w:t xml:space="preserve"> работ;</w:t>
      </w:r>
    </w:p>
    <w:p w:rsidR="002C7251" w:rsidRPr="002C7251" w:rsidRDefault="002C7251" w:rsidP="00002F04">
      <w:pPr>
        <w:numPr>
          <w:ilvl w:val="0"/>
          <w:numId w:val="13"/>
        </w:numPr>
        <w:autoSpaceDE w:val="0"/>
        <w:autoSpaceDN w:val="0"/>
        <w:adjustRightInd w:val="0"/>
        <w:contextualSpacing/>
        <w:jc w:val="both"/>
      </w:pPr>
      <w:r w:rsidRPr="002C7251">
        <w:t>контроль, за состоянием почв и растительности на проектируемой кустовой площадке.</w:t>
      </w:r>
    </w:p>
    <w:p w:rsidR="002C7251" w:rsidRPr="002C7251" w:rsidRDefault="002C7251" w:rsidP="002C7251">
      <w:pPr>
        <w:ind w:firstLine="708"/>
        <w:jc w:val="both"/>
      </w:pPr>
      <w:r w:rsidRPr="002C7251">
        <w:t>Мониторинг за шумовым воздействием, загрязнением атмосферного воздуха, учитывая допустимость воздействия (в пределах норм), и отсутствие селитебных зон в районе объекта, не предусматривается.</w:t>
      </w:r>
    </w:p>
    <w:p w:rsidR="002C7251" w:rsidRPr="002C7251" w:rsidRDefault="002C7251" w:rsidP="002C7251">
      <w:pPr>
        <w:shd w:val="clear" w:color="auto" w:fill="FFFFFF"/>
        <w:ind w:firstLine="708"/>
        <w:jc w:val="both"/>
        <w:rPr>
          <w:rFonts w:cs="Arial"/>
        </w:rPr>
      </w:pPr>
      <w:r w:rsidRPr="002C7251">
        <w:rPr>
          <w:rFonts w:cs="Arial"/>
          <w:spacing w:val="1"/>
        </w:rPr>
        <w:t xml:space="preserve">В зоне влияния </w:t>
      </w:r>
      <w:r>
        <w:rPr>
          <w:rFonts w:cs="Arial"/>
          <w:spacing w:val="1"/>
        </w:rPr>
        <w:t>планируемых объектов</w:t>
      </w:r>
      <w:r w:rsidRPr="002C7251">
        <w:rPr>
          <w:rFonts w:cs="Arial"/>
          <w:spacing w:val="1"/>
        </w:rPr>
        <w:t xml:space="preserve"> мониторинг животного мира включает наблюдения </w:t>
      </w:r>
      <w:r w:rsidRPr="002C7251">
        <w:rPr>
          <w:rFonts w:cs="Arial"/>
          <w:spacing w:val="3"/>
        </w:rPr>
        <w:t xml:space="preserve">за границами распространения отдельных, наиболее уязвимых и ценных охраняемых </w:t>
      </w:r>
      <w:r w:rsidRPr="002C7251">
        <w:rPr>
          <w:rFonts w:cs="Arial"/>
          <w:spacing w:val="2"/>
        </w:rPr>
        <w:t xml:space="preserve">видов, пространственной структурой и характером заселения территории видами; </w:t>
      </w:r>
      <w:r w:rsidRPr="002C7251">
        <w:rPr>
          <w:rFonts w:cs="Arial"/>
        </w:rPr>
        <w:t xml:space="preserve">численностью коренных видов; ёмкостью биотопов; численностью синантропных </w:t>
      </w:r>
      <w:r w:rsidRPr="002C7251">
        <w:rPr>
          <w:rFonts w:cs="Arial"/>
        </w:rPr>
        <w:lastRenderedPageBreak/>
        <w:t xml:space="preserve">видов. </w:t>
      </w:r>
      <w:r w:rsidRPr="002C7251">
        <w:rPr>
          <w:rFonts w:cs="Arial"/>
          <w:spacing w:val="-1"/>
        </w:rPr>
        <w:t>Особое внимание следует уделить видам, регулярно меняющим сезонные места обитания.</w:t>
      </w:r>
    </w:p>
    <w:p w:rsidR="002C7251" w:rsidRPr="002C7251" w:rsidRDefault="002C7251" w:rsidP="002C7251">
      <w:pPr>
        <w:shd w:val="clear" w:color="auto" w:fill="FFFFFF"/>
        <w:ind w:firstLine="708"/>
        <w:jc w:val="both"/>
        <w:rPr>
          <w:rFonts w:cs="Arial"/>
        </w:rPr>
      </w:pPr>
      <w:r w:rsidRPr="002C7251">
        <w:rPr>
          <w:rFonts w:cs="Arial"/>
          <w:spacing w:val="1"/>
        </w:rPr>
        <w:t>Мониторинг животного мира включает: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 xml:space="preserve">оценку современного состояния животного мира (видовой состав позвоночных животных, </w:t>
      </w:r>
      <w:proofErr w:type="spellStart"/>
      <w:r w:rsidRPr="002C7251">
        <w:rPr>
          <w:rFonts w:cs="Arial"/>
        </w:rPr>
        <w:t>биотопическое</w:t>
      </w:r>
      <w:proofErr w:type="spellEnd"/>
      <w:r w:rsidRPr="002C7251">
        <w:rPr>
          <w:rFonts w:cs="Arial"/>
        </w:rPr>
        <w:t xml:space="preserve"> распределение и численность);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>оценку степени антропогенной трансформации биотопов до начала строительства (сильно, средне, слабо преобразованные);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>выявление наиболее ценных, наименее нарушенных участков естественных биотопов;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>оценку современного состояния видов, занесенных в Красную книгу РФ (инвентаризация видов, выявление участков обитания, оценка численности);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>оценку современного состояния видов - объектов охоты (видовой состав и численность);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>оценку воздействия строит</w:t>
      </w:r>
      <w:r w:rsidR="00E72A71">
        <w:rPr>
          <w:rFonts w:cs="Arial"/>
        </w:rPr>
        <w:t xml:space="preserve">ельства объекта на состояние </w:t>
      </w:r>
      <w:r w:rsidRPr="002C7251">
        <w:rPr>
          <w:rFonts w:cs="Arial"/>
        </w:rPr>
        <w:t>животного мира;</w:t>
      </w:r>
    </w:p>
    <w:p w:rsidR="002C7251" w:rsidRPr="002C7251" w:rsidRDefault="002C7251" w:rsidP="00002F04">
      <w:pPr>
        <w:numPr>
          <w:ilvl w:val="0"/>
          <w:numId w:val="14"/>
        </w:numPr>
        <w:tabs>
          <w:tab w:val="left" w:pos="936"/>
        </w:tabs>
        <w:contextualSpacing/>
        <w:jc w:val="both"/>
        <w:rPr>
          <w:rFonts w:cs="Arial"/>
        </w:rPr>
      </w:pPr>
      <w:r w:rsidRPr="002C7251">
        <w:rPr>
          <w:rFonts w:cs="Arial"/>
        </w:rPr>
        <w:t>выявление участков основных местообитаний видов индикаторов для последующего мониторинга в процессе эксплуатации объекта.</w:t>
      </w:r>
    </w:p>
    <w:p w:rsidR="002C7251" w:rsidRPr="002C7251" w:rsidRDefault="002C7251" w:rsidP="002C7251">
      <w:pPr>
        <w:ind w:firstLine="708"/>
        <w:jc w:val="both"/>
      </w:pPr>
      <w:r w:rsidRPr="002C7251">
        <w:t>Наблюдения за животным миром осуществляются методом маршрутных ходов, проложенных в различных биотопах, с целью оценки степени влияния и воздействия на них в период строительства объекта.</w:t>
      </w:r>
    </w:p>
    <w:p w:rsidR="002C7251" w:rsidRPr="002C7251" w:rsidRDefault="002C7251" w:rsidP="002C7251">
      <w:pPr>
        <w:ind w:firstLine="708"/>
        <w:jc w:val="both"/>
      </w:pPr>
      <w:r w:rsidRPr="002C7251">
        <w:t>Мониторинговым наблюдениям подлежат как редкие и охраняемые виды животных, так и виды - индикаторы (доминанты), наиболее типичные для данных биотопов.</w:t>
      </w:r>
    </w:p>
    <w:p w:rsidR="002C7251" w:rsidRPr="002C7251" w:rsidRDefault="002C7251" w:rsidP="002C7251">
      <w:pPr>
        <w:ind w:firstLine="708"/>
        <w:jc w:val="both"/>
      </w:pPr>
      <w:r w:rsidRPr="002C7251">
        <w:t>Мониторинг животного мира в период строительства сводится к контролю со стороны ООО «РН-</w:t>
      </w:r>
      <w:proofErr w:type="spellStart"/>
      <w:r w:rsidRPr="002C7251">
        <w:t>Юганскнефтегаз</w:t>
      </w:r>
      <w:proofErr w:type="spellEnd"/>
      <w:r w:rsidRPr="002C7251">
        <w:t>» за соблюдением строительной организацией мероприятий по охране животного мира, предписанных проектом.</w:t>
      </w:r>
    </w:p>
    <w:p w:rsidR="002C7251" w:rsidRPr="002C7251" w:rsidRDefault="002C7251" w:rsidP="002C7251">
      <w:pPr>
        <w:ind w:firstLine="708"/>
        <w:jc w:val="both"/>
      </w:pPr>
      <w:r w:rsidRPr="002C7251">
        <w:t xml:space="preserve">Мониторинг животного мира в период эксплуатации </w:t>
      </w:r>
      <w:r w:rsidR="00E72A71">
        <w:t xml:space="preserve">планируемых объектов </w:t>
      </w:r>
      <w:r w:rsidRPr="002C7251">
        <w:t>осуществляется методом маршрутных ходов и учетом биоразнообразия животных и численности видов животных, в том числе - охотничье-промысловых и редких видов животных (характер заселения территории видами; численность коренных видов; ёмкость биотопов; численность синантропных видов). Маршрутные ходы закладываются в различных видах угодий в зоне влияния проектируемого объекта. Работы (полевые и камеральные виды работ) осуществляют квалифицированные специалисты – зоологи или охотоведы или специализированной организацией, проводящей работы по комплексному экологическому мониторингу. Организация отбирается заказчиком проекта по результатам тендера.</w:t>
      </w:r>
    </w:p>
    <w:p w:rsidR="002C7251" w:rsidRPr="002C7251" w:rsidRDefault="002C7251" w:rsidP="002C7251">
      <w:pPr>
        <w:ind w:firstLine="720"/>
        <w:jc w:val="both"/>
        <w:rPr>
          <w:szCs w:val="20"/>
        </w:rPr>
      </w:pPr>
      <w:proofErr w:type="gramStart"/>
      <w:r w:rsidRPr="002C7251">
        <w:rPr>
          <w:szCs w:val="20"/>
        </w:rPr>
        <w:t>Контроль за</w:t>
      </w:r>
      <w:proofErr w:type="gramEnd"/>
      <w:r w:rsidRPr="002C7251">
        <w:rPr>
          <w:szCs w:val="20"/>
        </w:rPr>
        <w:t xml:space="preserve"> радиационной обстановкой </w:t>
      </w:r>
      <w:r w:rsidR="00E72A71">
        <w:rPr>
          <w:szCs w:val="20"/>
        </w:rPr>
        <w:t xml:space="preserve">планируемых объектов </w:t>
      </w:r>
      <w:r w:rsidRPr="002C7251">
        <w:rPr>
          <w:szCs w:val="20"/>
        </w:rPr>
        <w:t>предусмотрен на основании требований Федерального Закона «О радиационной безопасности населения». Наблюдения за радиационной обстановкой проводят 1 раз в год – в летний период (июнь-август). При обнаружении участков с повышенным радиационным фоном проводят радиометрическое опробование, объектами которого могут служить: почвы, грунты различных типов ландшафтов, поверхностные воды, донные осадки водоемов.</w:t>
      </w:r>
    </w:p>
    <w:p w:rsidR="006F4DE7" w:rsidRPr="00A370FE" w:rsidRDefault="006F4DE7" w:rsidP="00002F04">
      <w:pPr>
        <w:numPr>
          <w:ilvl w:val="1"/>
          <w:numId w:val="9"/>
        </w:numPr>
        <w:spacing w:before="200" w:after="200"/>
        <w:ind w:left="0" w:firstLine="714"/>
        <w:jc w:val="both"/>
        <w:outlineLvl w:val="1"/>
        <w:rPr>
          <w:b/>
          <w:bCs/>
          <w:color w:val="000000" w:themeColor="text1"/>
        </w:rPr>
      </w:pPr>
      <w:bookmarkStart w:id="34" w:name="_Toc482341341"/>
      <w:bookmarkStart w:id="35" w:name="_Toc482341491"/>
      <w:bookmarkStart w:id="36" w:name="_Toc482341570"/>
      <w:bookmarkStart w:id="37" w:name="_Toc482341761"/>
      <w:bookmarkStart w:id="38" w:name="_Toc482341930"/>
      <w:bookmarkStart w:id="39" w:name="_Toc482343203"/>
      <w:bookmarkStart w:id="40" w:name="_Toc482343743"/>
      <w:bookmarkStart w:id="41" w:name="_Toc501020586"/>
      <w:bookmarkStart w:id="42" w:name="_Toc503534248"/>
      <w:bookmarkStart w:id="43" w:name="_Toc2153088"/>
      <w:bookmarkStart w:id="44" w:name="_Toc375899905"/>
      <w:bookmarkStart w:id="45" w:name="_Toc375644205"/>
      <w:r w:rsidRPr="00A370FE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 w:rsidR="00BD2160" w:rsidRPr="00A370FE" w:rsidRDefault="00BD2160" w:rsidP="00BD2160">
      <w:pPr>
        <w:spacing w:after="60"/>
        <w:jc w:val="center"/>
      </w:pPr>
      <w:bookmarkStart w:id="46" w:name="_Toc482341342"/>
      <w:bookmarkStart w:id="47" w:name="_Toc482341492"/>
      <w:bookmarkStart w:id="48" w:name="_Toc482341571"/>
      <w:bookmarkStart w:id="49" w:name="_Toc482341762"/>
      <w:bookmarkStart w:id="50" w:name="_Toc482341931"/>
      <w:bookmarkStart w:id="51" w:name="_Toc482343204"/>
      <w:bookmarkEnd w:id="44"/>
      <w:bookmarkEnd w:id="45"/>
      <w:r w:rsidRPr="00A370FE">
        <w:t>Мероприятия по защите территории от чрезвычайных ситуаций природного и техногенного характера</w:t>
      </w:r>
      <w:bookmarkEnd w:id="46"/>
      <w:bookmarkEnd w:id="47"/>
      <w:bookmarkEnd w:id="48"/>
      <w:bookmarkEnd w:id="49"/>
      <w:bookmarkEnd w:id="50"/>
      <w:bookmarkEnd w:id="51"/>
    </w:p>
    <w:p w:rsidR="00A370FE" w:rsidRPr="00A370FE" w:rsidRDefault="00A370FE" w:rsidP="00A370FE">
      <w:pPr>
        <w:pStyle w:val="a5"/>
        <w:widowControl w:val="0"/>
        <w:suppressAutoHyphens/>
        <w:ind w:firstLine="709"/>
        <w:rPr>
          <w:spacing w:val="-4"/>
          <w:sz w:val="24"/>
        </w:rPr>
      </w:pPr>
      <w:bookmarkStart w:id="52" w:name="_Toc362526372"/>
      <w:bookmarkStart w:id="53" w:name="_Toc375899906"/>
      <w:bookmarkStart w:id="54" w:name="_Toc375644206"/>
      <w:r w:rsidRPr="00A370FE">
        <w:rPr>
          <w:spacing w:val="-4"/>
          <w:sz w:val="24"/>
        </w:rPr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</w:t>
      </w:r>
      <w:r w:rsidR="00E72A71">
        <w:rPr>
          <w:spacing w:val="-4"/>
          <w:sz w:val="24"/>
        </w:rPr>
        <w:t xml:space="preserve">азливом) нефти, нефтяного газа </w:t>
      </w:r>
      <w:r w:rsidRPr="00A370FE">
        <w:rPr>
          <w:spacing w:val="-4"/>
          <w:sz w:val="24"/>
        </w:rPr>
        <w:t xml:space="preserve">вследствие разгерметизации трубопроводов и запорно-регулирующей арматуры </w:t>
      </w:r>
      <w:proofErr w:type="gramStart"/>
      <w:r w:rsidRPr="00A370FE">
        <w:rPr>
          <w:spacing w:val="-4"/>
          <w:sz w:val="24"/>
        </w:rPr>
        <w:t>при</w:t>
      </w:r>
      <w:proofErr w:type="gramEnd"/>
      <w:r w:rsidRPr="00A370FE">
        <w:rPr>
          <w:spacing w:val="-4"/>
          <w:sz w:val="24"/>
        </w:rPr>
        <w:t>:</w:t>
      </w:r>
    </w:p>
    <w:p w:rsidR="00A370FE" w:rsidRPr="00A370FE" w:rsidRDefault="00A370FE" w:rsidP="00A370FE">
      <w:pPr>
        <w:pStyle w:val="af6"/>
        <w:numPr>
          <w:ilvl w:val="0"/>
          <w:numId w:val="27"/>
        </w:numPr>
        <w:tabs>
          <w:tab w:val="left" w:pos="993"/>
        </w:tabs>
        <w:ind w:right="-125"/>
        <w:jc w:val="both"/>
      </w:pPr>
      <w:r w:rsidRPr="00A370FE">
        <w:t xml:space="preserve">механическом </w:t>
      </w:r>
      <w:proofErr w:type="gramStart"/>
      <w:r w:rsidRPr="00A370FE">
        <w:t>повреждении</w:t>
      </w:r>
      <w:proofErr w:type="gramEnd"/>
      <w:r w:rsidRPr="00A370FE">
        <w:t>;</w:t>
      </w:r>
    </w:p>
    <w:p w:rsidR="00A370FE" w:rsidRPr="00A370FE" w:rsidRDefault="00A370FE" w:rsidP="00A370FE">
      <w:pPr>
        <w:pStyle w:val="af6"/>
        <w:numPr>
          <w:ilvl w:val="0"/>
          <w:numId w:val="27"/>
        </w:numPr>
        <w:tabs>
          <w:tab w:val="left" w:pos="993"/>
        </w:tabs>
        <w:ind w:right="-125"/>
        <w:jc w:val="both"/>
      </w:pPr>
      <w:proofErr w:type="gramStart"/>
      <w:r w:rsidRPr="00A370FE">
        <w:lastRenderedPageBreak/>
        <w:t>старении</w:t>
      </w:r>
      <w:proofErr w:type="gramEnd"/>
      <w:r w:rsidRPr="00A370FE">
        <w:t xml:space="preserve"> (коррозии) металла;</w:t>
      </w:r>
    </w:p>
    <w:p w:rsidR="00A370FE" w:rsidRPr="00A370FE" w:rsidRDefault="00A370FE" w:rsidP="00A370FE">
      <w:pPr>
        <w:pStyle w:val="af6"/>
        <w:numPr>
          <w:ilvl w:val="0"/>
          <w:numId w:val="27"/>
        </w:numPr>
        <w:tabs>
          <w:tab w:val="left" w:pos="993"/>
        </w:tabs>
        <w:ind w:right="-125"/>
        <w:jc w:val="both"/>
      </w:pPr>
      <w:proofErr w:type="gramStart"/>
      <w:r w:rsidRPr="00A370FE">
        <w:t>возникновении</w:t>
      </w:r>
      <w:proofErr w:type="gramEnd"/>
      <w:r w:rsidRPr="00A370FE">
        <w:t xml:space="preserve"> микротрещин;</w:t>
      </w:r>
    </w:p>
    <w:p w:rsidR="00A370FE" w:rsidRPr="00A370FE" w:rsidRDefault="00A370FE" w:rsidP="00A370FE">
      <w:pPr>
        <w:pStyle w:val="af6"/>
        <w:numPr>
          <w:ilvl w:val="0"/>
          <w:numId w:val="27"/>
        </w:numPr>
        <w:tabs>
          <w:tab w:val="left" w:pos="993"/>
        </w:tabs>
        <w:ind w:right="-125"/>
        <w:jc w:val="both"/>
      </w:pPr>
      <w:r w:rsidRPr="00A370FE">
        <w:t xml:space="preserve">температурных </w:t>
      </w:r>
      <w:proofErr w:type="gramStart"/>
      <w:r w:rsidRPr="00A370FE">
        <w:t>напряжениях</w:t>
      </w:r>
      <w:proofErr w:type="gramEnd"/>
      <w:r w:rsidRPr="00A370FE">
        <w:t xml:space="preserve"> с разрывом сварного шва;</w:t>
      </w:r>
    </w:p>
    <w:p w:rsidR="00A370FE" w:rsidRPr="00A370FE" w:rsidRDefault="00A370FE" w:rsidP="00A370FE">
      <w:pPr>
        <w:pStyle w:val="af6"/>
        <w:numPr>
          <w:ilvl w:val="0"/>
          <w:numId w:val="27"/>
        </w:numPr>
        <w:tabs>
          <w:tab w:val="left" w:pos="993"/>
        </w:tabs>
        <w:ind w:right="-125"/>
        <w:jc w:val="both"/>
      </w:pPr>
      <w:r w:rsidRPr="00A370FE">
        <w:t>целенаправленной диверсии, терактах.</w:t>
      </w:r>
    </w:p>
    <w:p w:rsidR="00A370FE" w:rsidRPr="00A370FE" w:rsidRDefault="00A370FE" w:rsidP="00A370FE">
      <w:pPr>
        <w:pStyle w:val="a5"/>
        <w:widowControl w:val="0"/>
        <w:suppressAutoHyphens/>
        <w:ind w:firstLine="709"/>
        <w:rPr>
          <w:spacing w:val="-4"/>
          <w:sz w:val="24"/>
        </w:rPr>
      </w:pPr>
      <w:r w:rsidRPr="00A370FE">
        <w:rPr>
          <w:spacing w:val="-4"/>
          <w:sz w:val="24"/>
        </w:rPr>
        <w:t>В связи с этим существует вероятность возникновения следующих опасных событий:</w:t>
      </w:r>
    </w:p>
    <w:p w:rsidR="00A370FE" w:rsidRPr="00A370FE" w:rsidRDefault="00A370FE" w:rsidP="00A370FE">
      <w:pPr>
        <w:pStyle w:val="af6"/>
        <w:numPr>
          <w:ilvl w:val="0"/>
          <w:numId w:val="28"/>
        </w:numPr>
        <w:tabs>
          <w:tab w:val="left" w:pos="993"/>
        </w:tabs>
        <w:ind w:right="-125"/>
        <w:jc w:val="both"/>
      </w:pPr>
      <w:r w:rsidRPr="00A370FE">
        <w:t>загрязнение почвы нефти;</w:t>
      </w:r>
    </w:p>
    <w:p w:rsidR="00A370FE" w:rsidRPr="00A370FE" w:rsidRDefault="00A370FE" w:rsidP="00A370FE">
      <w:pPr>
        <w:pStyle w:val="af6"/>
        <w:numPr>
          <w:ilvl w:val="0"/>
          <w:numId w:val="28"/>
        </w:numPr>
        <w:tabs>
          <w:tab w:val="left" w:pos="993"/>
        </w:tabs>
        <w:ind w:right="-125"/>
        <w:jc w:val="both"/>
      </w:pPr>
      <w:r w:rsidRPr="00A370FE">
        <w:t>взрыв смеси газа с воздухом;</w:t>
      </w:r>
    </w:p>
    <w:p w:rsidR="00A370FE" w:rsidRPr="00A370FE" w:rsidRDefault="00A370FE" w:rsidP="00A370FE">
      <w:pPr>
        <w:pStyle w:val="af6"/>
        <w:numPr>
          <w:ilvl w:val="0"/>
          <w:numId w:val="28"/>
        </w:numPr>
        <w:tabs>
          <w:tab w:val="left" w:pos="993"/>
        </w:tabs>
        <w:ind w:right="-125"/>
        <w:jc w:val="both"/>
      </w:pPr>
      <w:r w:rsidRPr="00A370FE">
        <w:t>горение разлитой нефти.</w:t>
      </w:r>
    </w:p>
    <w:p w:rsidR="00A370FE" w:rsidRPr="00A370FE" w:rsidRDefault="00A370FE" w:rsidP="00A370FE">
      <w:pPr>
        <w:ind w:firstLine="708"/>
        <w:jc w:val="both"/>
      </w:pPr>
      <w:r w:rsidRPr="00A370FE">
        <w:t>Важнейшим мероприятием, способствующим предупреждению чрезвычайных ситуаций</w:t>
      </w:r>
      <w:r>
        <w:t xml:space="preserve"> (далее – ЧС)</w:t>
      </w:r>
      <w:r w:rsidRPr="00A370FE">
        <w:t xml:space="preserve">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A370FE">
        <w:rPr>
          <w:rFonts w:cs="Arial"/>
          <w:spacing w:val="-2"/>
        </w:rPr>
        <w:t xml:space="preserve">сооружений </w:t>
      </w:r>
      <w:r w:rsidRPr="00A370FE">
        <w:rPr>
          <w:rFonts w:cs="Arial"/>
        </w:rPr>
        <w:t>и в п</w:t>
      </w:r>
      <w:r w:rsidR="008D2AD8">
        <w:rPr>
          <w:rFonts w:cs="Arial"/>
        </w:rPr>
        <w:t>омещениях на территории кустовых</w:t>
      </w:r>
      <w:r w:rsidR="00E72A71">
        <w:rPr>
          <w:rFonts w:cs="Arial"/>
        </w:rPr>
        <w:t xml:space="preserve"> площадо</w:t>
      </w:r>
      <w:r w:rsidRPr="00A370FE">
        <w:rPr>
          <w:rFonts w:cs="Arial"/>
        </w:rPr>
        <w:t>к, так и по трассам промысловых трубопроводов</w:t>
      </w:r>
      <w:r w:rsidRPr="00A370FE">
        <w:t>.</w:t>
      </w:r>
    </w:p>
    <w:p w:rsidR="00A370FE" w:rsidRPr="00A370FE" w:rsidRDefault="00A370FE" w:rsidP="00A370FE">
      <w:pPr>
        <w:widowControl w:val="0"/>
        <w:tabs>
          <w:tab w:val="num" w:pos="1211"/>
        </w:tabs>
        <w:ind w:firstLine="703"/>
        <w:jc w:val="both"/>
        <w:rPr>
          <w:rFonts w:cs="Arial"/>
        </w:rPr>
      </w:pPr>
      <w:r w:rsidRPr="00A370FE">
        <w:rPr>
          <w:rFonts w:cs="Arial"/>
        </w:rPr>
        <w:t xml:space="preserve"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блочных установок сблокирована с газоанализатором для автоматического включения при концентрации горючих газов </w:t>
      </w:r>
      <w:r w:rsidRPr="00A370FE">
        <w:rPr>
          <w:rFonts w:cs="Arial"/>
        </w:rPr>
        <w:br/>
        <w:t>10 % от нижнего концентрационного предела распространения пламени.</w:t>
      </w:r>
    </w:p>
    <w:p w:rsidR="00A370FE" w:rsidRPr="00A370FE" w:rsidRDefault="00A370FE" w:rsidP="00A370FE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A370FE">
        <w:rPr>
          <w:rFonts w:cs="Arial"/>
        </w:rPr>
        <w:t>У устьев добывающих скважин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A370FE" w:rsidRPr="00A370FE" w:rsidRDefault="00A370FE" w:rsidP="00A370FE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A370FE">
        <w:rPr>
          <w:rFonts w:cs="Arial"/>
        </w:rPr>
        <w:t xml:space="preserve">Во избежание колебаний в показании нижнего предела </w:t>
      </w:r>
      <w:proofErr w:type="spellStart"/>
      <w:r w:rsidRPr="00A370FE">
        <w:rPr>
          <w:rFonts w:cs="Arial"/>
        </w:rPr>
        <w:t>взрываемости</w:t>
      </w:r>
      <w:proofErr w:type="spellEnd"/>
      <w:r w:rsidRPr="00A370FE">
        <w:rPr>
          <w:rFonts w:cs="Arial"/>
        </w:rPr>
        <w:t xml:space="preserve"> и дрейфа нуля применены газоанализаторы, предназначенные для эксплуатации при низких температурах.</w:t>
      </w:r>
    </w:p>
    <w:p w:rsidR="00A370FE" w:rsidRPr="00A370FE" w:rsidRDefault="00A370FE" w:rsidP="00A370FE">
      <w:pPr>
        <w:ind w:firstLine="708"/>
        <w:jc w:val="both"/>
        <w:rPr>
          <w:rFonts w:cs="Arial"/>
        </w:rPr>
      </w:pPr>
      <w:r w:rsidRPr="00A370FE">
        <w:rPr>
          <w:rFonts w:cs="Arial"/>
        </w:rPr>
        <w:t xml:space="preserve">Диаметры, толщина стенки и материал трубопроводов выбраны на основании результатов гидравлического расчета, с учетом вязкости нефтепродуктов, а так же с учетом воспринимаемых нагрузок. В местах проезда спецтехники трубопроводы прокладываются в защитных футлярах. Предусматривается защита подземных трубопроводов и футляров от почвенной коррозии - антикоррозионная изоляция. </w:t>
      </w:r>
      <w:r w:rsidRPr="00A370FE">
        <w:rPr>
          <w:bCs/>
        </w:rPr>
        <w:t>Для сбора дренажей от блока технологического измерительной установки используется емкость дренажная.</w:t>
      </w:r>
    </w:p>
    <w:p w:rsidR="00A370FE" w:rsidRPr="00A370FE" w:rsidRDefault="00A370FE" w:rsidP="00A370FE">
      <w:pPr>
        <w:tabs>
          <w:tab w:val="num" w:pos="1211"/>
        </w:tabs>
        <w:ind w:firstLine="703"/>
        <w:jc w:val="both"/>
      </w:pPr>
      <w:r w:rsidRPr="00A370FE">
        <w:t>Учитывая, что сооружения объекта не относятся к химически опасным объектам, системы контроля химической обстановки на объекте не предусматриваются.</w:t>
      </w:r>
    </w:p>
    <w:p w:rsidR="00A370FE" w:rsidRPr="00A370FE" w:rsidRDefault="00A370FE" w:rsidP="00A370FE">
      <w:pPr>
        <w:tabs>
          <w:tab w:val="num" w:pos="1211"/>
        </w:tabs>
        <w:ind w:firstLine="703"/>
        <w:jc w:val="both"/>
      </w:pPr>
      <w:r w:rsidRPr="00A370FE">
        <w:t xml:space="preserve">Согласно исходным данным и требованиям Департамента гражданской защиты населения </w:t>
      </w:r>
      <w:r w:rsidRPr="00A370FE">
        <w:rPr>
          <w:rFonts w:cs="Arial"/>
          <w:spacing w:val="-2"/>
        </w:rPr>
        <w:t>ХМАО</w:t>
      </w:r>
      <w:r w:rsidRPr="00A370FE">
        <w:t>-Югры объект находится вне зоны возможного радиоактивного заражения (загрязнения). Стационарные системы контроля за радиационной и химической обстановкой на объекте не предусматриваются.</w:t>
      </w:r>
    </w:p>
    <w:p w:rsidR="00A370FE" w:rsidRPr="00A370FE" w:rsidRDefault="00A370FE" w:rsidP="00A370FE">
      <w:pPr>
        <w:tabs>
          <w:tab w:val="num" w:pos="1211"/>
        </w:tabs>
        <w:ind w:firstLine="703"/>
        <w:jc w:val="both"/>
      </w:pPr>
      <w:r w:rsidRPr="00A370FE">
        <w:t>Персонал привлекаемого аварийно-спасательного формирования для контроля радиационной и химической обстановки в особый период обеспечивается переносными измерительными приборами:</w:t>
      </w:r>
    </w:p>
    <w:p w:rsidR="00A370FE" w:rsidRPr="00A370FE" w:rsidRDefault="00A370FE" w:rsidP="00A370FE">
      <w:pPr>
        <w:pStyle w:val="af6"/>
        <w:numPr>
          <w:ilvl w:val="0"/>
          <w:numId w:val="29"/>
        </w:numPr>
        <w:tabs>
          <w:tab w:val="left" w:pos="993"/>
        </w:tabs>
        <w:jc w:val="both"/>
      </w:pPr>
      <w:r w:rsidRPr="00A370FE">
        <w:t>для радиометрического контроля и производства измерений ионизирующих излучений;</w:t>
      </w:r>
    </w:p>
    <w:p w:rsidR="00A370FE" w:rsidRPr="00A370FE" w:rsidRDefault="00A370FE" w:rsidP="00A370FE">
      <w:pPr>
        <w:pStyle w:val="af6"/>
        <w:numPr>
          <w:ilvl w:val="0"/>
          <w:numId w:val="29"/>
        </w:numPr>
        <w:tabs>
          <w:tab w:val="left" w:pos="993"/>
        </w:tabs>
        <w:jc w:val="both"/>
      </w:pPr>
      <w:r w:rsidRPr="00A370FE">
        <w:t>для химической разведки.</w:t>
      </w:r>
    </w:p>
    <w:bookmarkEnd w:id="52"/>
    <w:bookmarkEnd w:id="53"/>
    <w:bookmarkEnd w:id="54"/>
    <w:p w:rsidR="00BD2160" w:rsidRPr="00A370FE" w:rsidRDefault="00BD2160" w:rsidP="00BD2160">
      <w:pPr>
        <w:spacing w:before="120" w:line="360" w:lineRule="auto"/>
        <w:ind w:firstLine="709"/>
        <w:jc w:val="center"/>
      </w:pPr>
      <w:r w:rsidRPr="00A370FE">
        <w:t>Мероприятия по обеспечению гражданской обороны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r w:rsidRPr="00A370FE">
        <w:rPr>
          <w:sz w:val="24"/>
        </w:rPr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г.</w:t>
      </w:r>
      <w:r w:rsidRPr="00A370FE">
        <w:rPr>
          <w:sz w:val="24"/>
        </w:rPr>
        <w:br/>
        <w:t>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A370FE" w:rsidRPr="00A370FE" w:rsidRDefault="008D2AD8" w:rsidP="00A370FE">
      <w:pPr>
        <w:pStyle w:val="a5"/>
        <w:ind w:firstLine="720"/>
        <w:rPr>
          <w:sz w:val="24"/>
        </w:rPr>
      </w:pPr>
      <w:proofErr w:type="gramStart"/>
      <w:r>
        <w:rPr>
          <w:sz w:val="24"/>
        </w:rPr>
        <w:lastRenderedPageBreak/>
        <w:t>Планируемый</w:t>
      </w:r>
      <w:proofErr w:type="gramEnd"/>
      <w:r>
        <w:rPr>
          <w:sz w:val="24"/>
        </w:rPr>
        <w:t xml:space="preserve"> </w:t>
      </w:r>
      <w:r w:rsidR="00A370FE" w:rsidRPr="00A370FE">
        <w:rPr>
          <w:sz w:val="24"/>
        </w:rPr>
        <w:t>объект</w:t>
      </w:r>
      <w:r w:rsidR="00E72A71">
        <w:rPr>
          <w:sz w:val="24"/>
        </w:rPr>
        <w:t>ы являю</w:t>
      </w:r>
      <w:r w:rsidR="00A370FE" w:rsidRPr="00A370FE">
        <w:rPr>
          <w:sz w:val="24"/>
        </w:rPr>
        <w:t xml:space="preserve">тся </w:t>
      </w:r>
      <w:proofErr w:type="spellStart"/>
      <w:r w:rsidR="00A370FE" w:rsidRPr="00A370FE">
        <w:rPr>
          <w:sz w:val="24"/>
        </w:rPr>
        <w:t>некатегорированным</w:t>
      </w:r>
      <w:proofErr w:type="spellEnd"/>
      <w:r w:rsidR="00A370FE" w:rsidRPr="00A370FE">
        <w:rPr>
          <w:sz w:val="24"/>
        </w:rPr>
        <w:t xml:space="preserve"> по</w:t>
      </w:r>
      <w:r w:rsidR="00E72A71">
        <w:rPr>
          <w:sz w:val="24"/>
        </w:rPr>
        <w:t xml:space="preserve"> гражданской обороне, располагаю</w:t>
      </w:r>
      <w:r w:rsidR="00A370FE" w:rsidRPr="00A370FE">
        <w:rPr>
          <w:sz w:val="24"/>
        </w:rPr>
        <w:t>тся вне зон возможного радиоактивного загрязнения, вне зон возможного химического заражения.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proofErr w:type="gramStart"/>
      <w:r w:rsidRPr="00A370FE">
        <w:rPr>
          <w:sz w:val="24"/>
        </w:rPr>
        <w:t xml:space="preserve">Оповещение по сигналам гражданской обороны и мобилизационной подготовке заключается в своевременном доведении до руководителей гражданской обороны </w:t>
      </w:r>
      <w:r w:rsidR="00A41BF0">
        <w:rPr>
          <w:sz w:val="24"/>
        </w:rPr>
        <w:br/>
      </w:r>
      <w:r w:rsidRPr="00A370FE">
        <w:rPr>
          <w:sz w:val="24"/>
        </w:rPr>
        <w:t>(далее –</w:t>
      </w:r>
      <w:r w:rsidR="00E72A71">
        <w:rPr>
          <w:sz w:val="24"/>
        </w:rPr>
        <w:t xml:space="preserve"> </w:t>
      </w:r>
      <w:r w:rsidRPr="00A370FE">
        <w:rPr>
          <w:sz w:val="24"/>
        </w:rPr>
        <w:t>ГО) Общества, органов управления и сил гражданской обороны, объектового звена Общества единой государственной системы предупреждения и ликвидации чрезвычайных ситуаций, работников Общества, дочерних и подрядных организаций, осуществляющих деятельность на объектах Общества, информации об угрозе нападения противника, о необходимости выполнения определенного комплекса мероприятий по ГО</w:t>
      </w:r>
      <w:proofErr w:type="gramEnd"/>
      <w:r w:rsidRPr="00A370FE">
        <w:rPr>
          <w:sz w:val="24"/>
        </w:rPr>
        <w:t xml:space="preserve"> и мобилизационной подготовке, о воздушной опасности, радиоактивном, химическом и бактериологическом заражении, об угрозе стихийных бедствий, о возникновении крупных производственных аварий, катастроф и других угрозах мирного и военного времени.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r w:rsidRPr="00A370FE">
        <w:rPr>
          <w:sz w:val="24"/>
        </w:rPr>
        <w:t xml:space="preserve">Объектовые системы оповещения (далее – ОСО), создаваемые на </w:t>
      </w:r>
      <w:r w:rsidR="00E72A71">
        <w:rPr>
          <w:sz w:val="24"/>
        </w:rPr>
        <w:t xml:space="preserve">планируемых объектах </w:t>
      </w:r>
      <w:r w:rsidRPr="00A370FE">
        <w:rPr>
          <w:sz w:val="24"/>
        </w:rPr>
        <w:t>представляют собой объединения технических средств оповещения, сетей вещания и линий связи, готовность к использованию и применение в случае необходимости которых осуществляют работники Общества, ответственны</w:t>
      </w:r>
      <w:r w:rsidR="00E72A71">
        <w:rPr>
          <w:sz w:val="24"/>
        </w:rPr>
        <w:t>е за оповещение по сигналам ГО.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r w:rsidRPr="00A370FE">
        <w:rPr>
          <w:sz w:val="24"/>
        </w:rPr>
        <w:t>Технические решения по добыче, сбору нефти и подаче воды в систему поддержания пластового давления, измерению продукции скважин, предусматривающие автоматизацию процессов, позволяют обеспечить безаварийную остановку технологических процессов при пол</w:t>
      </w:r>
      <w:r w:rsidR="00E72A71">
        <w:rPr>
          <w:sz w:val="24"/>
        </w:rPr>
        <w:t xml:space="preserve">учении соответствующих сигналов </w:t>
      </w:r>
      <w:r w:rsidRPr="00A370FE">
        <w:rPr>
          <w:sz w:val="24"/>
        </w:rPr>
        <w:t>ГО.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r w:rsidRPr="00A370FE">
        <w:rPr>
          <w:sz w:val="24"/>
        </w:rPr>
        <w:t>Проектной документацией предусматривается оснащение планируемых технологических сооружений средствами автоматического контроля и управления.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r w:rsidRPr="00A370FE">
        <w:rPr>
          <w:sz w:val="24"/>
        </w:rPr>
        <w:t>Автоматизированная система управления технологическим процессом предназначена для реализации функций автоматизированного управления технологическим процессом, а также для эффективной защиты и своевременной остановки технологического процесса при угрозе аварии и ее локализации по заданным алгоритмам.</w:t>
      </w:r>
    </w:p>
    <w:p w:rsidR="00A370FE" w:rsidRPr="00A370FE" w:rsidRDefault="008D2AD8" w:rsidP="00A370FE">
      <w:pPr>
        <w:pStyle w:val="a5"/>
        <w:ind w:firstLine="720"/>
        <w:rPr>
          <w:sz w:val="24"/>
        </w:rPr>
      </w:pPr>
      <w:r>
        <w:rPr>
          <w:sz w:val="24"/>
        </w:rPr>
        <w:t>С</w:t>
      </w:r>
      <w:r w:rsidR="00A370FE" w:rsidRPr="00A370FE">
        <w:rPr>
          <w:sz w:val="24"/>
        </w:rPr>
        <w:t xml:space="preserve">оздан необходимый аварийный запас оборудования и материалов для ликвидации возможных ЧС. Установлены места хранения материального резерва для ликвидации ЧС. </w:t>
      </w:r>
    </w:p>
    <w:p w:rsidR="00A370FE" w:rsidRPr="00A370FE" w:rsidRDefault="00A370FE" w:rsidP="00A370FE">
      <w:pPr>
        <w:pStyle w:val="a5"/>
        <w:ind w:firstLine="720"/>
        <w:rPr>
          <w:sz w:val="24"/>
        </w:rPr>
      </w:pPr>
      <w:r w:rsidRPr="00A370FE">
        <w:rPr>
          <w:sz w:val="24"/>
        </w:rPr>
        <w:t>Порядок дейст</w:t>
      </w:r>
      <w:r w:rsidR="00E72A71">
        <w:rPr>
          <w:sz w:val="24"/>
        </w:rPr>
        <w:t>вий персонала, обслуживающего п</w:t>
      </w:r>
      <w:r w:rsidR="008B014B">
        <w:rPr>
          <w:sz w:val="24"/>
        </w:rPr>
        <w:t>ланируемые</w:t>
      </w:r>
      <w:r w:rsidRPr="00A370FE">
        <w:rPr>
          <w:sz w:val="24"/>
        </w:rPr>
        <w:t xml:space="preserve"> объект</w:t>
      </w:r>
      <w:r w:rsidR="008B014B">
        <w:rPr>
          <w:sz w:val="24"/>
        </w:rPr>
        <w:t>ы</w:t>
      </w:r>
      <w:r w:rsidRPr="00A370FE">
        <w:rPr>
          <w:sz w:val="24"/>
        </w:rPr>
        <w:t>, по безаварийной остановке технологического процесса конкретизируется в документах по организации и ведению ГО в мирное и военное время</w:t>
      </w:r>
      <w:r w:rsidR="008B014B">
        <w:rPr>
          <w:sz w:val="24"/>
        </w:rPr>
        <w:t>.</w:t>
      </w:r>
    </w:p>
    <w:p w:rsidR="00B91D3A" w:rsidRPr="00A370FE" w:rsidRDefault="00B91D3A" w:rsidP="00B91D3A">
      <w:pPr>
        <w:spacing w:before="120" w:after="120"/>
        <w:ind w:firstLine="709"/>
        <w:jc w:val="center"/>
        <w:rPr>
          <w:iCs/>
        </w:rPr>
      </w:pPr>
      <w:r w:rsidRPr="00A370FE">
        <w:t>Мероприятия по обеспечению противопожарной безопасности</w:t>
      </w:r>
    </w:p>
    <w:p w:rsidR="00A370FE" w:rsidRPr="00A370FE" w:rsidRDefault="00A370FE" w:rsidP="00A370F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A370FE">
        <w:t>Работники, выполняющие техн</w:t>
      </w:r>
      <w:r w:rsidR="008B014B">
        <w:t>ическое обслуживание и ремонт планируемых объектов</w:t>
      </w:r>
      <w:r w:rsidRPr="00A370FE">
        <w:t xml:space="preserve">, обязаны знать устройство и работу аппаратуры, </w:t>
      </w:r>
      <w:proofErr w:type="spellStart"/>
      <w:r w:rsidRPr="00A370FE">
        <w:t>пожароопасность</w:t>
      </w:r>
      <w:proofErr w:type="spellEnd"/>
      <w:r w:rsidRPr="00A370FE">
        <w:t xml:space="preserve"> транспортируемых веществ и материалов, а также правила пожарной безопасности и действия в случае пожара или аварии.</w:t>
      </w:r>
    </w:p>
    <w:p w:rsidR="00A370FE" w:rsidRPr="00A370FE" w:rsidRDefault="00A370FE" w:rsidP="00A370F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A370FE">
        <w:t xml:space="preserve">Для осуществления противопожарной безопасности на </w:t>
      </w:r>
      <w:r w:rsidR="008B014B">
        <w:t xml:space="preserve">планируемых </w:t>
      </w:r>
      <w:proofErr w:type="gramStart"/>
      <w:r w:rsidRPr="00A370FE">
        <w:t>ВЛ</w:t>
      </w:r>
      <w:proofErr w:type="gramEnd"/>
      <w:r w:rsidRPr="00A370FE">
        <w:t xml:space="preserve"> предусмотрены следующие </w:t>
      </w:r>
      <w:r w:rsidRPr="00A370FE">
        <w:rPr>
          <w:spacing w:val="3"/>
        </w:rPr>
        <w:t>мероприятия: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размещение оборудования с учетом противопожарных норм;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>отключение поврежденных при коротких замыканиях участков воздушных линий быстродействующими устройствами защиты;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 xml:space="preserve">устройство системы </w:t>
      </w:r>
      <w:proofErr w:type="spellStart"/>
      <w:r w:rsidRPr="00A41BF0">
        <w:rPr>
          <w:spacing w:val="3"/>
        </w:rPr>
        <w:t>молниезащиты</w:t>
      </w:r>
      <w:proofErr w:type="spellEnd"/>
      <w:r w:rsidRPr="00A41BF0">
        <w:rPr>
          <w:spacing w:val="3"/>
        </w:rPr>
        <w:t xml:space="preserve"> и заземления (с обеспечением нормируемого сопротивления заземляющих устройств </w:t>
      </w:r>
      <w:proofErr w:type="gramStart"/>
      <w:r w:rsidRPr="00A41BF0">
        <w:rPr>
          <w:spacing w:val="3"/>
        </w:rPr>
        <w:t>ВЛ</w:t>
      </w:r>
      <w:proofErr w:type="gramEnd"/>
      <w:r w:rsidRPr="00A41BF0">
        <w:rPr>
          <w:spacing w:val="3"/>
        </w:rPr>
        <w:t>);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>регулярная расчистка трасс ВЛ.</w:t>
      </w:r>
    </w:p>
    <w:p w:rsidR="00A370FE" w:rsidRPr="00A41BF0" w:rsidRDefault="00A370FE" w:rsidP="00A370FE">
      <w:pPr>
        <w:ind w:firstLine="708"/>
        <w:rPr>
          <w:b/>
        </w:rPr>
      </w:pPr>
      <w:r w:rsidRPr="00A41BF0">
        <w:t>Повреждения на воздушных линиях после отключения устраняются выездными аварийно-восстановительными бригадами.</w:t>
      </w:r>
    </w:p>
    <w:p w:rsidR="00A370FE" w:rsidRPr="00A41BF0" w:rsidRDefault="00A370FE" w:rsidP="00A370F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A41BF0">
        <w:rPr>
          <w:spacing w:val="3"/>
        </w:rPr>
        <w:t xml:space="preserve">Пожарная </w:t>
      </w:r>
      <w:r w:rsidR="008B014B">
        <w:rPr>
          <w:spacing w:val="3"/>
        </w:rPr>
        <w:t>безопасность при строительстве планируемых</w:t>
      </w:r>
      <w:r w:rsidRPr="00A41BF0">
        <w:rPr>
          <w:spacing w:val="3"/>
        </w:rPr>
        <w:t xml:space="preserve"> трубопроводов обеспечивается за счет: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lastRenderedPageBreak/>
        <w:t>обеспечения нормированного расстояния между проектируемыми трубопроводами, линиями электропередачи, автодорогами.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>регулярной расчистки полосы земли вдоль оси промысловых трубопроводов в обе стороны шириной по 3 м от оси; территорию на площадках наружных установок предусмотрено также очищать от сухой травы и листьев;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 xml:space="preserve">применения стальных труб повышенной коррозионной стойкости и </w:t>
      </w:r>
      <w:proofErr w:type="spellStart"/>
      <w:r w:rsidRPr="00A41BF0">
        <w:rPr>
          <w:spacing w:val="3"/>
        </w:rPr>
        <w:t>хладостойкости</w:t>
      </w:r>
      <w:proofErr w:type="spellEnd"/>
      <w:r w:rsidRPr="00A41BF0">
        <w:rPr>
          <w:spacing w:val="3"/>
        </w:rPr>
        <w:t xml:space="preserve"> с заводским покрытием;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 xml:space="preserve">подземной прокладки трубопроводов, надземные участки (на наружных установках) и соединительные детали </w:t>
      </w:r>
      <w:proofErr w:type="spellStart"/>
      <w:r w:rsidRPr="00A41BF0">
        <w:rPr>
          <w:spacing w:val="3"/>
        </w:rPr>
        <w:t>теплоизолированы</w:t>
      </w:r>
      <w:proofErr w:type="spellEnd"/>
      <w:r w:rsidRPr="00A41BF0">
        <w:rPr>
          <w:spacing w:val="3"/>
        </w:rPr>
        <w:t xml:space="preserve"> материалом, относящимся к группе негорючих материалов;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>подтверждения расчетами на прочность и устойчивость, на толщину стенки выбранных параметров трубопроводов и условий прокладки трубопроводов;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>контроля давления при эксплуатации трубопроводов по показаниям манометров;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>контроля загазованности трасс нефтегазосборных сетей периодически по установленному графику переносными газоанализаторами;</w:t>
      </w:r>
    </w:p>
    <w:p w:rsidR="00A370FE" w:rsidRPr="00A41BF0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3"/>
        </w:rPr>
      </w:pPr>
      <w:r w:rsidRPr="00A41BF0">
        <w:rPr>
          <w:spacing w:val="3"/>
        </w:rPr>
        <w:t xml:space="preserve">защиты трубопроводов, сооружений от статического электричества, </w:t>
      </w:r>
      <w:proofErr w:type="spellStart"/>
      <w:r w:rsidRPr="00A41BF0">
        <w:rPr>
          <w:spacing w:val="3"/>
        </w:rPr>
        <w:t>молниезащита</w:t>
      </w:r>
      <w:proofErr w:type="spellEnd"/>
      <w:r w:rsidRPr="00A41BF0">
        <w:rPr>
          <w:spacing w:val="3"/>
        </w:rPr>
        <w:t>;</w:t>
      </w:r>
    </w:p>
    <w:p w:rsidR="00A370FE" w:rsidRPr="008D2AD8" w:rsidRDefault="00A370FE" w:rsidP="00A370FE">
      <w:pPr>
        <w:pStyle w:val="af6"/>
        <w:widowControl w:val="0"/>
        <w:numPr>
          <w:ilvl w:val="0"/>
          <w:numId w:val="3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</w:pPr>
      <w:r w:rsidRPr="00A41BF0">
        <w:rPr>
          <w:spacing w:val="3"/>
        </w:rPr>
        <w:t xml:space="preserve">соблюдения регламентного режима эксплуатации трубопроводов, проведения периодической диагностики трубопроводов, выявления предаварийных участков </w:t>
      </w:r>
      <w:r w:rsidRPr="008D2AD8">
        <w:rPr>
          <w:spacing w:val="3"/>
        </w:rPr>
        <w:t>и проведения планово-предупредительных ремонтов.</w:t>
      </w:r>
    </w:p>
    <w:p w:rsidR="00A370FE" w:rsidRPr="008D2AD8" w:rsidRDefault="00A370FE" w:rsidP="00A370FE">
      <w:pPr>
        <w:pStyle w:val="a5"/>
        <w:ind w:firstLine="720"/>
        <w:rPr>
          <w:sz w:val="24"/>
          <w:szCs w:val="24"/>
        </w:rPr>
      </w:pPr>
      <w:r w:rsidRPr="008D2AD8">
        <w:rPr>
          <w:sz w:val="24"/>
          <w:szCs w:val="24"/>
        </w:rPr>
        <w:t>Для осуществления противопожарной безопасности площадок кустов скважин предусмотрены следующие мероприятия:</w:t>
      </w:r>
    </w:p>
    <w:p w:rsidR="00A370FE" w:rsidRPr="008D2AD8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8D2AD8">
        <w:rPr>
          <w:spacing w:val="3"/>
        </w:rPr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A370FE" w:rsidRPr="008D2AD8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8D2AD8">
        <w:rPr>
          <w:spacing w:val="3"/>
        </w:rPr>
        <w:t xml:space="preserve">используемое электрооборудование взрывозащищенного исполнения установлено с учетом классов зон по взрывоопасности по </w:t>
      </w:r>
      <w:r w:rsidR="008D2AD8" w:rsidRPr="008D2AD8">
        <w:t xml:space="preserve">правилам устройства электроустановок (далее – </w:t>
      </w:r>
      <w:r w:rsidRPr="008D2AD8">
        <w:rPr>
          <w:spacing w:val="3"/>
        </w:rPr>
        <w:t>ПУЭ</w:t>
      </w:r>
      <w:r w:rsidR="008D2AD8" w:rsidRPr="008D2AD8">
        <w:rPr>
          <w:spacing w:val="3"/>
        </w:rPr>
        <w:t>)</w:t>
      </w:r>
      <w:r w:rsidRPr="008D2AD8">
        <w:rPr>
          <w:spacing w:val="3"/>
        </w:rPr>
        <w:t>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выполнена защита оборудования, арматуры и трубопроводов от статического электричества;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 xml:space="preserve">выполнена </w:t>
      </w:r>
      <w:proofErr w:type="spellStart"/>
      <w:r w:rsidRPr="00A370FE">
        <w:rPr>
          <w:spacing w:val="3"/>
        </w:rPr>
        <w:t>молниезащита</w:t>
      </w:r>
      <w:proofErr w:type="spellEnd"/>
      <w:r w:rsidRPr="00A370FE">
        <w:rPr>
          <w:spacing w:val="3"/>
        </w:rPr>
        <w:t>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t xml:space="preserve">на нефтегазосборном трубопроводе внутри обвалования кустовых </w:t>
      </w:r>
      <w:proofErr w:type="spellStart"/>
      <w:r w:rsidRPr="00A370FE">
        <w:t>площадкок</w:t>
      </w:r>
      <w:proofErr w:type="spellEnd"/>
      <w:r w:rsidRPr="00A370FE">
        <w:t xml:space="preserve"> предусматривается установка задвижки с электроприводом для обеспечения возможности отключения кустов скважин от общей нефтегазосборной сети месторождения при пожаре в измерительной установке;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на дыхательной линии емкости подземной предусмотрен предохранитель огневой;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сепаратор измерительной установки оснащен предохранительным клапаном. Сбросы с предохранительного клапана осуществляются в подземную емкость;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 xml:space="preserve">помещение блока технологического измерительной установки оснащено сигнализаторами </w:t>
      </w:r>
      <w:proofErr w:type="spellStart"/>
      <w:r w:rsidRPr="00A370FE">
        <w:rPr>
          <w:spacing w:val="3"/>
        </w:rPr>
        <w:t>довзрывоопасных</w:t>
      </w:r>
      <w:proofErr w:type="spellEnd"/>
      <w:r w:rsidRPr="00A370FE">
        <w:rPr>
          <w:spacing w:val="3"/>
        </w:rPr>
        <w:t xml:space="preserve"> концентраций. Вентиляционные установки сблокированы с газоанализаторами для автоматического включения при концентрации горючих газов 10 % от </w:t>
      </w:r>
      <w:r w:rsidR="008D2AD8" w:rsidRPr="00441984">
        <w:t xml:space="preserve">нижнего концентрационного предела </w:t>
      </w:r>
      <w:r w:rsidR="008D2AD8" w:rsidRPr="008D2AD8">
        <w:t xml:space="preserve">распределения пламени (далее – </w:t>
      </w:r>
      <w:r w:rsidRPr="008D2AD8">
        <w:rPr>
          <w:spacing w:val="3"/>
        </w:rPr>
        <w:t>НКПР</w:t>
      </w:r>
      <w:r w:rsidR="008D2AD8" w:rsidRPr="008D2AD8">
        <w:rPr>
          <w:spacing w:val="3"/>
        </w:rPr>
        <w:t>)</w:t>
      </w:r>
      <w:r w:rsidRPr="008D2AD8">
        <w:rPr>
          <w:spacing w:val="3"/>
        </w:rPr>
        <w:t>. При</w:t>
      </w:r>
      <w:r w:rsidRPr="00A370FE">
        <w:rPr>
          <w:spacing w:val="3"/>
        </w:rPr>
        <w:t xml:space="preserve"> концентрации горючих газов 20 %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</w:t>
      </w:r>
      <w:proofErr w:type="spellStart"/>
      <w:r w:rsidRPr="00A370FE">
        <w:rPr>
          <w:spacing w:val="3"/>
        </w:rPr>
        <w:t>электроприемников</w:t>
      </w:r>
      <w:proofErr w:type="spellEnd"/>
      <w:r w:rsidRPr="00A370FE">
        <w:rPr>
          <w:spacing w:val="3"/>
        </w:rPr>
        <w:t xml:space="preserve"> блоков (кроме вентилятора);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куста скважин;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lastRenderedPageBreak/>
        <w:t xml:space="preserve">полы в помещении измерительной установки предусмотрены </w:t>
      </w:r>
      <w:proofErr w:type="gramStart"/>
      <w:r w:rsidRPr="00A370FE">
        <w:rPr>
          <w:spacing w:val="3"/>
        </w:rPr>
        <w:t>негорючими</w:t>
      </w:r>
      <w:proofErr w:type="gramEnd"/>
      <w:r w:rsidRPr="00A370FE">
        <w:rPr>
          <w:spacing w:val="3"/>
        </w:rPr>
        <w:t xml:space="preserve">, герметичными с </w:t>
      </w:r>
      <w:proofErr w:type="spellStart"/>
      <w:r w:rsidRPr="00A370FE">
        <w:rPr>
          <w:spacing w:val="3"/>
        </w:rPr>
        <w:t>электрорассеивающим</w:t>
      </w:r>
      <w:proofErr w:type="spellEnd"/>
      <w:r w:rsidRPr="00A370FE">
        <w:rPr>
          <w:spacing w:val="3"/>
        </w:rPr>
        <w:t xml:space="preserve"> покрытием из материалом, не образующих искр при ударных воздействиях;</w:t>
      </w:r>
    </w:p>
    <w:p w:rsidR="00A370FE" w:rsidRP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контроль уровня жидкости в емкостном оборудовании;</w:t>
      </w:r>
    </w:p>
    <w:p w:rsidR="00A370FE" w:rsidRPr="008D2AD8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8D2AD8">
        <w:rPr>
          <w:spacing w:val="3"/>
        </w:rPr>
        <w:t xml:space="preserve">объем </w:t>
      </w:r>
      <w:r w:rsidR="008D2AD8" w:rsidRPr="008D2AD8">
        <w:rPr>
          <w:color w:val="000000"/>
        </w:rPr>
        <w:t>контрольно-измерительных приборов и автоматики</w:t>
      </w:r>
      <w:r w:rsidR="008D2AD8" w:rsidRPr="008D2AD8">
        <w:rPr>
          <w:spacing w:val="3"/>
        </w:rPr>
        <w:t xml:space="preserve"> </w:t>
      </w:r>
      <w:r w:rsidRPr="008D2AD8">
        <w:rPr>
          <w:spacing w:val="3"/>
        </w:rPr>
        <w:t>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A370FE" w:rsidRPr="008D2AD8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8D2AD8">
        <w:rPr>
          <w:spacing w:val="3"/>
        </w:rPr>
        <w:t>система автоматики предусматривает передачу сигналов по системе телемеханики в диспетчерский пункт;</w:t>
      </w:r>
    </w:p>
    <w:p w:rsidR="00A370FE" w:rsidRDefault="00A370FE" w:rsidP="00A370FE">
      <w:pPr>
        <w:pStyle w:val="af6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  <w:r w:rsidRPr="00A370FE">
        <w:rPr>
          <w:spacing w:val="3"/>
        </w:rPr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A41BF0" w:rsidRDefault="00A41BF0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A41BF0" w:rsidRDefault="00A41BF0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A41BF0" w:rsidRDefault="00A41BF0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A41BF0" w:rsidRDefault="00A41BF0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054B4C" w:rsidRDefault="00054B4C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8B014B" w:rsidRDefault="008B014B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8B014B" w:rsidRDefault="008B014B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8B014B" w:rsidRDefault="008B014B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8B014B" w:rsidRDefault="008B014B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8B014B" w:rsidRDefault="008B014B" w:rsidP="00A41BF0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pacing w:val="3"/>
        </w:rPr>
      </w:pPr>
    </w:p>
    <w:p w:rsidR="00EF2615" w:rsidRPr="005A083D" w:rsidRDefault="00EF2615" w:rsidP="00002F04">
      <w:pPr>
        <w:pStyle w:val="af6"/>
        <w:numPr>
          <w:ilvl w:val="0"/>
          <w:numId w:val="17"/>
        </w:numPr>
        <w:suppressAutoHyphens/>
        <w:spacing w:after="200"/>
        <w:jc w:val="center"/>
        <w:outlineLvl w:val="0"/>
        <w:rPr>
          <w:b/>
          <w:color w:val="000000" w:themeColor="text1"/>
        </w:rPr>
      </w:pPr>
      <w:bookmarkStart w:id="55" w:name="_Toc2153089"/>
      <w:r w:rsidRPr="005A083D">
        <w:rPr>
          <w:b/>
          <w:color w:val="000000" w:themeColor="text1"/>
        </w:rPr>
        <w:lastRenderedPageBreak/>
        <w:t>ПРОЕКТ МЕЖЕВАНИЯ ТЕРРИТОРИИ. ОСНОВНАЯ ЧАСТЬ</w:t>
      </w:r>
      <w:bookmarkEnd w:id="55"/>
    </w:p>
    <w:p w:rsidR="006F4DE7" w:rsidRPr="005A083D" w:rsidRDefault="006F4DE7" w:rsidP="006F4DE7">
      <w:pPr>
        <w:suppressAutoHyphens/>
        <w:ind w:firstLine="708"/>
        <w:contextualSpacing/>
        <w:jc w:val="both"/>
        <w:rPr>
          <w:i/>
          <w:color w:val="000000" w:themeColor="text1"/>
        </w:rPr>
      </w:pPr>
      <w:r w:rsidRPr="005A083D">
        <w:rPr>
          <w:color w:val="000000" w:themeColor="text1"/>
        </w:rPr>
        <w:t>Подготовка проекта межевания территории осуществляется применительно к территории, расположенной в границах зоны п</w:t>
      </w:r>
      <w:r w:rsidR="00B30F7E" w:rsidRPr="005A083D">
        <w:rPr>
          <w:color w:val="000000" w:themeColor="text1"/>
        </w:rPr>
        <w:t>ланируемого размещения объекта</w:t>
      </w:r>
      <w:r w:rsidRPr="005A083D">
        <w:rPr>
          <w:color w:val="000000" w:themeColor="text1"/>
        </w:rPr>
        <w:t>.</w:t>
      </w:r>
    </w:p>
    <w:p w:rsidR="006F4DE7" w:rsidRPr="005A083D" w:rsidRDefault="006F4DE7" w:rsidP="006F4DE7">
      <w:pPr>
        <w:suppressAutoHyphens/>
        <w:ind w:firstLine="720"/>
        <w:contextualSpacing/>
        <w:jc w:val="both"/>
        <w:rPr>
          <w:color w:val="000000" w:themeColor="text1"/>
        </w:rPr>
      </w:pPr>
      <w:r w:rsidRPr="005A083D">
        <w:rPr>
          <w:color w:val="000000" w:themeColor="text1"/>
        </w:rPr>
        <w:t xml:space="preserve">Проект межевания территории разработан </w:t>
      </w:r>
      <w:r w:rsidR="007A69C0" w:rsidRPr="005A083D">
        <w:rPr>
          <w:color w:val="000000" w:themeColor="text1"/>
        </w:rPr>
        <w:t xml:space="preserve">для определения местоположения </w:t>
      </w:r>
      <w:r w:rsidRPr="005A083D">
        <w:rPr>
          <w:color w:val="000000" w:themeColor="text1"/>
        </w:rPr>
        <w:t>границ образуемых земельных участков, предназначенных для строительства и эксплуатации объекта «</w:t>
      </w:r>
      <w:r w:rsidR="005A083D" w:rsidRPr="005A083D">
        <w:rPr>
          <w:color w:val="000000" w:themeColor="text1"/>
        </w:rPr>
        <w:t>Обустройство кустов скважин №№ 7, 9 Восточно-</w:t>
      </w:r>
      <w:proofErr w:type="spellStart"/>
      <w:r w:rsidR="005A083D" w:rsidRPr="005A083D">
        <w:rPr>
          <w:color w:val="000000" w:themeColor="text1"/>
        </w:rPr>
        <w:t>Сургутского</w:t>
      </w:r>
      <w:proofErr w:type="spellEnd"/>
      <w:r w:rsidR="005A083D" w:rsidRPr="005A083D">
        <w:rPr>
          <w:color w:val="000000" w:themeColor="text1"/>
        </w:rPr>
        <w:t xml:space="preserve"> месторождения</w:t>
      </w:r>
      <w:r w:rsidRPr="005A083D">
        <w:rPr>
          <w:color w:val="000000" w:themeColor="text1"/>
        </w:rPr>
        <w:t xml:space="preserve">», расположенного на межселенной территории </w:t>
      </w:r>
      <w:r w:rsidR="00D025F5" w:rsidRPr="005A083D">
        <w:t>Нефтеюганского</w:t>
      </w:r>
      <w:r w:rsidR="009D765A" w:rsidRPr="005A083D">
        <w:t xml:space="preserve"> района</w:t>
      </w:r>
      <w:r w:rsidR="00AE6C55" w:rsidRPr="005A083D">
        <w:rPr>
          <w:color w:val="000000" w:themeColor="text1"/>
        </w:rPr>
        <w:t xml:space="preserve"> Ханты-М</w:t>
      </w:r>
      <w:r w:rsidRPr="005A083D">
        <w:rPr>
          <w:color w:val="000000" w:themeColor="text1"/>
        </w:rPr>
        <w:t>анси</w:t>
      </w:r>
      <w:r w:rsidR="0044341E" w:rsidRPr="005A083D">
        <w:rPr>
          <w:color w:val="000000" w:themeColor="text1"/>
        </w:rPr>
        <w:t xml:space="preserve">йского автономного округа </w:t>
      </w:r>
      <w:r w:rsidR="00823AEF" w:rsidRPr="005A083D">
        <w:rPr>
          <w:color w:val="000000" w:themeColor="text1"/>
        </w:rPr>
        <w:t xml:space="preserve">– </w:t>
      </w:r>
      <w:r w:rsidR="0044341E" w:rsidRPr="005A083D">
        <w:rPr>
          <w:color w:val="000000" w:themeColor="text1"/>
        </w:rPr>
        <w:t>Югры.</w:t>
      </w:r>
    </w:p>
    <w:p w:rsidR="006F4DE7" w:rsidRPr="005A083D" w:rsidRDefault="006F4DE7" w:rsidP="00AD2380">
      <w:pPr>
        <w:spacing w:before="200" w:after="200"/>
        <w:ind w:firstLine="709"/>
        <w:outlineLvl w:val="1"/>
        <w:rPr>
          <w:b/>
          <w:color w:val="000000" w:themeColor="text1"/>
        </w:rPr>
      </w:pPr>
      <w:bookmarkStart w:id="56" w:name="_Toc501020588"/>
      <w:bookmarkStart w:id="57" w:name="_Toc503534250"/>
      <w:bookmarkStart w:id="58" w:name="_Toc2153090"/>
      <w:r w:rsidRPr="005A083D">
        <w:rPr>
          <w:b/>
          <w:color w:val="000000" w:themeColor="text1"/>
        </w:rPr>
        <w:t>3.1 Перечень и сведения о площади образуемых земельных участков, в том числе возможные способы их образования</w:t>
      </w:r>
      <w:bookmarkEnd w:id="56"/>
      <w:bookmarkEnd w:id="57"/>
      <w:bookmarkEnd w:id="58"/>
    </w:p>
    <w:p w:rsidR="006F4DE7" w:rsidRPr="005A083D" w:rsidRDefault="00823AEF" w:rsidP="004E3F4B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>Расчёт размеров</w:t>
      </w:r>
      <w:r w:rsidR="006F4DE7" w:rsidRPr="005A083D">
        <w:rPr>
          <w:color w:val="000000" w:themeColor="text1"/>
        </w:rPr>
        <w:t xml:space="preserve"> земельных участков для </w:t>
      </w:r>
      <w:r w:rsidRPr="005A083D">
        <w:rPr>
          <w:color w:val="000000" w:themeColor="text1"/>
        </w:rPr>
        <w:t xml:space="preserve">размещения планируемых </w:t>
      </w:r>
      <w:r w:rsidR="006F4DE7" w:rsidRPr="005A083D">
        <w:rPr>
          <w:color w:val="000000" w:themeColor="text1"/>
        </w:rPr>
        <w:t>объектов (трубопроводы, подъезд</w:t>
      </w:r>
      <w:r w:rsidR="005A083D" w:rsidRPr="005A083D">
        <w:rPr>
          <w:color w:val="000000" w:themeColor="text1"/>
        </w:rPr>
        <w:t>ы</w:t>
      </w:r>
      <w:r w:rsidR="00060675" w:rsidRPr="005A083D">
        <w:rPr>
          <w:color w:val="000000" w:themeColor="text1"/>
        </w:rPr>
        <w:t>,</w:t>
      </w:r>
      <w:r w:rsidR="005A083D" w:rsidRPr="005A083D">
        <w:rPr>
          <w:color w:val="000000" w:themeColor="text1"/>
        </w:rPr>
        <w:t xml:space="preserve"> съезд,</w:t>
      </w:r>
      <w:r w:rsidR="00A7017C" w:rsidRPr="005A083D">
        <w:rPr>
          <w:color w:val="000000" w:themeColor="text1"/>
        </w:rPr>
        <w:t xml:space="preserve"> </w:t>
      </w:r>
      <w:proofErr w:type="gramStart"/>
      <w:r w:rsidR="00A7017C" w:rsidRPr="005A083D">
        <w:rPr>
          <w:color w:val="000000" w:themeColor="text1"/>
        </w:rPr>
        <w:t>ВЛ</w:t>
      </w:r>
      <w:proofErr w:type="gramEnd"/>
      <w:r w:rsidR="00A7017C" w:rsidRPr="005A083D">
        <w:rPr>
          <w:color w:val="000000" w:themeColor="text1"/>
        </w:rPr>
        <w:t>,</w:t>
      </w:r>
      <w:r w:rsidR="007949C9" w:rsidRPr="005A083D">
        <w:rPr>
          <w:color w:val="000000" w:themeColor="text1"/>
        </w:rPr>
        <w:t xml:space="preserve"> ВОЛС</w:t>
      </w:r>
      <w:r w:rsidR="00265945" w:rsidRPr="005A083D">
        <w:rPr>
          <w:color w:val="000000" w:themeColor="text1"/>
        </w:rPr>
        <w:t>,</w:t>
      </w:r>
      <w:r w:rsidR="00A7017C" w:rsidRPr="005A083D">
        <w:rPr>
          <w:color w:val="000000" w:themeColor="text1"/>
        </w:rPr>
        <w:t xml:space="preserve"> куст</w:t>
      </w:r>
      <w:r w:rsidR="005A083D" w:rsidRPr="005A083D">
        <w:rPr>
          <w:color w:val="000000" w:themeColor="text1"/>
        </w:rPr>
        <w:t>ы</w:t>
      </w:r>
      <w:r w:rsidR="00A43651" w:rsidRPr="005A083D">
        <w:rPr>
          <w:color w:val="000000" w:themeColor="text1"/>
        </w:rPr>
        <w:t xml:space="preserve"> </w:t>
      </w:r>
      <w:r w:rsidR="009D765A" w:rsidRPr="005A083D">
        <w:rPr>
          <w:color w:val="000000" w:themeColor="text1"/>
        </w:rPr>
        <w:t>скважин</w:t>
      </w:r>
      <w:r w:rsidR="007949C9" w:rsidRPr="005A083D">
        <w:rPr>
          <w:color w:val="000000" w:themeColor="text1"/>
        </w:rPr>
        <w:t>, вре</w:t>
      </w:r>
      <w:r w:rsidR="005A083D" w:rsidRPr="005A083D">
        <w:rPr>
          <w:color w:val="000000" w:themeColor="text1"/>
        </w:rPr>
        <w:t>менный жилой городок строителей и</w:t>
      </w:r>
      <w:r w:rsidR="007949C9" w:rsidRPr="005A083D">
        <w:rPr>
          <w:color w:val="000000" w:themeColor="text1"/>
        </w:rPr>
        <w:t xml:space="preserve"> </w:t>
      </w:r>
      <w:r w:rsidR="009D765A" w:rsidRPr="005A083D">
        <w:rPr>
          <w:color w:val="000000" w:themeColor="text1"/>
        </w:rPr>
        <w:t>узлы</w:t>
      </w:r>
      <w:r w:rsidR="00A43651" w:rsidRPr="005A083D">
        <w:rPr>
          <w:color w:val="000000" w:themeColor="text1"/>
        </w:rPr>
        <w:t xml:space="preserve"> запорной арматуры</w:t>
      </w:r>
      <w:r w:rsidR="00CD6DC4" w:rsidRPr="005A083D">
        <w:rPr>
          <w:color w:val="000000" w:themeColor="text1"/>
        </w:rPr>
        <w:t xml:space="preserve">) </w:t>
      </w:r>
      <w:r w:rsidR="006F4DE7" w:rsidRPr="005A083D">
        <w:rPr>
          <w:color w:val="000000" w:themeColor="text1"/>
        </w:rPr>
        <w:t>производится с учётом действующих норм отвода земель.</w:t>
      </w:r>
    </w:p>
    <w:p w:rsidR="007949C9" w:rsidRPr="005A083D" w:rsidRDefault="007949C9" w:rsidP="004E3F4B">
      <w:pPr>
        <w:ind w:firstLine="709"/>
        <w:jc w:val="both"/>
        <w:rPr>
          <w:color w:val="000000" w:themeColor="text1"/>
          <w:lang w:eastAsia="en-US"/>
        </w:rPr>
      </w:pPr>
      <w:r w:rsidRPr="005A083D">
        <w:rPr>
          <w:color w:val="000000" w:themeColor="text1"/>
          <w:lang w:eastAsia="en-US"/>
        </w:rPr>
        <w:t xml:space="preserve">Размеры земельных участков, необходимых для размещения подземных трубопроводов определены в соответствии </w:t>
      </w:r>
      <w:r w:rsidR="00184526" w:rsidRPr="005A083D">
        <w:rPr>
          <w:color w:val="000000" w:themeColor="text1"/>
          <w:lang w:eastAsia="en-US"/>
        </w:rPr>
        <w:t xml:space="preserve">со строительными нормами (далее – </w:t>
      </w:r>
      <w:r w:rsidRPr="005A083D">
        <w:rPr>
          <w:color w:val="000000" w:themeColor="text1"/>
          <w:lang w:eastAsia="en-US"/>
        </w:rPr>
        <w:t>СН</w:t>
      </w:r>
      <w:r w:rsidR="00184526" w:rsidRPr="005A083D">
        <w:rPr>
          <w:color w:val="000000" w:themeColor="text1"/>
          <w:lang w:eastAsia="en-US"/>
        </w:rPr>
        <w:t>)</w:t>
      </w:r>
      <w:r w:rsidRPr="005A083D">
        <w:rPr>
          <w:color w:val="000000" w:themeColor="text1"/>
          <w:lang w:eastAsia="en-US"/>
        </w:rPr>
        <w:t xml:space="preserve"> 452-73 «Нормы отвода земель для магистральных трубопроводов».</w:t>
      </w:r>
    </w:p>
    <w:p w:rsidR="007949C9" w:rsidRPr="005A083D" w:rsidRDefault="007949C9" w:rsidP="004E3F4B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>Размеры земельного участка для размещения по</w:t>
      </w:r>
      <w:r w:rsidR="005A083D" w:rsidRPr="005A083D">
        <w:rPr>
          <w:color w:val="000000" w:themeColor="text1"/>
        </w:rPr>
        <w:t>дъездов и съезда</w:t>
      </w:r>
      <w:r w:rsidRPr="005A083D">
        <w:rPr>
          <w:color w:val="000000" w:themeColor="text1"/>
        </w:rPr>
        <w:t xml:space="preserve"> определены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ширина земельного участка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</w:t>
      </w:r>
      <w:r w:rsidR="004E4098" w:rsidRPr="005A083D">
        <w:rPr>
          <w:color w:val="000000" w:themeColor="text1"/>
        </w:rPr>
        <w:t>т</w:t>
      </w:r>
      <w:r w:rsidR="005A083D" w:rsidRPr="005A083D">
        <w:rPr>
          <w:color w:val="000000" w:themeColor="text1"/>
        </w:rPr>
        <w:t>ва работ по содержанию подъездов</w:t>
      </w:r>
      <w:r w:rsidR="008B014B">
        <w:rPr>
          <w:color w:val="000000" w:themeColor="text1"/>
        </w:rPr>
        <w:t xml:space="preserve"> и</w:t>
      </w:r>
      <w:r w:rsidR="005A083D" w:rsidRPr="005A083D">
        <w:rPr>
          <w:color w:val="000000" w:themeColor="text1"/>
        </w:rPr>
        <w:t xml:space="preserve"> съезда</w:t>
      </w:r>
      <w:r w:rsidRPr="005A083D">
        <w:rPr>
          <w:color w:val="000000" w:themeColor="text1"/>
        </w:rPr>
        <w:t>.</w:t>
      </w:r>
    </w:p>
    <w:p w:rsidR="006F4DE7" w:rsidRPr="005A083D" w:rsidRDefault="00672311" w:rsidP="004E3F4B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>Размеры</w:t>
      </w:r>
      <w:r w:rsidR="006F4DE7" w:rsidRPr="005A083D">
        <w:rPr>
          <w:color w:val="000000" w:themeColor="text1"/>
        </w:rPr>
        <w:t xml:space="preserve"> земе</w:t>
      </w:r>
      <w:r w:rsidRPr="005A083D">
        <w:rPr>
          <w:color w:val="000000" w:themeColor="text1"/>
        </w:rPr>
        <w:t xml:space="preserve">льных участков для </w:t>
      </w:r>
      <w:proofErr w:type="gramStart"/>
      <w:r w:rsidRPr="005A083D">
        <w:rPr>
          <w:color w:val="000000" w:themeColor="text1"/>
        </w:rPr>
        <w:t>ВЛ</w:t>
      </w:r>
      <w:proofErr w:type="gramEnd"/>
      <w:r w:rsidR="007949C9" w:rsidRPr="005A083D">
        <w:rPr>
          <w:color w:val="000000" w:themeColor="text1"/>
        </w:rPr>
        <w:t xml:space="preserve"> </w:t>
      </w:r>
      <w:r w:rsidRPr="005A083D">
        <w:rPr>
          <w:color w:val="000000" w:themeColor="text1"/>
        </w:rPr>
        <w:t>определены</w:t>
      </w:r>
      <w:r w:rsidR="006F4DE7" w:rsidRPr="005A083D">
        <w:rPr>
          <w:color w:val="000000" w:themeColor="text1"/>
        </w:rPr>
        <w:t xml:space="preserve"> в соответствии с ПУЭ и </w:t>
      </w:r>
      <w:r w:rsidR="004976D0" w:rsidRPr="005A083D">
        <w:rPr>
          <w:color w:val="000000" w:themeColor="text1"/>
        </w:rPr>
        <w:t>«</w:t>
      </w:r>
      <w:r w:rsidR="006F4DE7" w:rsidRPr="005A083D">
        <w:rPr>
          <w:color w:val="000000" w:themeColor="text1"/>
        </w:rPr>
        <w:t>Нормами отвода земель для электрических сетей напряж</w:t>
      </w:r>
      <w:r w:rsidR="00CD6DC4" w:rsidRPr="005A083D">
        <w:rPr>
          <w:color w:val="000000" w:themeColor="text1"/>
        </w:rPr>
        <w:t xml:space="preserve">ением 0,38-750 </w:t>
      </w:r>
      <w:proofErr w:type="spellStart"/>
      <w:r w:rsidR="00CD6DC4" w:rsidRPr="005A083D">
        <w:rPr>
          <w:color w:val="000000" w:themeColor="text1"/>
        </w:rPr>
        <w:t>кВ</w:t>
      </w:r>
      <w:proofErr w:type="spellEnd"/>
      <w:r w:rsidR="00CD6DC4" w:rsidRPr="005A083D">
        <w:rPr>
          <w:color w:val="000000" w:themeColor="text1"/>
        </w:rPr>
        <w:t xml:space="preserve"> № 14278тм-т1</w:t>
      </w:r>
      <w:r w:rsidR="004976D0" w:rsidRPr="005A083D">
        <w:rPr>
          <w:color w:val="000000" w:themeColor="text1"/>
        </w:rPr>
        <w:t>»</w:t>
      </w:r>
      <w:r w:rsidR="00CD6DC4" w:rsidRPr="005A083D">
        <w:rPr>
          <w:color w:val="000000" w:themeColor="text1"/>
        </w:rPr>
        <w:t>.</w:t>
      </w:r>
    </w:p>
    <w:p w:rsidR="007949C9" w:rsidRPr="005A083D" w:rsidRDefault="007949C9" w:rsidP="004E3F4B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 xml:space="preserve">Размеры земельных </w:t>
      </w:r>
      <w:r w:rsidRPr="005A083D">
        <w:t xml:space="preserve">участков под ВОЛС определены в соответствии с </w:t>
      </w:r>
      <w:r w:rsidR="00A07BBD" w:rsidRPr="005A083D">
        <w:t>СН 461-74 «Нормами отвода земель для линий связи».</w:t>
      </w:r>
    </w:p>
    <w:p w:rsidR="00A7017C" w:rsidRPr="005A083D" w:rsidRDefault="00A7017C" w:rsidP="004E3F4B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>Разм</w:t>
      </w:r>
      <w:r w:rsidR="00823AEF" w:rsidRPr="005A083D">
        <w:rPr>
          <w:color w:val="000000" w:themeColor="text1"/>
        </w:rPr>
        <w:t xml:space="preserve">еры </w:t>
      </w:r>
      <w:r w:rsidR="0029250A" w:rsidRPr="005A083D">
        <w:rPr>
          <w:color w:val="000000" w:themeColor="text1"/>
        </w:rPr>
        <w:t xml:space="preserve">земельных </w:t>
      </w:r>
      <w:r w:rsidR="0029250A" w:rsidRPr="005A083D">
        <w:t>участков под</w:t>
      </w:r>
      <w:r w:rsidR="00A07BBD" w:rsidRPr="005A083D">
        <w:t xml:space="preserve"> куст</w:t>
      </w:r>
      <w:r w:rsidR="005A083D" w:rsidRPr="005A083D">
        <w:t>ы</w:t>
      </w:r>
      <w:r w:rsidR="00A07BBD" w:rsidRPr="005A083D">
        <w:t xml:space="preserve"> скважин и</w:t>
      </w:r>
      <w:r w:rsidR="009D765A" w:rsidRPr="005A083D">
        <w:t xml:space="preserve"> уз</w:t>
      </w:r>
      <w:r w:rsidR="007949C9" w:rsidRPr="005A083D">
        <w:t>л</w:t>
      </w:r>
      <w:r w:rsidR="009D765A" w:rsidRPr="005A083D">
        <w:t>ы</w:t>
      </w:r>
      <w:r w:rsidR="007949C9" w:rsidRPr="005A083D">
        <w:t xml:space="preserve"> запорной арматуры</w:t>
      </w:r>
      <w:r w:rsidRPr="005A083D">
        <w:t xml:space="preserve"> определены в соответствии с СП 18.13330.2011. Генеральные планы промышленных предприятий. Актуализированная редакция СНиП II-89-80* и с учетом требований п. 6.1.6 СП 4.13130.2013 «Системы противопожарной защиты. Ограничение распространения пожара на объектах защиты. Требования к объемно</w:t>
      </w:r>
      <w:r w:rsidRPr="005A083D">
        <w:rPr>
          <w:color w:val="000000" w:themeColor="text1"/>
        </w:rPr>
        <w:t>-планировочным и конструктивным решениям», СП 231.1311500.2015 «Обустройство нефтяных и газовых месторождений. Требования пожарной безопасности».</w:t>
      </w:r>
    </w:p>
    <w:p w:rsidR="007949C9" w:rsidRPr="005A083D" w:rsidRDefault="007949C9" w:rsidP="004E3F4B">
      <w:pPr>
        <w:ind w:firstLine="709"/>
        <w:jc w:val="both"/>
        <w:rPr>
          <w:color w:val="000000" w:themeColor="text1"/>
        </w:rPr>
      </w:pPr>
      <w:proofErr w:type="gramStart"/>
      <w:r w:rsidRPr="005A083D">
        <w:rPr>
          <w:color w:val="000000" w:themeColor="text1"/>
        </w:rPr>
        <w:t>Размер земельного участка под площадку временного жилого городка строителей (комплекс жилых, культурно-бытовых, санитарных и хозяйственных зданий и сооружений, предназначенных для обеспечения жизнедеятельности работников, рассчитанного относительно численности рабочих) опр</w:t>
      </w:r>
      <w:r w:rsidR="00636D24" w:rsidRPr="005A083D">
        <w:rPr>
          <w:color w:val="000000" w:themeColor="text1"/>
        </w:rPr>
        <w:t>еделен</w:t>
      </w:r>
      <w:r w:rsidRPr="005A083D">
        <w:rPr>
          <w:color w:val="000000" w:themeColor="text1"/>
        </w:rPr>
        <w:t xml:space="preserve"> в соответствии с Постановлением Правительства РФ №390 от 25 апреля 2012 года «О противопожарном режиме», с учетом требований СанПиН 2.2.3.1384-03 "Гигиенические требования к организации строительного производства и строительных работ" и ВСН</w:t>
      </w:r>
      <w:proofErr w:type="gramEnd"/>
      <w:r w:rsidRPr="005A083D">
        <w:rPr>
          <w:color w:val="000000" w:themeColor="text1"/>
        </w:rPr>
        <w:t xml:space="preserve"> 199-84 «Проектирование и строительство временных поселков транспортных строителей».</w:t>
      </w:r>
    </w:p>
    <w:p w:rsidR="006F4DE7" w:rsidRPr="005A083D" w:rsidRDefault="001D4F8C" w:rsidP="001D4F8C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>Образуемые земельные участки состоят из четырех земельных участков, образуемых из земель, находящихся в государственной и (и</w:t>
      </w:r>
      <w:r w:rsidR="005A083D" w:rsidRPr="005A083D">
        <w:rPr>
          <w:color w:val="000000" w:themeColor="text1"/>
        </w:rPr>
        <w:t>ли) муниципальной собственности.</w:t>
      </w:r>
    </w:p>
    <w:p w:rsidR="001D4F8C" w:rsidRPr="00145F8E" w:rsidRDefault="001D4F8C" w:rsidP="00A43651">
      <w:pPr>
        <w:jc w:val="right"/>
        <w:rPr>
          <w:color w:val="000000" w:themeColor="text1"/>
          <w:highlight w:val="yellow"/>
        </w:rPr>
      </w:pPr>
    </w:p>
    <w:p w:rsidR="009D765A" w:rsidRPr="00145F8E" w:rsidRDefault="009D765A" w:rsidP="00A43651">
      <w:pPr>
        <w:jc w:val="right"/>
        <w:rPr>
          <w:color w:val="000000" w:themeColor="text1"/>
          <w:highlight w:val="yellow"/>
        </w:rPr>
      </w:pPr>
    </w:p>
    <w:p w:rsidR="00A43651" w:rsidRPr="005A083D" w:rsidRDefault="00A43651" w:rsidP="00A43651">
      <w:pPr>
        <w:jc w:val="right"/>
        <w:rPr>
          <w:color w:val="000000" w:themeColor="text1"/>
        </w:rPr>
      </w:pPr>
      <w:r w:rsidRPr="005A083D">
        <w:rPr>
          <w:color w:val="000000" w:themeColor="text1"/>
        </w:rPr>
        <w:lastRenderedPageBreak/>
        <w:t>Таблица 3.1.1.</w:t>
      </w:r>
    </w:p>
    <w:p w:rsidR="00A43651" w:rsidRPr="005A083D" w:rsidRDefault="00A43651" w:rsidP="00C3008F">
      <w:pPr>
        <w:spacing w:after="60"/>
        <w:jc w:val="center"/>
        <w:rPr>
          <w:color w:val="000000" w:themeColor="text1"/>
        </w:rPr>
      </w:pPr>
      <w:r w:rsidRPr="005A083D">
        <w:rPr>
          <w:color w:val="000000" w:themeColor="text1"/>
        </w:rPr>
        <w:t>Перечень и сведения о площади образуемых земельных участков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1701"/>
        <w:gridCol w:w="1417"/>
        <w:gridCol w:w="3544"/>
      </w:tblGrid>
      <w:tr w:rsidR="00A43651" w:rsidRPr="005A083D" w:rsidTr="00C3008F">
        <w:trPr>
          <w:trHeight w:val="397"/>
          <w:tblHeader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651" w:rsidRPr="005A083D" w:rsidRDefault="00A43651" w:rsidP="000D7C39">
            <w:pPr>
              <w:jc w:val="center"/>
            </w:pPr>
            <w:r w:rsidRPr="005A083D">
              <w:t>№ земельного участка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651" w:rsidRPr="005A083D" w:rsidRDefault="00A43651" w:rsidP="000D7C39">
            <w:pPr>
              <w:jc w:val="center"/>
            </w:pPr>
            <w:r w:rsidRPr="005A083D">
              <w:t xml:space="preserve">Площадь земельного участка, </w:t>
            </w:r>
            <w:proofErr w:type="gramStart"/>
            <w:r w:rsidRPr="005A083D">
              <w:t>га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3651" w:rsidRPr="005A083D" w:rsidRDefault="00A43651" w:rsidP="000D7C39">
            <w:pPr>
              <w:jc w:val="center"/>
            </w:pPr>
            <w:r w:rsidRPr="005A083D">
              <w:t>Категория земель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3651" w:rsidRPr="005A083D" w:rsidRDefault="00A43651" w:rsidP="000D7C39">
            <w:pPr>
              <w:jc w:val="center"/>
            </w:pPr>
            <w:r w:rsidRPr="005A083D">
              <w:t>Вид разрешенного использования</w:t>
            </w:r>
          </w:p>
        </w:tc>
      </w:tr>
      <w:tr w:rsidR="001D4F8C" w:rsidRPr="005A083D" w:rsidTr="00774D34">
        <w:trPr>
          <w:trHeight w:val="567"/>
          <w:tblHeader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  <w:r w:rsidRPr="005A083D">
              <w:t>Сведения об образуемых земельных участках</w:t>
            </w:r>
          </w:p>
        </w:tc>
      </w:tr>
      <w:tr w:rsidR="001D4F8C" w:rsidRPr="005A083D" w:rsidTr="00A14BA2">
        <w:trPr>
          <w:trHeight w:val="397"/>
          <w:tblHeader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86:08:0030701</w:t>
            </w:r>
            <w:r w:rsidR="001D4F8C" w:rsidRPr="005A083D">
              <w:t>:ЗУ</w:t>
            </w:r>
            <w:proofErr w:type="gramStart"/>
            <w:r w:rsidR="001D4F8C" w:rsidRPr="005A083D">
              <w:t>1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0,6676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  <w:r w:rsidRPr="005A083D">
              <w:rPr>
                <w:color w:val="000000" w:themeColor="text1"/>
              </w:rPr>
              <w:t>Земли лесного фонда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  <w:r w:rsidRPr="005A083D">
              <w:t>Недропользование</w:t>
            </w:r>
          </w:p>
        </w:tc>
      </w:tr>
      <w:tr w:rsidR="001D4F8C" w:rsidRPr="005A083D" w:rsidTr="00A14BA2">
        <w:trPr>
          <w:trHeight w:val="397"/>
          <w:tblHeader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86:08:0030701:ЗУ</w:t>
            </w:r>
            <w:proofErr w:type="gramStart"/>
            <w:r w:rsidRPr="005A083D"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1,5148</w:t>
            </w: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</w:p>
        </w:tc>
        <w:tc>
          <w:tcPr>
            <w:tcW w:w="3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</w:p>
        </w:tc>
      </w:tr>
      <w:tr w:rsidR="001D4F8C" w:rsidRPr="005A083D" w:rsidTr="00A14BA2">
        <w:trPr>
          <w:trHeight w:val="397"/>
          <w:tblHeader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86:08:0030701:ЗУ3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15,2055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  <w:r w:rsidRPr="005A083D">
              <w:t>Земли запаса</w:t>
            </w:r>
          </w:p>
        </w:tc>
        <w:tc>
          <w:tcPr>
            <w:tcW w:w="3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</w:p>
        </w:tc>
      </w:tr>
      <w:tr w:rsidR="001D4F8C" w:rsidRPr="005A083D" w:rsidTr="00A14BA2">
        <w:trPr>
          <w:trHeight w:val="397"/>
          <w:tblHeader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86:08:0030701:ЗУ</w:t>
            </w:r>
            <w:proofErr w:type="gramStart"/>
            <w:r w:rsidRPr="005A083D">
              <w:t>4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5A083D" w:rsidP="000D7C39">
            <w:pPr>
              <w:jc w:val="center"/>
            </w:pPr>
            <w:r w:rsidRPr="005A083D">
              <w:t>19,0994</w:t>
            </w: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</w:p>
        </w:tc>
        <w:tc>
          <w:tcPr>
            <w:tcW w:w="3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F8C" w:rsidRPr="005A083D" w:rsidRDefault="001D4F8C" w:rsidP="000D7C39">
            <w:pPr>
              <w:jc w:val="center"/>
            </w:pPr>
          </w:p>
        </w:tc>
      </w:tr>
    </w:tbl>
    <w:p w:rsidR="009D0932" w:rsidRPr="005A083D" w:rsidRDefault="00FF3CEE" w:rsidP="009D0932">
      <w:pPr>
        <w:spacing w:before="200" w:after="200"/>
        <w:ind w:firstLine="709"/>
        <w:jc w:val="both"/>
        <w:outlineLvl w:val="1"/>
        <w:rPr>
          <w:b/>
          <w:color w:val="000000" w:themeColor="text1"/>
        </w:rPr>
      </w:pPr>
      <w:bookmarkStart w:id="59" w:name="_Toc2153091"/>
      <w:bookmarkStart w:id="60" w:name="_Toc501020589"/>
      <w:bookmarkStart w:id="61" w:name="_Toc503534251"/>
      <w:r w:rsidRPr="005A083D">
        <w:rPr>
          <w:b/>
          <w:color w:val="000000" w:themeColor="text1"/>
        </w:rPr>
        <w:t xml:space="preserve">3.2 </w:t>
      </w:r>
      <w:r w:rsidR="009D0932" w:rsidRPr="005A083D">
        <w:rPr>
          <w:b/>
          <w:color w:val="000000" w:themeColor="text1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</w:t>
      </w:r>
      <w:bookmarkEnd w:id="59"/>
    </w:p>
    <w:p w:rsidR="00234378" w:rsidRPr="005A083D" w:rsidRDefault="00234378" w:rsidP="00BD0C7B">
      <w:pPr>
        <w:ind w:firstLine="709"/>
        <w:jc w:val="both"/>
        <w:rPr>
          <w:rFonts w:eastAsiaTheme="minorHAnsi"/>
          <w:color w:val="000000"/>
          <w:lang w:eastAsia="en-US"/>
        </w:rPr>
      </w:pPr>
      <w:r w:rsidRPr="005A083D">
        <w:rPr>
          <w:rFonts w:eastAsiaTheme="minorHAnsi"/>
          <w:color w:val="000000"/>
          <w:lang w:eastAsia="en-US"/>
        </w:rPr>
        <w:t>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не предусмотрено.</w:t>
      </w:r>
    </w:p>
    <w:p w:rsidR="006F4DE7" w:rsidRPr="005A083D" w:rsidRDefault="007467F0" w:rsidP="00AD2380">
      <w:pPr>
        <w:spacing w:before="200" w:after="200"/>
        <w:ind w:left="709"/>
        <w:outlineLvl w:val="1"/>
        <w:rPr>
          <w:b/>
          <w:color w:val="000000" w:themeColor="text1"/>
        </w:rPr>
      </w:pPr>
      <w:bookmarkStart w:id="62" w:name="_Toc2153092"/>
      <w:r w:rsidRPr="005A083D">
        <w:rPr>
          <w:b/>
          <w:color w:val="000000" w:themeColor="text1"/>
        </w:rPr>
        <w:t>3.3</w:t>
      </w:r>
      <w:r w:rsidR="006F4DE7" w:rsidRPr="005A083D">
        <w:rPr>
          <w:b/>
          <w:color w:val="000000" w:themeColor="text1"/>
        </w:rPr>
        <w:t xml:space="preserve"> Вид разрешенного использования образуемых земельных участков</w:t>
      </w:r>
      <w:bookmarkEnd w:id="60"/>
      <w:bookmarkEnd w:id="61"/>
      <w:bookmarkEnd w:id="62"/>
    </w:p>
    <w:p w:rsidR="006F4DE7" w:rsidRPr="005A083D" w:rsidRDefault="007467F0" w:rsidP="006F4DE7">
      <w:pPr>
        <w:ind w:firstLine="709"/>
        <w:jc w:val="both"/>
        <w:rPr>
          <w:color w:val="000000" w:themeColor="text1"/>
        </w:rPr>
      </w:pPr>
      <w:r w:rsidRPr="005A083D">
        <w:rPr>
          <w:color w:val="000000" w:themeColor="text1"/>
        </w:rPr>
        <w:t>Образуемые земельные участки имеют в</w:t>
      </w:r>
      <w:r w:rsidR="00184526" w:rsidRPr="005A083D">
        <w:rPr>
          <w:color w:val="000000" w:themeColor="text1"/>
        </w:rPr>
        <w:t>ид разрешенного использования –</w:t>
      </w:r>
      <w:r w:rsidR="00234378" w:rsidRPr="005A083D">
        <w:t xml:space="preserve"> недро</w:t>
      </w:r>
      <w:r w:rsidR="007253ED" w:rsidRPr="005A083D">
        <w:t>пользование</w:t>
      </w:r>
      <w:r w:rsidRPr="005A083D">
        <w:t>.</w:t>
      </w:r>
    </w:p>
    <w:p w:rsidR="006F4DE7" w:rsidRPr="005A083D" w:rsidRDefault="006F4DE7" w:rsidP="006F4DE7">
      <w:pPr>
        <w:suppressAutoHyphens/>
        <w:ind w:firstLine="709"/>
        <w:contextualSpacing/>
        <w:jc w:val="both"/>
        <w:rPr>
          <w:color w:val="000000" w:themeColor="text1"/>
        </w:rPr>
      </w:pPr>
      <w:r w:rsidRPr="005A083D">
        <w:rPr>
          <w:color w:val="000000" w:themeColor="text1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9D0932" w:rsidRPr="005A083D" w:rsidRDefault="007467F0" w:rsidP="00A87516">
      <w:pPr>
        <w:suppressAutoHyphens/>
        <w:spacing w:before="200" w:after="200"/>
        <w:ind w:firstLine="709"/>
        <w:jc w:val="both"/>
        <w:outlineLvl w:val="1"/>
        <w:rPr>
          <w:b/>
          <w:color w:val="000000" w:themeColor="text1"/>
        </w:rPr>
      </w:pPr>
      <w:bookmarkStart w:id="63" w:name="_Toc2153093"/>
      <w:r w:rsidRPr="005A083D">
        <w:rPr>
          <w:b/>
          <w:color w:val="000000" w:themeColor="text1"/>
        </w:rPr>
        <w:t>3.4</w:t>
      </w:r>
      <w:r w:rsidR="009D0932" w:rsidRPr="005A083D">
        <w:rPr>
          <w:b/>
          <w:color w:val="000000" w:themeColor="text1"/>
        </w:rPr>
        <w:t xml:space="preserve">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лесов.</w:t>
      </w:r>
      <w:bookmarkEnd w:id="63"/>
    </w:p>
    <w:p w:rsidR="00EA3C4B" w:rsidRPr="005A083D" w:rsidRDefault="00EA3C4B" w:rsidP="00EA3C4B">
      <w:pPr>
        <w:ind w:firstLine="709"/>
        <w:contextualSpacing/>
        <w:jc w:val="both"/>
        <w:rPr>
          <w:rFonts w:eastAsiaTheme="minorHAnsi"/>
          <w:lang w:eastAsia="en-US"/>
        </w:rPr>
      </w:pPr>
      <w:r w:rsidRPr="005A083D">
        <w:rPr>
          <w:rFonts w:eastAsiaTheme="minorHAnsi"/>
          <w:lang w:eastAsia="en-US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 представлены</w:t>
      </w:r>
      <w:r w:rsidR="00CB03E6" w:rsidRPr="005A083D">
        <w:rPr>
          <w:rFonts w:eastAsiaTheme="minorHAnsi"/>
          <w:lang w:eastAsia="en-US"/>
        </w:rPr>
        <w:t xml:space="preserve"> в Приложении 1</w:t>
      </w:r>
      <w:r w:rsidRPr="005A083D">
        <w:rPr>
          <w:rFonts w:eastAsiaTheme="minorHAnsi"/>
          <w:lang w:eastAsia="en-US"/>
        </w:rPr>
        <w:t>.</w:t>
      </w:r>
    </w:p>
    <w:p w:rsidR="004A74F5" w:rsidRPr="00783364" w:rsidRDefault="004A74F5" w:rsidP="00002F04">
      <w:pPr>
        <w:pStyle w:val="af6"/>
        <w:numPr>
          <w:ilvl w:val="1"/>
          <w:numId w:val="15"/>
        </w:numPr>
        <w:spacing w:before="120" w:after="120"/>
        <w:ind w:left="0" w:firstLine="709"/>
        <w:contextualSpacing w:val="0"/>
        <w:outlineLvl w:val="1"/>
        <w:rPr>
          <w:b/>
          <w:color w:val="000000" w:themeColor="text1"/>
        </w:rPr>
      </w:pPr>
      <w:bookmarkStart w:id="64" w:name="_Toc2153094"/>
      <w:bookmarkStart w:id="65" w:name="_Toc501020590"/>
      <w:bookmarkStart w:id="66" w:name="_Toc503534252"/>
      <w:r w:rsidRPr="00783364">
        <w:rPr>
          <w:b/>
          <w:color w:val="000000" w:themeColor="text1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  <w:bookmarkEnd w:id="64"/>
    </w:p>
    <w:p w:rsidR="00D60CB8" w:rsidRDefault="00A87516" w:rsidP="00965055">
      <w:pPr>
        <w:spacing w:after="60"/>
        <w:jc w:val="center"/>
      </w:pPr>
      <w:r w:rsidRPr="00783364">
        <w:rPr>
          <w:color w:val="000000" w:themeColor="text1"/>
        </w:rPr>
        <w:t xml:space="preserve">Перечень координат характерных точек </w:t>
      </w:r>
      <w:r w:rsidR="005A083D" w:rsidRPr="00783364">
        <w:t>86:08:0030701:ЗУ</w:t>
      </w:r>
      <w:proofErr w:type="gramStart"/>
      <w:r w:rsidR="005A083D" w:rsidRPr="00783364">
        <w:t>1</w:t>
      </w:r>
      <w:proofErr w:type="gramEnd"/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94"/>
        <w:gridCol w:w="1236"/>
        <w:gridCol w:w="1356"/>
        <w:gridCol w:w="960"/>
        <w:gridCol w:w="1494"/>
        <w:gridCol w:w="1236"/>
        <w:gridCol w:w="1356"/>
      </w:tblGrid>
      <w:tr w:rsidR="005A083D" w:rsidRPr="0009208E" w:rsidTr="0009208E">
        <w:trPr>
          <w:trHeight w:val="330"/>
          <w:tblHeader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У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958934.31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3569146.71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958814.32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3569199.13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3569138.24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958819.05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3569205.69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958955.53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3569126.86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957077.63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3570874.5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958957.94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3569127.54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957076.45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3570872.52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958969.64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3569128.63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957065.53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3570834.86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958749.18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3569241.45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957066.62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3570816.04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958746.32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3569233.93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957072.1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3570792.24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lastRenderedPageBreak/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957112.52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3570910.62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957624.52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3571560.97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957108.36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3570907.52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957598.65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3571566.39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957107.9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3570899.74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957597.4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3571561.69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957103.92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957605.05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3571558.87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957104.18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3570904.39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957612.42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3571556.15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957098.72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3570900.33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957616.12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3571562.74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957093.66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3570896.55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957038.8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3572175.06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3570896.2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956995.72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3572071.13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3570891.23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957020.55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3571882.25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957088.03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3570891.93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957025.11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3571878.7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957085.72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3570888.04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957025.89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3571883.2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957103.12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3570886.99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957024.3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3571884.4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957103.69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3570895.96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956999.83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3572070.59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957111.66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3570895.49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957042.51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3572173.57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957288.16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3571035.62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957064.13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3572236.14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957233.94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3570949.81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957059.07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3572223.96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957191.54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3570957.87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957054.12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3572212.02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957198.27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3570950.84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957057.83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3572210.53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957201.8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3570947.81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957062.77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3572222.42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957237.94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3570941.16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957067.8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3572234.59</w:t>
            </w:r>
          </w:p>
        </w:tc>
      </w:tr>
      <w:tr w:rsidR="005A083D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957287.08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3571018.91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957067.91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3572245.28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957330.22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3571102.3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957064.95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3572238.13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957296.27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3571048.45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957068.64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3572236.6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957306.41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3571049.5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957071.6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3572243.76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957339.19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3571101.7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957100.74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3572324.49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957559.49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3571465.44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957073.76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3572259.42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957498.51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3571368.87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957068.67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3572247.14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957500.7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3571357.34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957072.37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3572245.61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957561.48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3571453.61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957077.45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3572257.86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957567.23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3571462.28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957104.15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3572322.26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3571561.85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957151.01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3572435.32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957582.36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3571501.67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957146.67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3572435.32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957582.72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3571500.01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957125.91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3572385.22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3571493.4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957129.38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3572383.15</w:t>
            </w:r>
          </w:p>
        </w:tc>
      </w:tr>
      <w:tr w:rsidR="005A083D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957629.12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3571560.74</w:t>
            </w:r>
          </w:p>
        </w:tc>
        <w:tc>
          <w:tcPr>
            <w:tcW w:w="96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  <w:tc>
          <w:tcPr>
            <w:tcW w:w="135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A083D" w:rsidRPr="0009208E" w:rsidRDefault="005A083D" w:rsidP="0009208E">
            <w:pPr>
              <w:jc w:val="center"/>
              <w:rPr>
                <w:color w:val="000000"/>
              </w:rPr>
            </w:pPr>
          </w:p>
        </w:tc>
      </w:tr>
    </w:tbl>
    <w:p w:rsidR="004D48EF" w:rsidRPr="004B0925" w:rsidRDefault="004B0925" w:rsidP="004B0925">
      <w:pPr>
        <w:spacing w:before="120" w:after="120"/>
        <w:jc w:val="center"/>
      </w:pPr>
      <w:r w:rsidRPr="00783364">
        <w:rPr>
          <w:color w:val="000000" w:themeColor="text1"/>
        </w:rPr>
        <w:t xml:space="preserve">Перечень координат характерных точек </w:t>
      </w:r>
      <w:r w:rsidRPr="00783364">
        <w:t>86:08:0030701:ЗУ</w:t>
      </w:r>
      <w:proofErr w:type="gramStart"/>
      <w:r w:rsidRPr="00783364">
        <w:t>2</w:t>
      </w:r>
      <w:proofErr w:type="gramEnd"/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94"/>
        <w:gridCol w:w="1236"/>
        <w:gridCol w:w="1356"/>
        <w:gridCol w:w="960"/>
        <w:gridCol w:w="1494"/>
        <w:gridCol w:w="1236"/>
        <w:gridCol w:w="1356"/>
      </w:tblGrid>
      <w:tr w:rsidR="004B0925" w:rsidRPr="00783364" w:rsidTr="00783364">
        <w:trPr>
          <w:trHeight w:val="330"/>
          <w:tblHeader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У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3569138.24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958932.87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3569155.23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958932.11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3569128.17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958934.37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3569147.18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958942.04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3569123.09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958934.31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3569146.71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958955.53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3569126.86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958969.64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3569128.63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958926.68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3569161.29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958982.07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3569129.78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958926.26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3569160.85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958986.63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3569130.61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958746.32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3569233.93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957288.16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3571035.62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958742.94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3569224.98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957288.94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3571047.69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958808.7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3569191.33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957296.27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3571048.45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958814.32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3569199.13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957330.22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3571102.3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958752.55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3569250.39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957567.23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3571462.28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958749.18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3569241.45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957561.48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3571453.61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958819.05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3569205.69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957500.7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3571357.34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958824.67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3569213.5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957502.41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3571348.36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957093.66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3570896.55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957572.53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3571459.3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957088.46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3570892.66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957554.13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3571467.63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957088.03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3570891.93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957496.94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3571377.16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3570891.23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957498.51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3571368.87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3570896.2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957559.49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3571465.44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957108.36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3570907.52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957629.12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3571560.74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957106.27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3570905.96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957586.61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3571493.4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957104.18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3570904.39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957593.46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3571481.74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957103.92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957642.94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3571560.05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957107.9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3570899.74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957616.12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3571562.74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957118.84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3570914.93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957612.42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3571556.15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957115.04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3570912.5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957605.05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3571558.87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957112.52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3570910.62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957578.92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3571517.51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957111.66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3570895.49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957582.36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3571501.67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957103.69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3570895.96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957620.35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3571561.85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957103.12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3570886.99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957042.51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3572173.57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957085.72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3570888.04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956999.83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3572070.59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957082.25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3570882.26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957024.3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3571884.4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957116.62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3570880.14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957025.89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3571883.2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957287.08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3571018.91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3571904.17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957237.94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3570941.16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957030.81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3571911.52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957201.8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3570947.81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957010.08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3572069.24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957210.9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3570940.01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957051.78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3572169.85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957240.76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3570934.4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957033.23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3572177.29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3571011.51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956989.56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3572071.94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957286.85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3571015.36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957014.91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3571879.01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957346.59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3571101.83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957023.89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3571871.57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957339.19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3571101.7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957025.11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3571878.7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957306.41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3571049.5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957020.55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3571882.25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957314.01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3571050.28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956995.72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3572071.13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957323.51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3571102.75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957038.8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3572175.06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957231.11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3570956.56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957062.77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3572222.42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957184.54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3570965.23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957057.83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3572210.53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957191.54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3570957.87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957067.1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3572206.8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957233.94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3570949.81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957071.96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3572218.54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957053.55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3572226.3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957073.76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3572259.42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957048.55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3572214.25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957100.74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3572324.49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957054.12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3572212.02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957146.67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3572435.32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957059.07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3572223.96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957140.18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3572435.32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957104.15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3572322.26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957120.7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3572388.33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957077.45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3572257.86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957125.91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3572385.22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957086.66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3572253.99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957161.83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3572435.32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957112.65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3572316.69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957151.01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3572435.32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957095.63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3572327.84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957129.38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3572383.15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957068.23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3572261.73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957138.05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3572377.98</w:t>
            </w:r>
          </w:p>
        </w:tc>
      </w:tr>
    </w:tbl>
    <w:p w:rsidR="004B0925" w:rsidRPr="004B0925" w:rsidRDefault="004B0925" w:rsidP="004B0925">
      <w:pPr>
        <w:spacing w:before="120" w:after="120"/>
        <w:jc w:val="center"/>
      </w:pPr>
      <w:r w:rsidRPr="00783364">
        <w:rPr>
          <w:color w:val="000000" w:themeColor="text1"/>
        </w:rPr>
        <w:t xml:space="preserve">Перечень координат характерных точек </w:t>
      </w:r>
      <w:r w:rsidRPr="00783364">
        <w:t>86:08:0030701:ЗУ3</w:t>
      </w:r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94"/>
        <w:gridCol w:w="1236"/>
        <w:gridCol w:w="1356"/>
        <w:gridCol w:w="960"/>
        <w:gridCol w:w="1494"/>
        <w:gridCol w:w="1236"/>
        <w:gridCol w:w="1356"/>
      </w:tblGrid>
      <w:tr w:rsidR="004B0925" w:rsidRPr="00783364" w:rsidTr="00783364">
        <w:trPr>
          <w:trHeight w:val="330"/>
          <w:tblHeader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У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959025.88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3569130.76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958581.31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3569327.65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958998.5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3569113.86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958453.67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3569413.14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958969.64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3569128.63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958450.92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3569408.07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958957.94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3569127.54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958453.8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3569403.42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958955.53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3569126.86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958479.42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3569386.28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958993.56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3569107.4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958479.24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3569396.02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959015.58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3569093.09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958296.14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3569799.69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959019.94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3569099.79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958287.36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3569740.43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</w:t>
            </w:r>
            <w:proofErr w:type="gramStart"/>
            <w:r w:rsidRPr="00783364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959000.25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3569112.59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958306.39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3569752.89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959026.94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3569129.06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958302.11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3569723.58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958819.05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3569205.69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958330.01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3569719.5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958814.32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3569199.13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958317.25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3569632.19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3569138.24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958279.42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3569637.72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958934.31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3569146.71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958274.2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3569651.61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958645.8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3569294.35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958268.24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3569611.36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958645.03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3569285.76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958256.01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3569606.46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958746.32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3569233.93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958269.15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3569604.53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958749.18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3569241.45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958267.96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3569596.34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958535.42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3569358.43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958244.02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3569590.88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958540.29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3569345.51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958205.4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3569575.41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958577.57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3569320.61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958206.89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3569571.7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958576.96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3569318.54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958245.21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3569587.05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958580.65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3569316.8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958267.34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3569592.1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958607.59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3569303.06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958267.03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3569589.97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958607.77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3569305.22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958266.72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3569587.86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958583.3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3569317.76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958246.42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3569583.23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958585.96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3569327.16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958208.38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3569567.98</w:t>
            </w:r>
          </w:p>
        </w:tc>
      </w:tr>
      <w:tr w:rsidR="004B0925" w:rsidRPr="00783364" w:rsidTr="00783364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958601.99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3569333.61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958209.87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3569564.27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958609.94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3569329.53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958247.61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3569579.4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958610.13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3569331.7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958266.1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3569583.61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958602.1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3569335.81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958265.17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3569577.25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958257.65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3569525.75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958553.46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3570079.09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958289.52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3569521.1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958551.94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3570067.34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958296.24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3569520.16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958555.89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3570066.73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958315.25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3569493.88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958560.35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3570100.11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958316.87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3569495.09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958556.25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3570100.63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958433.15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3569417.25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958554.74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3570089.01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958436.98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3569424.3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958553.97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3570083.05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958324.51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3569499.59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958519.27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3570087.69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958326.58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3569515.68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958474.73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3570095.29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958331.51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3569514.96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957306.41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3571049.5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958339.92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3569513.73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957296.27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3571048.45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958342.48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3569531.26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957288.16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3571035.62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958409.34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3569521.49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957287.08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3571018.91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958411.79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3569538.31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957498.51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3571368.87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958444.81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3569764.33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957330.22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3571102.3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958310.92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3569783.88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957339.19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3571101.7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958319.08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3569516.78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957500.7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3571357.34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958316.39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3569501.84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957582.36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3571501.67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958322.94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3569503.45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957559.49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3571465.44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958324.55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3569515.98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957567.23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3571462.28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958299.15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3569519.69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957586.61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3571493.4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958313.88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3569499.27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957582.72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3571500.01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958317.14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3569517.06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957626.52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3571570.91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958440.5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3570106.05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3571561.85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958350.18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3570085.91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957624.52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3571560.97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958310.01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3570049.02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957629.12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3571560.74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958275.63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3570005.68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957634.2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3571568.1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958237.77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3569750.17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957601.58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3571580.01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958222.97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3569647.08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957598.65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3571566.39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958163.19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3569623.12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957616.12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3571562.74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958168.4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3569610.13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957622.02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3571572.55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958172.09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3569611.61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957025.89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3571883.2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958168.37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3569620.9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957025.11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3571878.7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958226.61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3569644.24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957073.67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3571841.23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958241.71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3569749.59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3571835.28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958279.44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3570004.02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957060.09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3571841.57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958312.95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3570046.28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957049.04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3571824.52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958352.09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3570082.23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957059.5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3571817.29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958440.32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3570101.92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957087.05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3571796.1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958473.8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3570091.4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957089.84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3571801.23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958518.68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3570083.73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957209.37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3571708.03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н142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957238.76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3571676.58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956961.82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3570983.9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957276.67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3571513.05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956960.25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3570958.01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957285.88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3571444.54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956892.52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3570962.13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957135.59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3571078.96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956891.49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3570945.22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957117.98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3571010.08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956879.21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3570743.47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957115.19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3570997.5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957004.62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3570735.83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957107.55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3570999.31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957012.65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3570735.35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957103.29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3570982.18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957018.79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3570734.79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957111.43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3570980.45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957039.4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3570736.25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957109.83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3570973.24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3570748.01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957094.15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3570976.21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957070.48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3570768.23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3571062.48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957072.1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3570792.24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957128.81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3571088.79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957066.62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3570816.04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957140.22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3571116.53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957065.53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3570834.86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957144.07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3571131.16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957076.45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3570872.52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957160.26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3571173.17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957077.63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3570874.5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957228.7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3571339.65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957078.57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3570888.48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957236.26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3571352.75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957085.72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3570888.04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957247.66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3571380.51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957088.03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3570891.93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957251.53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3571395.14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957078.84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3570892.48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957272.96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3571459.75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957079.18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3570897.46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957265.76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3571511.63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957093.66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3570896.55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957235.74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3571564.26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957098.72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3570900.33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957235.77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3571587.18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3570901.46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957231.64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3571575.17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957080.74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3570920.69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957214.63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3571542.25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957092.26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3570968.36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957221.8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3571538.65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957108.08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3570965.38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957226.51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3571519.64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957102.29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3570939.23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957247.49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3571506.98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3570901.27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957234.84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3571486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957104.18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3570904.39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957238.06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957106.26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3570938.67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957223.77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3571406.55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957112.02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3570964.64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957191.35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3571327.69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957115.94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3570963.9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957109.71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3571129.08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957110.24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3570938.12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3571122.61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957108.36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3570907.52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957076.94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3571060.33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957112.52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3570910.62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957061.44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3570988.38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957114.21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3570937.56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957060.33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3570982.5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957119.88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3570963.16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956982.72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3570997.07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957125.78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3570962.07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956979.81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3570982.81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957201.8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3570947.81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н179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956974.78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3570983.12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957198.27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3570950.84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н221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957191.54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3570957.87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956989.8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3570986.53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957127.51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3570969.9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956988.81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3570982.27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957121.61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3570971.01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956994.19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3570981.94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957123.15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3570977.95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956991.97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3570987.16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957129.02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3570976.7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956997.13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3570981.76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957130.04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3570981.31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957032.12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3570979.63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957132.7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3570993.34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956983.09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3570988.82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957126.87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3570994.72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956981.84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3570982.69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957129.65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3571007.28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956986.8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3570982.39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957147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3571075.17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956988.08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3570987.89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957298.23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3571442.95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957115.33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3570979.62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957288.5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3571515.22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957113.75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3570972.5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957249.75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3571682.41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957117.68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3570971.76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957217.48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3571716.92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957119.24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3570978.78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957097.15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3571810.74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957117.28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3570979.2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3571813.37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957094.71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3571807.57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3571816.82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957093.49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3571805.98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3571821.92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957092.28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3571804.4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957099.01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3571827.48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957212.08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3571711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957093.5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3571830.98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957242.43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3571678.54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956993.94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3570862.1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957280.62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3571513.77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956990.02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3570797.71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957289.99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3571444.01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957016.37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3570796.1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957139.38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3571077.7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957014.53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3570766.24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957121.87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3571009.15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957031.95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3570774.75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957119.08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3570996.57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957042.78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3570803.57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957121.03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3570996.11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957045.37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3570844.68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957122.97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3570995.65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957025.94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3570848.25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957125.76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3571008.22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957018.88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3570860.59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957143.2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3571076.44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957026.65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3570900.67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957294.1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3571443.48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957026.3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3570894.98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957284.56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3571514.5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957035.89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3570900.1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957246.07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3571680.46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957050.2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3570913.5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957214.77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3571713.97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957027.38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3570912.76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957782.61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3572111.52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957026.89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3570904.66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957778.21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3572081.75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957042.63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3570903.7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957780.82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3571916.21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957049.27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3570907.26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957780.93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3571909.49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957042.99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3570977.59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957781.3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3571887.12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957042.62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3570971.56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957784.4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3571697.08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957058.27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3570968.63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957784.51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3571690.71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н261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957059.15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3570974.56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957676.97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3571650.75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н303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957662.58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3571627.98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957821.19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3571710.75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957671.38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3571626.9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957821.29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3571704.38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957682.29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3571644.18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957845.08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3571713.22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957784.65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3571682.24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957887.68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3571858.82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957784.75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3571675.88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957885.97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3571859.1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957784.88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3571667.68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957887.36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3571871.04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957788.44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3571633.25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957882.34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3571870.97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957783.52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3571628.17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957842.01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3571870.31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957823.51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3571628.83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957841.85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3571880.15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957818.44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3571633.75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957804.11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3572185.33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957821.95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3571663.81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957795.62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3572173.4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957821.53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3571689.55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957801.17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3572164.56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957821.43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3571695.91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957795.44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3572148.92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957851.63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3571707.14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957827.08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3572126.49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957895.6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3571857.47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957833.76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3572141.39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957898.08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3571857.06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957844.18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3572156.8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957897.83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3571871.22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957822.77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3572172.05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957902.82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957819.5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3572174.37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957929.89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957282.61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3572488.58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957927.73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3571972.63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957275.69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3572487.42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957913.79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3571972.4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957275.7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3572483.37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957904.53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3571972.25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957282.65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3572484.54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957929.45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3572007.36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957383.43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3572505.55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957925.19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3572010.38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957377.51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3572504.55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957898.22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3571972.14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957320.38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3572494.94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957888.99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3571971.99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957320.39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3572490.89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3571971.19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957378.17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3572500.61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957840.98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3571933.36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957384.09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3572501.61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957828.74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3571933.23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957391.34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3572506.88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957814.33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3571946.55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957387.38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3572506.21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957813.34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3572006.54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957388.04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3572502.27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957815.31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3572088.32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3572502.94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957895.9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3571871.19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957403.15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3572508.87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957889.38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3571871.08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957395.28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3572507.54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957888.38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3571862.48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957395.94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3572503.6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957895.97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3571861.41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957399.87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3572504.26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957841.48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3571902.43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957402.06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3572491.26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957824.91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3571894.62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957812.87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3572198.74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957823.22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3571889.12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957811.07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3572195.11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957818.53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3571873.78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957808.76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3572191.86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957818.61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3571869.14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957806.44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3572188.6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lastRenderedPageBreak/>
              <w:t>н385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957846.42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3572160.13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957840.06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3572184.28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957855.36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3572173.34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957815.19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3572201.99</w:t>
            </w:r>
          </w:p>
        </w:tc>
      </w:tr>
      <w:tr w:rsidR="004B0925" w:rsidRPr="00783364" w:rsidTr="00783364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н387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957841.28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3572183.41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C01507" w:rsidP="0078336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957405.73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783364" w:rsidRDefault="004B0925" w:rsidP="00783364">
            <w:pPr>
              <w:jc w:val="center"/>
              <w:rPr>
                <w:color w:val="000000"/>
              </w:rPr>
            </w:pPr>
            <w:r w:rsidRPr="00783364">
              <w:rPr>
                <w:color w:val="000000"/>
              </w:rPr>
              <w:t>3572493.56</w:t>
            </w:r>
          </w:p>
        </w:tc>
      </w:tr>
    </w:tbl>
    <w:p w:rsidR="004B0925" w:rsidRPr="004B0925" w:rsidRDefault="004B0925" w:rsidP="004B0925">
      <w:pPr>
        <w:spacing w:before="120" w:after="120"/>
        <w:jc w:val="center"/>
      </w:pPr>
      <w:r w:rsidRPr="00783364">
        <w:rPr>
          <w:color w:val="000000" w:themeColor="text1"/>
        </w:rPr>
        <w:t xml:space="preserve">Перечень координат характерных точек </w:t>
      </w:r>
      <w:r w:rsidRPr="00783364">
        <w:t>86:08:0030701:ЗУ</w:t>
      </w:r>
      <w:proofErr w:type="gramStart"/>
      <w:r w:rsidRPr="00783364">
        <w:t>4</w:t>
      </w:r>
      <w:proofErr w:type="gramEnd"/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94"/>
        <w:gridCol w:w="1236"/>
        <w:gridCol w:w="1356"/>
        <w:gridCol w:w="960"/>
        <w:gridCol w:w="1494"/>
        <w:gridCol w:w="1236"/>
        <w:gridCol w:w="1356"/>
      </w:tblGrid>
      <w:tr w:rsidR="004B0925" w:rsidRPr="0009208E" w:rsidTr="0009208E">
        <w:trPr>
          <w:trHeight w:val="330"/>
          <w:tblHeader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У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959030.81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3569148.5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958749.18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3569241.45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958994.94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3569126.35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958752.55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3569250.39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958986.63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3569130.61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958681.13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3569286.94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958982.07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3569129.78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958679.59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3569283.79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958969.64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3569128.63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958601.99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3569333.61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958998.5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3569113.86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958585.96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3569327.16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959025.88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3569130.76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958583.3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3569317.76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959026.94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3569129.06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958607.77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3569305.22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</w:t>
            </w:r>
            <w:proofErr w:type="gramStart"/>
            <w:r w:rsidRPr="0009208E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959000.25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3569112.59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958609.94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3569329.53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959019.94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3569099.79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958540.29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3569345.51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959015.58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3569093.09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958541.29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3569342.86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958993.56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3569107.4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958546.37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3569334.24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958955.53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3569126.86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958573.03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3569315.07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958942.04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3569123.09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958607.1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3569297.7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958988.79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3569099.17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958607.59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3569303.06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959020.86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3569078.3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958580.65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3569316.8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959035.59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3569100.94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958576.96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3569318.54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959020.77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3569110.58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958577.57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3569320.61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959044.98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3569125.52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958532.79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3569367.39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958814.32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3569199.13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958533.74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3569362.88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958808.7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3569191.33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958535.42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3569358.43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958932.11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3569128.17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958581.31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3569327.65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3569138.24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958602.1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3569335.81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958824.67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3569213.5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958610.13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3569331.7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958819.05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3569205.69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958610.61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3569337.05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958934.31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3569146.71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958602.34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3569341.29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958934.37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3569147.18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958583.26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3569333.61</w:t>
            </w:r>
          </w:p>
        </w:tc>
      </w:tr>
      <w:tr w:rsidR="004B0925" w:rsidRPr="0009208E" w:rsidTr="0009208E">
        <w:trPr>
          <w:trHeight w:val="30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958932.87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3569155.23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958453.8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3569403.42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958926.26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3569160.85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958461.48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3569391.06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958926.68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3569161.29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958480.2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3569378.54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958645.03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3569285.76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3569384.68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958644.46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3569279.31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958479.42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3569386.28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958670.48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3569265.99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958456.54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3569418.43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958668.84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3569262.9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958453.67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3569413.14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958742.94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3569224.98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958479.24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3569396.02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958746.32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3569233.93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958479.12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3569402.66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958646.57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3569303.02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958479.17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3569403.28</w:t>
            </w:r>
          </w:p>
        </w:tc>
      </w:tr>
      <w:tr w:rsidR="004B0925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958645.8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3569294.35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958326.58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925" w:rsidRPr="0009208E" w:rsidRDefault="004B0925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3569515.68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lastRenderedPageBreak/>
              <w:t>н73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958324.51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3569499.59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958306.39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3569752.89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958436.98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3569424.3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958287.36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3569740.43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958439.86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3569429.6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958274.2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3569651.61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958329.96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3569503.16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958279.42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3569637.72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958331.51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3569514.96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958317.25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3569632.19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958319.08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3569516.78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958330.01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3569719.5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958316.39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3569501.84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958302.11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3569723.58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958322.94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3569503.45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958353.29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3570017.41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958324.55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3569515.98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958335.13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3569994.97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958299.15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3569519.69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958319.53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3569957.52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958313.88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3569499.27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3569889.79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958317.14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3569517.06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958296.14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3569799.69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958289.52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3569521.1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958310.92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3569783.88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958307.51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3569492.21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958444.81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3569764.33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958313.54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3569487.74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958411.79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3569538.31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958315.22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3569488.95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958484.09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3569527.79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958430.28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3569411.95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958526.24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3569844.04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958433.15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3569417.25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958356.31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3569868.81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958316.87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3569495.09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958377.5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3570013.87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958315.25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3569493.88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958440.32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3570101.92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958296.24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3569520.16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958352.09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3570082.23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958266.1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3569583.61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958312.95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3570046.28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958247.61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3569579.4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958279.44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3570004.02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958209.87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3569564.27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958241.71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3569749.59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958212.1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3569558.7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958226.61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3569644.24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958249.4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3569573.65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958168.37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3569620.9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958265.17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3569577.25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958172.09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3569611.61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958267.34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3569592.1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958223.69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3569632.29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958245.21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3569587.05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958237.69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3569650.8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958206.89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3569571.7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958256.13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3569775.24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958207.7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3569569.69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958255.23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3569793.05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958208.38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3569567.98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958260.36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3569827.68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958246.42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3569583.23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958266.39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3569844.47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958266.72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3569587.86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958285.45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3569973.04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958267.03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3569589.97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958300.12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3570016.31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958256.01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3569606.46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958306.51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3570024.24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958201.68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3569584.69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958306.56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3570024.23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C01507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958205.4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3569575.41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958321.91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3570043.12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958244.02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3569590.88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958348.13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3570065.52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958267.96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3569596.34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958379.81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3570079.36</w:t>
            </w:r>
          </w:p>
        </w:tc>
      </w:tr>
      <w:tr w:rsidR="00453BF2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958269.15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3569604.53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958424.71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53BF2" w:rsidRPr="0009208E" w:rsidRDefault="00453BF2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3570086.56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lastRenderedPageBreak/>
              <w:t>н155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958551.94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3570067.34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957088.03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3570891.93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958553.46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3570079.09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957088.46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3570892.66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958518.68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3570083.73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957093.66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3570896.55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958473.8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3570091.4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957026.65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3570900.67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958440.76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3570112.25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957026.3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3570894.98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958347.3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3570091.41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957035.89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3570900.1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958305.61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3570053.12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957050.2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3570913.5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958269.92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3570008.15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957027.38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3570912.76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958231.82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3569751.04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957026.89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3570904.66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958217.53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3569651.37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957042.63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3570903.7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958155.38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3569626.46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957049.27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3570907.26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958162.82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3569607.89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956828.72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3570949.03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958168.4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3569610.13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956819.35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3570795.27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958163.19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3569623.12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956771.08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3570798.2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958222.97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3569647.08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956762.24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3570652.99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958237.77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3569750.17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3570638.61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958275.63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3570005.68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957004.62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3570735.83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958310.01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3570049.02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956879.21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3570743.47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958350.18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3570085.91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956891.49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3570945.22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958440.5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3570106.05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957119.88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3570963.16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958474.73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3570095.29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957114.21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3570937.56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958519.27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3570087.69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957112.52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3570910.62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958553.97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3570083.05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957115.04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3570912.5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958554.74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3570089.01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957118.84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3570914.93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958520.17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3570093.61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957120.17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3570936.73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958476.14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3570101.15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957123.25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3570950.64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956993.94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3570862.1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957147.65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3570946.07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956990.02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3570797.71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3570951.67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957016.37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3570796.1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957210.9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3570940.01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957014.53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3570766.24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957201.8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3570947.81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957031.95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3570774.75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957125.78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3570962.07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957042.78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3570803.57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957112.02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3570964.64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957045.37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3570844.68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957106.26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3570938.67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957025.94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3570848.25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957104.18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3570904.39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957018.88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3570860.59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957106.27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3570905.96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957078.57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3570888.48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957108.36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3570907.52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957077.63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3570874.5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957110.24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3570938.12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957082.25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3570882.26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957115.94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3570963.9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957085.72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3570888.04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957092.26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3570968.36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957079.18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3570897.46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957080.74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3570920.69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н195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957078.84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3570892.48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3570901.46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lastRenderedPageBreak/>
              <w:t>н237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957098.72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3570900.33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957314.01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3571050.28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3570901.27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957306.41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3571049.5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957102.29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3570939.23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957287.08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3571018.91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957108.08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3570965.38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957286.85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3571015.36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957042.99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3570977.59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3571011.51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957042.62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3570971.56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957500.7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3571357.34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957058.27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3570968.63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957339.19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3571101.7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957059.15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3570974.56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957346.59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3571101.83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957115.33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3570979.62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957354.66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3571114.6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957113.75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3570972.5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957359.48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3571111.55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957117.68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3570971.76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957490.15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3571318.3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957119.24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3570978.78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957485.35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3571321.35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957117.28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3570979.2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957502.41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3571348.36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957130.04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3570981.31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957496.94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3571377.16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957129.02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3570976.7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957468.42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3571332.03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957123.15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3570977.95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957463.61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3571335.08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957121.61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3570971.01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957332.92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3571128.32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957127.51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3570969.9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957337.75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3571125.28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957191.54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3570957.87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957323.51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3571102.75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957184.54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3570965.23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957330.22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3571102.3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957152.39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3570971.32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957498.51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3571368.87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957153.44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3570976.93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957054.47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3571383.97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956989.8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3570986.53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956970.07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3571178.66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956988.81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3570982.27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3571122.61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956994.19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3570981.94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957109.71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3571129.08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956991.97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3570987.16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957191.35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3571327.69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956997.13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3570981.76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957586.61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3571493.4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957032.12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3570979.63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957567.23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3571462.28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956983.09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3570988.82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957572.53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3571459.3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956981.84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3570982.69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957582.37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3571474.87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956986.8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3570982.39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957587.21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3571471.86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956988.08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3570987.89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957593.46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3571481.74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956979.04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3571003.89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957578.92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3571517.51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956974.78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3570983.12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957560.64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3571488.6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956979.81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3570982.81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957565.46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3571485.56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956982.72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3570997.07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957554.13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3571467.63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957060.33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3570982.5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957559.49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3571465.44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957061.44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3570988.38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957582.36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3571501.67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957296.27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3571048.45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957634.2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3571568.1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957288.94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3571047.69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957629.12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3571560.74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н277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957288.16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3571035.62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957642.94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3571560.05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lastRenderedPageBreak/>
              <w:t>н319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957645.46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3571062.48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957622.02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3571572.55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957094.15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3570976.21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957616.12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3571562.74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957109.83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3570973.24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3571561.85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957111.43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3570980.45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957626.52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3571570.91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957103.29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3570982.18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957784.65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3571682.24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957107.55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3570999.31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957682.29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3571644.18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957115.19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3570997.5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957671.38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3571626.9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957117.98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3571010.08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957675.4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3571626.4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957135.59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3571078.96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957678.17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3571626.45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957285.88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3571444.54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957686.28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3571639.28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957276.67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3571513.05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957784.75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3571675.88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957238.76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3571676.58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957784.4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3571697.08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957209.37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3571708.03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957672.99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3571655.67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957094.71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3571807.57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957655.98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3571628.79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957093.49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3571805.98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957662.58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3571627.98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957092.28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3571804.4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957676.97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3571650.75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957212.08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957784.51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3571690.71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957242.43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3571678.54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957089.84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3571801.23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957280.62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3571513.77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957087.05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3571796.1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957289.99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3571444.01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957166.41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3571734.26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957139.38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3571077.7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957196.64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3571710.67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957121.87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3571009.15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957211.68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3571696.74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957119.08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3570996.57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957224.2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3571680.52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957121.03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3570996.11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957233.84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3571662.42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957122.97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3570995.65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957240.33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3571642.97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957125.76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3571008.22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957242.4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3571626.51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957143.2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3571076.44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957241.4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3571610.92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957294.1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3571443.48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957237.94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3571593.5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957284.56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3571514.5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957235.77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3571587.18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957246.07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3571680.46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957235.74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3571564.26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957214.77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3571713.97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957265.76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3571511.63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3571816.82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957272.96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3571459.75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3571813.37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957251.53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3571395.14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957097.15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3571810.74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957247.66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3571380.51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957217.48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3571716.92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957236.26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3571352.75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957249.75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3571682.41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957228.7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3571339.65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957288.5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3571515.22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957160.26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3571173.17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957298.23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3571442.95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957144.07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3571131.16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3571075.17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957140.22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3571116.53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957129.65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3571007.28</w:t>
            </w:r>
          </w:p>
        </w:tc>
      </w:tr>
      <w:tr w:rsidR="0009208E" w:rsidRPr="0009208E" w:rsidTr="0009208E">
        <w:trPr>
          <w:trHeight w:val="330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957128.81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3571088.79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957126.87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3570994.72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lastRenderedPageBreak/>
              <w:t>н390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957132.7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3570993.34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3571821.92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957135.48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3571005.9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957107.52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3571832.76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957152.71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3571073.28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957033.66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3571889.82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957304.37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3571442.15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957929.45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3572007.36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957294.4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3571516.3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957904.53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3571972.25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957255.21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3571685.34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957913.79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3571972.4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957221.55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3571721.37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957935.38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3572003.15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957887.36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3571871.04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957919.19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3572014.64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957882.34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3571870.97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957888.99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3571971.99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н399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957880.5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3571855.71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957898.22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3571972.14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957840.16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3571717.8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957925.19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3572010.38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957821.19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3571710.75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957880.94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3572095.52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957821.29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3571704.38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957872.16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3572094.51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957845.08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3571713.22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958053.84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3571965.68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957887.68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3571858.82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958051.81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3571974.56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957885.97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3571859.1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957282.65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3572484.54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957895.9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3571871.19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957275.7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3572483.37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957889.38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3571871.08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957275.71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3572477.29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957888.38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3571862.48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957282.71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3572478.47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957895.97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3571861.41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957282.5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3572498.71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957902.82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3571871.31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957275.66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3572497.57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957897.83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3571871.22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957275.69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3572487.42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957898.08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3571857.06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957282.61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3572488.58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957895.6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3571857.47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957378.17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3572500.61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957851.63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3571707.14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957320.39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3572490.89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957821.43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3571695.91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957320.4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3572485.78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957821.53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3571689.55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957321.51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3572484.99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957856.53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3571702.56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957379.17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3572494.69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957900.65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3571853.32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957375.85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3572514.41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957903.13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3571853.36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957320.35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3572505.08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957025.11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3571878.7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957320.38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3572494.94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957023.89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3571871.57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957377.51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3572504.55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957060.09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3571841.57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957411.36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3572520.38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3571835.28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957403.46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3572519.05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957073.67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3571841.23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957407.56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3572494.7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957030.81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3571911.52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957841.68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3572186.52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957029.49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3571904.17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957840.06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3572184.28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957025.89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3571883.2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957841.28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3572183.41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957093.5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3571830.98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957847.09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3572191.57</w:t>
            </w:r>
          </w:p>
        </w:tc>
      </w:tr>
      <w:tr w:rsidR="0009208E" w:rsidRPr="0009208E" w:rsidTr="0009208E">
        <w:trPr>
          <w:trHeight w:val="284"/>
          <w:jc w:val="center"/>
        </w:trPr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957099.01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3571827.48</w:t>
            </w:r>
          </w:p>
        </w:tc>
        <w:tc>
          <w:tcPr>
            <w:tcW w:w="9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н469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957414.9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208E" w:rsidRPr="0009208E" w:rsidRDefault="0009208E" w:rsidP="0009208E">
            <w:pPr>
              <w:jc w:val="center"/>
              <w:rPr>
                <w:color w:val="000000"/>
              </w:rPr>
            </w:pPr>
            <w:r w:rsidRPr="0009208E">
              <w:rPr>
                <w:color w:val="000000"/>
              </w:rPr>
              <w:t>3572499.3</w:t>
            </w:r>
          </w:p>
        </w:tc>
      </w:tr>
    </w:tbl>
    <w:p w:rsidR="006F4DE7" w:rsidRPr="00783364" w:rsidRDefault="008F4A97" w:rsidP="003D0C99">
      <w:pPr>
        <w:pStyle w:val="af6"/>
        <w:numPr>
          <w:ilvl w:val="1"/>
          <w:numId w:val="15"/>
        </w:numPr>
        <w:spacing w:before="200" w:after="200"/>
        <w:ind w:left="1423" w:hanging="357"/>
        <w:contextualSpacing w:val="0"/>
        <w:outlineLvl w:val="1"/>
        <w:rPr>
          <w:b/>
          <w:color w:val="000000" w:themeColor="text1"/>
        </w:rPr>
      </w:pPr>
      <w:bookmarkStart w:id="67" w:name="_Toc2153095"/>
      <w:r w:rsidRPr="00783364">
        <w:rPr>
          <w:b/>
          <w:color w:val="000000" w:themeColor="text1"/>
        </w:rPr>
        <w:t>Чертеж</w:t>
      </w:r>
      <w:r w:rsidR="006F4DE7" w:rsidRPr="00783364">
        <w:rPr>
          <w:b/>
          <w:color w:val="000000" w:themeColor="text1"/>
        </w:rPr>
        <w:t xml:space="preserve"> межевания</w:t>
      </w:r>
      <w:bookmarkEnd w:id="65"/>
      <w:bookmarkEnd w:id="66"/>
      <w:r w:rsidR="000270B6" w:rsidRPr="00783364">
        <w:rPr>
          <w:b/>
          <w:color w:val="000000" w:themeColor="text1"/>
        </w:rPr>
        <w:t xml:space="preserve"> территории</w:t>
      </w:r>
      <w:bookmarkEnd w:id="67"/>
    </w:p>
    <w:p w:rsidR="007B183A" w:rsidRDefault="0095494E" w:rsidP="006F4DE7">
      <w:pPr>
        <w:ind w:firstLine="709"/>
        <w:jc w:val="both"/>
        <w:rPr>
          <w:color w:val="000000" w:themeColor="text1"/>
        </w:rPr>
      </w:pPr>
      <w:r w:rsidRPr="00783364">
        <w:rPr>
          <w:color w:val="000000" w:themeColor="text1"/>
        </w:rPr>
        <w:t>Чертеж,</w:t>
      </w:r>
      <w:r w:rsidR="00136665" w:rsidRPr="00783364">
        <w:rPr>
          <w:color w:val="000000" w:themeColor="text1"/>
        </w:rPr>
        <w:t xml:space="preserve"> </w:t>
      </w:r>
      <w:r w:rsidRPr="00783364">
        <w:rPr>
          <w:color w:val="000000" w:themeColor="text1"/>
        </w:rPr>
        <w:t>на котором отображены</w:t>
      </w:r>
      <w:r w:rsidR="00136665" w:rsidRPr="00783364">
        <w:rPr>
          <w:color w:val="000000" w:themeColor="text1"/>
        </w:rPr>
        <w:t xml:space="preserve"> </w:t>
      </w:r>
      <w:r w:rsidR="007B183A" w:rsidRPr="00783364">
        <w:rPr>
          <w:color w:val="000000" w:themeColor="text1"/>
        </w:rPr>
        <w:t xml:space="preserve">границы планируемых </w:t>
      </w:r>
      <w:r w:rsidR="00B15959" w:rsidRPr="00783364">
        <w:rPr>
          <w:color w:val="000000" w:themeColor="text1"/>
        </w:rPr>
        <w:t xml:space="preserve">и существующих </w:t>
      </w:r>
      <w:r w:rsidR="007B183A" w:rsidRPr="00783364">
        <w:rPr>
          <w:color w:val="000000" w:themeColor="text1"/>
        </w:rPr>
        <w:t xml:space="preserve">элементов планировочной структуры, красные линии, утверждаемые в составе проекта </w:t>
      </w:r>
      <w:r w:rsidR="007B183A" w:rsidRPr="00A370FE">
        <w:rPr>
          <w:color w:val="000000" w:themeColor="text1"/>
        </w:rPr>
        <w:t xml:space="preserve">планировки территории, </w:t>
      </w:r>
      <w:r w:rsidR="00633396" w:rsidRPr="00A370FE">
        <w:rPr>
          <w:color w:val="000000" w:themeColor="text1"/>
        </w:rPr>
        <w:t xml:space="preserve">границы </w:t>
      </w:r>
      <w:r w:rsidR="00136665" w:rsidRPr="00A370FE">
        <w:rPr>
          <w:color w:val="000000" w:themeColor="text1"/>
        </w:rPr>
        <w:t>публичных сервитутов, границы образуе</w:t>
      </w:r>
      <w:r w:rsidRPr="00A370FE">
        <w:rPr>
          <w:color w:val="000000" w:themeColor="text1"/>
        </w:rPr>
        <w:t>мых земельных участков приведен</w:t>
      </w:r>
      <w:r w:rsidR="00A106A9" w:rsidRPr="00A370FE">
        <w:rPr>
          <w:color w:val="000000" w:themeColor="text1"/>
        </w:rPr>
        <w:t xml:space="preserve"> на листах </w:t>
      </w:r>
      <w:r w:rsidR="00783364" w:rsidRPr="00A370FE">
        <w:rPr>
          <w:color w:val="000000" w:themeColor="text1"/>
        </w:rPr>
        <w:t>52</w:t>
      </w:r>
      <w:r w:rsidR="00A370FE" w:rsidRPr="00A370FE">
        <w:rPr>
          <w:color w:val="000000" w:themeColor="text1"/>
        </w:rPr>
        <w:t>-78</w:t>
      </w:r>
      <w:r w:rsidR="00136665" w:rsidRPr="00A370FE">
        <w:rPr>
          <w:color w:val="000000" w:themeColor="text1"/>
        </w:rPr>
        <w:t>.</w:t>
      </w:r>
    </w:p>
    <w:p w:rsidR="003D0C99" w:rsidRDefault="003D0C99" w:rsidP="003D0C99">
      <w:pPr>
        <w:jc w:val="both"/>
        <w:rPr>
          <w:color w:val="000000" w:themeColor="text1"/>
        </w:rPr>
      </w:pPr>
    </w:p>
    <w:p w:rsidR="003D0C99" w:rsidRDefault="003D0C99" w:rsidP="006F4DE7">
      <w:pPr>
        <w:ind w:firstLine="709"/>
        <w:jc w:val="both"/>
        <w:rPr>
          <w:color w:val="000000" w:themeColor="text1"/>
        </w:rPr>
      </w:pPr>
    </w:p>
    <w:p w:rsidR="007C0984" w:rsidRDefault="00D528D5" w:rsidP="00D528D5">
      <w:pPr>
        <w:spacing w:line="216" w:lineRule="auto"/>
      </w:pPr>
      <w:r w:rsidRPr="00381A04">
        <w:lastRenderedPageBreak/>
        <w:t xml:space="preserve">Чертеж межевания территории </w:t>
      </w:r>
      <w:r w:rsidR="00CD4023">
        <w:t>по объекту</w:t>
      </w:r>
      <w:r w:rsidR="00373E62">
        <w:t xml:space="preserve"> </w:t>
      </w:r>
    </w:p>
    <w:p w:rsidR="00D528D5" w:rsidRPr="00783364" w:rsidRDefault="00D528D5" w:rsidP="00D528D5">
      <w:pPr>
        <w:spacing w:line="216" w:lineRule="auto"/>
      </w:pPr>
      <w:r w:rsidRPr="00783364">
        <w:t>«</w:t>
      </w:r>
      <w:r w:rsidR="00783364" w:rsidRPr="00783364">
        <w:t>Обустройство кустов скважин №№ 7, 9 Восточно-</w:t>
      </w:r>
      <w:proofErr w:type="spellStart"/>
      <w:r w:rsidR="00783364" w:rsidRPr="00783364">
        <w:t>Сургутского</w:t>
      </w:r>
      <w:proofErr w:type="spellEnd"/>
      <w:r w:rsidR="00783364" w:rsidRPr="00783364">
        <w:t xml:space="preserve"> месторождения</w:t>
      </w:r>
      <w:r w:rsidRPr="00783364">
        <w:t>»</w:t>
      </w:r>
    </w:p>
    <w:p w:rsidR="00D528D5" w:rsidRPr="00381A04" w:rsidRDefault="00D528D5" w:rsidP="00D528D5">
      <w:pPr>
        <w:spacing w:line="216" w:lineRule="auto"/>
      </w:pPr>
      <w:r w:rsidRPr="00381A04">
        <w:t>Землепользователь ПАО «НК «Роснефть»</w:t>
      </w:r>
    </w:p>
    <w:p w:rsidR="00D528D5" w:rsidRDefault="004D4708" w:rsidP="00D528D5">
      <w:r>
        <w:rPr>
          <w:noProof/>
        </w:rPr>
        <w:drawing>
          <wp:anchor distT="0" distB="0" distL="114300" distR="114300" simplePos="0" relativeHeight="251728896" behindDoc="1" locked="0" layoutInCell="1" allowOverlap="1" wp14:anchorId="082354E3" wp14:editId="4E7C338C">
            <wp:simplePos x="0" y="0"/>
            <wp:positionH relativeFrom="column">
              <wp:posOffset>-1054735</wp:posOffset>
            </wp:positionH>
            <wp:positionV relativeFrom="paragraph">
              <wp:posOffset>113030</wp:posOffset>
            </wp:positionV>
            <wp:extent cx="7323455" cy="9338310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pn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84"/>
                    <a:stretch/>
                  </pic:blipFill>
                  <pic:spPr bwMode="auto">
                    <a:xfrm>
                      <a:off x="0" y="0"/>
                      <a:ext cx="7323455" cy="9338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C6E">
        <w:t>Масштаб 1:2</w:t>
      </w:r>
      <w:r w:rsidR="00D528D5" w:rsidRPr="00381A04">
        <w:t>000</w:t>
      </w:r>
    </w:p>
    <w:p w:rsidR="006F4DE7" w:rsidRDefault="006F4DE7" w:rsidP="00214B61">
      <w:pPr>
        <w:rPr>
          <w:color w:val="FF0000"/>
          <w:highlight w:val="yellow"/>
        </w:rPr>
      </w:pPr>
    </w:p>
    <w:p w:rsidR="000C6F50" w:rsidRDefault="000C6F50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Pr="00A136C1" w:rsidRDefault="00D528D5" w:rsidP="00214B61">
      <w:pPr>
        <w:rPr>
          <w:color w:val="000000" w:themeColor="text1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2325AF" w:rsidRDefault="002325AF" w:rsidP="00DC1488">
      <w:pPr>
        <w:spacing w:line="216" w:lineRule="auto"/>
        <w:rPr>
          <w:color w:val="FF0000"/>
        </w:rPr>
      </w:pPr>
    </w:p>
    <w:p w:rsidR="00DC1488" w:rsidRDefault="00DC1488" w:rsidP="00DC1488">
      <w:pPr>
        <w:spacing w:line="216" w:lineRule="auto"/>
        <w:rPr>
          <w:color w:val="FF0000"/>
        </w:rPr>
      </w:pPr>
    </w:p>
    <w:p w:rsidR="00DC1488" w:rsidRDefault="00DC1488" w:rsidP="00DC1488">
      <w:pPr>
        <w:spacing w:line="216" w:lineRule="auto"/>
        <w:rPr>
          <w:i/>
        </w:rPr>
      </w:pPr>
    </w:p>
    <w:p w:rsidR="00FC1133" w:rsidRDefault="00FC1133" w:rsidP="00DC1488">
      <w:pPr>
        <w:spacing w:line="216" w:lineRule="auto"/>
        <w:rPr>
          <w:i/>
        </w:rPr>
      </w:pPr>
    </w:p>
    <w:p w:rsidR="00A6054E" w:rsidRPr="00DC1488" w:rsidRDefault="00A6054E" w:rsidP="00DC1488">
      <w:pPr>
        <w:spacing w:line="216" w:lineRule="auto"/>
        <w:rPr>
          <w:i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2325AF" w:rsidRPr="00DC1488" w:rsidRDefault="007A53C2" w:rsidP="00214B61">
      <w:pPr>
        <w:rPr>
          <w:color w:val="000000" w:themeColor="text1"/>
          <w:highlight w:val="yellow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6672" behindDoc="1" locked="0" layoutInCell="1" allowOverlap="1" wp14:anchorId="095AB83D" wp14:editId="785AAEE2">
            <wp:simplePos x="0" y="0"/>
            <wp:positionH relativeFrom="column">
              <wp:posOffset>-1054100</wp:posOffset>
            </wp:positionH>
            <wp:positionV relativeFrom="paragraph">
              <wp:posOffset>68304</wp:posOffset>
            </wp:positionV>
            <wp:extent cx="7366959" cy="8741950"/>
            <wp:effectExtent l="0" t="0" r="5715" b="254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.pn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25" b="6007"/>
                    <a:stretch/>
                  </pic:blipFill>
                  <pic:spPr bwMode="auto">
                    <a:xfrm>
                      <a:off x="0" y="0"/>
                      <a:ext cx="7366959" cy="874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25AF" w:rsidRDefault="002325AF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</w:rPr>
      </w:pPr>
    </w:p>
    <w:p w:rsidR="00FC1B1D" w:rsidRDefault="00FC1B1D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FC1133" w:rsidRDefault="00FC1133" w:rsidP="00214B61">
      <w:pPr>
        <w:rPr>
          <w:color w:val="FF0000"/>
          <w:highlight w:val="yellow"/>
        </w:rPr>
      </w:pPr>
    </w:p>
    <w:p w:rsidR="0051111F" w:rsidRPr="00381A04" w:rsidRDefault="0051111F" w:rsidP="00FC1133">
      <w:pPr>
        <w:spacing w:line="216" w:lineRule="auto"/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51111F" w:rsidRDefault="007A53C2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7696" behindDoc="1" locked="0" layoutInCell="1" allowOverlap="1" wp14:anchorId="40DD42F2" wp14:editId="035E0387">
            <wp:simplePos x="0" y="0"/>
            <wp:positionH relativeFrom="column">
              <wp:posOffset>-1071880</wp:posOffset>
            </wp:positionH>
            <wp:positionV relativeFrom="paragraph">
              <wp:posOffset>71120</wp:posOffset>
            </wp:positionV>
            <wp:extent cx="7520940" cy="8608695"/>
            <wp:effectExtent l="0" t="0" r="3810" b="190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90"/>
                    <a:stretch/>
                  </pic:blipFill>
                  <pic:spPr bwMode="auto">
                    <a:xfrm>
                      <a:off x="0" y="0"/>
                      <a:ext cx="7520940" cy="8608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51111F" w:rsidRDefault="007A53C2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8720" behindDoc="1" locked="0" layoutInCell="1" allowOverlap="1" wp14:anchorId="63A89780" wp14:editId="55C8EAAE">
            <wp:simplePos x="0" y="0"/>
            <wp:positionH relativeFrom="column">
              <wp:posOffset>-1088390</wp:posOffset>
            </wp:positionH>
            <wp:positionV relativeFrom="paragraph">
              <wp:posOffset>28575</wp:posOffset>
            </wp:positionV>
            <wp:extent cx="7496175" cy="8634730"/>
            <wp:effectExtent l="0" t="0" r="9525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99" b="8276"/>
                    <a:stretch/>
                  </pic:blipFill>
                  <pic:spPr bwMode="auto">
                    <a:xfrm>
                      <a:off x="0" y="0"/>
                      <a:ext cx="7496175" cy="8634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FC1133" w:rsidRDefault="00FC1133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544A27" w:rsidRDefault="007A53C2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9744" behindDoc="1" locked="0" layoutInCell="1" allowOverlap="1" wp14:anchorId="2B33A023" wp14:editId="7693375A">
            <wp:simplePos x="0" y="0"/>
            <wp:positionH relativeFrom="column">
              <wp:posOffset>-1045845</wp:posOffset>
            </wp:positionH>
            <wp:positionV relativeFrom="paragraph">
              <wp:posOffset>20320</wp:posOffset>
            </wp:positionV>
            <wp:extent cx="7470140" cy="9235440"/>
            <wp:effectExtent l="0" t="0" r="0" b="381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pn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17"/>
                    <a:stretch/>
                  </pic:blipFill>
                  <pic:spPr bwMode="auto">
                    <a:xfrm>
                      <a:off x="0" y="0"/>
                      <a:ext cx="7470140" cy="923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FC1133" w:rsidRDefault="00FC1133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A53C2" w:rsidP="00783364">
      <w:r>
        <w:rPr>
          <w:noProof/>
          <w:color w:val="000000" w:themeColor="text1"/>
        </w:rPr>
        <w:drawing>
          <wp:anchor distT="0" distB="0" distL="114300" distR="114300" simplePos="0" relativeHeight="251680768" behindDoc="1" locked="0" layoutInCell="1" allowOverlap="1" wp14:anchorId="06389B28" wp14:editId="44A4F864">
            <wp:simplePos x="0" y="0"/>
            <wp:positionH relativeFrom="column">
              <wp:posOffset>-1037590</wp:posOffset>
            </wp:positionH>
            <wp:positionV relativeFrom="paragraph">
              <wp:posOffset>143510</wp:posOffset>
            </wp:positionV>
            <wp:extent cx="7478395" cy="9281795"/>
            <wp:effectExtent l="0" t="0" r="8255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8"/>
                    <a:stretch/>
                  </pic:blipFill>
                  <pic:spPr bwMode="auto">
                    <a:xfrm>
                      <a:off x="0" y="0"/>
                      <a:ext cx="7478395" cy="9281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3364">
        <w:t>Масштаб 1:2</w:t>
      </w:r>
      <w:r w:rsidR="00783364" w:rsidRPr="00381A04">
        <w:t>000</w:t>
      </w: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FC1133" w:rsidRDefault="00FC1133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DE09EC" w:rsidRDefault="00210F64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1792" behindDoc="1" locked="0" layoutInCell="1" allowOverlap="1" wp14:anchorId="3C9D599F" wp14:editId="7B83EFB7">
            <wp:simplePos x="0" y="0"/>
            <wp:positionH relativeFrom="column">
              <wp:posOffset>-1054735</wp:posOffset>
            </wp:positionH>
            <wp:positionV relativeFrom="paragraph">
              <wp:posOffset>14653</wp:posOffset>
            </wp:positionV>
            <wp:extent cx="7435850" cy="8881745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24" b="6245"/>
                    <a:stretch/>
                  </pic:blipFill>
                  <pic:spPr bwMode="auto">
                    <a:xfrm>
                      <a:off x="0" y="0"/>
                      <a:ext cx="7435850" cy="8881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DE09EC" w:rsidRDefault="000C6CC3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2816" behindDoc="1" locked="0" layoutInCell="1" allowOverlap="1" wp14:anchorId="5B4FFE5E" wp14:editId="26DE4C05">
            <wp:simplePos x="0" y="0"/>
            <wp:positionH relativeFrom="column">
              <wp:posOffset>-1114425</wp:posOffset>
            </wp:positionH>
            <wp:positionV relativeFrom="paragraph">
              <wp:posOffset>2540</wp:posOffset>
            </wp:positionV>
            <wp:extent cx="7508875" cy="8910955"/>
            <wp:effectExtent l="0" t="0" r="0" b="444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pn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21"/>
                    <a:stretch/>
                  </pic:blipFill>
                  <pic:spPr bwMode="auto">
                    <a:xfrm>
                      <a:off x="0" y="0"/>
                      <a:ext cx="7508875" cy="8910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FC1133" w:rsidRDefault="00FC1133" w:rsidP="009D6B59">
      <w:pPr>
        <w:rPr>
          <w:color w:val="000000" w:themeColor="text1"/>
        </w:rPr>
      </w:pPr>
    </w:p>
    <w:p w:rsidR="00FC1133" w:rsidRDefault="00FC1133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0C6CC3" w:rsidP="00783364">
      <w:r>
        <w:rPr>
          <w:noProof/>
          <w:color w:val="000000" w:themeColor="text1"/>
        </w:rPr>
        <w:drawing>
          <wp:anchor distT="0" distB="0" distL="114300" distR="114300" simplePos="0" relativeHeight="251683840" behindDoc="1" locked="0" layoutInCell="1" allowOverlap="1" wp14:anchorId="2F97BF79" wp14:editId="6B99465E">
            <wp:simplePos x="0" y="0"/>
            <wp:positionH relativeFrom="column">
              <wp:posOffset>-1045845</wp:posOffset>
            </wp:positionH>
            <wp:positionV relativeFrom="paragraph">
              <wp:posOffset>160655</wp:posOffset>
            </wp:positionV>
            <wp:extent cx="7478395" cy="9281795"/>
            <wp:effectExtent l="0" t="0" r="8255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pn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8"/>
                    <a:stretch/>
                  </pic:blipFill>
                  <pic:spPr bwMode="auto">
                    <a:xfrm>
                      <a:off x="0" y="0"/>
                      <a:ext cx="7478395" cy="9281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3364">
        <w:t>Масштаб 1:2</w:t>
      </w:r>
      <w:r w:rsidR="00783364" w:rsidRPr="00381A04">
        <w:t>000</w:t>
      </w: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FC1133" w:rsidRDefault="00FC1133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DE09EC" w:rsidRDefault="000C6CC3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4864" behindDoc="1" locked="0" layoutInCell="1" allowOverlap="1" wp14:anchorId="6B0CFC85" wp14:editId="6C4059FF">
            <wp:simplePos x="0" y="0"/>
            <wp:positionH relativeFrom="column">
              <wp:posOffset>-1045845</wp:posOffset>
            </wp:positionH>
            <wp:positionV relativeFrom="paragraph">
              <wp:posOffset>54610</wp:posOffset>
            </wp:positionV>
            <wp:extent cx="7487285" cy="9104630"/>
            <wp:effectExtent l="0" t="0" r="0" b="127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52"/>
                    <a:stretch/>
                  </pic:blipFill>
                  <pic:spPr bwMode="auto">
                    <a:xfrm>
                      <a:off x="0" y="0"/>
                      <a:ext cx="7487285" cy="9104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DE09EC" w:rsidRDefault="00DE09EC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917053" w:rsidRDefault="000C6CC3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5888" behindDoc="1" locked="0" layoutInCell="1" allowOverlap="1" wp14:anchorId="4501F333" wp14:editId="76DBBE65">
            <wp:simplePos x="0" y="0"/>
            <wp:positionH relativeFrom="column">
              <wp:posOffset>-1122450</wp:posOffset>
            </wp:positionH>
            <wp:positionV relativeFrom="paragraph">
              <wp:posOffset>2109</wp:posOffset>
            </wp:positionV>
            <wp:extent cx="7504430" cy="8695055"/>
            <wp:effectExtent l="0" t="0" r="127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98" b="6605"/>
                    <a:stretch/>
                  </pic:blipFill>
                  <pic:spPr bwMode="auto">
                    <a:xfrm>
                      <a:off x="0" y="0"/>
                      <a:ext cx="7504430" cy="8695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0C6CC3" w:rsidP="00783364">
      <w:r>
        <w:rPr>
          <w:noProof/>
          <w:color w:val="000000" w:themeColor="text1"/>
        </w:rPr>
        <w:drawing>
          <wp:anchor distT="0" distB="0" distL="114300" distR="114300" simplePos="0" relativeHeight="251686912" behindDoc="1" locked="0" layoutInCell="1" allowOverlap="1" wp14:anchorId="4475999E" wp14:editId="6E930FB9">
            <wp:simplePos x="0" y="0"/>
            <wp:positionH relativeFrom="column">
              <wp:posOffset>-1010117</wp:posOffset>
            </wp:positionH>
            <wp:positionV relativeFrom="paragraph">
              <wp:posOffset>169545</wp:posOffset>
            </wp:positionV>
            <wp:extent cx="7417435" cy="8703945"/>
            <wp:effectExtent l="0" t="0" r="0" b="190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pn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07" b="7144"/>
                    <a:stretch/>
                  </pic:blipFill>
                  <pic:spPr bwMode="auto">
                    <a:xfrm>
                      <a:off x="0" y="0"/>
                      <a:ext cx="7417435" cy="8703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3364">
        <w:t>Масштаб 1:2</w:t>
      </w:r>
      <w:r w:rsidR="00783364" w:rsidRPr="00381A04">
        <w:t>000</w:t>
      </w: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917053" w:rsidRDefault="00917053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0C6CC3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7936" behindDoc="1" locked="0" layoutInCell="1" allowOverlap="1" wp14:anchorId="1DAA91D2" wp14:editId="33A8EF78">
            <wp:simplePos x="0" y="0"/>
            <wp:positionH relativeFrom="column">
              <wp:posOffset>-985197</wp:posOffset>
            </wp:positionH>
            <wp:positionV relativeFrom="paragraph">
              <wp:posOffset>63500</wp:posOffset>
            </wp:positionV>
            <wp:extent cx="7237562" cy="8557404"/>
            <wp:effectExtent l="0" t="0" r="1905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pn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52" b="6272"/>
                    <a:stretch/>
                  </pic:blipFill>
                  <pic:spPr bwMode="auto">
                    <a:xfrm>
                      <a:off x="0" y="0"/>
                      <a:ext cx="7237562" cy="8557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0C6CC3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8960" behindDoc="1" locked="0" layoutInCell="1" allowOverlap="1" wp14:anchorId="5C8F0BF2" wp14:editId="76CA3C12">
            <wp:simplePos x="0" y="0"/>
            <wp:positionH relativeFrom="column">
              <wp:posOffset>-1054735</wp:posOffset>
            </wp:positionH>
            <wp:positionV relativeFrom="paragraph">
              <wp:posOffset>55245</wp:posOffset>
            </wp:positionV>
            <wp:extent cx="7332345" cy="9203055"/>
            <wp:effectExtent l="0" t="0" r="1905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pn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87"/>
                    <a:stretch/>
                  </pic:blipFill>
                  <pic:spPr bwMode="auto">
                    <a:xfrm>
                      <a:off x="0" y="0"/>
                      <a:ext cx="7332345" cy="9203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4B563B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06368" behindDoc="1" locked="0" layoutInCell="1" allowOverlap="1" wp14:anchorId="5E120CA5" wp14:editId="757C0D73">
            <wp:simplePos x="0" y="0"/>
            <wp:positionH relativeFrom="column">
              <wp:posOffset>-1002665</wp:posOffset>
            </wp:positionH>
            <wp:positionV relativeFrom="paragraph">
              <wp:posOffset>80645</wp:posOffset>
            </wp:positionV>
            <wp:extent cx="7459980" cy="9169400"/>
            <wp:effectExtent l="0" t="0" r="762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pn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25"/>
                    <a:stretch/>
                  </pic:blipFill>
                  <pic:spPr bwMode="auto">
                    <a:xfrm>
                      <a:off x="0" y="0"/>
                      <a:ext cx="7459980" cy="916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45996" w:rsidRDefault="00745996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002F04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91008" behindDoc="1" locked="0" layoutInCell="1" allowOverlap="1" wp14:anchorId="18F1208A" wp14:editId="757A0102">
            <wp:simplePos x="0" y="0"/>
            <wp:positionH relativeFrom="column">
              <wp:posOffset>-1011555</wp:posOffset>
            </wp:positionH>
            <wp:positionV relativeFrom="paragraph">
              <wp:posOffset>3175</wp:posOffset>
            </wp:positionV>
            <wp:extent cx="7470140" cy="9261475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pn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73"/>
                    <a:stretch/>
                  </pic:blipFill>
                  <pic:spPr bwMode="auto">
                    <a:xfrm>
                      <a:off x="0" y="0"/>
                      <a:ext cx="7470140" cy="926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002F04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92032" behindDoc="1" locked="0" layoutInCell="1" allowOverlap="1" wp14:anchorId="487E8543" wp14:editId="38CB2EE3">
            <wp:simplePos x="0" y="0"/>
            <wp:positionH relativeFrom="column">
              <wp:posOffset>-1045845</wp:posOffset>
            </wp:positionH>
            <wp:positionV relativeFrom="paragraph">
              <wp:posOffset>123190</wp:posOffset>
            </wp:positionV>
            <wp:extent cx="7452995" cy="8909050"/>
            <wp:effectExtent l="0" t="0" r="0" b="635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07"/>
                    <a:stretch/>
                  </pic:blipFill>
                  <pic:spPr bwMode="auto">
                    <a:xfrm>
                      <a:off x="0" y="0"/>
                      <a:ext cx="7452995" cy="890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C01507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05344" behindDoc="1" locked="0" layoutInCell="1" allowOverlap="1" wp14:anchorId="765E2B5A" wp14:editId="15B21981">
            <wp:simplePos x="0" y="0"/>
            <wp:positionH relativeFrom="column">
              <wp:posOffset>-1035050</wp:posOffset>
            </wp:positionH>
            <wp:positionV relativeFrom="paragraph">
              <wp:posOffset>140970</wp:posOffset>
            </wp:positionV>
            <wp:extent cx="7484745" cy="8600440"/>
            <wp:effectExtent l="0" t="0" r="190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pn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77"/>
                    <a:stretch/>
                  </pic:blipFill>
                  <pic:spPr bwMode="auto">
                    <a:xfrm>
                      <a:off x="0" y="0"/>
                      <a:ext cx="7484745" cy="8600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002F04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94080" behindDoc="1" locked="0" layoutInCell="1" allowOverlap="1" wp14:anchorId="45D4A0F7" wp14:editId="092FF747">
            <wp:simplePos x="0" y="0"/>
            <wp:positionH relativeFrom="column">
              <wp:posOffset>-1059815</wp:posOffset>
            </wp:positionH>
            <wp:positionV relativeFrom="paragraph">
              <wp:posOffset>45720</wp:posOffset>
            </wp:positionV>
            <wp:extent cx="7527290" cy="9100820"/>
            <wp:effectExtent l="0" t="0" r="0" b="508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.pn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44"/>
                    <a:stretch/>
                  </pic:blipFill>
                  <pic:spPr bwMode="auto">
                    <a:xfrm>
                      <a:off x="0" y="0"/>
                      <a:ext cx="7527290" cy="9100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764AEA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07392" behindDoc="1" locked="0" layoutInCell="1" allowOverlap="1" wp14:anchorId="30B564CB" wp14:editId="39E89F48">
            <wp:simplePos x="0" y="0"/>
            <wp:positionH relativeFrom="column">
              <wp:posOffset>-1028700</wp:posOffset>
            </wp:positionH>
            <wp:positionV relativeFrom="paragraph">
              <wp:posOffset>54610</wp:posOffset>
            </wp:positionV>
            <wp:extent cx="7452995" cy="8598535"/>
            <wp:effectExtent l="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.pn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48"/>
                    <a:stretch/>
                  </pic:blipFill>
                  <pic:spPr bwMode="auto">
                    <a:xfrm>
                      <a:off x="0" y="0"/>
                      <a:ext cx="7452995" cy="8598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A6054E" w:rsidRDefault="00764AEA" w:rsidP="009D6B5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620C2192" wp14:editId="0670C272">
            <wp:simplePos x="0" y="0"/>
            <wp:positionH relativeFrom="column">
              <wp:posOffset>-1087755</wp:posOffset>
            </wp:positionH>
            <wp:positionV relativeFrom="paragraph">
              <wp:posOffset>36830</wp:posOffset>
            </wp:positionV>
            <wp:extent cx="7484745" cy="8703945"/>
            <wp:effectExtent l="0" t="0" r="1905" b="190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.pn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43" b="5858"/>
                    <a:stretch/>
                  </pic:blipFill>
                  <pic:spPr bwMode="auto">
                    <a:xfrm>
                      <a:off x="0" y="0"/>
                      <a:ext cx="7484745" cy="8703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64AEA" w:rsidP="00783364">
      <w:r>
        <w:rPr>
          <w:noProof/>
          <w:color w:val="000000" w:themeColor="text1"/>
        </w:rPr>
        <w:drawing>
          <wp:anchor distT="0" distB="0" distL="114300" distR="114300" simplePos="0" relativeHeight="251709440" behindDoc="1" locked="0" layoutInCell="1" allowOverlap="1" wp14:anchorId="0367E9E3" wp14:editId="448465A2">
            <wp:simplePos x="0" y="0"/>
            <wp:positionH relativeFrom="column">
              <wp:posOffset>-1045845</wp:posOffset>
            </wp:positionH>
            <wp:positionV relativeFrom="paragraph">
              <wp:posOffset>169545</wp:posOffset>
            </wp:positionV>
            <wp:extent cx="7508875" cy="8798560"/>
            <wp:effectExtent l="0" t="0" r="0" b="254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.pn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75"/>
                    <a:stretch/>
                  </pic:blipFill>
                  <pic:spPr bwMode="auto">
                    <a:xfrm>
                      <a:off x="0" y="0"/>
                      <a:ext cx="7508875" cy="8798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3364">
        <w:t>Масштаб 1:2</w:t>
      </w:r>
      <w:r w:rsidR="00783364" w:rsidRPr="00381A04">
        <w:t>000</w:t>
      </w: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783364" w:rsidRDefault="00783364" w:rsidP="009D6B59">
      <w:pPr>
        <w:rPr>
          <w:color w:val="000000" w:themeColor="text1"/>
        </w:rPr>
      </w:pPr>
    </w:p>
    <w:p w:rsidR="00783364" w:rsidRDefault="00764AEA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10464" behindDoc="1" locked="0" layoutInCell="1" allowOverlap="1" wp14:anchorId="17790D00" wp14:editId="19F47459">
            <wp:simplePos x="0" y="0"/>
            <wp:positionH relativeFrom="column">
              <wp:posOffset>-1045845</wp:posOffset>
            </wp:positionH>
            <wp:positionV relativeFrom="paragraph">
              <wp:posOffset>0</wp:posOffset>
            </wp:positionV>
            <wp:extent cx="7502525" cy="9065895"/>
            <wp:effectExtent l="0" t="0" r="3175" b="190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.png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92"/>
                    <a:stretch/>
                  </pic:blipFill>
                  <pic:spPr bwMode="auto">
                    <a:xfrm>
                      <a:off x="0" y="0"/>
                      <a:ext cx="7502525" cy="9065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783364" w:rsidRDefault="00764AEA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11488" behindDoc="1" locked="0" layoutInCell="1" allowOverlap="1" wp14:anchorId="23D4E3A6" wp14:editId="392E2A2D">
            <wp:simplePos x="0" y="0"/>
            <wp:positionH relativeFrom="column">
              <wp:posOffset>-1054735</wp:posOffset>
            </wp:positionH>
            <wp:positionV relativeFrom="paragraph">
              <wp:posOffset>167005</wp:posOffset>
            </wp:positionV>
            <wp:extent cx="7478395" cy="9100820"/>
            <wp:effectExtent l="0" t="0" r="8255" b="508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.pn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88"/>
                    <a:stretch/>
                  </pic:blipFill>
                  <pic:spPr bwMode="auto">
                    <a:xfrm>
                      <a:off x="0" y="0"/>
                      <a:ext cx="7478395" cy="9100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783364" w:rsidRDefault="00764AEA" w:rsidP="009D6B5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12512" behindDoc="1" locked="0" layoutInCell="1" allowOverlap="1" wp14:anchorId="244D393D" wp14:editId="41999866">
            <wp:simplePos x="0" y="0"/>
            <wp:positionH relativeFrom="column">
              <wp:posOffset>-1071880</wp:posOffset>
            </wp:positionH>
            <wp:positionV relativeFrom="paragraph">
              <wp:posOffset>22225</wp:posOffset>
            </wp:positionV>
            <wp:extent cx="7211060" cy="9244965"/>
            <wp:effectExtent l="0" t="0" r="889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.png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97"/>
                    <a:stretch/>
                  </pic:blipFill>
                  <pic:spPr bwMode="auto">
                    <a:xfrm>
                      <a:off x="0" y="0"/>
                      <a:ext cx="7211060" cy="9244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78336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783364" w:rsidRPr="00783364" w:rsidRDefault="00783364" w:rsidP="0078336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783364" w:rsidRPr="00381A04" w:rsidRDefault="00783364" w:rsidP="00783364">
      <w:pPr>
        <w:spacing w:line="216" w:lineRule="auto"/>
      </w:pPr>
      <w:r w:rsidRPr="00381A04">
        <w:t>Землепользователь ПАО «НК «Роснефть»</w:t>
      </w:r>
    </w:p>
    <w:p w:rsidR="00783364" w:rsidRDefault="00783364" w:rsidP="00783364">
      <w:r>
        <w:t>Масштаб 1:2</w:t>
      </w:r>
      <w:r w:rsidRPr="00381A04">
        <w:t>000</w:t>
      </w:r>
    </w:p>
    <w:p w:rsidR="00783364" w:rsidRDefault="00783364" w:rsidP="009D6B59">
      <w:pPr>
        <w:rPr>
          <w:color w:val="000000" w:themeColor="text1"/>
        </w:rPr>
      </w:pPr>
    </w:p>
    <w:p w:rsidR="00783364" w:rsidRDefault="00764AEA" w:rsidP="009D6B5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13536" behindDoc="1" locked="0" layoutInCell="1" allowOverlap="1" wp14:anchorId="1F18E0BB" wp14:editId="18723669">
            <wp:simplePos x="0" y="0"/>
            <wp:positionH relativeFrom="column">
              <wp:posOffset>-1037590</wp:posOffset>
            </wp:positionH>
            <wp:positionV relativeFrom="paragraph">
              <wp:posOffset>51435</wp:posOffset>
            </wp:positionV>
            <wp:extent cx="7484745" cy="8488045"/>
            <wp:effectExtent l="0" t="0" r="1905" b="825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png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35"/>
                    <a:stretch/>
                  </pic:blipFill>
                  <pic:spPr bwMode="auto">
                    <a:xfrm>
                      <a:off x="0" y="0"/>
                      <a:ext cx="7484745" cy="8488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783364" w:rsidRDefault="0078336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002F04">
      <w:pPr>
        <w:spacing w:line="216" w:lineRule="auto"/>
      </w:pPr>
      <w:r w:rsidRPr="00381A04">
        <w:lastRenderedPageBreak/>
        <w:t xml:space="preserve">Чертеж межевания территории </w:t>
      </w:r>
      <w:r>
        <w:t xml:space="preserve">по объекту </w:t>
      </w:r>
    </w:p>
    <w:p w:rsidR="00002F04" w:rsidRPr="00783364" w:rsidRDefault="00002F04" w:rsidP="00002F04">
      <w:pPr>
        <w:spacing w:line="216" w:lineRule="auto"/>
      </w:pPr>
      <w:r w:rsidRPr="00783364">
        <w:t>«Обустройство кустов скважин №№ 7, 9 Восточно-</w:t>
      </w:r>
      <w:proofErr w:type="spellStart"/>
      <w:r w:rsidRPr="00783364">
        <w:t>Сургутского</w:t>
      </w:r>
      <w:proofErr w:type="spellEnd"/>
      <w:r w:rsidRPr="00783364">
        <w:t xml:space="preserve"> месторождения»</w:t>
      </w:r>
    </w:p>
    <w:p w:rsidR="00002F04" w:rsidRPr="00381A04" w:rsidRDefault="00002F04" w:rsidP="00002F04">
      <w:pPr>
        <w:spacing w:line="216" w:lineRule="auto"/>
      </w:pPr>
      <w:r w:rsidRPr="00381A04">
        <w:t>Землепользователь ПАО «НК «Роснефть»</w:t>
      </w:r>
    </w:p>
    <w:p w:rsidR="00002F04" w:rsidRDefault="00002F04" w:rsidP="00002F04">
      <w:r>
        <w:t>Масштаб 1:2</w:t>
      </w:r>
      <w:r w:rsidRPr="00381A04">
        <w:t>000</w:t>
      </w:r>
    </w:p>
    <w:p w:rsidR="00002F04" w:rsidRDefault="00764AEA" w:rsidP="009D6B59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14560" behindDoc="1" locked="0" layoutInCell="1" allowOverlap="1" wp14:anchorId="4DDE3F99" wp14:editId="623AB176">
            <wp:simplePos x="0" y="0"/>
            <wp:positionH relativeFrom="column">
              <wp:posOffset>-1054735</wp:posOffset>
            </wp:positionH>
            <wp:positionV relativeFrom="paragraph">
              <wp:posOffset>95885</wp:posOffset>
            </wp:positionV>
            <wp:extent cx="7340600" cy="9197340"/>
            <wp:effectExtent l="0" t="0" r="0" b="381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.pn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50"/>
                    <a:stretch/>
                  </pic:blipFill>
                  <pic:spPr bwMode="auto">
                    <a:xfrm>
                      <a:off x="0" y="0"/>
                      <a:ext cx="7340600" cy="9197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002F04" w:rsidRDefault="00002F04" w:rsidP="009D6B59">
      <w:pPr>
        <w:rPr>
          <w:color w:val="000000" w:themeColor="text1"/>
        </w:rPr>
      </w:pPr>
    </w:p>
    <w:p w:rsidR="00A6054E" w:rsidRDefault="00A6054E" w:rsidP="009D6B59">
      <w:pPr>
        <w:rPr>
          <w:color w:val="000000" w:themeColor="text1"/>
        </w:rPr>
      </w:pPr>
    </w:p>
    <w:p w:rsidR="00703978" w:rsidRDefault="00703978" w:rsidP="009D6B59">
      <w:pPr>
        <w:rPr>
          <w:color w:val="000000" w:themeColor="text1"/>
        </w:rPr>
        <w:sectPr w:rsidR="00703978" w:rsidSect="004844A8">
          <w:headerReference w:type="default" r:id="rId61"/>
          <w:footerReference w:type="even" r:id="rId62"/>
          <w:footerReference w:type="default" r:id="rId63"/>
          <w:headerReference w:type="first" r:id="rId64"/>
          <w:footerReference w:type="first" r:id="rId65"/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BA2322" w:rsidRPr="00EF2615" w:rsidRDefault="00EF2615" w:rsidP="00BA2322">
      <w:pPr>
        <w:jc w:val="center"/>
        <w:outlineLvl w:val="0"/>
        <w:rPr>
          <w:b/>
          <w:noProof/>
          <w:color w:val="000000" w:themeColor="text1"/>
        </w:rPr>
      </w:pPr>
      <w:bookmarkStart w:id="68" w:name="_Toc2153096"/>
      <w:r w:rsidRPr="00EF2615">
        <w:rPr>
          <w:b/>
          <w:color w:val="000000" w:themeColor="text1"/>
        </w:rPr>
        <w:lastRenderedPageBreak/>
        <w:t>ПРИЛОЖЕНИЕ</w:t>
      </w:r>
      <w:r w:rsidR="00BA2322" w:rsidRPr="00EF2615">
        <w:rPr>
          <w:b/>
          <w:color w:val="000000" w:themeColor="text1"/>
        </w:rPr>
        <w:t xml:space="preserve"> </w:t>
      </w:r>
      <w:r w:rsidR="00D079EF">
        <w:rPr>
          <w:b/>
          <w:color w:val="000000" w:themeColor="text1"/>
        </w:rPr>
        <w:t>1</w:t>
      </w:r>
      <w:proofErr w:type="gramStart"/>
      <w:r w:rsidR="00D079EF">
        <w:rPr>
          <w:b/>
          <w:color w:val="000000" w:themeColor="text1"/>
        </w:rPr>
        <w:t xml:space="preserve"> </w:t>
      </w:r>
      <w:r w:rsidR="00D079EF">
        <w:rPr>
          <w:b/>
          <w:color w:val="000000" w:themeColor="text1"/>
        </w:rPr>
        <w:br/>
        <w:t>К</w:t>
      </w:r>
      <w:proofErr w:type="gramEnd"/>
      <w:r w:rsidR="00D079EF">
        <w:rPr>
          <w:b/>
          <w:color w:val="000000" w:themeColor="text1"/>
        </w:rPr>
        <w:t xml:space="preserve"> проекту межевания территории</w:t>
      </w:r>
      <w:bookmarkEnd w:id="68"/>
    </w:p>
    <w:tbl>
      <w:tblPr>
        <w:tblpPr w:leftFromText="180" w:rightFromText="180" w:vertAnchor="page" w:horzAnchor="margin" w:tblpXSpec="center" w:tblpY="2836"/>
        <w:tblW w:w="131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7"/>
        <w:gridCol w:w="2186"/>
        <w:gridCol w:w="1850"/>
        <w:gridCol w:w="1826"/>
        <w:gridCol w:w="1826"/>
        <w:gridCol w:w="524"/>
        <w:gridCol w:w="535"/>
        <w:gridCol w:w="602"/>
        <w:gridCol w:w="535"/>
        <w:gridCol w:w="538"/>
        <w:gridCol w:w="550"/>
      </w:tblGrid>
      <w:tr w:rsidR="00AE591A" w:rsidRPr="00AE591A" w:rsidTr="009F726F">
        <w:trPr>
          <w:cantSplit/>
          <w:trHeight w:val="2223"/>
          <w:tblHeader/>
        </w:trPr>
        <w:tc>
          <w:tcPr>
            <w:tcW w:w="2147" w:type="dxa"/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AE591A">
              <w:rPr>
                <w:color w:val="000000" w:themeColor="text1"/>
              </w:rPr>
              <w:t>Условный</w:t>
            </w:r>
            <w:proofErr w:type="gramEnd"/>
            <w:r w:rsidRPr="00AE591A">
              <w:rPr>
                <w:color w:val="000000" w:themeColor="text1"/>
              </w:rPr>
              <w:t xml:space="preserve"> № земельного участка</w:t>
            </w:r>
          </w:p>
        </w:tc>
        <w:tc>
          <w:tcPr>
            <w:tcW w:w="2186" w:type="dxa"/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Целевое назначение лесов</w:t>
            </w:r>
          </w:p>
        </w:tc>
        <w:tc>
          <w:tcPr>
            <w:tcW w:w="1850" w:type="dxa"/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Вид (виды) разрешенного использования лесного участка</w:t>
            </w:r>
          </w:p>
        </w:tc>
        <w:tc>
          <w:tcPr>
            <w:tcW w:w="1826" w:type="dxa"/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Лесничество</w:t>
            </w:r>
          </w:p>
        </w:tc>
        <w:tc>
          <w:tcPr>
            <w:tcW w:w="1826" w:type="dxa"/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Участковое лесничество</w:t>
            </w:r>
          </w:p>
        </w:tc>
        <w:tc>
          <w:tcPr>
            <w:tcW w:w="524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Лесной квартал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Лесотаксационный выдел</w:t>
            </w:r>
          </w:p>
        </w:tc>
        <w:tc>
          <w:tcPr>
            <w:tcW w:w="602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Состав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Возраст</w:t>
            </w:r>
          </w:p>
        </w:tc>
        <w:tc>
          <w:tcPr>
            <w:tcW w:w="538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Бонитет</w:t>
            </w:r>
          </w:p>
        </w:tc>
        <w:tc>
          <w:tcPr>
            <w:tcW w:w="550" w:type="dxa"/>
            <w:tcBorders>
              <w:bottom w:val="single" w:sz="4" w:space="0" w:color="auto"/>
            </w:tcBorders>
            <w:shd w:val="clear" w:color="auto" w:fill="auto"/>
            <w:textDirection w:val="btLr"/>
          </w:tcPr>
          <w:p w:rsidR="00AE591A" w:rsidRPr="00AE591A" w:rsidRDefault="00AE591A" w:rsidP="00703978">
            <w:pPr>
              <w:ind w:left="113" w:right="113"/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Полнота</w:t>
            </w:r>
          </w:p>
        </w:tc>
      </w:tr>
      <w:tr w:rsidR="009F726F" w:rsidRPr="00AE591A" w:rsidTr="009F726F">
        <w:trPr>
          <w:trHeight w:val="567"/>
        </w:trPr>
        <w:tc>
          <w:tcPr>
            <w:tcW w:w="2147" w:type="dxa"/>
            <w:vMerge w:val="restart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  <w:r w:rsidRPr="00AE591A">
              <w:t>86:08:0030701:ЗУ</w:t>
            </w:r>
            <w:proofErr w:type="gramStart"/>
            <w:r w:rsidRPr="00AE591A">
              <w:t>1</w:t>
            </w:r>
            <w:proofErr w:type="gramEnd"/>
          </w:p>
          <w:p w:rsidR="009F726F" w:rsidRPr="00AE591A" w:rsidRDefault="009F726F" w:rsidP="00647A9E">
            <w:pPr>
              <w:contextualSpacing/>
              <w:jc w:val="both"/>
              <w:rPr>
                <w:color w:val="000000" w:themeColor="text1"/>
                <w:lang w:val="en-US"/>
              </w:rPr>
            </w:pPr>
            <w:r w:rsidRPr="00AE591A">
              <w:t>86:08:0030701:ЗУ</w:t>
            </w:r>
            <w:proofErr w:type="gramStart"/>
            <w:r w:rsidRPr="00AE591A">
              <w:t>2</w:t>
            </w:r>
            <w:proofErr w:type="gramEnd"/>
          </w:p>
        </w:tc>
        <w:tc>
          <w:tcPr>
            <w:tcW w:w="2186" w:type="dxa"/>
            <w:vMerge w:val="restart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Эксплуатационные</w:t>
            </w:r>
          </w:p>
        </w:tc>
        <w:tc>
          <w:tcPr>
            <w:tcW w:w="1850" w:type="dxa"/>
            <w:vMerge w:val="restart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Выполнение работ по геологическому изучению недр, разработка месторождений полезных ископаемых.</w:t>
            </w:r>
          </w:p>
        </w:tc>
        <w:tc>
          <w:tcPr>
            <w:tcW w:w="1826" w:type="dxa"/>
            <w:vMerge w:val="restart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  <w:r w:rsidRPr="00AE591A">
              <w:rPr>
                <w:color w:val="000000"/>
              </w:rPr>
              <w:t>Нефтеюганское</w:t>
            </w:r>
          </w:p>
        </w:tc>
        <w:tc>
          <w:tcPr>
            <w:tcW w:w="1826" w:type="dxa"/>
            <w:vMerge w:val="restart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  <w:r w:rsidRPr="00AE591A">
              <w:rPr>
                <w:color w:val="000000"/>
              </w:rPr>
              <w:t>Нефтеюганское</w:t>
            </w:r>
          </w:p>
        </w:tc>
        <w:tc>
          <w:tcPr>
            <w:tcW w:w="524" w:type="dxa"/>
            <w:vMerge w:val="restart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17</w:t>
            </w: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  <w:r w:rsidRPr="00AE591A">
              <w:rPr>
                <w:color w:val="000000" w:themeColor="text1"/>
                <w:lang w:val="en-US"/>
              </w:rPr>
              <w:t>40</w:t>
            </w:r>
          </w:p>
        </w:tc>
        <w:tc>
          <w:tcPr>
            <w:tcW w:w="602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10б</w:t>
            </w: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45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5А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0.5</w:t>
            </w:r>
          </w:p>
        </w:tc>
      </w:tr>
      <w:tr w:rsidR="009F726F" w:rsidRPr="00AE591A" w:rsidTr="009F726F">
        <w:trPr>
          <w:trHeight w:val="567"/>
        </w:trPr>
        <w:tc>
          <w:tcPr>
            <w:tcW w:w="2147" w:type="dxa"/>
            <w:vMerge/>
            <w:shd w:val="clear" w:color="auto" w:fill="auto"/>
            <w:vAlign w:val="center"/>
          </w:tcPr>
          <w:p w:rsidR="009F726F" w:rsidRPr="00AE591A" w:rsidRDefault="009F726F" w:rsidP="00647A9E">
            <w:pPr>
              <w:contextualSpacing/>
              <w:jc w:val="both"/>
            </w:pPr>
          </w:p>
        </w:tc>
        <w:tc>
          <w:tcPr>
            <w:tcW w:w="218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524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  <w:r w:rsidRPr="00AE591A">
              <w:rPr>
                <w:color w:val="000000" w:themeColor="text1"/>
                <w:lang w:val="en-US"/>
              </w:rPr>
              <w:t>53</w:t>
            </w:r>
          </w:p>
        </w:tc>
        <w:tc>
          <w:tcPr>
            <w:tcW w:w="602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10б</w:t>
            </w: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55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5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0.5</w:t>
            </w:r>
          </w:p>
        </w:tc>
      </w:tr>
      <w:tr w:rsidR="009F726F" w:rsidRPr="00AE591A" w:rsidTr="009F726F">
        <w:trPr>
          <w:trHeight w:val="567"/>
        </w:trPr>
        <w:tc>
          <w:tcPr>
            <w:tcW w:w="2147" w:type="dxa"/>
            <w:vMerge/>
            <w:shd w:val="clear" w:color="auto" w:fill="auto"/>
            <w:vAlign w:val="center"/>
          </w:tcPr>
          <w:p w:rsidR="009F726F" w:rsidRPr="00AE591A" w:rsidRDefault="009F726F" w:rsidP="00647A9E">
            <w:pPr>
              <w:contextualSpacing/>
              <w:jc w:val="both"/>
            </w:pPr>
          </w:p>
        </w:tc>
        <w:tc>
          <w:tcPr>
            <w:tcW w:w="218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524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  <w:r w:rsidRPr="00AE591A">
              <w:rPr>
                <w:color w:val="000000" w:themeColor="text1"/>
                <w:lang w:val="en-US"/>
              </w:rPr>
              <w:t>54</w:t>
            </w:r>
          </w:p>
        </w:tc>
        <w:tc>
          <w:tcPr>
            <w:tcW w:w="602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10б</w:t>
            </w: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35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9F726F" w:rsidRPr="00AE591A" w:rsidRDefault="003127A3" w:rsidP="00703978">
            <w:pPr>
              <w:contextualSpacing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0.5</w:t>
            </w:r>
          </w:p>
        </w:tc>
      </w:tr>
      <w:tr w:rsidR="009F726F" w:rsidRPr="00AE591A" w:rsidTr="009F726F">
        <w:trPr>
          <w:trHeight w:val="567"/>
        </w:trPr>
        <w:tc>
          <w:tcPr>
            <w:tcW w:w="2147" w:type="dxa"/>
            <w:vMerge/>
            <w:shd w:val="clear" w:color="auto" w:fill="auto"/>
            <w:vAlign w:val="center"/>
          </w:tcPr>
          <w:p w:rsidR="009F726F" w:rsidRPr="00AE591A" w:rsidRDefault="009F726F" w:rsidP="00647A9E">
            <w:pPr>
              <w:contextualSpacing/>
              <w:jc w:val="both"/>
            </w:pPr>
          </w:p>
        </w:tc>
        <w:tc>
          <w:tcPr>
            <w:tcW w:w="218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524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55</w:t>
            </w:r>
          </w:p>
        </w:tc>
        <w:tc>
          <w:tcPr>
            <w:tcW w:w="602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10б</w:t>
            </w: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538" w:type="dxa"/>
            <w:shd w:val="clear" w:color="auto" w:fill="auto"/>
            <w:vAlign w:val="center"/>
          </w:tcPr>
          <w:p w:rsidR="009F726F" w:rsidRPr="00AE591A" w:rsidRDefault="003127A3" w:rsidP="00703978">
            <w:pPr>
              <w:contextualSpacing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0.5</w:t>
            </w:r>
          </w:p>
        </w:tc>
      </w:tr>
      <w:tr w:rsidR="009F726F" w:rsidRPr="00AE591A" w:rsidTr="009F726F">
        <w:trPr>
          <w:trHeight w:val="567"/>
        </w:trPr>
        <w:tc>
          <w:tcPr>
            <w:tcW w:w="2147" w:type="dxa"/>
            <w:vMerge/>
            <w:shd w:val="clear" w:color="auto" w:fill="auto"/>
            <w:vAlign w:val="center"/>
          </w:tcPr>
          <w:p w:rsidR="009F726F" w:rsidRPr="00AE591A" w:rsidRDefault="009F726F" w:rsidP="00647A9E">
            <w:pPr>
              <w:contextualSpacing/>
              <w:jc w:val="both"/>
            </w:pPr>
          </w:p>
        </w:tc>
        <w:tc>
          <w:tcPr>
            <w:tcW w:w="218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26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524" w:type="dxa"/>
            <w:vMerge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  <w:lang w:val="en-US"/>
              </w:rPr>
            </w:pPr>
            <w:r w:rsidRPr="00AE591A">
              <w:rPr>
                <w:color w:val="000000" w:themeColor="text1"/>
                <w:lang w:val="en-US"/>
              </w:rPr>
              <w:t>56</w:t>
            </w:r>
          </w:p>
        </w:tc>
        <w:tc>
          <w:tcPr>
            <w:tcW w:w="602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10б</w:t>
            </w:r>
          </w:p>
        </w:tc>
        <w:tc>
          <w:tcPr>
            <w:tcW w:w="535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25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9F726F" w:rsidRPr="00AE591A" w:rsidRDefault="003127A3" w:rsidP="00703978">
            <w:pPr>
              <w:contextualSpacing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9F726F" w:rsidRPr="00AE591A" w:rsidRDefault="009F726F" w:rsidP="00703978">
            <w:pPr>
              <w:contextualSpacing/>
              <w:jc w:val="center"/>
              <w:rPr>
                <w:color w:val="000000" w:themeColor="text1"/>
              </w:rPr>
            </w:pPr>
            <w:r w:rsidRPr="00AE591A">
              <w:rPr>
                <w:color w:val="000000" w:themeColor="text1"/>
              </w:rPr>
              <w:t>0.5</w:t>
            </w:r>
          </w:p>
        </w:tc>
      </w:tr>
    </w:tbl>
    <w:p w:rsidR="001021A6" w:rsidRDefault="001021A6" w:rsidP="00703978">
      <w:pPr>
        <w:rPr>
          <w:color w:val="000000" w:themeColor="text1"/>
        </w:rPr>
      </w:pPr>
    </w:p>
    <w:sectPr w:rsidR="001021A6" w:rsidSect="00703978">
      <w:pgSz w:w="16839" w:h="11907" w:orient="landscape" w:code="9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4C9C" w:rsidRDefault="00784C9C">
      <w:r>
        <w:separator/>
      </w:r>
    </w:p>
  </w:endnote>
  <w:endnote w:type="continuationSeparator" w:id="0">
    <w:p w:rsidR="00784C9C" w:rsidRDefault="00784C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 w:rsidP="0044341E">
    <w:r>
      <w:fldChar w:fldCharType="begin"/>
    </w:r>
    <w:r>
      <w:instrText xml:space="preserve">PAGE  </w:instrText>
    </w:r>
    <w:r>
      <w:fldChar w:fldCharType="end"/>
    </w:r>
  </w:p>
  <w:p w:rsidR="004479D7" w:rsidRDefault="004479D7" w:rsidP="0044341E"/>
  <w:p w:rsidR="004479D7" w:rsidRDefault="004479D7" w:rsidP="0044341E"/>
  <w:p w:rsidR="004479D7" w:rsidRDefault="004479D7" w:rsidP="0044341E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Pr="006F3AC9" w:rsidRDefault="004479D7" w:rsidP="0044341E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Pr="00640243" w:rsidRDefault="004479D7" w:rsidP="0044341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4C9C" w:rsidRDefault="00784C9C">
      <w:r>
        <w:separator/>
      </w:r>
    </w:p>
  </w:footnote>
  <w:footnote w:type="continuationSeparator" w:id="0">
    <w:p w:rsidR="00784C9C" w:rsidRDefault="00784C9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6755C5A" wp14:editId="5F649893">
              <wp:simplePos x="0" y="0"/>
              <wp:positionH relativeFrom="column">
                <wp:posOffset>-200715</wp:posOffset>
              </wp:positionH>
              <wp:positionV relativeFrom="paragraph">
                <wp:posOffset>84483</wp:posOffset>
              </wp:positionV>
              <wp:extent cx="6616700" cy="10273030"/>
              <wp:effectExtent l="0" t="0" r="12700" b="13970"/>
              <wp:wrapNone/>
              <wp:docPr id="7" name="Группа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16700" cy="10273030"/>
                        <a:chOff x="1105" y="308"/>
                        <a:chExt cx="10420" cy="16178"/>
                      </a:xfrm>
                    </wpg:grpSpPr>
                    <wps:wsp>
                      <wps:cNvPr id="8" name="Text Box 6"/>
                      <wps:cNvSpPr txBox="1">
                        <a:spLocks noChangeArrowheads="1"/>
                      </wps:cNvSpPr>
                      <wps:spPr bwMode="auto">
                        <a:xfrm>
                          <a:off x="1105" y="308"/>
                          <a:ext cx="10420" cy="1617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79D7" w:rsidRDefault="004479D7" w:rsidP="002956B8">
                            <w:pPr>
                              <w:tabs>
                                <w:tab w:val="right" w:leader="dot" w:pos="9781"/>
                              </w:tabs>
                              <w:spacing w:line="360" w:lineRule="auto"/>
                              <w:ind w:left="1958" w:right="84"/>
                              <w:jc w:val="center"/>
                              <w:rPr>
                                <w:b/>
                                <w:spacing w:val="26"/>
                              </w:rPr>
                            </w:pPr>
                          </w:p>
                          <w:p w:rsidR="004479D7" w:rsidRPr="0026238E" w:rsidRDefault="004479D7" w:rsidP="002956B8">
                            <w:pPr>
                              <w:ind w:left="2552" w:right="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1125" y="450"/>
                          <a:ext cx="2730" cy="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79D7" w:rsidRDefault="004479D7" w:rsidP="002956B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7" o:spid="_x0000_s1027" style="position:absolute;margin-left:-15.8pt;margin-top:6.65pt;width:521pt;height:808.9pt;z-index:251659264" coordorigin="1105,308" coordsize="10420,16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8" type="#_x0000_t202" style="position:absolute;left:1105;top:308;width:10420;height:16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<v:textbox>
                  <w:txbxContent>
                    <w:p w:rsidR="004479D7" w:rsidRDefault="004479D7" w:rsidP="002956B8">
                      <w:pPr>
                        <w:tabs>
                          <w:tab w:val="right" w:leader="dot" w:pos="9781"/>
                        </w:tabs>
                        <w:spacing w:line="360" w:lineRule="auto"/>
                        <w:ind w:left="1958" w:right="84"/>
                        <w:jc w:val="center"/>
                        <w:rPr>
                          <w:b/>
                          <w:spacing w:val="26"/>
                        </w:rPr>
                      </w:pPr>
                    </w:p>
                    <w:p w:rsidR="004479D7" w:rsidRPr="0026238E" w:rsidRDefault="004479D7" w:rsidP="002956B8">
                      <w:pPr>
                        <w:ind w:left="2552" w:right="84"/>
                      </w:pPr>
                    </w:p>
                  </w:txbxContent>
                </v:textbox>
              </v:shape>
              <v:shape id="Text Box 8" o:spid="_x0000_s1029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jn1sMA&#10;AADbAAAADwAAAGRycy9kb3ducmV2LnhtbESPTWvDMAyG74P+B6PCbovTwcrI4pRSKIzRw9r1sKOI&#10;tThLLKex22b/fjoUepPQ+/GoXE2+VxcaYxvYwCLLQRHXwbbcGDh+bZ9eQcWEbLEPTAb+KMKqmj2U&#10;WNhw5T1dDqlREsKxQAMupaHQOtaOPMYsDMRy+wmjxyTr2Gg74lXCfa+f83ypPbYsDQ4H2jiqu8PZ&#10;S8ku1ud9OP0udp3+dt0SXz7dhzGP82n9BirRlO7im/vdCr7Qyy8yg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jn1sMAAADbAAAADwAAAAAAAAAAAAAAAACYAgAAZHJzL2Rv&#10;d25yZXYueG1sUEsFBgAAAAAEAAQA9QAAAIgDAAAAAA==&#10;" stroked="f">
                <v:textbox style="mso-fit-shape-to-text:t">
                  <w:txbxContent>
                    <w:p w:rsidR="004479D7" w:rsidRDefault="004479D7" w:rsidP="002956B8"/>
                  </w:txbxContent>
                </v:textbox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9D7" w:rsidRDefault="004479D7">
    <w:pPr>
      <w:pStyle w:val="af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5753233"/>
      <w:docPartObj>
        <w:docPartGallery w:val="Page Numbers (Top of Page)"/>
        <w:docPartUnique/>
      </w:docPartObj>
    </w:sdtPr>
    <w:sdtEndPr/>
    <w:sdtContent>
      <w:p w:rsidR="004479D7" w:rsidRPr="0056531D" w:rsidRDefault="004479D7" w:rsidP="004844A8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2EC5">
          <w:rPr>
            <w:noProof/>
          </w:rPr>
          <w:t>79</w:t>
        </w:r>
        <w:r>
          <w:fldChar w:fldCharType="end"/>
        </w:r>
      </w:p>
    </w:sdtContent>
  </w:sdt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169055"/>
      <w:docPartObj>
        <w:docPartGallery w:val="Page Numbers (Top of Page)"/>
        <w:docPartUnique/>
      </w:docPartObj>
    </w:sdtPr>
    <w:sdtEndPr/>
    <w:sdtContent>
      <w:p w:rsidR="004479D7" w:rsidRDefault="004479D7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4479D7" w:rsidRPr="00506EE7" w:rsidRDefault="004479D7" w:rsidP="00506EE7">
    <w:pPr>
      <w:rPr>
        <w:i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A3B55"/>
    <w:multiLevelType w:val="hybridMultilevel"/>
    <w:tmpl w:val="E6388F8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7F2AC6"/>
    <w:multiLevelType w:val="hybridMultilevel"/>
    <w:tmpl w:val="41B410D2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B01EE7"/>
    <w:multiLevelType w:val="hybridMultilevel"/>
    <w:tmpl w:val="69CC37A8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8D8552A"/>
    <w:multiLevelType w:val="hybridMultilevel"/>
    <w:tmpl w:val="EC4E2C5E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6052D"/>
    <w:multiLevelType w:val="hybridMultilevel"/>
    <w:tmpl w:val="843A1C16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BC13FB"/>
    <w:multiLevelType w:val="hybridMultilevel"/>
    <w:tmpl w:val="8DD0C9B0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9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3D5D4A"/>
    <w:multiLevelType w:val="hybridMultilevel"/>
    <w:tmpl w:val="46EAEB4E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4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5">
    <w:nsid w:val="38794768"/>
    <w:multiLevelType w:val="hybridMultilevel"/>
    <w:tmpl w:val="64BAD29A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FD241B"/>
    <w:multiLevelType w:val="hybridMultilevel"/>
    <w:tmpl w:val="9FFC014A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180DFD"/>
    <w:multiLevelType w:val="hybridMultilevel"/>
    <w:tmpl w:val="DE641B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3972F2"/>
    <w:multiLevelType w:val="hybridMultilevel"/>
    <w:tmpl w:val="FBA446B2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F94DF9"/>
    <w:multiLevelType w:val="hybridMultilevel"/>
    <w:tmpl w:val="31BE9292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930075B"/>
    <w:multiLevelType w:val="hybridMultilevel"/>
    <w:tmpl w:val="9D3C8ABA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23">
    <w:nsid w:val="5B615BFA"/>
    <w:multiLevelType w:val="hybridMultilevel"/>
    <w:tmpl w:val="BFAE1A98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2E0D90"/>
    <w:multiLevelType w:val="hybridMultilevel"/>
    <w:tmpl w:val="16227D7A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F2F4A2E"/>
    <w:multiLevelType w:val="hybridMultilevel"/>
    <w:tmpl w:val="246E0DD4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2E11E5F"/>
    <w:multiLevelType w:val="hybridMultilevel"/>
    <w:tmpl w:val="9C4C8D4A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6A7E319B"/>
    <w:multiLevelType w:val="hybridMultilevel"/>
    <w:tmpl w:val="ABFEC362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6739E4"/>
    <w:multiLevelType w:val="multilevel"/>
    <w:tmpl w:val="1C426BB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2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1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0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28" w:hanging="1800"/>
      </w:pPr>
      <w:rPr>
        <w:rFonts w:hint="default"/>
      </w:rPr>
    </w:lvl>
  </w:abstractNum>
  <w:abstractNum w:abstractNumId="30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5A1042E"/>
    <w:multiLevelType w:val="hybridMultilevel"/>
    <w:tmpl w:val="FC503D14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7294448"/>
    <w:multiLevelType w:val="hybridMultilevel"/>
    <w:tmpl w:val="8674BA38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EAE2E17"/>
    <w:multiLevelType w:val="hybridMultilevel"/>
    <w:tmpl w:val="D6C03122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30"/>
  </w:num>
  <w:num w:numId="3">
    <w:abstractNumId w:val="9"/>
  </w:num>
  <w:num w:numId="4">
    <w:abstractNumId w:val="20"/>
  </w:num>
  <w:num w:numId="5">
    <w:abstractNumId w:val="11"/>
  </w:num>
  <w:num w:numId="6">
    <w:abstractNumId w:val="32"/>
  </w:num>
  <w:num w:numId="7">
    <w:abstractNumId w:val="14"/>
  </w:num>
  <w:num w:numId="8">
    <w:abstractNumId w:val="8"/>
  </w:num>
  <w:num w:numId="9">
    <w:abstractNumId w:val="22"/>
  </w:num>
  <w:num w:numId="10">
    <w:abstractNumId w:val="5"/>
  </w:num>
  <w:num w:numId="11">
    <w:abstractNumId w:val="26"/>
  </w:num>
  <w:num w:numId="12">
    <w:abstractNumId w:val="15"/>
  </w:num>
  <w:num w:numId="13">
    <w:abstractNumId w:val="19"/>
  </w:num>
  <w:num w:numId="14">
    <w:abstractNumId w:val="0"/>
  </w:num>
  <w:num w:numId="15">
    <w:abstractNumId w:val="29"/>
  </w:num>
  <w:num w:numId="16">
    <w:abstractNumId w:val="18"/>
  </w:num>
  <w:num w:numId="17">
    <w:abstractNumId w:val="17"/>
  </w:num>
  <w:num w:numId="18">
    <w:abstractNumId w:val="31"/>
  </w:num>
  <w:num w:numId="19">
    <w:abstractNumId w:val="16"/>
  </w:num>
  <w:num w:numId="20">
    <w:abstractNumId w:val="1"/>
  </w:num>
  <w:num w:numId="21">
    <w:abstractNumId w:val="2"/>
  </w:num>
  <w:num w:numId="22">
    <w:abstractNumId w:val="6"/>
  </w:num>
  <w:num w:numId="23">
    <w:abstractNumId w:val="12"/>
  </w:num>
  <w:num w:numId="24">
    <w:abstractNumId w:val="33"/>
  </w:num>
  <w:num w:numId="25">
    <w:abstractNumId w:val="4"/>
  </w:num>
  <w:num w:numId="26">
    <w:abstractNumId w:val="27"/>
  </w:num>
  <w:num w:numId="27">
    <w:abstractNumId w:val="23"/>
  </w:num>
  <w:num w:numId="28">
    <w:abstractNumId w:val="28"/>
  </w:num>
  <w:num w:numId="29">
    <w:abstractNumId w:val="21"/>
  </w:num>
  <w:num w:numId="30">
    <w:abstractNumId w:val="10"/>
  </w:num>
  <w:num w:numId="31">
    <w:abstractNumId w:val="3"/>
  </w:num>
  <w:num w:numId="32">
    <w:abstractNumId w:val="24"/>
  </w:num>
  <w:num w:numId="33">
    <w:abstractNumId w:val="25"/>
  </w:num>
  <w:num w:numId="34">
    <w:abstractNumId w:val="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0674"/>
    <w:rsid w:val="00000B15"/>
    <w:rsid w:val="00000BBC"/>
    <w:rsid w:val="00002590"/>
    <w:rsid w:val="000027F1"/>
    <w:rsid w:val="00002F04"/>
    <w:rsid w:val="000112C6"/>
    <w:rsid w:val="0001387E"/>
    <w:rsid w:val="0001389D"/>
    <w:rsid w:val="00013E7A"/>
    <w:rsid w:val="00015A56"/>
    <w:rsid w:val="00015BD8"/>
    <w:rsid w:val="00016514"/>
    <w:rsid w:val="00016C2A"/>
    <w:rsid w:val="00017239"/>
    <w:rsid w:val="00017CA7"/>
    <w:rsid w:val="0002461D"/>
    <w:rsid w:val="00025B33"/>
    <w:rsid w:val="00025E91"/>
    <w:rsid w:val="00026210"/>
    <w:rsid w:val="0002681B"/>
    <w:rsid w:val="00026FD7"/>
    <w:rsid w:val="000270B6"/>
    <w:rsid w:val="00031BB0"/>
    <w:rsid w:val="0003584A"/>
    <w:rsid w:val="000369B0"/>
    <w:rsid w:val="00037417"/>
    <w:rsid w:val="00042B3A"/>
    <w:rsid w:val="00043FCA"/>
    <w:rsid w:val="00044CC9"/>
    <w:rsid w:val="00047FC3"/>
    <w:rsid w:val="00052244"/>
    <w:rsid w:val="000529D5"/>
    <w:rsid w:val="00054B4C"/>
    <w:rsid w:val="00055273"/>
    <w:rsid w:val="00057372"/>
    <w:rsid w:val="00057442"/>
    <w:rsid w:val="000601AE"/>
    <w:rsid w:val="00060675"/>
    <w:rsid w:val="000621BD"/>
    <w:rsid w:val="000723E5"/>
    <w:rsid w:val="000727F3"/>
    <w:rsid w:val="00073CD9"/>
    <w:rsid w:val="00073F8D"/>
    <w:rsid w:val="00074970"/>
    <w:rsid w:val="000759A7"/>
    <w:rsid w:val="000777C3"/>
    <w:rsid w:val="00080A9B"/>
    <w:rsid w:val="00080C1B"/>
    <w:rsid w:val="0008578D"/>
    <w:rsid w:val="00086C20"/>
    <w:rsid w:val="0008740B"/>
    <w:rsid w:val="00091CCE"/>
    <w:rsid w:val="0009208E"/>
    <w:rsid w:val="00094E10"/>
    <w:rsid w:val="00095DD5"/>
    <w:rsid w:val="00096248"/>
    <w:rsid w:val="00096D1E"/>
    <w:rsid w:val="00096D4D"/>
    <w:rsid w:val="000A24FF"/>
    <w:rsid w:val="000A3676"/>
    <w:rsid w:val="000A46F2"/>
    <w:rsid w:val="000A5277"/>
    <w:rsid w:val="000A52B3"/>
    <w:rsid w:val="000B5A35"/>
    <w:rsid w:val="000B6D42"/>
    <w:rsid w:val="000C0D9E"/>
    <w:rsid w:val="000C444A"/>
    <w:rsid w:val="000C48BD"/>
    <w:rsid w:val="000C6CC3"/>
    <w:rsid w:val="000C6F50"/>
    <w:rsid w:val="000C74E6"/>
    <w:rsid w:val="000C7989"/>
    <w:rsid w:val="000D266A"/>
    <w:rsid w:val="000D34B0"/>
    <w:rsid w:val="000D3AFE"/>
    <w:rsid w:val="000D63F3"/>
    <w:rsid w:val="000D7C39"/>
    <w:rsid w:val="000E00C2"/>
    <w:rsid w:val="000E2435"/>
    <w:rsid w:val="000E453E"/>
    <w:rsid w:val="000E6751"/>
    <w:rsid w:val="000E771E"/>
    <w:rsid w:val="000E7B3C"/>
    <w:rsid w:val="000E7E34"/>
    <w:rsid w:val="000F1B92"/>
    <w:rsid w:val="000F289B"/>
    <w:rsid w:val="000F4D67"/>
    <w:rsid w:val="000F6B89"/>
    <w:rsid w:val="001021A6"/>
    <w:rsid w:val="00102A77"/>
    <w:rsid w:val="00102EDD"/>
    <w:rsid w:val="001030A6"/>
    <w:rsid w:val="0010355F"/>
    <w:rsid w:val="00103A1A"/>
    <w:rsid w:val="00103D1F"/>
    <w:rsid w:val="00105DAF"/>
    <w:rsid w:val="00105F4D"/>
    <w:rsid w:val="001061A7"/>
    <w:rsid w:val="0011225C"/>
    <w:rsid w:val="001139D2"/>
    <w:rsid w:val="00116E29"/>
    <w:rsid w:val="0012009F"/>
    <w:rsid w:val="00124C0B"/>
    <w:rsid w:val="00124FF0"/>
    <w:rsid w:val="001268BA"/>
    <w:rsid w:val="00127E8E"/>
    <w:rsid w:val="00131E98"/>
    <w:rsid w:val="00136665"/>
    <w:rsid w:val="00142A54"/>
    <w:rsid w:val="00145F8E"/>
    <w:rsid w:val="001511AC"/>
    <w:rsid w:val="001523C1"/>
    <w:rsid w:val="00154172"/>
    <w:rsid w:val="00154995"/>
    <w:rsid w:val="00155122"/>
    <w:rsid w:val="00156D20"/>
    <w:rsid w:val="00161C22"/>
    <w:rsid w:val="001623B4"/>
    <w:rsid w:val="00165373"/>
    <w:rsid w:val="0016611B"/>
    <w:rsid w:val="001664E8"/>
    <w:rsid w:val="0017039C"/>
    <w:rsid w:val="001723BC"/>
    <w:rsid w:val="00172FA7"/>
    <w:rsid w:val="0017525A"/>
    <w:rsid w:val="00181D80"/>
    <w:rsid w:val="00184526"/>
    <w:rsid w:val="001854E9"/>
    <w:rsid w:val="00185506"/>
    <w:rsid w:val="001858F5"/>
    <w:rsid w:val="00186006"/>
    <w:rsid w:val="0018763E"/>
    <w:rsid w:val="00190616"/>
    <w:rsid w:val="001916F3"/>
    <w:rsid w:val="00192AEA"/>
    <w:rsid w:val="00194D46"/>
    <w:rsid w:val="001951FA"/>
    <w:rsid w:val="001A08D7"/>
    <w:rsid w:val="001A099C"/>
    <w:rsid w:val="001A1894"/>
    <w:rsid w:val="001A1F13"/>
    <w:rsid w:val="001A44EF"/>
    <w:rsid w:val="001A4E4A"/>
    <w:rsid w:val="001A5E37"/>
    <w:rsid w:val="001A5EB7"/>
    <w:rsid w:val="001A6BCB"/>
    <w:rsid w:val="001A71F7"/>
    <w:rsid w:val="001A7244"/>
    <w:rsid w:val="001B08C0"/>
    <w:rsid w:val="001B12D6"/>
    <w:rsid w:val="001B1DC1"/>
    <w:rsid w:val="001B4015"/>
    <w:rsid w:val="001B457D"/>
    <w:rsid w:val="001B65D1"/>
    <w:rsid w:val="001B7A75"/>
    <w:rsid w:val="001C4E4B"/>
    <w:rsid w:val="001C65D6"/>
    <w:rsid w:val="001D0D91"/>
    <w:rsid w:val="001D3D0C"/>
    <w:rsid w:val="001D4F8C"/>
    <w:rsid w:val="001D523E"/>
    <w:rsid w:val="001E0664"/>
    <w:rsid w:val="001E42D7"/>
    <w:rsid w:val="001E451F"/>
    <w:rsid w:val="001E7EBA"/>
    <w:rsid w:val="001F1000"/>
    <w:rsid w:val="001F12BB"/>
    <w:rsid w:val="001F2AA3"/>
    <w:rsid w:val="001F427E"/>
    <w:rsid w:val="001F61B6"/>
    <w:rsid w:val="00201CDD"/>
    <w:rsid w:val="00201E6C"/>
    <w:rsid w:val="00204592"/>
    <w:rsid w:val="0021045D"/>
    <w:rsid w:val="00210C7C"/>
    <w:rsid w:val="00210F64"/>
    <w:rsid w:val="002148F0"/>
    <w:rsid w:val="00214B61"/>
    <w:rsid w:val="0022530A"/>
    <w:rsid w:val="00226E3D"/>
    <w:rsid w:val="0022726E"/>
    <w:rsid w:val="002274DD"/>
    <w:rsid w:val="0023177C"/>
    <w:rsid w:val="002325AF"/>
    <w:rsid w:val="00233006"/>
    <w:rsid w:val="00234378"/>
    <w:rsid w:val="00234E1D"/>
    <w:rsid w:val="00234E92"/>
    <w:rsid w:val="0023530D"/>
    <w:rsid w:val="00235FAF"/>
    <w:rsid w:val="00237F56"/>
    <w:rsid w:val="00241116"/>
    <w:rsid w:val="0024248C"/>
    <w:rsid w:val="0025041D"/>
    <w:rsid w:val="00251657"/>
    <w:rsid w:val="002519F8"/>
    <w:rsid w:val="00254337"/>
    <w:rsid w:val="00254B70"/>
    <w:rsid w:val="0025603A"/>
    <w:rsid w:val="00261458"/>
    <w:rsid w:val="00261516"/>
    <w:rsid w:val="00261CD6"/>
    <w:rsid w:val="002621C9"/>
    <w:rsid w:val="0026248D"/>
    <w:rsid w:val="00265168"/>
    <w:rsid w:val="00265945"/>
    <w:rsid w:val="00270869"/>
    <w:rsid w:val="002812BD"/>
    <w:rsid w:val="002813A3"/>
    <w:rsid w:val="00281711"/>
    <w:rsid w:val="00282E2B"/>
    <w:rsid w:val="002905D1"/>
    <w:rsid w:val="0029250A"/>
    <w:rsid w:val="002942E6"/>
    <w:rsid w:val="002956B8"/>
    <w:rsid w:val="00296F84"/>
    <w:rsid w:val="002A09F3"/>
    <w:rsid w:val="002A108A"/>
    <w:rsid w:val="002A38CC"/>
    <w:rsid w:val="002A3C9E"/>
    <w:rsid w:val="002A4743"/>
    <w:rsid w:val="002A737F"/>
    <w:rsid w:val="002A7A4D"/>
    <w:rsid w:val="002B142D"/>
    <w:rsid w:val="002B3099"/>
    <w:rsid w:val="002B3FD7"/>
    <w:rsid w:val="002B7F25"/>
    <w:rsid w:val="002C231E"/>
    <w:rsid w:val="002C355C"/>
    <w:rsid w:val="002C3FD4"/>
    <w:rsid w:val="002C48EA"/>
    <w:rsid w:val="002C5D52"/>
    <w:rsid w:val="002C6AA5"/>
    <w:rsid w:val="002C7251"/>
    <w:rsid w:val="002D5C52"/>
    <w:rsid w:val="002D759C"/>
    <w:rsid w:val="002E0DA5"/>
    <w:rsid w:val="002E13A2"/>
    <w:rsid w:val="002E1CB1"/>
    <w:rsid w:val="002E1E76"/>
    <w:rsid w:val="002E4C19"/>
    <w:rsid w:val="002E7BB4"/>
    <w:rsid w:val="002F539F"/>
    <w:rsid w:val="002F608C"/>
    <w:rsid w:val="002F65E3"/>
    <w:rsid w:val="002F697B"/>
    <w:rsid w:val="00303184"/>
    <w:rsid w:val="00304E21"/>
    <w:rsid w:val="0031135F"/>
    <w:rsid w:val="003127A3"/>
    <w:rsid w:val="0031375A"/>
    <w:rsid w:val="00313888"/>
    <w:rsid w:val="00316FDB"/>
    <w:rsid w:val="00317E22"/>
    <w:rsid w:val="00320ACD"/>
    <w:rsid w:val="00323A87"/>
    <w:rsid w:val="00323CFB"/>
    <w:rsid w:val="003261B3"/>
    <w:rsid w:val="003325AD"/>
    <w:rsid w:val="00334FBC"/>
    <w:rsid w:val="0033694C"/>
    <w:rsid w:val="00337830"/>
    <w:rsid w:val="0034113C"/>
    <w:rsid w:val="00341603"/>
    <w:rsid w:val="00343D9D"/>
    <w:rsid w:val="00344BAA"/>
    <w:rsid w:val="00345801"/>
    <w:rsid w:val="00346C24"/>
    <w:rsid w:val="0035080F"/>
    <w:rsid w:val="003508BF"/>
    <w:rsid w:val="00350CD8"/>
    <w:rsid w:val="00351E9E"/>
    <w:rsid w:val="003572A9"/>
    <w:rsid w:val="00360185"/>
    <w:rsid w:val="003601D3"/>
    <w:rsid w:val="0036134C"/>
    <w:rsid w:val="003674A2"/>
    <w:rsid w:val="00367DE6"/>
    <w:rsid w:val="0037051A"/>
    <w:rsid w:val="00372478"/>
    <w:rsid w:val="00373E62"/>
    <w:rsid w:val="0037434B"/>
    <w:rsid w:val="00374B51"/>
    <w:rsid w:val="003761C2"/>
    <w:rsid w:val="00376F63"/>
    <w:rsid w:val="00381A04"/>
    <w:rsid w:val="00382B0A"/>
    <w:rsid w:val="0038301F"/>
    <w:rsid w:val="00386DEB"/>
    <w:rsid w:val="00391662"/>
    <w:rsid w:val="003968EB"/>
    <w:rsid w:val="00396DA2"/>
    <w:rsid w:val="003A3008"/>
    <w:rsid w:val="003A6DBF"/>
    <w:rsid w:val="003A7E98"/>
    <w:rsid w:val="003B1C1D"/>
    <w:rsid w:val="003B2574"/>
    <w:rsid w:val="003B384E"/>
    <w:rsid w:val="003B49E0"/>
    <w:rsid w:val="003B6991"/>
    <w:rsid w:val="003B6A87"/>
    <w:rsid w:val="003C02B6"/>
    <w:rsid w:val="003C1810"/>
    <w:rsid w:val="003C41EF"/>
    <w:rsid w:val="003D0C99"/>
    <w:rsid w:val="003D0CE3"/>
    <w:rsid w:val="003D47FE"/>
    <w:rsid w:val="003D49D3"/>
    <w:rsid w:val="003D68A0"/>
    <w:rsid w:val="003D79DF"/>
    <w:rsid w:val="003E327B"/>
    <w:rsid w:val="003E4375"/>
    <w:rsid w:val="003E46F8"/>
    <w:rsid w:val="003E6376"/>
    <w:rsid w:val="003F41BC"/>
    <w:rsid w:val="003F4AB2"/>
    <w:rsid w:val="003F51A9"/>
    <w:rsid w:val="003F5A02"/>
    <w:rsid w:val="00400B0E"/>
    <w:rsid w:val="0040138F"/>
    <w:rsid w:val="00402170"/>
    <w:rsid w:val="00404531"/>
    <w:rsid w:val="0041209D"/>
    <w:rsid w:val="00414A37"/>
    <w:rsid w:val="004179AE"/>
    <w:rsid w:val="00422A9E"/>
    <w:rsid w:val="00424889"/>
    <w:rsid w:val="00426463"/>
    <w:rsid w:val="004333D2"/>
    <w:rsid w:val="004426E6"/>
    <w:rsid w:val="00442939"/>
    <w:rsid w:val="00442EB2"/>
    <w:rsid w:val="0044341E"/>
    <w:rsid w:val="004455EE"/>
    <w:rsid w:val="004463F3"/>
    <w:rsid w:val="00446EB1"/>
    <w:rsid w:val="004479D7"/>
    <w:rsid w:val="00450284"/>
    <w:rsid w:val="00453BF2"/>
    <w:rsid w:val="00456FD7"/>
    <w:rsid w:val="0046170C"/>
    <w:rsid w:val="0046203C"/>
    <w:rsid w:val="00462696"/>
    <w:rsid w:val="004630AE"/>
    <w:rsid w:val="004633D0"/>
    <w:rsid w:val="00467C59"/>
    <w:rsid w:val="0047140D"/>
    <w:rsid w:val="00474592"/>
    <w:rsid w:val="004746C3"/>
    <w:rsid w:val="00476430"/>
    <w:rsid w:val="00480508"/>
    <w:rsid w:val="00480A2B"/>
    <w:rsid w:val="0048221B"/>
    <w:rsid w:val="0048241D"/>
    <w:rsid w:val="00482A4A"/>
    <w:rsid w:val="004844A8"/>
    <w:rsid w:val="00485062"/>
    <w:rsid w:val="004858E4"/>
    <w:rsid w:val="00485DF2"/>
    <w:rsid w:val="004872AD"/>
    <w:rsid w:val="0049323C"/>
    <w:rsid w:val="00494E2F"/>
    <w:rsid w:val="0049530C"/>
    <w:rsid w:val="004957A5"/>
    <w:rsid w:val="00496729"/>
    <w:rsid w:val="00497242"/>
    <w:rsid w:val="004976D0"/>
    <w:rsid w:val="00497B36"/>
    <w:rsid w:val="004A54B3"/>
    <w:rsid w:val="004A5AD4"/>
    <w:rsid w:val="004A60DE"/>
    <w:rsid w:val="004A64EC"/>
    <w:rsid w:val="004A74F5"/>
    <w:rsid w:val="004B0854"/>
    <w:rsid w:val="004B0925"/>
    <w:rsid w:val="004B0CAD"/>
    <w:rsid w:val="004B10B5"/>
    <w:rsid w:val="004B3D5E"/>
    <w:rsid w:val="004B563B"/>
    <w:rsid w:val="004B5765"/>
    <w:rsid w:val="004C254C"/>
    <w:rsid w:val="004C2A48"/>
    <w:rsid w:val="004C346D"/>
    <w:rsid w:val="004C57DA"/>
    <w:rsid w:val="004D10F6"/>
    <w:rsid w:val="004D4708"/>
    <w:rsid w:val="004D48EF"/>
    <w:rsid w:val="004D61A7"/>
    <w:rsid w:val="004D6B28"/>
    <w:rsid w:val="004D6E4A"/>
    <w:rsid w:val="004E3618"/>
    <w:rsid w:val="004E3A3F"/>
    <w:rsid w:val="004E3F4B"/>
    <w:rsid w:val="004E4098"/>
    <w:rsid w:val="004E77C9"/>
    <w:rsid w:val="004E7E24"/>
    <w:rsid w:val="004E7E8C"/>
    <w:rsid w:val="004F0C11"/>
    <w:rsid w:val="004F1419"/>
    <w:rsid w:val="004F2669"/>
    <w:rsid w:val="004F3345"/>
    <w:rsid w:val="004F38CA"/>
    <w:rsid w:val="004F4E1D"/>
    <w:rsid w:val="004F7E35"/>
    <w:rsid w:val="004F7E82"/>
    <w:rsid w:val="005047AC"/>
    <w:rsid w:val="00505724"/>
    <w:rsid w:val="00506EE7"/>
    <w:rsid w:val="005079C1"/>
    <w:rsid w:val="0051079B"/>
    <w:rsid w:val="00510965"/>
    <w:rsid w:val="00510D63"/>
    <w:rsid w:val="0051111F"/>
    <w:rsid w:val="00511C23"/>
    <w:rsid w:val="00512020"/>
    <w:rsid w:val="00513363"/>
    <w:rsid w:val="00514B0D"/>
    <w:rsid w:val="00515D54"/>
    <w:rsid w:val="00515DF7"/>
    <w:rsid w:val="00516815"/>
    <w:rsid w:val="00516DC9"/>
    <w:rsid w:val="005179AF"/>
    <w:rsid w:val="00520B28"/>
    <w:rsid w:val="00520CBB"/>
    <w:rsid w:val="005225C5"/>
    <w:rsid w:val="00522CFF"/>
    <w:rsid w:val="00523350"/>
    <w:rsid w:val="00527683"/>
    <w:rsid w:val="00536450"/>
    <w:rsid w:val="005408C8"/>
    <w:rsid w:val="00540FC7"/>
    <w:rsid w:val="00541BBA"/>
    <w:rsid w:val="00542C65"/>
    <w:rsid w:val="00542E1B"/>
    <w:rsid w:val="005430D7"/>
    <w:rsid w:val="00543C43"/>
    <w:rsid w:val="00544A27"/>
    <w:rsid w:val="00544F33"/>
    <w:rsid w:val="005463E6"/>
    <w:rsid w:val="00547FC3"/>
    <w:rsid w:val="00550414"/>
    <w:rsid w:val="00550B43"/>
    <w:rsid w:val="005522A3"/>
    <w:rsid w:val="00553860"/>
    <w:rsid w:val="0055453A"/>
    <w:rsid w:val="005546D1"/>
    <w:rsid w:val="00554D21"/>
    <w:rsid w:val="005562AC"/>
    <w:rsid w:val="00560B66"/>
    <w:rsid w:val="00560E00"/>
    <w:rsid w:val="00560E68"/>
    <w:rsid w:val="0056531D"/>
    <w:rsid w:val="00566CC2"/>
    <w:rsid w:val="005710EB"/>
    <w:rsid w:val="005764D3"/>
    <w:rsid w:val="00580635"/>
    <w:rsid w:val="00582764"/>
    <w:rsid w:val="005862F4"/>
    <w:rsid w:val="00586666"/>
    <w:rsid w:val="005870DC"/>
    <w:rsid w:val="005879BF"/>
    <w:rsid w:val="00592522"/>
    <w:rsid w:val="00593110"/>
    <w:rsid w:val="00594A2D"/>
    <w:rsid w:val="0059609F"/>
    <w:rsid w:val="005A083D"/>
    <w:rsid w:val="005A23B0"/>
    <w:rsid w:val="005A5CA8"/>
    <w:rsid w:val="005A600B"/>
    <w:rsid w:val="005A64E0"/>
    <w:rsid w:val="005B1A3C"/>
    <w:rsid w:val="005B3CA8"/>
    <w:rsid w:val="005B50F0"/>
    <w:rsid w:val="005C1457"/>
    <w:rsid w:val="005C20F7"/>
    <w:rsid w:val="005C51F7"/>
    <w:rsid w:val="005C53AC"/>
    <w:rsid w:val="005D1B25"/>
    <w:rsid w:val="005D334E"/>
    <w:rsid w:val="005D3786"/>
    <w:rsid w:val="005E44FB"/>
    <w:rsid w:val="005E6CD7"/>
    <w:rsid w:val="005E7A8F"/>
    <w:rsid w:val="005F4E20"/>
    <w:rsid w:val="0060131C"/>
    <w:rsid w:val="00603ABF"/>
    <w:rsid w:val="00604169"/>
    <w:rsid w:val="006042BA"/>
    <w:rsid w:val="00604B44"/>
    <w:rsid w:val="006050EA"/>
    <w:rsid w:val="00605B91"/>
    <w:rsid w:val="0060730E"/>
    <w:rsid w:val="0060786B"/>
    <w:rsid w:val="0060790A"/>
    <w:rsid w:val="00607D5E"/>
    <w:rsid w:val="00610309"/>
    <w:rsid w:val="00612B0E"/>
    <w:rsid w:val="00613AB1"/>
    <w:rsid w:val="00614796"/>
    <w:rsid w:val="00622F22"/>
    <w:rsid w:val="00625807"/>
    <w:rsid w:val="00625927"/>
    <w:rsid w:val="00630E80"/>
    <w:rsid w:val="00633396"/>
    <w:rsid w:val="00636878"/>
    <w:rsid w:val="00636ABC"/>
    <w:rsid w:val="00636D24"/>
    <w:rsid w:val="006406D7"/>
    <w:rsid w:val="00645FCC"/>
    <w:rsid w:val="00646A42"/>
    <w:rsid w:val="00646A61"/>
    <w:rsid w:val="00647A9E"/>
    <w:rsid w:val="00650673"/>
    <w:rsid w:val="0065175A"/>
    <w:rsid w:val="00651DDA"/>
    <w:rsid w:val="006538E4"/>
    <w:rsid w:val="006548AF"/>
    <w:rsid w:val="0065734B"/>
    <w:rsid w:val="00660652"/>
    <w:rsid w:val="00663DD3"/>
    <w:rsid w:val="00667C1F"/>
    <w:rsid w:val="0067204D"/>
    <w:rsid w:val="00672311"/>
    <w:rsid w:val="00674594"/>
    <w:rsid w:val="006759A3"/>
    <w:rsid w:val="006765AF"/>
    <w:rsid w:val="00680562"/>
    <w:rsid w:val="006818E2"/>
    <w:rsid w:val="00685E96"/>
    <w:rsid w:val="0068705D"/>
    <w:rsid w:val="006871DA"/>
    <w:rsid w:val="006901B1"/>
    <w:rsid w:val="00695C28"/>
    <w:rsid w:val="00696819"/>
    <w:rsid w:val="00697876"/>
    <w:rsid w:val="006A0F4B"/>
    <w:rsid w:val="006A253E"/>
    <w:rsid w:val="006A2CA1"/>
    <w:rsid w:val="006A480B"/>
    <w:rsid w:val="006A5317"/>
    <w:rsid w:val="006A7CE3"/>
    <w:rsid w:val="006C24B6"/>
    <w:rsid w:val="006C72AB"/>
    <w:rsid w:val="006D1BC4"/>
    <w:rsid w:val="006D2883"/>
    <w:rsid w:val="006D4B21"/>
    <w:rsid w:val="006D4BAA"/>
    <w:rsid w:val="006D5C6C"/>
    <w:rsid w:val="006D5CA0"/>
    <w:rsid w:val="006D6609"/>
    <w:rsid w:val="006D78C3"/>
    <w:rsid w:val="006E0137"/>
    <w:rsid w:val="006E09B6"/>
    <w:rsid w:val="006E24A8"/>
    <w:rsid w:val="006E4368"/>
    <w:rsid w:val="006E7E51"/>
    <w:rsid w:val="006E7FAC"/>
    <w:rsid w:val="006F087E"/>
    <w:rsid w:val="006F4DE7"/>
    <w:rsid w:val="006F6746"/>
    <w:rsid w:val="00700422"/>
    <w:rsid w:val="00701FFD"/>
    <w:rsid w:val="00703978"/>
    <w:rsid w:val="00705207"/>
    <w:rsid w:val="0070571E"/>
    <w:rsid w:val="0070737D"/>
    <w:rsid w:val="00707DBE"/>
    <w:rsid w:val="0071160A"/>
    <w:rsid w:val="00712550"/>
    <w:rsid w:val="00712AC2"/>
    <w:rsid w:val="007201C4"/>
    <w:rsid w:val="00720FDC"/>
    <w:rsid w:val="007224C4"/>
    <w:rsid w:val="0072433B"/>
    <w:rsid w:val="007253ED"/>
    <w:rsid w:val="00735529"/>
    <w:rsid w:val="00736CAA"/>
    <w:rsid w:val="007408D9"/>
    <w:rsid w:val="00740A6E"/>
    <w:rsid w:val="00741849"/>
    <w:rsid w:val="007423AC"/>
    <w:rsid w:val="007451AD"/>
    <w:rsid w:val="00745996"/>
    <w:rsid w:val="00745DE5"/>
    <w:rsid w:val="0074610C"/>
    <w:rsid w:val="007467F0"/>
    <w:rsid w:val="00746C57"/>
    <w:rsid w:val="00747297"/>
    <w:rsid w:val="007504BE"/>
    <w:rsid w:val="00751F45"/>
    <w:rsid w:val="007541DA"/>
    <w:rsid w:val="0076285B"/>
    <w:rsid w:val="00763F36"/>
    <w:rsid w:val="00764AEA"/>
    <w:rsid w:val="00765B1E"/>
    <w:rsid w:val="007676A3"/>
    <w:rsid w:val="0077175E"/>
    <w:rsid w:val="0077487A"/>
    <w:rsid w:val="00774D34"/>
    <w:rsid w:val="007769CC"/>
    <w:rsid w:val="007801EF"/>
    <w:rsid w:val="00780441"/>
    <w:rsid w:val="00780524"/>
    <w:rsid w:val="00782122"/>
    <w:rsid w:val="00783364"/>
    <w:rsid w:val="00784C9C"/>
    <w:rsid w:val="007855D8"/>
    <w:rsid w:val="00785739"/>
    <w:rsid w:val="00785D3A"/>
    <w:rsid w:val="00786212"/>
    <w:rsid w:val="00787AC6"/>
    <w:rsid w:val="007907A6"/>
    <w:rsid w:val="00791278"/>
    <w:rsid w:val="00791FA0"/>
    <w:rsid w:val="00793C3B"/>
    <w:rsid w:val="007949C9"/>
    <w:rsid w:val="00795584"/>
    <w:rsid w:val="007A06A5"/>
    <w:rsid w:val="007A0B57"/>
    <w:rsid w:val="007A1363"/>
    <w:rsid w:val="007A1932"/>
    <w:rsid w:val="007A3929"/>
    <w:rsid w:val="007A53C2"/>
    <w:rsid w:val="007A69C0"/>
    <w:rsid w:val="007B0B37"/>
    <w:rsid w:val="007B183A"/>
    <w:rsid w:val="007B29A6"/>
    <w:rsid w:val="007B3B95"/>
    <w:rsid w:val="007B3FEF"/>
    <w:rsid w:val="007B6175"/>
    <w:rsid w:val="007B6F12"/>
    <w:rsid w:val="007C0984"/>
    <w:rsid w:val="007C22A6"/>
    <w:rsid w:val="007C22A9"/>
    <w:rsid w:val="007C43E3"/>
    <w:rsid w:val="007C618F"/>
    <w:rsid w:val="007C6236"/>
    <w:rsid w:val="007D02D7"/>
    <w:rsid w:val="007D0B3A"/>
    <w:rsid w:val="007D2686"/>
    <w:rsid w:val="007D327B"/>
    <w:rsid w:val="007D32D9"/>
    <w:rsid w:val="007D3A23"/>
    <w:rsid w:val="007D6D62"/>
    <w:rsid w:val="007E0DE0"/>
    <w:rsid w:val="007E1BD1"/>
    <w:rsid w:val="007E1D31"/>
    <w:rsid w:val="007E24A7"/>
    <w:rsid w:val="007E5033"/>
    <w:rsid w:val="007E58EC"/>
    <w:rsid w:val="007F65A4"/>
    <w:rsid w:val="007F6F38"/>
    <w:rsid w:val="0080159F"/>
    <w:rsid w:val="008064A0"/>
    <w:rsid w:val="00811D23"/>
    <w:rsid w:val="00811E3E"/>
    <w:rsid w:val="00812544"/>
    <w:rsid w:val="00812829"/>
    <w:rsid w:val="00816001"/>
    <w:rsid w:val="008218AA"/>
    <w:rsid w:val="008229AB"/>
    <w:rsid w:val="00822F37"/>
    <w:rsid w:val="00823AEF"/>
    <w:rsid w:val="008245FF"/>
    <w:rsid w:val="00830D47"/>
    <w:rsid w:val="0084045C"/>
    <w:rsid w:val="008416E6"/>
    <w:rsid w:val="008435F1"/>
    <w:rsid w:val="00850D1A"/>
    <w:rsid w:val="0085369D"/>
    <w:rsid w:val="008562CD"/>
    <w:rsid w:val="00861C92"/>
    <w:rsid w:val="00862A9E"/>
    <w:rsid w:val="00862DDB"/>
    <w:rsid w:val="0086566C"/>
    <w:rsid w:val="00866AE1"/>
    <w:rsid w:val="00870921"/>
    <w:rsid w:val="008742EF"/>
    <w:rsid w:val="008774ED"/>
    <w:rsid w:val="00877508"/>
    <w:rsid w:val="00882631"/>
    <w:rsid w:val="00883D20"/>
    <w:rsid w:val="0088750E"/>
    <w:rsid w:val="008914BD"/>
    <w:rsid w:val="00895260"/>
    <w:rsid w:val="008964FD"/>
    <w:rsid w:val="008A6532"/>
    <w:rsid w:val="008A6764"/>
    <w:rsid w:val="008A7548"/>
    <w:rsid w:val="008A7E71"/>
    <w:rsid w:val="008B014B"/>
    <w:rsid w:val="008B0C5D"/>
    <w:rsid w:val="008B22FC"/>
    <w:rsid w:val="008B7388"/>
    <w:rsid w:val="008C110C"/>
    <w:rsid w:val="008C5B07"/>
    <w:rsid w:val="008C5DE5"/>
    <w:rsid w:val="008C69A1"/>
    <w:rsid w:val="008D13A2"/>
    <w:rsid w:val="008D2AD8"/>
    <w:rsid w:val="008D3D2D"/>
    <w:rsid w:val="008D7C9A"/>
    <w:rsid w:val="008E44F5"/>
    <w:rsid w:val="008F0008"/>
    <w:rsid w:val="008F1E2E"/>
    <w:rsid w:val="008F3A46"/>
    <w:rsid w:val="008F4613"/>
    <w:rsid w:val="008F4A97"/>
    <w:rsid w:val="008F5142"/>
    <w:rsid w:val="008F6030"/>
    <w:rsid w:val="008F7C86"/>
    <w:rsid w:val="00901F71"/>
    <w:rsid w:val="00903D69"/>
    <w:rsid w:val="00904BD8"/>
    <w:rsid w:val="00906C1E"/>
    <w:rsid w:val="00910BF5"/>
    <w:rsid w:val="0091491F"/>
    <w:rsid w:val="00914B5D"/>
    <w:rsid w:val="00917053"/>
    <w:rsid w:val="0092015E"/>
    <w:rsid w:val="00920341"/>
    <w:rsid w:val="009263FA"/>
    <w:rsid w:val="00926E13"/>
    <w:rsid w:val="0093004D"/>
    <w:rsid w:val="00932016"/>
    <w:rsid w:val="0093497D"/>
    <w:rsid w:val="0093518C"/>
    <w:rsid w:val="00937459"/>
    <w:rsid w:val="00940026"/>
    <w:rsid w:val="00944BF5"/>
    <w:rsid w:val="00945FA0"/>
    <w:rsid w:val="00947378"/>
    <w:rsid w:val="0095494E"/>
    <w:rsid w:val="00962F91"/>
    <w:rsid w:val="00963FF9"/>
    <w:rsid w:val="00965055"/>
    <w:rsid w:val="0097151D"/>
    <w:rsid w:val="00972F4B"/>
    <w:rsid w:val="00974B52"/>
    <w:rsid w:val="00977EEE"/>
    <w:rsid w:val="0098006B"/>
    <w:rsid w:val="009838E1"/>
    <w:rsid w:val="00985CD5"/>
    <w:rsid w:val="00985D15"/>
    <w:rsid w:val="0098664F"/>
    <w:rsid w:val="009867B3"/>
    <w:rsid w:val="00986F7A"/>
    <w:rsid w:val="00987B71"/>
    <w:rsid w:val="00990146"/>
    <w:rsid w:val="00990E6A"/>
    <w:rsid w:val="00991EF6"/>
    <w:rsid w:val="00992EC5"/>
    <w:rsid w:val="0099398F"/>
    <w:rsid w:val="009939D5"/>
    <w:rsid w:val="00993D8D"/>
    <w:rsid w:val="00994042"/>
    <w:rsid w:val="00994204"/>
    <w:rsid w:val="009949DA"/>
    <w:rsid w:val="009A102F"/>
    <w:rsid w:val="009A2964"/>
    <w:rsid w:val="009A46C1"/>
    <w:rsid w:val="009A5493"/>
    <w:rsid w:val="009A563F"/>
    <w:rsid w:val="009B0E5F"/>
    <w:rsid w:val="009B2D22"/>
    <w:rsid w:val="009B63DA"/>
    <w:rsid w:val="009C00CD"/>
    <w:rsid w:val="009C44F6"/>
    <w:rsid w:val="009C523D"/>
    <w:rsid w:val="009C770F"/>
    <w:rsid w:val="009D0932"/>
    <w:rsid w:val="009D481C"/>
    <w:rsid w:val="009D5612"/>
    <w:rsid w:val="009D5725"/>
    <w:rsid w:val="009D6B59"/>
    <w:rsid w:val="009D765A"/>
    <w:rsid w:val="009D76B5"/>
    <w:rsid w:val="009D78A5"/>
    <w:rsid w:val="009E15AA"/>
    <w:rsid w:val="009E63D3"/>
    <w:rsid w:val="009F0A31"/>
    <w:rsid w:val="009F3DD5"/>
    <w:rsid w:val="009F42A4"/>
    <w:rsid w:val="009F695F"/>
    <w:rsid w:val="009F726F"/>
    <w:rsid w:val="00A01228"/>
    <w:rsid w:val="00A01E42"/>
    <w:rsid w:val="00A07418"/>
    <w:rsid w:val="00A07BBD"/>
    <w:rsid w:val="00A106A9"/>
    <w:rsid w:val="00A107C5"/>
    <w:rsid w:val="00A110D1"/>
    <w:rsid w:val="00A136C1"/>
    <w:rsid w:val="00A14BA2"/>
    <w:rsid w:val="00A154A9"/>
    <w:rsid w:val="00A16CBA"/>
    <w:rsid w:val="00A17655"/>
    <w:rsid w:val="00A179B1"/>
    <w:rsid w:val="00A217E5"/>
    <w:rsid w:val="00A21E31"/>
    <w:rsid w:val="00A24B06"/>
    <w:rsid w:val="00A25F9F"/>
    <w:rsid w:val="00A2731D"/>
    <w:rsid w:val="00A304F4"/>
    <w:rsid w:val="00A312AE"/>
    <w:rsid w:val="00A32675"/>
    <w:rsid w:val="00A32974"/>
    <w:rsid w:val="00A34B62"/>
    <w:rsid w:val="00A370FE"/>
    <w:rsid w:val="00A37AC3"/>
    <w:rsid w:val="00A40990"/>
    <w:rsid w:val="00A41BF0"/>
    <w:rsid w:val="00A43651"/>
    <w:rsid w:val="00A462F2"/>
    <w:rsid w:val="00A47810"/>
    <w:rsid w:val="00A4784B"/>
    <w:rsid w:val="00A548D4"/>
    <w:rsid w:val="00A55C0B"/>
    <w:rsid w:val="00A60250"/>
    <w:rsid w:val="00A6054E"/>
    <w:rsid w:val="00A60DC4"/>
    <w:rsid w:val="00A66BAD"/>
    <w:rsid w:val="00A66FC5"/>
    <w:rsid w:val="00A7017C"/>
    <w:rsid w:val="00A80E27"/>
    <w:rsid w:val="00A81773"/>
    <w:rsid w:val="00A82D88"/>
    <w:rsid w:val="00A83CB3"/>
    <w:rsid w:val="00A83E45"/>
    <w:rsid w:val="00A84773"/>
    <w:rsid w:val="00A87068"/>
    <w:rsid w:val="00A87516"/>
    <w:rsid w:val="00AA0100"/>
    <w:rsid w:val="00AA2137"/>
    <w:rsid w:val="00AA292C"/>
    <w:rsid w:val="00AA2F5A"/>
    <w:rsid w:val="00AB0E9A"/>
    <w:rsid w:val="00AB2735"/>
    <w:rsid w:val="00AB3AC5"/>
    <w:rsid w:val="00AB4D19"/>
    <w:rsid w:val="00AB667A"/>
    <w:rsid w:val="00AC0CF4"/>
    <w:rsid w:val="00AC1552"/>
    <w:rsid w:val="00AC53F2"/>
    <w:rsid w:val="00AC5E4D"/>
    <w:rsid w:val="00AC6E69"/>
    <w:rsid w:val="00AD1857"/>
    <w:rsid w:val="00AD2380"/>
    <w:rsid w:val="00AD28BB"/>
    <w:rsid w:val="00AD3CBE"/>
    <w:rsid w:val="00AD619A"/>
    <w:rsid w:val="00AD6B7E"/>
    <w:rsid w:val="00AE48D7"/>
    <w:rsid w:val="00AE591A"/>
    <w:rsid w:val="00AE6C55"/>
    <w:rsid w:val="00AE7953"/>
    <w:rsid w:val="00AF0442"/>
    <w:rsid w:val="00AF237E"/>
    <w:rsid w:val="00AF2B42"/>
    <w:rsid w:val="00AF4521"/>
    <w:rsid w:val="00AF6B6C"/>
    <w:rsid w:val="00AF722A"/>
    <w:rsid w:val="00B026EF"/>
    <w:rsid w:val="00B04D91"/>
    <w:rsid w:val="00B05C73"/>
    <w:rsid w:val="00B05D94"/>
    <w:rsid w:val="00B10FA0"/>
    <w:rsid w:val="00B123BD"/>
    <w:rsid w:val="00B12445"/>
    <w:rsid w:val="00B13B42"/>
    <w:rsid w:val="00B1564E"/>
    <w:rsid w:val="00B15959"/>
    <w:rsid w:val="00B17958"/>
    <w:rsid w:val="00B200A6"/>
    <w:rsid w:val="00B2533E"/>
    <w:rsid w:val="00B30F7E"/>
    <w:rsid w:val="00B35BC0"/>
    <w:rsid w:val="00B36869"/>
    <w:rsid w:val="00B405DF"/>
    <w:rsid w:val="00B4092C"/>
    <w:rsid w:val="00B418E2"/>
    <w:rsid w:val="00B43BFE"/>
    <w:rsid w:val="00B449AC"/>
    <w:rsid w:val="00B5025A"/>
    <w:rsid w:val="00B51C9E"/>
    <w:rsid w:val="00B52171"/>
    <w:rsid w:val="00B52DC4"/>
    <w:rsid w:val="00B5441B"/>
    <w:rsid w:val="00B5442F"/>
    <w:rsid w:val="00B551CF"/>
    <w:rsid w:val="00B55AF1"/>
    <w:rsid w:val="00B56225"/>
    <w:rsid w:val="00B57E69"/>
    <w:rsid w:val="00B6075B"/>
    <w:rsid w:val="00B607AF"/>
    <w:rsid w:val="00B61448"/>
    <w:rsid w:val="00B623E4"/>
    <w:rsid w:val="00B624D3"/>
    <w:rsid w:val="00B62705"/>
    <w:rsid w:val="00B635EA"/>
    <w:rsid w:val="00B64CB6"/>
    <w:rsid w:val="00B64CF7"/>
    <w:rsid w:val="00B6537F"/>
    <w:rsid w:val="00B662DB"/>
    <w:rsid w:val="00B66830"/>
    <w:rsid w:val="00B7103B"/>
    <w:rsid w:val="00B75E84"/>
    <w:rsid w:val="00B77EC4"/>
    <w:rsid w:val="00B8016B"/>
    <w:rsid w:val="00B82F4F"/>
    <w:rsid w:val="00B831A0"/>
    <w:rsid w:val="00B87384"/>
    <w:rsid w:val="00B90987"/>
    <w:rsid w:val="00B90ADE"/>
    <w:rsid w:val="00B91D3A"/>
    <w:rsid w:val="00B92D02"/>
    <w:rsid w:val="00B93EAB"/>
    <w:rsid w:val="00B94EDF"/>
    <w:rsid w:val="00BA060F"/>
    <w:rsid w:val="00BA15FE"/>
    <w:rsid w:val="00BA2322"/>
    <w:rsid w:val="00BA2BE4"/>
    <w:rsid w:val="00BA5B8C"/>
    <w:rsid w:val="00BA6ECC"/>
    <w:rsid w:val="00BB0137"/>
    <w:rsid w:val="00BB5122"/>
    <w:rsid w:val="00BB5CB9"/>
    <w:rsid w:val="00BB7427"/>
    <w:rsid w:val="00BC1D87"/>
    <w:rsid w:val="00BC2B59"/>
    <w:rsid w:val="00BC3ECC"/>
    <w:rsid w:val="00BC74E1"/>
    <w:rsid w:val="00BD0C7B"/>
    <w:rsid w:val="00BD2160"/>
    <w:rsid w:val="00BD23A9"/>
    <w:rsid w:val="00BE0D06"/>
    <w:rsid w:val="00BE5D73"/>
    <w:rsid w:val="00BE71EE"/>
    <w:rsid w:val="00BF0FF9"/>
    <w:rsid w:val="00BF1A23"/>
    <w:rsid w:val="00BF201E"/>
    <w:rsid w:val="00BF347A"/>
    <w:rsid w:val="00BF3E7B"/>
    <w:rsid w:val="00BF5CB3"/>
    <w:rsid w:val="00BF7560"/>
    <w:rsid w:val="00C0082F"/>
    <w:rsid w:val="00C01492"/>
    <w:rsid w:val="00C01507"/>
    <w:rsid w:val="00C1161D"/>
    <w:rsid w:val="00C12339"/>
    <w:rsid w:val="00C12619"/>
    <w:rsid w:val="00C14C3F"/>
    <w:rsid w:val="00C16116"/>
    <w:rsid w:val="00C2134C"/>
    <w:rsid w:val="00C22948"/>
    <w:rsid w:val="00C23122"/>
    <w:rsid w:val="00C25D08"/>
    <w:rsid w:val="00C26AA1"/>
    <w:rsid w:val="00C3008F"/>
    <w:rsid w:val="00C33D4F"/>
    <w:rsid w:val="00C3543D"/>
    <w:rsid w:val="00C372C3"/>
    <w:rsid w:val="00C42536"/>
    <w:rsid w:val="00C42722"/>
    <w:rsid w:val="00C45026"/>
    <w:rsid w:val="00C45CE9"/>
    <w:rsid w:val="00C52CC7"/>
    <w:rsid w:val="00C53819"/>
    <w:rsid w:val="00C547A7"/>
    <w:rsid w:val="00C55358"/>
    <w:rsid w:val="00C55E41"/>
    <w:rsid w:val="00C57AE8"/>
    <w:rsid w:val="00C62F92"/>
    <w:rsid w:val="00C64AAA"/>
    <w:rsid w:val="00C6730B"/>
    <w:rsid w:val="00C67832"/>
    <w:rsid w:val="00C67B65"/>
    <w:rsid w:val="00C70F68"/>
    <w:rsid w:val="00C71196"/>
    <w:rsid w:val="00C71342"/>
    <w:rsid w:val="00C73DA5"/>
    <w:rsid w:val="00C74897"/>
    <w:rsid w:val="00C748C0"/>
    <w:rsid w:val="00C756FF"/>
    <w:rsid w:val="00C75B1D"/>
    <w:rsid w:val="00C75C22"/>
    <w:rsid w:val="00C8471A"/>
    <w:rsid w:val="00C85A23"/>
    <w:rsid w:val="00C87CEF"/>
    <w:rsid w:val="00C90478"/>
    <w:rsid w:val="00C90F57"/>
    <w:rsid w:val="00C93B58"/>
    <w:rsid w:val="00C949E4"/>
    <w:rsid w:val="00C96D5A"/>
    <w:rsid w:val="00C97EB2"/>
    <w:rsid w:val="00CA11EB"/>
    <w:rsid w:val="00CA233A"/>
    <w:rsid w:val="00CA5F1D"/>
    <w:rsid w:val="00CA607C"/>
    <w:rsid w:val="00CB03E6"/>
    <w:rsid w:val="00CB587B"/>
    <w:rsid w:val="00CB63BC"/>
    <w:rsid w:val="00CB74E5"/>
    <w:rsid w:val="00CB775F"/>
    <w:rsid w:val="00CC0822"/>
    <w:rsid w:val="00CC0948"/>
    <w:rsid w:val="00CC18AC"/>
    <w:rsid w:val="00CC1AD7"/>
    <w:rsid w:val="00CC3C67"/>
    <w:rsid w:val="00CC4E4B"/>
    <w:rsid w:val="00CC57D9"/>
    <w:rsid w:val="00CC6C4B"/>
    <w:rsid w:val="00CC7C70"/>
    <w:rsid w:val="00CD0B18"/>
    <w:rsid w:val="00CD232D"/>
    <w:rsid w:val="00CD31FE"/>
    <w:rsid w:val="00CD4023"/>
    <w:rsid w:val="00CD6DC4"/>
    <w:rsid w:val="00CE117F"/>
    <w:rsid w:val="00CE1CE5"/>
    <w:rsid w:val="00CE5E9D"/>
    <w:rsid w:val="00CE68A9"/>
    <w:rsid w:val="00CE7171"/>
    <w:rsid w:val="00CE7FE2"/>
    <w:rsid w:val="00CF02D2"/>
    <w:rsid w:val="00CF1BE2"/>
    <w:rsid w:val="00CF2F53"/>
    <w:rsid w:val="00D025F5"/>
    <w:rsid w:val="00D03639"/>
    <w:rsid w:val="00D03922"/>
    <w:rsid w:val="00D04A0B"/>
    <w:rsid w:val="00D04EBC"/>
    <w:rsid w:val="00D05672"/>
    <w:rsid w:val="00D05A82"/>
    <w:rsid w:val="00D079EF"/>
    <w:rsid w:val="00D10BF3"/>
    <w:rsid w:val="00D157F1"/>
    <w:rsid w:val="00D1730D"/>
    <w:rsid w:val="00D21F3B"/>
    <w:rsid w:val="00D235B5"/>
    <w:rsid w:val="00D235BE"/>
    <w:rsid w:val="00D24041"/>
    <w:rsid w:val="00D252CB"/>
    <w:rsid w:val="00D267BE"/>
    <w:rsid w:val="00D3000A"/>
    <w:rsid w:val="00D3194E"/>
    <w:rsid w:val="00D36605"/>
    <w:rsid w:val="00D40B62"/>
    <w:rsid w:val="00D4286D"/>
    <w:rsid w:val="00D441E0"/>
    <w:rsid w:val="00D445D9"/>
    <w:rsid w:val="00D457D9"/>
    <w:rsid w:val="00D528D5"/>
    <w:rsid w:val="00D5341F"/>
    <w:rsid w:val="00D54310"/>
    <w:rsid w:val="00D569B4"/>
    <w:rsid w:val="00D60CB8"/>
    <w:rsid w:val="00D654DF"/>
    <w:rsid w:val="00D65571"/>
    <w:rsid w:val="00D655B2"/>
    <w:rsid w:val="00D73556"/>
    <w:rsid w:val="00D814CB"/>
    <w:rsid w:val="00D81554"/>
    <w:rsid w:val="00D829DF"/>
    <w:rsid w:val="00D82E07"/>
    <w:rsid w:val="00D83513"/>
    <w:rsid w:val="00D856CD"/>
    <w:rsid w:val="00D86D29"/>
    <w:rsid w:val="00D91D13"/>
    <w:rsid w:val="00D93FAE"/>
    <w:rsid w:val="00D94553"/>
    <w:rsid w:val="00D94980"/>
    <w:rsid w:val="00D97770"/>
    <w:rsid w:val="00DA095E"/>
    <w:rsid w:val="00DA1902"/>
    <w:rsid w:val="00DA2B64"/>
    <w:rsid w:val="00DA2F1B"/>
    <w:rsid w:val="00DA61A9"/>
    <w:rsid w:val="00DA72EC"/>
    <w:rsid w:val="00DA7E5A"/>
    <w:rsid w:val="00DB09AE"/>
    <w:rsid w:val="00DB16AB"/>
    <w:rsid w:val="00DB1851"/>
    <w:rsid w:val="00DB3AD6"/>
    <w:rsid w:val="00DB4CC3"/>
    <w:rsid w:val="00DB62E2"/>
    <w:rsid w:val="00DC0C6E"/>
    <w:rsid w:val="00DC0EB0"/>
    <w:rsid w:val="00DC1488"/>
    <w:rsid w:val="00DC2CBF"/>
    <w:rsid w:val="00DC32B3"/>
    <w:rsid w:val="00DC391D"/>
    <w:rsid w:val="00DC4ACA"/>
    <w:rsid w:val="00DC50C9"/>
    <w:rsid w:val="00DC5E77"/>
    <w:rsid w:val="00DC6DF4"/>
    <w:rsid w:val="00DD33F6"/>
    <w:rsid w:val="00DD4217"/>
    <w:rsid w:val="00DD5027"/>
    <w:rsid w:val="00DD773D"/>
    <w:rsid w:val="00DE09EC"/>
    <w:rsid w:val="00DE133E"/>
    <w:rsid w:val="00DE1B82"/>
    <w:rsid w:val="00DE3F51"/>
    <w:rsid w:val="00DE576F"/>
    <w:rsid w:val="00DE58D2"/>
    <w:rsid w:val="00DE5A07"/>
    <w:rsid w:val="00DE76D3"/>
    <w:rsid w:val="00DE7FBE"/>
    <w:rsid w:val="00DF1902"/>
    <w:rsid w:val="00DF50DA"/>
    <w:rsid w:val="00DF6B62"/>
    <w:rsid w:val="00E0013E"/>
    <w:rsid w:val="00E022E7"/>
    <w:rsid w:val="00E03153"/>
    <w:rsid w:val="00E0504B"/>
    <w:rsid w:val="00E058E4"/>
    <w:rsid w:val="00E058E6"/>
    <w:rsid w:val="00E06C77"/>
    <w:rsid w:val="00E10235"/>
    <w:rsid w:val="00E158FC"/>
    <w:rsid w:val="00E2002C"/>
    <w:rsid w:val="00E22461"/>
    <w:rsid w:val="00E26B0D"/>
    <w:rsid w:val="00E26B3C"/>
    <w:rsid w:val="00E27403"/>
    <w:rsid w:val="00E333B5"/>
    <w:rsid w:val="00E34FE4"/>
    <w:rsid w:val="00E350E6"/>
    <w:rsid w:val="00E368FF"/>
    <w:rsid w:val="00E36E11"/>
    <w:rsid w:val="00E37CF8"/>
    <w:rsid w:val="00E4046C"/>
    <w:rsid w:val="00E404CA"/>
    <w:rsid w:val="00E4268A"/>
    <w:rsid w:val="00E42A59"/>
    <w:rsid w:val="00E4393C"/>
    <w:rsid w:val="00E451E2"/>
    <w:rsid w:val="00E53752"/>
    <w:rsid w:val="00E564C7"/>
    <w:rsid w:val="00E62125"/>
    <w:rsid w:val="00E62B9C"/>
    <w:rsid w:val="00E643E2"/>
    <w:rsid w:val="00E65FA3"/>
    <w:rsid w:val="00E72A71"/>
    <w:rsid w:val="00E73817"/>
    <w:rsid w:val="00E740FF"/>
    <w:rsid w:val="00E7540A"/>
    <w:rsid w:val="00E81E9A"/>
    <w:rsid w:val="00E84FA2"/>
    <w:rsid w:val="00E85EFD"/>
    <w:rsid w:val="00E87AFB"/>
    <w:rsid w:val="00E93195"/>
    <w:rsid w:val="00E933E9"/>
    <w:rsid w:val="00E93AEB"/>
    <w:rsid w:val="00E957A7"/>
    <w:rsid w:val="00E96040"/>
    <w:rsid w:val="00E96638"/>
    <w:rsid w:val="00E97E1D"/>
    <w:rsid w:val="00EA3C4B"/>
    <w:rsid w:val="00EA5F37"/>
    <w:rsid w:val="00EA7989"/>
    <w:rsid w:val="00EA7DFE"/>
    <w:rsid w:val="00EB17C2"/>
    <w:rsid w:val="00EB5665"/>
    <w:rsid w:val="00EB5704"/>
    <w:rsid w:val="00EB652C"/>
    <w:rsid w:val="00EC34FA"/>
    <w:rsid w:val="00EC4D1B"/>
    <w:rsid w:val="00EC4F9C"/>
    <w:rsid w:val="00EC64EA"/>
    <w:rsid w:val="00EC66A2"/>
    <w:rsid w:val="00ED23ED"/>
    <w:rsid w:val="00ED2CB7"/>
    <w:rsid w:val="00ED2E3D"/>
    <w:rsid w:val="00ED5990"/>
    <w:rsid w:val="00ED76E4"/>
    <w:rsid w:val="00EE1C88"/>
    <w:rsid w:val="00EE223A"/>
    <w:rsid w:val="00EE2B30"/>
    <w:rsid w:val="00EE2FE5"/>
    <w:rsid w:val="00EE3A8D"/>
    <w:rsid w:val="00EE3B23"/>
    <w:rsid w:val="00EE3D03"/>
    <w:rsid w:val="00EE4443"/>
    <w:rsid w:val="00EE4E3B"/>
    <w:rsid w:val="00EE66E4"/>
    <w:rsid w:val="00EF2615"/>
    <w:rsid w:val="00EF2A0B"/>
    <w:rsid w:val="00EF2B93"/>
    <w:rsid w:val="00EF2DD0"/>
    <w:rsid w:val="00EF2F86"/>
    <w:rsid w:val="00EF4381"/>
    <w:rsid w:val="00EF5805"/>
    <w:rsid w:val="00F00A08"/>
    <w:rsid w:val="00F06C0C"/>
    <w:rsid w:val="00F10244"/>
    <w:rsid w:val="00F1217F"/>
    <w:rsid w:val="00F15974"/>
    <w:rsid w:val="00F16AED"/>
    <w:rsid w:val="00F22BD5"/>
    <w:rsid w:val="00F23187"/>
    <w:rsid w:val="00F231B7"/>
    <w:rsid w:val="00F236DA"/>
    <w:rsid w:val="00F240B8"/>
    <w:rsid w:val="00F24335"/>
    <w:rsid w:val="00F252D1"/>
    <w:rsid w:val="00F2666C"/>
    <w:rsid w:val="00F2722B"/>
    <w:rsid w:val="00F30B95"/>
    <w:rsid w:val="00F31C79"/>
    <w:rsid w:val="00F33234"/>
    <w:rsid w:val="00F33A5E"/>
    <w:rsid w:val="00F35EDA"/>
    <w:rsid w:val="00F364E0"/>
    <w:rsid w:val="00F369DD"/>
    <w:rsid w:val="00F371BF"/>
    <w:rsid w:val="00F40F9B"/>
    <w:rsid w:val="00F4664A"/>
    <w:rsid w:val="00F46BB6"/>
    <w:rsid w:val="00F47959"/>
    <w:rsid w:val="00F51A39"/>
    <w:rsid w:val="00F51B09"/>
    <w:rsid w:val="00F51B88"/>
    <w:rsid w:val="00F5563A"/>
    <w:rsid w:val="00F57F34"/>
    <w:rsid w:val="00F60510"/>
    <w:rsid w:val="00F63353"/>
    <w:rsid w:val="00F65441"/>
    <w:rsid w:val="00F662B6"/>
    <w:rsid w:val="00F67A9A"/>
    <w:rsid w:val="00F70C5F"/>
    <w:rsid w:val="00F73801"/>
    <w:rsid w:val="00F73C26"/>
    <w:rsid w:val="00F742BD"/>
    <w:rsid w:val="00F74E68"/>
    <w:rsid w:val="00F759D8"/>
    <w:rsid w:val="00F76713"/>
    <w:rsid w:val="00F76A22"/>
    <w:rsid w:val="00F80979"/>
    <w:rsid w:val="00F837C7"/>
    <w:rsid w:val="00F83DD3"/>
    <w:rsid w:val="00F85F8F"/>
    <w:rsid w:val="00F862C4"/>
    <w:rsid w:val="00F87CAF"/>
    <w:rsid w:val="00F90C8A"/>
    <w:rsid w:val="00F93AB5"/>
    <w:rsid w:val="00F94350"/>
    <w:rsid w:val="00F94DEB"/>
    <w:rsid w:val="00F9527C"/>
    <w:rsid w:val="00F9796D"/>
    <w:rsid w:val="00FA04C4"/>
    <w:rsid w:val="00FA0E8E"/>
    <w:rsid w:val="00FA2E62"/>
    <w:rsid w:val="00FA3847"/>
    <w:rsid w:val="00FA3EC7"/>
    <w:rsid w:val="00FA462D"/>
    <w:rsid w:val="00FA4B6A"/>
    <w:rsid w:val="00FB1317"/>
    <w:rsid w:val="00FB7064"/>
    <w:rsid w:val="00FB7748"/>
    <w:rsid w:val="00FC1133"/>
    <w:rsid w:val="00FC1717"/>
    <w:rsid w:val="00FC1B1D"/>
    <w:rsid w:val="00FC22A2"/>
    <w:rsid w:val="00FC27C7"/>
    <w:rsid w:val="00FC59B6"/>
    <w:rsid w:val="00FC6AF5"/>
    <w:rsid w:val="00FD2695"/>
    <w:rsid w:val="00FD3E75"/>
    <w:rsid w:val="00FD6DEA"/>
    <w:rsid w:val="00FE07B4"/>
    <w:rsid w:val="00FE39EE"/>
    <w:rsid w:val="00FE7AC2"/>
    <w:rsid w:val="00FF3B4A"/>
    <w:rsid w:val="00FF3CEE"/>
    <w:rsid w:val="00FF3E7E"/>
    <w:rsid w:val="00FF6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09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uiPriority w:val="9"/>
    <w:qFormat/>
    <w:rsid w:val="00F94DEB"/>
    <w:pPr>
      <w:keepNext/>
      <w:pageBreakBefore/>
      <w:spacing w:after="120"/>
      <w:ind w:left="431" w:hanging="431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"/>
    <w:next w:val="a"/>
    <w:link w:val="20"/>
    <w:uiPriority w:val="9"/>
    <w:qFormat/>
    <w:rsid w:val="00F94DEB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C110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110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0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3">
    <w:name w:val="Осн. текст"/>
    <w:basedOn w:val="a"/>
    <w:link w:val="a4"/>
    <w:rsid w:val="00F94DEB"/>
    <w:pPr>
      <w:spacing w:line="360" w:lineRule="auto"/>
      <w:ind w:firstLine="709"/>
      <w:jc w:val="both"/>
    </w:pPr>
  </w:style>
  <w:style w:type="character" w:customStyle="1" w:styleId="a4">
    <w:name w:val="Осн. текст Знак"/>
    <w:link w:val="a3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6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6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5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">
    <w:name w:val="Основной текст (5)"/>
    <w:link w:val="51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для таблиц из договоров"/>
    <w:basedOn w:val="a"/>
    <w:rsid w:val="006A2CA1"/>
    <w:rPr>
      <w:szCs w:val="20"/>
    </w:rPr>
  </w:style>
  <w:style w:type="character" w:styleId="aa">
    <w:name w:val="endnote reference"/>
    <w:rsid w:val="006A2CA1"/>
    <w:rPr>
      <w:vertAlign w:val="superscript"/>
    </w:rPr>
  </w:style>
  <w:style w:type="paragraph" w:styleId="ab">
    <w:name w:val="endnote text"/>
    <w:basedOn w:val="a"/>
    <w:link w:val="ac"/>
    <w:unhideWhenUsed/>
    <w:rsid w:val="006A2CA1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"/>
    <w:link w:val="af0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0"/>
    <w:link w:val="af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D3000A"/>
    <w:pPr>
      <w:tabs>
        <w:tab w:val="left" w:pos="0"/>
        <w:tab w:val="left" w:pos="284"/>
        <w:tab w:val="left" w:pos="709"/>
        <w:tab w:val="right" w:leader="dot" w:pos="9356"/>
        <w:tab w:val="right" w:leader="dot" w:pos="9923"/>
      </w:tabs>
      <w:jc w:val="center"/>
    </w:pPr>
    <w:rPr>
      <w:noProof/>
      <w:color w:val="000000"/>
    </w:rPr>
  </w:style>
  <w:style w:type="paragraph" w:customStyle="1" w:styleId="af1">
    <w:name w:val="Титул"/>
    <w:basedOn w:val="af2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2">
    <w:name w:val="Title"/>
    <w:basedOn w:val="a"/>
    <w:next w:val="a"/>
    <w:link w:val="af3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3">
    <w:name w:val="Название Знак"/>
    <w:basedOn w:val="a0"/>
    <w:link w:val="af2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4">
    <w:name w:val="Обычный Т"/>
    <w:basedOn w:val="a"/>
    <w:link w:val="af5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5">
    <w:name w:val="Обычный Т Знак"/>
    <w:link w:val="af4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6">
    <w:name w:val="List Paragraph"/>
    <w:basedOn w:val="a"/>
    <w:uiPriority w:val="99"/>
    <w:qFormat/>
    <w:rsid w:val="00C97EB2"/>
    <w:pPr>
      <w:ind w:left="720"/>
      <w:contextualSpacing/>
    </w:pPr>
  </w:style>
  <w:style w:type="paragraph" w:styleId="af7">
    <w:name w:val="List Bullet"/>
    <w:basedOn w:val="a"/>
    <w:next w:val="a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Plain Text"/>
    <w:basedOn w:val="a"/>
    <w:link w:val="af9"/>
    <w:rsid w:val="00C97EB2"/>
    <w:rPr>
      <w:rFonts w:ascii="Courier New" w:hAnsi="Courier New" w:cs="Arial"/>
      <w:bCs/>
      <w:sz w:val="20"/>
      <w:szCs w:val="20"/>
    </w:rPr>
  </w:style>
  <w:style w:type="character" w:customStyle="1" w:styleId="af9">
    <w:name w:val="Текст Знак"/>
    <w:basedOn w:val="a0"/>
    <w:link w:val="af8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C97EB2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основной текст"/>
    <w:basedOn w:val="a"/>
    <w:link w:val="afd"/>
    <w:uiPriority w:val="99"/>
    <w:qFormat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d">
    <w:name w:val="основной текст Знак"/>
    <w:link w:val="afc"/>
    <w:uiPriority w:val="99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e">
    <w:name w:val="Основной тескт"/>
    <w:basedOn w:val="a"/>
    <w:link w:val="aff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">
    <w:name w:val="Основной тескт Знак"/>
    <w:link w:val="afe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0">
    <w:name w:val="annotation reference"/>
    <w:uiPriority w:val="99"/>
    <w:unhideWhenUsed/>
    <w:rsid w:val="00D65571"/>
    <w:rPr>
      <w:sz w:val="16"/>
      <w:szCs w:val="16"/>
    </w:rPr>
  </w:style>
  <w:style w:type="paragraph" w:customStyle="1" w:styleId="50">
    <w:name w:val="Текст (ИОС5)"/>
    <w:basedOn w:val="a"/>
    <w:link w:val="52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2">
    <w:name w:val="Текст (ИОС5) Знак"/>
    <w:link w:val="50"/>
    <w:rsid w:val="00E0013E"/>
    <w:rPr>
      <w:rFonts w:ascii="Arial" w:eastAsia="Calibri" w:hAnsi="Arial" w:cs="Times New Roman"/>
      <w:szCs w:val="24"/>
    </w:rPr>
  </w:style>
  <w:style w:type="paragraph" w:styleId="aff1">
    <w:name w:val="Subtitle"/>
    <w:basedOn w:val="a"/>
    <w:next w:val="a"/>
    <w:link w:val="aff2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2">
    <w:name w:val="Подзаголовок Знак"/>
    <w:basedOn w:val="a0"/>
    <w:link w:val="aff1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AE7953"/>
    <w:pPr>
      <w:tabs>
        <w:tab w:val="left" w:pos="880"/>
        <w:tab w:val="right" w:leader="dot" w:pos="9345"/>
      </w:tabs>
      <w:ind w:left="284"/>
      <w:jc w:val="both"/>
    </w:pPr>
  </w:style>
  <w:style w:type="paragraph" w:styleId="aff3">
    <w:name w:val="TOC Heading"/>
    <w:basedOn w:val="1"/>
    <w:next w:val="a"/>
    <w:uiPriority w:val="39"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7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7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ilvl w:val="2"/>
        <w:numId w:val="7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ilvl w:val="3"/>
        <w:numId w:val="7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0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ff4">
    <w:name w:val="Hyperlink"/>
    <w:basedOn w:val="a0"/>
    <w:uiPriority w:val="99"/>
    <w:unhideWhenUsed/>
    <w:rsid w:val="00D235BE"/>
    <w:rPr>
      <w:color w:val="0000FF" w:themeColor="hyperlink"/>
      <w:u w:val="single"/>
    </w:rPr>
  </w:style>
  <w:style w:type="paragraph" w:styleId="aff5">
    <w:name w:val="toa heading"/>
    <w:basedOn w:val="a"/>
    <w:next w:val="a"/>
    <w:uiPriority w:val="99"/>
    <w:semiHidden/>
    <w:unhideWhenUsed/>
    <w:rsid w:val="00D235BE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6">
    <w:name w:val="annotation text"/>
    <w:basedOn w:val="a"/>
    <w:link w:val="aff7"/>
    <w:uiPriority w:val="99"/>
    <w:semiHidden/>
    <w:unhideWhenUsed/>
    <w:rsid w:val="00511C23"/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511C23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8">
    <w:name w:val="Table Grid"/>
    <w:basedOn w:val="a1"/>
    <w:uiPriority w:val="59"/>
    <w:rsid w:val="00000B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f8"/>
    <w:uiPriority w:val="59"/>
    <w:rsid w:val="007467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f8"/>
    <w:uiPriority w:val="59"/>
    <w:rsid w:val="00543C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09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uiPriority w:val="9"/>
    <w:qFormat/>
    <w:rsid w:val="00F94DEB"/>
    <w:pPr>
      <w:keepNext/>
      <w:pageBreakBefore/>
      <w:spacing w:after="120"/>
      <w:ind w:left="431" w:hanging="431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"/>
    <w:next w:val="a"/>
    <w:link w:val="20"/>
    <w:uiPriority w:val="9"/>
    <w:qFormat/>
    <w:rsid w:val="00F94DEB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C110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110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0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3">
    <w:name w:val="Осн. текст"/>
    <w:basedOn w:val="a"/>
    <w:link w:val="a4"/>
    <w:rsid w:val="00F94DEB"/>
    <w:pPr>
      <w:spacing w:line="360" w:lineRule="auto"/>
      <w:ind w:firstLine="709"/>
      <w:jc w:val="both"/>
    </w:pPr>
  </w:style>
  <w:style w:type="character" w:customStyle="1" w:styleId="a4">
    <w:name w:val="Осн. текст Знак"/>
    <w:link w:val="a3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6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6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5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">
    <w:name w:val="Основной текст (5)"/>
    <w:link w:val="51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для таблиц из договоров"/>
    <w:basedOn w:val="a"/>
    <w:rsid w:val="006A2CA1"/>
    <w:rPr>
      <w:szCs w:val="20"/>
    </w:rPr>
  </w:style>
  <w:style w:type="character" w:styleId="aa">
    <w:name w:val="endnote reference"/>
    <w:rsid w:val="006A2CA1"/>
    <w:rPr>
      <w:vertAlign w:val="superscript"/>
    </w:rPr>
  </w:style>
  <w:style w:type="paragraph" w:styleId="ab">
    <w:name w:val="endnote text"/>
    <w:basedOn w:val="a"/>
    <w:link w:val="ac"/>
    <w:unhideWhenUsed/>
    <w:rsid w:val="006A2CA1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"/>
    <w:link w:val="af0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0"/>
    <w:link w:val="af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D3000A"/>
    <w:pPr>
      <w:tabs>
        <w:tab w:val="left" w:pos="0"/>
        <w:tab w:val="left" w:pos="284"/>
        <w:tab w:val="left" w:pos="709"/>
        <w:tab w:val="right" w:leader="dot" w:pos="9356"/>
        <w:tab w:val="right" w:leader="dot" w:pos="9923"/>
      </w:tabs>
      <w:jc w:val="center"/>
    </w:pPr>
    <w:rPr>
      <w:noProof/>
      <w:color w:val="000000"/>
    </w:rPr>
  </w:style>
  <w:style w:type="paragraph" w:customStyle="1" w:styleId="af1">
    <w:name w:val="Титул"/>
    <w:basedOn w:val="af2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2">
    <w:name w:val="Title"/>
    <w:basedOn w:val="a"/>
    <w:next w:val="a"/>
    <w:link w:val="af3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3">
    <w:name w:val="Название Знак"/>
    <w:basedOn w:val="a0"/>
    <w:link w:val="af2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4">
    <w:name w:val="Обычный Т"/>
    <w:basedOn w:val="a"/>
    <w:link w:val="af5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5">
    <w:name w:val="Обычный Т Знак"/>
    <w:link w:val="af4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6">
    <w:name w:val="List Paragraph"/>
    <w:basedOn w:val="a"/>
    <w:uiPriority w:val="99"/>
    <w:qFormat/>
    <w:rsid w:val="00C97EB2"/>
    <w:pPr>
      <w:ind w:left="720"/>
      <w:contextualSpacing/>
    </w:pPr>
  </w:style>
  <w:style w:type="paragraph" w:styleId="af7">
    <w:name w:val="List Bullet"/>
    <w:basedOn w:val="a"/>
    <w:next w:val="a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Plain Text"/>
    <w:basedOn w:val="a"/>
    <w:link w:val="af9"/>
    <w:rsid w:val="00C97EB2"/>
    <w:rPr>
      <w:rFonts w:ascii="Courier New" w:hAnsi="Courier New" w:cs="Arial"/>
      <w:bCs/>
      <w:sz w:val="20"/>
      <w:szCs w:val="20"/>
    </w:rPr>
  </w:style>
  <w:style w:type="character" w:customStyle="1" w:styleId="af9">
    <w:name w:val="Текст Знак"/>
    <w:basedOn w:val="a0"/>
    <w:link w:val="af8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C97EB2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основной текст"/>
    <w:basedOn w:val="a"/>
    <w:link w:val="afd"/>
    <w:uiPriority w:val="99"/>
    <w:qFormat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d">
    <w:name w:val="основной текст Знак"/>
    <w:link w:val="afc"/>
    <w:uiPriority w:val="99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e">
    <w:name w:val="Основной тескт"/>
    <w:basedOn w:val="a"/>
    <w:link w:val="aff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">
    <w:name w:val="Основной тескт Знак"/>
    <w:link w:val="afe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0">
    <w:name w:val="annotation reference"/>
    <w:uiPriority w:val="99"/>
    <w:unhideWhenUsed/>
    <w:rsid w:val="00D65571"/>
    <w:rPr>
      <w:sz w:val="16"/>
      <w:szCs w:val="16"/>
    </w:rPr>
  </w:style>
  <w:style w:type="paragraph" w:customStyle="1" w:styleId="50">
    <w:name w:val="Текст (ИОС5)"/>
    <w:basedOn w:val="a"/>
    <w:link w:val="52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2">
    <w:name w:val="Текст (ИОС5) Знак"/>
    <w:link w:val="50"/>
    <w:rsid w:val="00E0013E"/>
    <w:rPr>
      <w:rFonts w:ascii="Arial" w:eastAsia="Calibri" w:hAnsi="Arial" w:cs="Times New Roman"/>
      <w:szCs w:val="24"/>
    </w:rPr>
  </w:style>
  <w:style w:type="paragraph" w:styleId="aff1">
    <w:name w:val="Subtitle"/>
    <w:basedOn w:val="a"/>
    <w:next w:val="a"/>
    <w:link w:val="aff2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2">
    <w:name w:val="Подзаголовок Знак"/>
    <w:basedOn w:val="a0"/>
    <w:link w:val="aff1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AE7953"/>
    <w:pPr>
      <w:tabs>
        <w:tab w:val="left" w:pos="880"/>
        <w:tab w:val="right" w:leader="dot" w:pos="9345"/>
      </w:tabs>
      <w:ind w:left="284"/>
      <w:jc w:val="both"/>
    </w:pPr>
  </w:style>
  <w:style w:type="paragraph" w:styleId="aff3">
    <w:name w:val="TOC Heading"/>
    <w:basedOn w:val="1"/>
    <w:next w:val="a"/>
    <w:uiPriority w:val="39"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7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7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ilvl w:val="2"/>
        <w:numId w:val="7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ilvl w:val="3"/>
        <w:numId w:val="7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0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ff4">
    <w:name w:val="Hyperlink"/>
    <w:basedOn w:val="a0"/>
    <w:uiPriority w:val="99"/>
    <w:unhideWhenUsed/>
    <w:rsid w:val="00D235BE"/>
    <w:rPr>
      <w:color w:val="0000FF" w:themeColor="hyperlink"/>
      <w:u w:val="single"/>
    </w:rPr>
  </w:style>
  <w:style w:type="paragraph" w:styleId="aff5">
    <w:name w:val="toa heading"/>
    <w:basedOn w:val="a"/>
    <w:next w:val="a"/>
    <w:uiPriority w:val="99"/>
    <w:semiHidden/>
    <w:unhideWhenUsed/>
    <w:rsid w:val="00D235BE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6">
    <w:name w:val="annotation text"/>
    <w:basedOn w:val="a"/>
    <w:link w:val="aff7"/>
    <w:uiPriority w:val="99"/>
    <w:semiHidden/>
    <w:unhideWhenUsed/>
    <w:rsid w:val="00511C23"/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511C23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8">
    <w:name w:val="Table Grid"/>
    <w:basedOn w:val="a1"/>
    <w:uiPriority w:val="59"/>
    <w:rsid w:val="00000B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f8"/>
    <w:uiPriority w:val="59"/>
    <w:rsid w:val="007467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f8"/>
    <w:uiPriority w:val="59"/>
    <w:rsid w:val="00543C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1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0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56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8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1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0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1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footer" Target="footer5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header" Target="header4.xml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footer" Target="footer6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header" Target="header5.xml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theme" Target="theme/theme1.xml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F0C379-AECA-4DCD-837D-F8970BC1E8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79</Pages>
  <Words>14098</Words>
  <Characters>80359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94269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Трегубова З.В.</dc:creator>
  <cp:lastModifiedBy>Лукашева Лариса Александровна</cp:lastModifiedBy>
  <cp:revision>4</cp:revision>
  <cp:lastPrinted>2019-03-29T03:05:00Z</cp:lastPrinted>
  <dcterms:created xsi:type="dcterms:W3CDTF">2019-04-29T10:10:00Z</dcterms:created>
  <dcterms:modified xsi:type="dcterms:W3CDTF">2019-05-06T07:55:00Z</dcterms:modified>
</cp:coreProperties>
</file>