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08" w:rsidRPr="000A2108" w:rsidRDefault="000A2108" w:rsidP="000A21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08" w:rsidRPr="000A2108" w:rsidRDefault="000A2108" w:rsidP="000A2108">
      <w:pPr>
        <w:jc w:val="center"/>
        <w:rPr>
          <w:b/>
          <w:sz w:val="20"/>
          <w:szCs w:val="20"/>
        </w:rPr>
      </w:pPr>
    </w:p>
    <w:p w:rsidR="000A2108" w:rsidRPr="000A2108" w:rsidRDefault="000A2108" w:rsidP="000A210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A2108">
        <w:rPr>
          <w:b/>
          <w:sz w:val="42"/>
          <w:szCs w:val="42"/>
        </w:rPr>
        <w:t xml:space="preserve">  </w:t>
      </w:r>
    </w:p>
    <w:p w:rsidR="000A2108" w:rsidRPr="000A2108" w:rsidRDefault="000A2108" w:rsidP="000A2108">
      <w:pPr>
        <w:jc w:val="center"/>
        <w:rPr>
          <w:b/>
          <w:sz w:val="19"/>
          <w:szCs w:val="42"/>
        </w:rPr>
      </w:pPr>
      <w:r w:rsidRPr="000A2108">
        <w:rPr>
          <w:b/>
          <w:sz w:val="42"/>
          <w:szCs w:val="42"/>
        </w:rPr>
        <w:t>НЕФТЕЮГАНСКОГО  РАЙОНА</w:t>
      </w:r>
    </w:p>
    <w:p w:rsidR="000A2108" w:rsidRPr="000A2108" w:rsidRDefault="000A2108" w:rsidP="000A2108">
      <w:pPr>
        <w:jc w:val="center"/>
        <w:rPr>
          <w:b/>
          <w:sz w:val="32"/>
        </w:rPr>
      </w:pPr>
    </w:p>
    <w:p w:rsidR="000A2108" w:rsidRPr="000A2108" w:rsidRDefault="000A2108" w:rsidP="000A2108">
      <w:pPr>
        <w:jc w:val="center"/>
        <w:rPr>
          <w:b/>
          <w:caps/>
          <w:sz w:val="36"/>
          <w:szCs w:val="38"/>
        </w:rPr>
      </w:pPr>
      <w:r w:rsidRPr="000A2108">
        <w:rPr>
          <w:b/>
          <w:caps/>
          <w:sz w:val="36"/>
          <w:szCs w:val="38"/>
        </w:rPr>
        <w:t>постановление</w:t>
      </w:r>
    </w:p>
    <w:p w:rsidR="000A2108" w:rsidRPr="000A2108" w:rsidRDefault="000A2108" w:rsidP="000A21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2108" w:rsidRPr="000A2108" w:rsidTr="00FC6F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2108" w:rsidRPr="000A2108" w:rsidRDefault="000A2108" w:rsidP="000A2108">
            <w:pPr>
              <w:jc w:val="center"/>
              <w:rPr>
                <w:sz w:val="26"/>
                <w:szCs w:val="26"/>
              </w:rPr>
            </w:pPr>
            <w:r w:rsidRPr="000A21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0A2108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0A2108" w:rsidRPr="000A2108" w:rsidRDefault="000A2108" w:rsidP="000A2108">
            <w:pPr>
              <w:jc w:val="right"/>
              <w:rPr>
                <w:sz w:val="26"/>
                <w:szCs w:val="26"/>
                <w:u w:val="single"/>
              </w:rPr>
            </w:pPr>
            <w:r w:rsidRPr="000A2108">
              <w:rPr>
                <w:sz w:val="26"/>
                <w:szCs w:val="26"/>
              </w:rPr>
              <w:t>№</w:t>
            </w:r>
            <w:r w:rsidRPr="000A2108">
              <w:rPr>
                <w:sz w:val="26"/>
                <w:szCs w:val="26"/>
                <w:u w:val="single"/>
              </w:rPr>
              <w:t xml:space="preserve"> 56-п</w:t>
            </w:r>
            <w:r>
              <w:rPr>
                <w:sz w:val="26"/>
                <w:szCs w:val="26"/>
                <w:u w:val="single"/>
              </w:rPr>
              <w:t>г-нпа</w:t>
            </w:r>
          </w:p>
        </w:tc>
      </w:tr>
      <w:tr w:rsidR="000A2108" w:rsidRPr="000A2108" w:rsidTr="00FC6F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2108" w:rsidRPr="000A2108" w:rsidRDefault="000A2108" w:rsidP="000A2108">
            <w:pPr>
              <w:rPr>
                <w:sz w:val="4"/>
              </w:rPr>
            </w:pPr>
          </w:p>
          <w:p w:rsidR="000A2108" w:rsidRPr="000A2108" w:rsidRDefault="000A2108" w:rsidP="000A21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2108" w:rsidRPr="000A2108" w:rsidRDefault="000A2108" w:rsidP="000A2108">
            <w:pPr>
              <w:jc w:val="right"/>
              <w:rPr>
                <w:sz w:val="20"/>
              </w:rPr>
            </w:pPr>
          </w:p>
        </w:tc>
      </w:tr>
    </w:tbl>
    <w:p w:rsidR="00FB4FF8" w:rsidRPr="00BD2EC6" w:rsidRDefault="000A2108" w:rsidP="00BD2EC6">
      <w:pPr>
        <w:ind w:firstLine="709"/>
        <w:jc w:val="center"/>
        <w:rPr>
          <w:sz w:val="26"/>
          <w:szCs w:val="26"/>
        </w:rPr>
      </w:pPr>
      <w:proofErr w:type="spellStart"/>
      <w:r w:rsidRPr="000A2108">
        <w:t>г</w:t>
      </w:r>
      <w:proofErr w:type="gramStart"/>
      <w:r w:rsidRPr="000A2108">
        <w:t>.Н</w:t>
      </w:r>
      <w:proofErr w:type="gramEnd"/>
      <w:r w:rsidRPr="000A2108">
        <w:t>ефтеюганск</w:t>
      </w:r>
      <w:proofErr w:type="spellEnd"/>
    </w:p>
    <w:p w:rsidR="00FB4FF8" w:rsidRPr="00BD2EC6" w:rsidRDefault="00FB4FF8" w:rsidP="00BD2EC6">
      <w:pPr>
        <w:ind w:firstLine="709"/>
        <w:jc w:val="center"/>
        <w:rPr>
          <w:sz w:val="26"/>
          <w:szCs w:val="26"/>
        </w:rPr>
      </w:pPr>
    </w:p>
    <w:p w:rsidR="00BD2EC6" w:rsidRDefault="00BD2EC6" w:rsidP="00BD2EC6">
      <w:pPr>
        <w:jc w:val="center"/>
        <w:rPr>
          <w:sz w:val="26"/>
          <w:szCs w:val="26"/>
        </w:rPr>
      </w:pPr>
    </w:p>
    <w:p w:rsidR="00BD2EC6" w:rsidRDefault="00BD2EC6" w:rsidP="00BD2EC6">
      <w:pPr>
        <w:jc w:val="center"/>
        <w:rPr>
          <w:sz w:val="26"/>
          <w:szCs w:val="26"/>
        </w:rPr>
      </w:pPr>
    </w:p>
    <w:p w:rsidR="00BD2EC6" w:rsidRDefault="00BD2EC6" w:rsidP="00BD2EC6">
      <w:pPr>
        <w:jc w:val="center"/>
        <w:rPr>
          <w:sz w:val="26"/>
          <w:szCs w:val="26"/>
        </w:rPr>
      </w:pPr>
    </w:p>
    <w:p w:rsidR="00BD2EC6" w:rsidRDefault="00BD2EC6" w:rsidP="00BD2EC6">
      <w:pPr>
        <w:jc w:val="center"/>
        <w:rPr>
          <w:sz w:val="26"/>
          <w:szCs w:val="26"/>
        </w:rPr>
      </w:pPr>
    </w:p>
    <w:p w:rsidR="005B38A3" w:rsidRPr="00BD2EC6" w:rsidRDefault="00FB4FF8" w:rsidP="00BD2EC6">
      <w:pPr>
        <w:jc w:val="center"/>
        <w:rPr>
          <w:sz w:val="26"/>
          <w:szCs w:val="26"/>
        </w:rPr>
      </w:pPr>
      <w:r w:rsidRPr="00BD2EC6">
        <w:rPr>
          <w:sz w:val="26"/>
          <w:szCs w:val="26"/>
        </w:rPr>
        <w:t xml:space="preserve">О внесении изменений в постановление Главы Нефтеюганского района </w:t>
      </w:r>
      <w:r w:rsidR="00BD2EC6">
        <w:rPr>
          <w:sz w:val="26"/>
          <w:szCs w:val="26"/>
        </w:rPr>
        <w:br/>
      </w:r>
      <w:r w:rsidRPr="00BD2EC6">
        <w:rPr>
          <w:sz w:val="26"/>
          <w:szCs w:val="26"/>
        </w:rPr>
        <w:t xml:space="preserve">от 18.06.2013 № 75-п </w:t>
      </w:r>
      <w:r w:rsidR="005B38A3" w:rsidRPr="00BD2EC6">
        <w:rPr>
          <w:sz w:val="26"/>
          <w:szCs w:val="26"/>
        </w:rPr>
        <w:t>«Об Общественном совете Нефтеюганского района»</w:t>
      </w:r>
    </w:p>
    <w:p w:rsidR="00FB4FF8" w:rsidRPr="00BD2EC6" w:rsidRDefault="00FB4FF8" w:rsidP="00BD2E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BD2EC6" w:rsidRPr="00BD2EC6" w:rsidRDefault="00BD2EC6" w:rsidP="00BD2EC6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p w:rsidR="00FB4FF8" w:rsidRPr="00BD2EC6" w:rsidRDefault="00FB4FF8" w:rsidP="00BD2EC6">
      <w:pPr>
        <w:ind w:firstLine="709"/>
        <w:jc w:val="both"/>
        <w:rPr>
          <w:sz w:val="26"/>
          <w:szCs w:val="26"/>
        </w:rPr>
      </w:pPr>
      <w:proofErr w:type="gramStart"/>
      <w:r w:rsidRPr="00BD2EC6">
        <w:rPr>
          <w:sz w:val="26"/>
          <w:szCs w:val="26"/>
        </w:rPr>
        <w:t>В соответствии с Федеральным законом от 21.07.2014 № 212-ФЗ «Об основах общественного контроля в Российской Федерации», в целях исполнения пункта 1.3 протокола заседания Комиссии по координации работы по противодействию коррупции в Ханты-Мансийском автономном округе</w:t>
      </w:r>
      <w:r w:rsidR="00BD2EC6">
        <w:rPr>
          <w:sz w:val="26"/>
          <w:szCs w:val="26"/>
        </w:rPr>
        <w:t xml:space="preserve"> </w:t>
      </w:r>
      <w:r w:rsidRPr="00BD2EC6">
        <w:rPr>
          <w:sz w:val="26"/>
          <w:szCs w:val="26"/>
        </w:rPr>
        <w:t>-</w:t>
      </w:r>
      <w:r w:rsidR="00BD2EC6">
        <w:rPr>
          <w:sz w:val="26"/>
          <w:szCs w:val="26"/>
        </w:rPr>
        <w:t xml:space="preserve"> </w:t>
      </w:r>
      <w:r w:rsidRPr="00BD2EC6">
        <w:rPr>
          <w:sz w:val="26"/>
          <w:szCs w:val="26"/>
        </w:rPr>
        <w:t>Югре от 1</w:t>
      </w:r>
      <w:r w:rsidR="005C21F7" w:rsidRPr="00BD2EC6">
        <w:rPr>
          <w:sz w:val="26"/>
          <w:szCs w:val="26"/>
        </w:rPr>
        <w:t>8</w:t>
      </w:r>
      <w:r w:rsidRPr="00BD2EC6">
        <w:rPr>
          <w:sz w:val="26"/>
          <w:szCs w:val="26"/>
        </w:rPr>
        <w:t>.0</w:t>
      </w:r>
      <w:r w:rsidR="005C21F7" w:rsidRPr="00BD2EC6">
        <w:rPr>
          <w:sz w:val="26"/>
          <w:szCs w:val="26"/>
        </w:rPr>
        <w:t>9</w:t>
      </w:r>
      <w:r w:rsidRPr="00BD2EC6">
        <w:rPr>
          <w:sz w:val="26"/>
          <w:szCs w:val="26"/>
        </w:rPr>
        <w:t xml:space="preserve">.2017 № </w:t>
      </w:r>
      <w:r w:rsidR="005C21F7" w:rsidRPr="00BD2EC6">
        <w:rPr>
          <w:sz w:val="26"/>
          <w:szCs w:val="26"/>
        </w:rPr>
        <w:t>3</w:t>
      </w:r>
      <w:r w:rsidR="00C038C2" w:rsidRPr="00BD2EC6">
        <w:rPr>
          <w:sz w:val="26"/>
          <w:szCs w:val="26"/>
        </w:rPr>
        <w:t xml:space="preserve"> </w:t>
      </w:r>
      <w:r w:rsidR="00BD2EC6">
        <w:rPr>
          <w:sz w:val="26"/>
          <w:szCs w:val="26"/>
        </w:rPr>
        <w:br/>
      </w:r>
      <w:r w:rsidR="00C038C2" w:rsidRPr="00BD2EC6">
        <w:rPr>
          <w:sz w:val="26"/>
          <w:szCs w:val="26"/>
        </w:rPr>
        <w:t xml:space="preserve">и пункта 12.4 Плана мероприятий по исполнению подпункта «а» пункта 3 перечня поручений Президента Российской Федерации от </w:t>
      </w:r>
      <w:r w:rsidR="00BD2EC6">
        <w:rPr>
          <w:sz w:val="26"/>
          <w:szCs w:val="26"/>
        </w:rPr>
        <w:t>0</w:t>
      </w:r>
      <w:r w:rsidR="00C038C2" w:rsidRPr="00BD2EC6">
        <w:rPr>
          <w:sz w:val="26"/>
          <w:szCs w:val="26"/>
        </w:rPr>
        <w:t>7</w:t>
      </w:r>
      <w:r w:rsidR="00BD2EC6">
        <w:rPr>
          <w:sz w:val="26"/>
          <w:szCs w:val="26"/>
        </w:rPr>
        <w:t>.09.</w:t>
      </w:r>
      <w:r w:rsidR="00C038C2" w:rsidRPr="00BD2EC6">
        <w:rPr>
          <w:sz w:val="26"/>
          <w:szCs w:val="26"/>
        </w:rPr>
        <w:t xml:space="preserve">2017 № Пр-1773, утвержденного распоряжением </w:t>
      </w:r>
      <w:r w:rsidR="00BD2EC6">
        <w:rPr>
          <w:sz w:val="26"/>
          <w:szCs w:val="26"/>
        </w:rPr>
        <w:t>п</w:t>
      </w:r>
      <w:r w:rsidR="00C038C2" w:rsidRPr="00BD2EC6">
        <w:rPr>
          <w:sz w:val="26"/>
          <w:szCs w:val="26"/>
        </w:rPr>
        <w:t>ервого заместителя</w:t>
      </w:r>
      <w:proofErr w:type="gramEnd"/>
      <w:r w:rsidR="00C038C2" w:rsidRPr="00BD2EC6">
        <w:rPr>
          <w:sz w:val="26"/>
          <w:szCs w:val="26"/>
        </w:rPr>
        <w:t xml:space="preserve"> Губернатора Ханты-Мансийского автономного округа </w:t>
      </w:r>
      <w:r w:rsidR="00BD2EC6">
        <w:rPr>
          <w:sz w:val="26"/>
          <w:szCs w:val="26"/>
        </w:rPr>
        <w:t>-</w:t>
      </w:r>
      <w:r w:rsidR="00C038C2" w:rsidRPr="00BD2EC6">
        <w:rPr>
          <w:sz w:val="26"/>
          <w:szCs w:val="26"/>
        </w:rPr>
        <w:t xml:space="preserve"> Югры от 19.10.2017 № 710-р, </w:t>
      </w:r>
      <w:r w:rsidR="00BD2EC6">
        <w:rPr>
          <w:sz w:val="26"/>
          <w:szCs w:val="26"/>
        </w:rPr>
        <w:t xml:space="preserve"> </w:t>
      </w:r>
      <w:proofErr w:type="gramStart"/>
      <w:r w:rsidRPr="00BD2EC6">
        <w:rPr>
          <w:sz w:val="26"/>
          <w:szCs w:val="26"/>
        </w:rPr>
        <w:t>п</w:t>
      </w:r>
      <w:proofErr w:type="gramEnd"/>
      <w:r w:rsidRPr="00BD2EC6">
        <w:rPr>
          <w:sz w:val="26"/>
          <w:szCs w:val="26"/>
        </w:rPr>
        <w:t xml:space="preserve"> о с т а н о в л я ю:</w:t>
      </w:r>
    </w:p>
    <w:p w:rsidR="00FB4FF8" w:rsidRPr="00BD2EC6" w:rsidRDefault="00FB4FF8" w:rsidP="00BD2EC6">
      <w:pPr>
        <w:ind w:firstLine="709"/>
        <w:jc w:val="both"/>
        <w:rPr>
          <w:sz w:val="26"/>
          <w:szCs w:val="26"/>
        </w:rPr>
      </w:pPr>
    </w:p>
    <w:p w:rsidR="00C038C2" w:rsidRPr="00BD2EC6" w:rsidRDefault="00FB4FF8" w:rsidP="00001CB0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 xml:space="preserve">Внести в приложение к постановлению Главы Нефтеюганского района </w:t>
      </w:r>
      <w:r w:rsidR="00001CB0">
        <w:rPr>
          <w:sz w:val="26"/>
          <w:szCs w:val="26"/>
        </w:rPr>
        <w:br/>
      </w:r>
      <w:r w:rsidRPr="00BD2EC6">
        <w:rPr>
          <w:sz w:val="26"/>
          <w:szCs w:val="26"/>
        </w:rPr>
        <w:t>от 18.06.2013 № 75-п «Об Общественном совете Нефтеюганского района»</w:t>
      </w:r>
      <w:r w:rsidR="00BD2EC6">
        <w:rPr>
          <w:sz w:val="26"/>
          <w:szCs w:val="26"/>
        </w:rPr>
        <w:t xml:space="preserve"> </w:t>
      </w:r>
      <w:r w:rsidR="00C038C2" w:rsidRPr="00BD2EC6">
        <w:rPr>
          <w:sz w:val="26"/>
          <w:szCs w:val="26"/>
        </w:rPr>
        <w:t xml:space="preserve">следующие </w:t>
      </w:r>
      <w:r w:rsidRPr="00BD2EC6">
        <w:rPr>
          <w:sz w:val="26"/>
          <w:szCs w:val="26"/>
        </w:rPr>
        <w:t>изменения</w:t>
      </w:r>
      <w:r w:rsidR="00C038C2" w:rsidRPr="00BD2EC6">
        <w:rPr>
          <w:sz w:val="26"/>
          <w:szCs w:val="26"/>
        </w:rPr>
        <w:t>:</w:t>
      </w:r>
    </w:p>
    <w:p w:rsidR="00FB4FF8" w:rsidRPr="00BD2EC6" w:rsidRDefault="00C038C2" w:rsidP="00001CB0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>П</w:t>
      </w:r>
      <w:r w:rsidR="00FB4FF8" w:rsidRPr="00BD2EC6">
        <w:rPr>
          <w:sz w:val="26"/>
          <w:szCs w:val="26"/>
        </w:rPr>
        <w:t>ункт</w:t>
      </w:r>
      <w:r w:rsidR="00A66016" w:rsidRPr="00BD2EC6">
        <w:rPr>
          <w:sz w:val="26"/>
          <w:szCs w:val="26"/>
        </w:rPr>
        <w:t xml:space="preserve"> 3</w:t>
      </w:r>
      <w:r w:rsidRPr="00BD2EC6">
        <w:rPr>
          <w:sz w:val="26"/>
          <w:szCs w:val="26"/>
        </w:rPr>
        <w:t xml:space="preserve"> дополнить</w:t>
      </w:r>
      <w:r w:rsidR="00A66016" w:rsidRPr="00BD2EC6">
        <w:rPr>
          <w:sz w:val="26"/>
          <w:szCs w:val="26"/>
        </w:rPr>
        <w:t xml:space="preserve"> подпункт</w:t>
      </w:r>
      <w:r w:rsidR="007A6EB5" w:rsidRPr="00BD2EC6">
        <w:rPr>
          <w:sz w:val="26"/>
          <w:szCs w:val="26"/>
        </w:rPr>
        <w:t>а</w:t>
      </w:r>
      <w:r w:rsidR="00A66016" w:rsidRPr="00BD2EC6">
        <w:rPr>
          <w:sz w:val="26"/>
          <w:szCs w:val="26"/>
        </w:rPr>
        <w:t>м</w:t>
      </w:r>
      <w:r w:rsidR="007A6EB5" w:rsidRPr="00BD2EC6">
        <w:rPr>
          <w:sz w:val="26"/>
          <w:szCs w:val="26"/>
        </w:rPr>
        <w:t>и</w:t>
      </w:r>
      <w:r w:rsidR="00FB4FF8" w:rsidRPr="00BD2EC6">
        <w:rPr>
          <w:sz w:val="26"/>
          <w:szCs w:val="26"/>
        </w:rPr>
        <w:t xml:space="preserve"> </w:t>
      </w:r>
      <w:r w:rsidR="00A66016" w:rsidRPr="00BD2EC6">
        <w:rPr>
          <w:sz w:val="26"/>
          <w:szCs w:val="26"/>
        </w:rPr>
        <w:t>3.</w:t>
      </w:r>
      <w:r w:rsidR="00D47C38" w:rsidRPr="00BD2EC6">
        <w:rPr>
          <w:sz w:val="26"/>
          <w:szCs w:val="26"/>
        </w:rPr>
        <w:t>11</w:t>
      </w:r>
      <w:r w:rsidR="005C2256" w:rsidRPr="00BD2EC6">
        <w:rPr>
          <w:sz w:val="26"/>
          <w:szCs w:val="26"/>
        </w:rPr>
        <w:t xml:space="preserve">, </w:t>
      </w:r>
      <w:r w:rsidR="007A6EB5" w:rsidRPr="00BD2EC6">
        <w:rPr>
          <w:sz w:val="26"/>
          <w:szCs w:val="26"/>
        </w:rPr>
        <w:t>3.</w:t>
      </w:r>
      <w:r w:rsidR="005C2256" w:rsidRPr="00BD2EC6">
        <w:rPr>
          <w:sz w:val="26"/>
          <w:szCs w:val="26"/>
        </w:rPr>
        <w:t>1</w:t>
      </w:r>
      <w:r w:rsidR="00D47C38" w:rsidRPr="00BD2EC6">
        <w:rPr>
          <w:sz w:val="26"/>
          <w:szCs w:val="26"/>
        </w:rPr>
        <w:t>2</w:t>
      </w:r>
      <w:r w:rsidR="007A6EB5" w:rsidRPr="00BD2EC6">
        <w:rPr>
          <w:sz w:val="26"/>
          <w:szCs w:val="26"/>
        </w:rPr>
        <w:t xml:space="preserve"> </w:t>
      </w:r>
      <w:r w:rsidR="00A66016" w:rsidRPr="00BD2EC6">
        <w:rPr>
          <w:sz w:val="26"/>
          <w:szCs w:val="26"/>
        </w:rPr>
        <w:t>следующего содержания</w:t>
      </w:r>
      <w:r w:rsidR="00FB4FF8" w:rsidRPr="00BD2EC6">
        <w:rPr>
          <w:sz w:val="26"/>
          <w:szCs w:val="26"/>
        </w:rPr>
        <w:t>:</w:t>
      </w:r>
    </w:p>
    <w:p w:rsidR="007A6EB5" w:rsidRPr="00BD2EC6" w:rsidRDefault="00FB4FF8" w:rsidP="00BD2EC6">
      <w:pPr>
        <w:tabs>
          <w:tab w:val="left" w:pos="1276"/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>«</w:t>
      </w:r>
      <w:r w:rsidR="00A66016" w:rsidRPr="00BD2EC6">
        <w:rPr>
          <w:sz w:val="26"/>
          <w:szCs w:val="26"/>
        </w:rPr>
        <w:t>3.1</w:t>
      </w:r>
      <w:r w:rsidR="00D47C38" w:rsidRPr="00BD2EC6">
        <w:rPr>
          <w:sz w:val="26"/>
          <w:szCs w:val="26"/>
        </w:rPr>
        <w:t>1</w:t>
      </w:r>
      <w:r w:rsidRPr="00BD2EC6">
        <w:rPr>
          <w:sz w:val="26"/>
          <w:szCs w:val="26"/>
        </w:rPr>
        <w:t>.</w:t>
      </w:r>
      <w:r w:rsidRPr="00001CB0">
        <w:rPr>
          <w:sz w:val="2"/>
          <w:szCs w:val="2"/>
        </w:rPr>
        <w:t xml:space="preserve"> </w:t>
      </w:r>
      <w:r w:rsidR="007A6EB5" w:rsidRPr="00BD2EC6">
        <w:rPr>
          <w:sz w:val="26"/>
          <w:szCs w:val="26"/>
        </w:rPr>
        <w:t xml:space="preserve">Заслушивать на заседаниях Общественного совета информацию </w:t>
      </w:r>
      <w:r w:rsidR="00001CB0">
        <w:rPr>
          <w:sz w:val="26"/>
          <w:szCs w:val="26"/>
        </w:rPr>
        <w:br/>
      </w:r>
      <w:r w:rsidR="007A6EB5" w:rsidRPr="00BD2EC6">
        <w:rPr>
          <w:sz w:val="26"/>
          <w:szCs w:val="26"/>
        </w:rPr>
        <w:t xml:space="preserve">по вопросам, касающимся соблюдения муниципальными служащими, а также работниками подведомственных организаций, установленных запретов </w:t>
      </w:r>
      <w:r w:rsidR="00001CB0">
        <w:rPr>
          <w:sz w:val="26"/>
          <w:szCs w:val="26"/>
        </w:rPr>
        <w:br/>
      </w:r>
      <w:r w:rsidR="007A6EB5" w:rsidRPr="00BD2EC6">
        <w:rPr>
          <w:sz w:val="26"/>
          <w:szCs w:val="26"/>
        </w:rPr>
        <w:t>и ограничений, неисполнения возложенных на них обязанностей.</w:t>
      </w:r>
    </w:p>
    <w:p w:rsidR="00FB4FF8" w:rsidRPr="00BD2EC6" w:rsidRDefault="00001CB0" w:rsidP="00BD2EC6">
      <w:pPr>
        <w:tabs>
          <w:tab w:val="left" w:pos="1276"/>
          <w:tab w:val="left" w:pos="793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A6EB5" w:rsidRPr="00BD2EC6">
        <w:rPr>
          <w:sz w:val="26"/>
          <w:szCs w:val="26"/>
        </w:rPr>
        <w:t>3.1</w:t>
      </w:r>
      <w:r w:rsidR="00D47C38" w:rsidRPr="00BD2EC6">
        <w:rPr>
          <w:sz w:val="26"/>
          <w:szCs w:val="26"/>
        </w:rPr>
        <w:t>2</w:t>
      </w:r>
      <w:r w:rsidR="007A6EB5" w:rsidRPr="00BD2EC6">
        <w:rPr>
          <w:sz w:val="26"/>
          <w:szCs w:val="26"/>
        </w:rPr>
        <w:t xml:space="preserve">. Участвовать </w:t>
      </w:r>
      <w:r w:rsidR="00371CF0" w:rsidRPr="00BD2EC6">
        <w:rPr>
          <w:sz w:val="26"/>
          <w:szCs w:val="26"/>
        </w:rPr>
        <w:t xml:space="preserve">в качестве представителей от Общественного совета </w:t>
      </w:r>
      <w:r>
        <w:rPr>
          <w:sz w:val="26"/>
          <w:szCs w:val="26"/>
        </w:rPr>
        <w:br/>
      </w:r>
      <w:r w:rsidR="007A6EB5" w:rsidRPr="00BD2EC6">
        <w:rPr>
          <w:sz w:val="26"/>
          <w:szCs w:val="26"/>
        </w:rPr>
        <w:t xml:space="preserve">в </w:t>
      </w:r>
      <w:r w:rsidR="00371CF0" w:rsidRPr="00BD2EC6">
        <w:rPr>
          <w:sz w:val="26"/>
          <w:szCs w:val="26"/>
        </w:rPr>
        <w:t xml:space="preserve">реализации </w:t>
      </w:r>
      <w:r w:rsidR="007A6EB5" w:rsidRPr="00BD2EC6">
        <w:rPr>
          <w:sz w:val="26"/>
          <w:szCs w:val="26"/>
        </w:rPr>
        <w:t>мероприяти</w:t>
      </w:r>
      <w:r w:rsidR="00371CF0" w:rsidRPr="00BD2EC6">
        <w:rPr>
          <w:sz w:val="26"/>
          <w:szCs w:val="26"/>
        </w:rPr>
        <w:t>й</w:t>
      </w:r>
      <w:r w:rsidR="007A6EB5" w:rsidRPr="00BD2EC6">
        <w:rPr>
          <w:sz w:val="26"/>
          <w:szCs w:val="26"/>
        </w:rPr>
        <w:t xml:space="preserve"> по анализу кадрового состава в подведомственных муниципальных организациях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конфликтов интересов</w:t>
      </w:r>
      <w:proofErr w:type="gramStart"/>
      <w:r w:rsidR="007A6EB5" w:rsidRPr="00BD2EC6">
        <w:rPr>
          <w:sz w:val="26"/>
          <w:szCs w:val="26"/>
        </w:rPr>
        <w:t>.</w:t>
      </w:r>
      <w:r w:rsidR="00C038C2" w:rsidRPr="00BD2EC6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C038C2" w:rsidRPr="00001CB0" w:rsidRDefault="00C038C2" w:rsidP="00001CB0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>Пункт 4.4 после слов «некоммерческих организаций</w:t>
      </w:r>
      <w:proofErr w:type="gramStart"/>
      <w:r w:rsidRPr="00BD2EC6">
        <w:rPr>
          <w:sz w:val="26"/>
          <w:szCs w:val="26"/>
        </w:rPr>
        <w:t>,»</w:t>
      </w:r>
      <w:proofErr w:type="gramEnd"/>
      <w:r w:rsidRPr="00BD2EC6">
        <w:rPr>
          <w:sz w:val="26"/>
          <w:szCs w:val="26"/>
        </w:rPr>
        <w:t xml:space="preserve"> дополнить словами «в том числе представителей территориального общественного самоуправления (ТОС),».</w:t>
      </w:r>
    </w:p>
    <w:p w:rsidR="00FB4FF8" w:rsidRPr="00BD2EC6" w:rsidRDefault="00FB4FF8" w:rsidP="00001CB0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001CB0">
        <w:rPr>
          <w:sz w:val="26"/>
          <w:szCs w:val="26"/>
        </w:rPr>
        <w:br/>
      </w:r>
      <w:r w:rsidRPr="00BD2EC6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FB4FF8" w:rsidRPr="00BD2EC6" w:rsidRDefault="00FB4FF8" w:rsidP="00001CB0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BD2EC6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B4FF8" w:rsidRPr="00BD2EC6" w:rsidRDefault="00FB4FF8" w:rsidP="00001CB0">
      <w:pPr>
        <w:pStyle w:val="a4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BD2EC6">
        <w:rPr>
          <w:sz w:val="26"/>
          <w:szCs w:val="26"/>
        </w:rPr>
        <w:t>Контроль за</w:t>
      </w:r>
      <w:proofErr w:type="gramEnd"/>
      <w:r w:rsidRPr="00BD2EC6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BD2EC6">
        <w:rPr>
          <w:sz w:val="26"/>
          <w:szCs w:val="26"/>
        </w:rPr>
        <w:t>Т.Г.Котову</w:t>
      </w:r>
      <w:proofErr w:type="spellEnd"/>
      <w:r w:rsidRPr="00BD2EC6">
        <w:rPr>
          <w:sz w:val="26"/>
          <w:szCs w:val="26"/>
        </w:rPr>
        <w:t>.</w:t>
      </w:r>
    </w:p>
    <w:p w:rsidR="00FB4FF8" w:rsidRPr="00BD2EC6" w:rsidRDefault="00FB4FF8" w:rsidP="00BD2EC6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FB4FF8" w:rsidRDefault="00FB4FF8" w:rsidP="00BD2EC6">
      <w:pPr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001CB0" w:rsidRPr="00BD2EC6" w:rsidRDefault="00001CB0" w:rsidP="00BD2EC6">
      <w:pPr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001CB0" w:rsidRPr="006E07F5" w:rsidRDefault="00001CB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B4FF8" w:rsidRPr="00BD2EC6" w:rsidRDefault="00FB4FF8" w:rsidP="00BD2EC6">
      <w:pPr>
        <w:tabs>
          <w:tab w:val="num" w:pos="0"/>
        </w:tabs>
        <w:rPr>
          <w:sz w:val="26"/>
          <w:szCs w:val="26"/>
        </w:rPr>
      </w:pPr>
    </w:p>
    <w:p w:rsidR="00FB4FF8" w:rsidRPr="00BD2EC6" w:rsidRDefault="00FB4FF8" w:rsidP="00BD2EC6">
      <w:pPr>
        <w:tabs>
          <w:tab w:val="num" w:pos="0"/>
        </w:tabs>
        <w:rPr>
          <w:sz w:val="26"/>
          <w:szCs w:val="26"/>
        </w:rPr>
      </w:pPr>
    </w:p>
    <w:p w:rsidR="000D548E" w:rsidRPr="00BD2EC6" w:rsidRDefault="000D548E" w:rsidP="00BD2EC6">
      <w:pPr>
        <w:rPr>
          <w:sz w:val="26"/>
        </w:rPr>
      </w:pPr>
    </w:p>
    <w:sectPr w:rsidR="000D548E" w:rsidRPr="00BD2EC6" w:rsidSect="00001C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93" w:rsidRDefault="00671B93" w:rsidP="00001CB0">
      <w:r>
        <w:separator/>
      </w:r>
    </w:p>
  </w:endnote>
  <w:endnote w:type="continuationSeparator" w:id="0">
    <w:p w:rsidR="00671B93" w:rsidRDefault="00671B93" w:rsidP="0000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93" w:rsidRDefault="00671B93" w:rsidP="00001CB0">
      <w:r>
        <w:separator/>
      </w:r>
    </w:p>
  </w:footnote>
  <w:footnote w:type="continuationSeparator" w:id="0">
    <w:p w:rsidR="00671B93" w:rsidRDefault="00671B93" w:rsidP="0000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84556"/>
      <w:docPartObj>
        <w:docPartGallery w:val="Page Numbers (Top of Page)"/>
        <w:docPartUnique/>
      </w:docPartObj>
    </w:sdtPr>
    <w:sdtEndPr/>
    <w:sdtContent>
      <w:p w:rsidR="00001CB0" w:rsidRDefault="00001C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08">
          <w:rPr>
            <w:noProof/>
          </w:rPr>
          <w:t>2</w:t>
        </w:r>
        <w:r>
          <w:fldChar w:fldCharType="end"/>
        </w:r>
      </w:p>
    </w:sdtContent>
  </w:sdt>
  <w:p w:rsidR="00001CB0" w:rsidRDefault="00001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0BA"/>
    <w:multiLevelType w:val="multilevel"/>
    <w:tmpl w:val="5928BA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8C"/>
    <w:rsid w:val="00001CB0"/>
    <w:rsid w:val="00056AA8"/>
    <w:rsid w:val="000A2108"/>
    <w:rsid w:val="000D548E"/>
    <w:rsid w:val="00371CF0"/>
    <w:rsid w:val="004B2465"/>
    <w:rsid w:val="0056678C"/>
    <w:rsid w:val="005B38A3"/>
    <w:rsid w:val="005C21F7"/>
    <w:rsid w:val="005C2256"/>
    <w:rsid w:val="00671B93"/>
    <w:rsid w:val="007A6EB5"/>
    <w:rsid w:val="007B3B18"/>
    <w:rsid w:val="00A66016"/>
    <w:rsid w:val="00BD2EC6"/>
    <w:rsid w:val="00C038C2"/>
    <w:rsid w:val="00CF3F38"/>
    <w:rsid w:val="00D47C38"/>
    <w:rsid w:val="00EF5C7B"/>
    <w:rsid w:val="00FB4FF8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F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1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1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1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F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1C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1C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2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6</cp:revision>
  <dcterms:created xsi:type="dcterms:W3CDTF">2017-11-23T10:51:00Z</dcterms:created>
  <dcterms:modified xsi:type="dcterms:W3CDTF">2017-11-29T04:01:00Z</dcterms:modified>
</cp:coreProperties>
</file>