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984A" w14:textId="77777777" w:rsidR="00521084" w:rsidRPr="003301B0" w:rsidRDefault="00521084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59FBB6" wp14:editId="3A1A6A8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4438" w14:textId="77777777" w:rsidR="00521084" w:rsidRPr="003301B0" w:rsidRDefault="00521084" w:rsidP="008A141C">
      <w:pPr>
        <w:jc w:val="center"/>
        <w:rPr>
          <w:b/>
          <w:sz w:val="20"/>
          <w:szCs w:val="20"/>
        </w:rPr>
      </w:pPr>
    </w:p>
    <w:p w14:paraId="6EAC0390" w14:textId="77777777" w:rsidR="00521084" w:rsidRPr="003301B0" w:rsidRDefault="00521084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811A8BE" w14:textId="77777777" w:rsidR="00521084" w:rsidRPr="003301B0" w:rsidRDefault="00521084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8835D90" w14:textId="77777777" w:rsidR="00521084" w:rsidRPr="003301B0" w:rsidRDefault="00521084" w:rsidP="008A141C">
      <w:pPr>
        <w:jc w:val="center"/>
        <w:rPr>
          <w:b/>
          <w:sz w:val="32"/>
        </w:rPr>
      </w:pPr>
    </w:p>
    <w:p w14:paraId="22A91D4E" w14:textId="77777777" w:rsidR="00521084" w:rsidRPr="00925532" w:rsidRDefault="00521084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CD5F175" w14:textId="77777777" w:rsidR="00521084" w:rsidRPr="00925532" w:rsidRDefault="0052108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1084" w:rsidRPr="00925532" w14:paraId="3348C83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9CF137" w14:textId="77777777" w:rsidR="00521084" w:rsidRPr="0096526E" w:rsidRDefault="00521084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DDEB169" w14:textId="01353FB7" w:rsidR="00521084" w:rsidRPr="0096526E" w:rsidRDefault="00521084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472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21084" w:rsidRPr="003301B0" w14:paraId="115CABB4" w14:textId="77777777" w:rsidTr="00D63BB7">
        <w:trPr>
          <w:cantSplit/>
          <w:trHeight w:val="70"/>
        </w:trPr>
        <w:tc>
          <w:tcPr>
            <w:tcW w:w="3119" w:type="dxa"/>
          </w:tcPr>
          <w:p w14:paraId="0A367D64" w14:textId="77777777" w:rsidR="00521084" w:rsidRPr="003301B0" w:rsidRDefault="00521084" w:rsidP="008A141C">
            <w:pPr>
              <w:rPr>
                <w:sz w:val="4"/>
              </w:rPr>
            </w:pPr>
          </w:p>
          <w:p w14:paraId="677525C4" w14:textId="77777777" w:rsidR="00521084" w:rsidRPr="003301B0" w:rsidRDefault="00521084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436B223" w14:textId="77777777" w:rsidR="00521084" w:rsidRPr="003301B0" w:rsidRDefault="00521084" w:rsidP="008A141C">
            <w:pPr>
              <w:jc w:val="right"/>
              <w:rPr>
                <w:sz w:val="20"/>
              </w:rPr>
            </w:pPr>
          </w:p>
        </w:tc>
      </w:tr>
    </w:tbl>
    <w:p w14:paraId="2B33DAB4" w14:textId="77777777" w:rsidR="00521084" w:rsidRDefault="00521084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BB19D8F" w14:textId="4F048769" w:rsidR="00ED0F30" w:rsidRDefault="00ED0F30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0B0AA4C" w:rsidR="00E921F1" w:rsidRPr="004C46DF" w:rsidRDefault="00B601DD" w:rsidP="00ED0F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4C46DF">
        <w:rPr>
          <w:bCs/>
          <w:sz w:val="26"/>
          <w:szCs w:val="26"/>
        </w:rPr>
        <w:t>01.03</w:t>
      </w:r>
      <w:r w:rsidR="00D35CEC">
        <w:rPr>
          <w:bCs/>
          <w:sz w:val="26"/>
          <w:szCs w:val="26"/>
        </w:rPr>
        <w:t>.</w:t>
      </w:r>
      <w:r w:rsidR="00D35CEC" w:rsidRPr="0072457A">
        <w:rPr>
          <w:bCs/>
          <w:sz w:val="26"/>
          <w:szCs w:val="26"/>
        </w:rPr>
        <w:t>2024</w:t>
      </w:r>
      <w:r w:rsidR="007B749E" w:rsidRPr="0072457A">
        <w:rPr>
          <w:bCs/>
          <w:sz w:val="26"/>
          <w:szCs w:val="26"/>
        </w:rPr>
        <w:t xml:space="preserve"> № </w:t>
      </w:r>
      <w:r w:rsidR="00D35CEC" w:rsidRPr="0072457A">
        <w:rPr>
          <w:bCs/>
          <w:sz w:val="26"/>
          <w:szCs w:val="26"/>
        </w:rPr>
        <w:t>4</w:t>
      </w:r>
      <w:r w:rsidR="007B749E" w:rsidRPr="0072457A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72457A">
        <w:rPr>
          <w:bCs/>
          <w:sz w:val="26"/>
          <w:szCs w:val="26"/>
        </w:rPr>
        <w:br/>
      </w:r>
      <w:r w:rsidR="007B749E" w:rsidRPr="0072457A">
        <w:rPr>
          <w:bCs/>
          <w:sz w:val="26"/>
          <w:szCs w:val="26"/>
        </w:rPr>
        <w:t xml:space="preserve">от </w:t>
      </w:r>
      <w:r w:rsidR="00D35CEC" w:rsidRPr="0072457A">
        <w:rPr>
          <w:bCs/>
          <w:sz w:val="26"/>
          <w:szCs w:val="26"/>
        </w:rPr>
        <w:t>29.02.2024</w:t>
      </w:r>
      <w:r w:rsidR="007B749E" w:rsidRPr="0072457A">
        <w:rPr>
          <w:bCs/>
          <w:sz w:val="26"/>
          <w:szCs w:val="26"/>
        </w:rPr>
        <w:t xml:space="preserve"> № </w:t>
      </w:r>
      <w:r w:rsidR="00D35CEC" w:rsidRPr="0072457A">
        <w:rPr>
          <w:bCs/>
          <w:sz w:val="26"/>
          <w:szCs w:val="26"/>
        </w:rPr>
        <w:t>4</w:t>
      </w:r>
      <w:r w:rsidR="0022323C" w:rsidRPr="0072457A">
        <w:rPr>
          <w:bCs/>
          <w:sz w:val="26"/>
          <w:szCs w:val="26"/>
        </w:rPr>
        <w:t>,</w:t>
      </w:r>
      <w:bookmarkStart w:id="2" w:name="_Hlk160028660"/>
      <w:r w:rsidR="004C46DF" w:rsidRPr="0072457A">
        <w:rPr>
          <w:bCs/>
          <w:sz w:val="26"/>
          <w:szCs w:val="26"/>
        </w:rPr>
        <w:t xml:space="preserve"> </w:t>
      </w:r>
      <w:bookmarkEnd w:id="2"/>
      <w:r w:rsidR="0072457A" w:rsidRPr="0072457A">
        <w:rPr>
          <w:sz w:val="26"/>
          <w:szCs w:val="26"/>
        </w:rPr>
        <w:t xml:space="preserve">в связи с расположением земельного участка в </w:t>
      </w:r>
      <w:r w:rsidR="0072457A" w:rsidRPr="0072457A">
        <w:rPr>
          <w:color w:val="000000"/>
          <w:sz w:val="26"/>
          <w:szCs w:val="26"/>
          <w:shd w:val="clear" w:color="auto" w:fill="FFFFFF"/>
        </w:rPr>
        <w:t>зоне минимальных (минимально допустимых) расстояний продуктопровода ШФЛУ Сургут - Южный Балык</w:t>
      </w:r>
      <w:r w:rsidR="004C46DF" w:rsidRPr="0072457A">
        <w:rPr>
          <w:color w:val="000000"/>
          <w:sz w:val="26"/>
          <w:szCs w:val="26"/>
          <w:lang w:bidi="ru-RU"/>
        </w:rPr>
        <w:t xml:space="preserve">, </w:t>
      </w:r>
      <w:r w:rsidR="009E5A36" w:rsidRPr="0072457A">
        <w:rPr>
          <w:bCs/>
          <w:sz w:val="26"/>
          <w:szCs w:val="26"/>
        </w:rPr>
        <w:t>по</w:t>
      </w:r>
      <w:r w:rsidR="009E5A36" w:rsidRPr="00F4420A">
        <w:rPr>
          <w:bCs/>
          <w:sz w:val="26"/>
          <w:szCs w:val="26"/>
        </w:rPr>
        <w:t xml:space="preserve"> обращению</w:t>
      </w:r>
      <w:r w:rsidR="002C1353" w:rsidRPr="00F4420A">
        <w:rPr>
          <w:bCs/>
          <w:sz w:val="26"/>
          <w:szCs w:val="26"/>
        </w:rPr>
        <w:t xml:space="preserve"> </w:t>
      </w:r>
      <w:proofErr w:type="spellStart"/>
      <w:r w:rsidR="0072457A" w:rsidRPr="00EC1D53">
        <w:rPr>
          <w:bCs/>
          <w:sz w:val="26"/>
          <w:szCs w:val="26"/>
        </w:rPr>
        <w:t>Болбин</w:t>
      </w:r>
      <w:r w:rsidR="0072457A">
        <w:rPr>
          <w:bCs/>
          <w:sz w:val="26"/>
          <w:szCs w:val="26"/>
        </w:rPr>
        <w:t>а</w:t>
      </w:r>
      <w:proofErr w:type="spellEnd"/>
      <w:r w:rsidR="0072457A" w:rsidRPr="00EC1D53">
        <w:rPr>
          <w:bCs/>
          <w:sz w:val="26"/>
          <w:szCs w:val="26"/>
        </w:rPr>
        <w:t xml:space="preserve"> Тимофе</w:t>
      </w:r>
      <w:r w:rsidR="0072457A">
        <w:rPr>
          <w:bCs/>
          <w:sz w:val="26"/>
          <w:szCs w:val="26"/>
        </w:rPr>
        <w:t>я</w:t>
      </w:r>
      <w:r w:rsidR="0072457A" w:rsidRPr="00EC1D53">
        <w:rPr>
          <w:bCs/>
          <w:sz w:val="26"/>
          <w:szCs w:val="26"/>
        </w:rPr>
        <w:t xml:space="preserve"> Сергеевич</w:t>
      </w:r>
      <w:r w:rsidR="0072457A">
        <w:rPr>
          <w:bCs/>
          <w:sz w:val="26"/>
          <w:szCs w:val="26"/>
        </w:rPr>
        <w:t xml:space="preserve">а </w:t>
      </w:r>
      <w:r w:rsidR="004C46DF">
        <w:rPr>
          <w:bCs/>
          <w:sz w:val="26"/>
          <w:szCs w:val="26"/>
        </w:rPr>
        <w:t xml:space="preserve"> </w:t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ED0F30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2814ABB4" w14:textId="4400BD66" w:rsidR="0072457A" w:rsidRPr="0072457A" w:rsidRDefault="007E1424" w:rsidP="00ED0F3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2457A">
        <w:rPr>
          <w:sz w:val="26"/>
          <w:szCs w:val="26"/>
        </w:rPr>
        <w:t>Отказать</w:t>
      </w:r>
      <w:r w:rsidR="00AE2535" w:rsidRPr="0072457A">
        <w:rPr>
          <w:sz w:val="26"/>
          <w:szCs w:val="26"/>
        </w:rPr>
        <w:t xml:space="preserve"> </w:t>
      </w:r>
      <w:proofErr w:type="spellStart"/>
      <w:r w:rsidR="0072457A" w:rsidRPr="0072457A">
        <w:rPr>
          <w:bCs/>
          <w:sz w:val="26"/>
          <w:szCs w:val="26"/>
        </w:rPr>
        <w:t>Болбину</w:t>
      </w:r>
      <w:proofErr w:type="spellEnd"/>
      <w:r w:rsidR="0072457A" w:rsidRPr="0072457A">
        <w:rPr>
          <w:bCs/>
          <w:sz w:val="26"/>
          <w:szCs w:val="26"/>
        </w:rPr>
        <w:t xml:space="preserve"> Тимофею Сергеевичу </w:t>
      </w:r>
      <w:r w:rsidR="002F5652" w:rsidRPr="0072457A">
        <w:rPr>
          <w:sz w:val="26"/>
          <w:szCs w:val="26"/>
        </w:rPr>
        <w:t>в</w:t>
      </w:r>
      <w:r w:rsidR="000C3FB1" w:rsidRPr="0072457A">
        <w:rPr>
          <w:sz w:val="26"/>
          <w:szCs w:val="26"/>
        </w:rPr>
        <w:t xml:space="preserve"> предоставлении</w:t>
      </w:r>
      <w:r w:rsidRPr="0072457A">
        <w:rPr>
          <w:sz w:val="26"/>
          <w:szCs w:val="26"/>
        </w:rPr>
        <w:t xml:space="preserve"> разрешени</w:t>
      </w:r>
      <w:r w:rsidR="000C3FB1" w:rsidRPr="0072457A">
        <w:rPr>
          <w:sz w:val="26"/>
          <w:szCs w:val="26"/>
        </w:rPr>
        <w:t>я</w:t>
      </w:r>
      <w:r w:rsidRPr="0072457A">
        <w:rPr>
          <w:sz w:val="26"/>
          <w:szCs w:val="26"/>
        </w:rPr>
        <w:t xml:space="preserve"> </w:t>
      </w:r>
      <w:r w:rsidR="00ED0F30">
        <w:rPr>
          <w:sz w:val="26"/>
          <w:szCs w:val="26"/>
        </w:rPr>
        <w:br/>
      </w:r>
      <w:r w:rsidRPr="0072457A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ED0F30">
        <w:rPr>
          <w:sz w:val="26"/>
          <w:szCs w:val="26"/>
        </w:rPr>
        <w:br/>
      </w:r>
      <w:r w:rsidRPr="0072457A">
        <w:rPr>
          <w:sz w:val="26"/>
          <w:szCs w:val="26"/>
        </w:rPr>
        <w:t>садоводства (13.2)</w:t>
      </w:r>
      <w:r w:rsidRPr="0072457A">
        <w:rPr>
          <w:b/>
          <w:sz w:val="26"/>
          <w:szCs w:val="26"/>
        </w:rPr>
        <w:t xml:space="preserve"> </w:t>
      </w:r>
      <w:r w:rsidRPr="0072457A">
        <w:rPr>
          <w:sz w:val="26"/>
          <w:szCs w:val="26"/>
        </w:rPr>
        <w:t>в отношении земельного участка с кадастровым номером</w:t>
      </w:r>
      <w:r w:rsidR="004D16B4" w:rsidRPr="0072457A">
        <w:rPr>
          <w:sz w:val="26"/>
          <w:szCs w:val="26"/>
        </w:rPr>
        <w:t xml:space="preserve"> </w:t>
      </w:r>
      <w:r w:rsidR="0072457A" w:rsidRPr="0072457A">
        <w:rPr>
          <w:bCs/>
          <w:sz w:val="26"/>
          <w:szCs w:val="26"/>
        </w:rPr>
        <w:t>8</w:t>
      </w:r>
      <w:r w:rsidR="0072457A" w:rsidRPr="0072457A">
        <w:rPr>
          <w:sz w:val="26"/>
          <w:szCs w:val="26"/>
        </w:rPr>
        <w:t>6:08:0020903:3941</w:t>
      </w:r>
      <w:r w:rsidR="0072457A" w:rsidRPr="0072457A">
        <w:rPr>
          <w:bCs/>
          <w:sz w:val="26"/>
          <w:szCs w:val="26"/>
        </w:rPr>
        <w:t xml:space="preserve">, площадью 499 </w:t>
      </w:r>
      <w:proofErr w:type="spellStart"/>
      <w:proofErr w:type="gramStart"/>
      <w:r w:rsidR="0072457A" w:rsidRPr="0072457A">
        <w:rPr>
          <w:bCs/>
          <w:sz w:val="26"/>
          <w:szCs w:val="26"/>
        </w:rPr>
        <w:t>кв.м</w:t>
      </w:r>
      <w:proofErr w:type="spellEnd"/>
      <w:proofErr w:type="gramEnd"/>
      <w:r w:rsidR="0072457A" w:rsidRPr="0072457A">
        <w:rPr>
          <w:bCs/>
          <w:sz w:val="26"/>
          <w:szCs w:val="26"/>
        </w:rPr>
        <w:t xml:space="preserve">, местоположение: </w:t>
      </w:r>
      <w:r w:rsidR="0072457A" w:rsidRPr="0072457A">
        <w:rPr>
          <w:sz w:val="26"/>
          <w:szCs w:val="26"/>
        </w:rPr>
        <w:t xml:space="preserve">Ханты-Мансийский автономный округ - Югра, Нефтеюганский район, на берегу протоки </w:t>
      </w:r>
      <w:proofErr w:type="spellStart"/>
      <w:r w:rsidR="0072457A" w:rsidRPr="0072457A">
        <w:rPr>
          <w:sz w:val="26"/>
          <w:szCs w:val="26"/>
        </w:rPr>
        <w:t>Пучипигый</w:t>
      </w:r>
      <w:proofErr w:type="spellEnd"/>
      <w:r w:rsidR="0072457A" w:rsidRPr="0072457A">
        <w:rPr>
          <w:sz w:val="26"/>
          <w:szCs w:val="26"/>
        </w:rPr>
        <w:t xml:space="preserve">, </w:t>
      </w:r>
      <w:r w:rsidR="00ED0F30">
        <w:rPr>
          <w:sz w:val="26"/>
          <w:szCs w:val="26"/>
        </w:rPr>
        <w:br/>
      </w:r>
      <w:r w:rsidR="0072457A" w:rsidRPr="0072457A">
        <w:rPr>
          <w:sz w:val="26"/>
          <w:szCs w:val="26"/>
        </w:rPr>
        <w:t>СОК «Кедр», участок №</w:t>
      </w:r>
      <w:r w:rsidR="00ED0F30">
        <w:rPr>
          <w:sz w:val="26"/>
          <w:szCs w:val="26"/>
        </w:rPr>
        <w:t xml:space="preserve"> </w:t>
      </w:r>
      <w:r w:rsidR="0072457A" w:rsidRPr="0072457A">
        <w:rPr>
          <w:sz w:val="26"/>
          <w:szCs w:val="26"/>
        </w:rPr>
        <w:t>30.</w:t>
      </w:r>
    </w:p>
    <w:p w14:paraId="7AE0E184" w14:textId="708B38F3" w:rsidR="007E1424" w:rsidRPr="0072457A" w:rsidRDefault="007E1424" w:rsidP="00ED0F30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2457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63A701E9" w:rsidR="007E1424" w:rsidRPr="00536998" w:rsidRDefault="00692D87" w:rsidP="00ED0F3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B6ED34F" w:rsidR="00AA7EF7" w:rsidRDefault="00AA7EF7" w:rsidP="00AA7EF7">
      <w:pPr>
        <w:rPr>
          <w:sz w:val="26"/>
          <w:szCs w:val="26"/>
        </w:rPr>
      </w:pPr>
    </w:p>
    <w:p w14:paraId="15AD7510" w14:textId="77777777" w:rsidR="00ED0F30" w:rsidRPr="00413943" w:rsidRDefault="00ED0F30" w:rsidP="00AA7EF7">
      <w:pPr>
        <w:rPr>
          <w:sz w:val="26"/>
          <w:szCs w:val="26"/>
        </w:rPr>
      </w:pPr>
    </w:p>
    <w:p w14:paraId="29F62F1A" w14:textId="77777777" w:rsidR="00ED0F30" w:rsidRPr="006D1AB0" w:rsidRDefault="00ED0F30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76049C89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521084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D1A9" w14:textId="77777777" w:rsidR="002545C0" w:rsidRDefault="002545C0" w:rsidP="00413943">
      <w:r>
        <w:separator/>
      </w:r>
    </w:p>
  </w:endnote>
  <w:endnote w:type="continuationSeparator" w:id="0">
    <w:p w14:paraId="58AD9EC0" w14:textId="77777777" w:rsidR="002545C0" w:rsidRDefault="002545C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3CC1" w14:textId="77777777" w:rsidR="002545C0" w:rsidRDefault="002545C0" w:rsidP="00413943">
      <w:r>
        <w:separator/>
      </w:r>
    </w:p>
  </w:footnote>
  <w:footnote w:type="continuationSeparator" w:id="0">
    <w:p w14:paraId="61AF104A" w14:textId="77777777" w:rsidR="002545C0" w:rsidRDefault="002545C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45C0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21C8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362A9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46DF"/>
    <w:rsid w:val="004C72CD"/>
    <w:rsid w:val="004D16B4"/>
    <w:rsid w:val="004F742E"/>
    <w:rsid w:val="00504DB5"/>
    <w:rsid w:val="00516405"/>
    <w:rsid w:val="00516906"/>
    <w:rsid w:val="00517AD7"/>
    <w:rsid w:val="00521084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51F"/>
    <w:rsid w:val="00692D87"/>
    <w:rsid w:val="00694CC1"/>
    <w:rsid w:val="006C5F43"/>
    <w:rsid w:val="006D6227"/>
    <w:rsid w:val="006E2AE5"/>
    <w:rsid w:val="00704982"/>
    <w:rsid w:val="00710B41"/>
    <w:rsid w:val="00716D97"/>
    <w:rsid w:val="0072457A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654A1"/>
    <w:rsid w:val="008755F6"/>
    <w:rsid w:val="00890860"/>
    <w:rsid w:val="00890D47"/>
    <w:rsid w:val="008A0D98"/>
    <w:rsid w:val="008A7AA3"/>
    <w:rsid w:val="008D06EF"/>
    <w:rsid w:val="008D3C1B"/>
    <w:rsid w:val="008E21ED"/>
    <w:rsid w:val="008F540E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94D30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35CEC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653A3"/>
    <w:rsid w:val="00E727E3"/>
    <w:rsid w:val="00E8569E"/>
    <w:rsid w:val="00E921F1"/>
    <w:rsid w:val="00E976CD"/>
    <w:rsid w:val="00EB13AA"/>
    <w:rsid w:val="00EC225D"/>
    <w:rsid w:val="00ED0F30"/>
    <w:rsid w:val="00ED3578"/>
    <w:rsid w:val="00EE2548"/>
    <w:rsid w:val="00EF27B6"/>
    <w:rsid w:val="00F037C2"/>
    <w:rsid w:val="00F04354"/>
    <w:rsid w:val="00F13D5A"/>
    <w:rsid w:val="00F20363"/>
    <w:rsid w:val="00F4420A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2024-04-02T12:00:00Z</dcterms:created>
  <dcterms:modified xsi:type="dcterms:W3CDTF">2024-04-02T12:00:00Z</dcterms:modified>
</cp:coreProperties>
</file>