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E256A0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805D1F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</w:t>
      </w:r>
      <w:r w:rsidR="00023FE4">
        <w:rPr>
          <w:b/>
          <w:caps/>
          <w:sz w:val="40"/>
          <w:szCs w:val="40"/>
        </w:rPr>
        <w:t xml:space="preserve">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64318" w:rsidRDefault="00964318" w:rsidP="009816BE">
            <w:pPr>
              <w:jc w:val="center"/>
            </w:pPr>
            <w:r w:rsidRPr="00964318">
              <w:t>14.04.2015</w:t>
            </w:r>
          </w:p>
        </w:tc>
        <w:tc>
          <w:tcPr>
            <w:tcW w:w="7560" w:type="dxa"/>
          </w:tcPr>
          <w:p w:rsidR="00023FE4" w:rsidRPr="009816BE" w:rsidRDefault="00023FE4" w:rsidP="00964318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B8643A">
              <w:rPr>
                <w:sz w:val="26"/>
                <w:szCs w:val="26"/>
                <w:u w:val="single"/>
              </w:rPr>
              <w:t xml:space="preserve"> </w:t>
            </w:r>
            <w:r w:rsidR="00964318" w:rsidRPr="00964318">
              <w:rPr>
                <w:u w:val="single"/>
              </w:rPr>
              <w:t>40-п</w:t>
            </w:r>
            <w:proofErr w:type="gramStart"/>
            <w:r w:rsidR="00377966">
              <w:rPr>
                <w:sz w:val="26"/>
                <w:szCs w:val="26"/>
                <w:u w:val="single"/>
              </w:rPr>
              <w:t xml:space="preserve"> </w:t>
            </w:r>
            <w:r w:rsidR="008868D4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805D1F" w:rsidRDefault="00805D1F" w:rsidP="00805D1F">
      <w:pPr>
        <w:jc w:val="center"/>
        <w:rPr>
          <w:sz w:val="26"/>
          <w:szCs w:val="26"/>
        </w:rPr>
      </w:pPr>
      <w:r w:rsidRPr="00AB6954">
        <w:rPr>
          <w:sz w:val="26"/>
          <w:szCs w:val="26"/>
        </w:rPr>
        <w:t xml:space="preserve">О назначении публичных слушаний по проекту решения Думы </w:t>
      </w:r>
    </w:p>
    <w:p w:rsidR="00805D1F" w:rsidRPr="00AB6954" w:rsidRDefault="00805D1F" w:rsidP="00805D1F">
      <w:pPr>
        <w:jc w:val="center"/>
        <w:rPr>
          <w:sz w:val="26"/>
          <w:szCs w:val="26"/>
        </w:rPr>
      </w:pPr>
      <w:r w:rsidRPr="00AB6954">
        <w:rPr>
          <w:sz w:val="26"/>
          <w:szCs w:val="26"/>
        </w:rPr>
        <w:t>Нефтеюганского</w:t>
      </w:r>
      <w:r>
        <w:rPr>
          <w:sz w:val="26"/>
          <w:szCs w:val="26"/>
        </w:rPr>
        <w:t xml:space="preserve"> </w:t>
      </w:r>
      <w:r w:rsidRPr="00AB6954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>«Об утверждении Стратегии социально-экономического развития муниципального образования Нефтеюганский район до 2030 года</w:t>
      </w:r>
      <w:r>
        <w:rPr>
          <w:sz w:val="26"/>
          <w:szCs w:val="28"/>
        </w:rPr>
        <w:t>»</w:t>
      </w:r>
    </w:p>
    <w:p w:rsidR="00805D1F" w:rsidRDefault="00805D1F" w:rsidP="00805D1F">
      <w:pPr>
        <w:tabs>
          <w:tab w:val="left" w:pos="2880"/>
        </w:tabs>
        <w:rPr>
          <w:sz w:val="26"/>
          <w:szCs w:val="26"/>
        </w:rPr>
      </w:pPr>
    </w:p>
    <w:p w:rsidR="00805D1F" w:rsidRPr="00AB6954" w:rsidRDefault="00805D1F" w:rsidP="00805D1F">
      <w:pPr>
        <w:tabs>
          <w:tab w:val="left" w:pos="2880"/>
        </w:tabs>
        <w:rPr>
          <w:sz w:val="26"/>
          <w:szCs w:val="26"/>
        </w:rPr>
      </w:pPr>
    </w:p>
    <w:p w:rsidR="00805D1F" w:rsidRPr="00AB6954" w:rsidRDefault="00805D1F" w:rsidP="00805D1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B6954"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6954">
        <w:rPr>
          <w:rFonts w:ascii="Times New Roman" w:hAnsi="Times New Roman" w:cs="Times New Roman"/>
          <w:sz w:val="26"/>
          <w:szCs w:val="26"/>
        </w:rPr>
        <w:t>и руководствуясь решением Думы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6954">
        <w:rPr>
          <w:rFonts w:ascii="Times New Roman" w:hAnsi="Times New Roman" w:cs="Times New Roman"/>
          <w:sz w:val="26"/>
          <w:szCs w:val="26"/>
        </w:rPr>
        <w:t>от 28.06.2006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6954">
        <w:rPr>
          <w:rFonts w:ascii="Times New Roman" w:hAnsi="Times New Roman" w:cs="Times New Roman"/>
          <w:sz w:val="26"/>
          <w:szCs w:val="26"/>
        </w:rPr>
        <w:t xml:space="preserve">94 (с изменениями на 21.10.2011) «О порядке организации и проведения публичных слушаний в Нефтеюганском районе», </w:t>
      </w:r>
      <w:proofErr w:type="gramStart"/>
      <w:r w:rsidRPr="00AB695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B6954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805D1F" w:rsidRPr="00AB6954" w:rsidRDefault="00805D1F" w:rsidP="00805D1F">
      <w:pPr>
        <w:jc w:val="center"/>
        <w:rPr>
          <w:sz w:val="26"/>
          <w:szCs w:val="16"/>
        </w:rPr>
      </w:pPr>
    </w:p>
    <w:p w:rsidR="00805D1F" w:rsidRDefault="00805D1F" w:rsidP="00805D1F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C703C">
        <w:rPr>
          <w:sz w:val="26"/>
          <w:szCs w:val="26"/>
        </w:rPr>
        <w:t xml:space="preserve">Назначить публичные слушания по проекту решения Думы Нефтеюганского района </w:t>
      </w:r>
      <w:r>
        <w:rPr>
          <w:sz w:val="26"/>
          <w:szCs w:val="26"/>
        </w:rPr>
        <w:t>«Об утверждении Стратегии социально-экономического развития  муниципального образования Нефтеюганский район до 2030 года</w:t>
      </w:r>
      <w:r>
        <w:rPr>
          <w:sz w:val="26"/>
          <w:szCs w:val="28"/>
        </w:rPr>
        <w:t>»</w:t>
      </w:r>
      <w:r w:rsidRPr="00AC703C">
        <w:rPr>
          <w:sz w:val="26"/>
          <w:szCs w:val="28"/>
        </w:rPr>
        <w:t xml:space="preserve"> (приложение) в форме собрания граждан </w:t>
      </w:r>
      <w:r w:rsidRPr="00AC703C">
        <w:rPr>
          <w:sz w:val="26"/>
          <w:szCs w:val="26"/>
        </w:rPr>
        <w:t xml:space="preserve">на </w:t>
      </w:r>
      <w:r>
        <w:rPr>
          <w:sz w:val="26"/>
          <w:szCs w:val="26"/>
        </w:rPr>
        <w:t>29</w:t>
      </w:r>
      <w:r w:rsidRPr="00AC703C">
        <w:rPr>
          <w:sz w:val="26"/>
          <w:szCs w:val="26"/>
        </w:rPr>
        <w:t xml:space="preserve"> апре</w:t>
      </w:r>
      <w:r>
        <w:rPr>
          <w:sz w:val="26"/>
          <w:szCs w:val="26"/>
        </w:rPr>
        <w:t xml:space="preserve">ля 2015 года, время проведения </w:t>
      </w:r>
      <w:r w:rsidRPr="00AC703C">
        <w:rPr>
          <w:sz w:val="26"/>
          <w:szCs w:val="26"/>
        </w:rPr>
        <w:t>- 1</w:t>
      </w:r>
      <w:r>
        <w:rPr>
          <w:sz w:val="26"/>
          <w:szCs w:val="26"/>
        </w:rPr>
        <w:t>5</w:t>
      </w:r>
      <w:r w:rsidRPr="00AC703C">
        <w:rPr>
          <w:sz w:val="26"/>
          <w:szCs w:val="26"/>
        </w:rPr>
        <w:t xml:space="preserve"> часов 00 минут по местному времени, место проведения - административный центр муниципального района: Ханты-Мансийский автономный округ – Югра, город Нефтеюганск, 3 микрорайон, дом 21</w:t>
      </w:r>
      <w:r>
        <w:rPr>
          <w:sz w:val="26"/>
          <w:szCs w:val="26"/>
        </w:rPr>
        <w:t>,</w:t>
      </w:r>
      <w:r w:rsidRPr="00AC703C">
        <w:rPr>
          <w:sz w:val="26"/>
          <w:szCs w:val="26"/>
        </w:rPr>
        <w:t xml:space="preserve"> здание администрации Нефтеюганского района (4 этаж, конференц-зал).</w:t>
      </w:r>
    </w:p>
    <w:p w:rsidR="00805D1F" w:rsidRDefault="00805D1F" w:rsidP="00805D1F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C703C">
        <w:rPr>
          <w:sz w:val="26"/>
          <w:szCs w:val="26"/>
        </w:rPr>
        <w:t>Отделу организационного обеспечения</w:t>
      </w:r>
      <w:r>
        <w:rPr>
          <w:sz w:val="26"/>
          <w:szCs w:val="26"/>
        </w:rPr>
        <w:t xml:space="preserve"> деятельности Главы направить настоящее постановление </w:t>
      </w:r>
      <w:r w:rsidRPr="00AC703C">
        <w:rPr>
          <w:sz w:val="26"/>
          <w:szCs w:val="26"/>
        </w:rPr>
        <w:t>в администрацию Нефтеюганского района для организационно – технического обеспечения проведения публичных слушаний</w:t>
      </w:r>
      <w:r>
        <w:rPr>
          <w:sz w:val="26"/>
          <w:szCs w:val="26"/>
        </w:rPr>
        <w:t>.</w:t>
      </w:r>
    </w:p>
    <w:p w:rsidR="00805D1F" w:rsidRPr="00AC703C" w:rsidRDefault="00805D1F" w:rsidP="00805D1F">
      <w:pPr>
        <w:numPr>
          <w:ilvl w:val="0"/>
          <w:numId w:val="37"/>
        </w:numPr>
        <w:tabs>
          <w:tab w:val="left" w:pos="720"/>
          <w:tab w:val="left" w:pos="993"/>
        </w:tabs>
        <w:ind w:left="0" w:firstLine="709"/>
        <w:jc w:val="both"/>
        <w:rPr>
          <w:sz w:val="26"/>
          <w:szCs w:val="26"/>
        </w:rPr>
      </w:pPr>
      <w:r w:rsidRPr="000871E0">
        <w:rPr>
          <w:sz w:val="26"/>
          <w:szCs w:val="26"/>
        </w:rPr>
        <w:t>Настоящее постановление подлежит опубликованию в газе</w:t>
      </w:r>
      <w:r>
        <w:rPr>
          <w:sz w:val="26"/>
          <w:szCs w:val="26"/>
        </w:rPr>
        <w:t>те «Югорское обозрение» 16 апреля</w:t>
      </w:r>
      <w:r w:rsidRPr="00AC703C">
        <w:rPr>
          <w:sz w:val="26"/>
          <w:szCs w:val="26"/>
        </w:rPr>
        <w:t xml:space="preserve"> 201</w:t>
      </w:r>
      <w:r>
        <w:rPr>
          <w:sz w:val="26"/>
          <w:szCs w:val="26"/>
        </w:rPr>
        <w:t>5</w:t>
      </w:r>
      <w:r w:rsidRPr="00AC703C">
        <w:rPr>
          <w:sz w:val="26"/>
          <w:szCs w:val="26"/>
        </w:rPr>
        <w:t xml:space="preserve"> года и разме</w:t>
      </w:r>
      <w:r>
        <w:rPr>
          <w:sz w:val="26"/>
          <w:szCs w:val="26"/>
        </w:rPr>
        <w:t>щению</w:t>
      </w:r>
      <w:r w:rsidRPr="00AC703C">
        <w:rPr>
          <w:sz w:val="26"/>
          <w:szCs w:val="26"/>
        </w:rPr>
        <w:t xml:space="preserve"> на официальном сайте органов местного самоуправления Нефтеюганского района.</w:t>
      </w:r>
    </w:p>
    <w:p w:rsidR="00805D1F" w:rsidRPr="00AB6954" w:rsidRDefault="00805D1F" w:rsidP="00805D1F">
      <w:pPr>
        <w:pStyle w:val="ConsPlusNormal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703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703C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Ю.Ю.Копыльца</w:t>
      </w:r>
      <w:proofErr w:type="spellEnd"/>
      <w:r w:rsidRPr="00AC703C">
        <w:rPr>
          <w:rFonts w:ascii="Times New Roman" w:hAnsi="Times New Roman" w:cs="Times New Roman"/>
          <w:sz w:val="26"/>
          <w:szCs w:val="26"/>
        </w:rPr>
        <w:t>.</w:t>
      </w:r>
    </w:p>
    <w:p w:rsidR="00805D1F" w:rsidRDefault="00805D1F" w:rsidP="00805D1F">
      <w:pPr>
        <w:rPr>
          <w:sz w:val="26"/>
        </w:rPr>
      </w:pPr>
    </w:p>
    <w:p w:rsidR="00805D1F" w:rsidRDefault="00805D1F" w:rsidP="00805D1F">
      <w:pPr>
        <w:rPr>
          <w:sz w:val="26"/>
        </w:rPr>
      </w:pPr>
    </w:p>
    <w:p w:rsidR="00596081" w:rsidRDefault="00596081" w:rsidP="00805D1F">
      <w:pPr>
        <w:pStyle w:val="a4"/>
        <w:keepNext/>
        <w:keepLines/>
        <w:rPr>
          <w:rFonts w:ascii="Times New Roman" w:hAnsi="Times New Roman"/>
          <w:szCs w:val="26"/>
        </w:rPr>
      </w:pPr>
    </w:p>
    <w:p w:rsidR="00805D1F" w:rsidRPr="00883614" w:rsidRDefault="00805D1F" w:rsidP="00805D1F">
      <w:pPr>
        <w:pStyle w:val="a4"/>
        <w:keepNext/>
        <w:keepLines/>
        <w:rPr>
          <w:rFonts w:ascii="Times New Roman" w:hAnsi="Times New Roman"/>
          <w:szCs w:val="26"/>
        </w:rPr>
      </w:pPr>
      <w:r w:rsidRPr="00517FFD">
        <w:rPr>
          <w:rFonts w:ascii="Times New Roman" w:hAnsi="Times New Roman"/>
          <w:szCs w:val="26"/>
        </w:rPr>
        <w:t xml:space="preserve">Глава </w:t>
      </w:r>
    </w:p>
    <w:p w:rsidR="00805D1F" w:rsidRDefault="00805D1F" w:rsidP="00805D1F">
      <w:pPr>
        <w:pStyle w:val="a4"/>
        <w:keepNext/>
        <w:keepLines/>
        <w:rPr>
          <w:rFonts w:ascii="Times New Roman" w:hAnsi="Times New Roman"/>
          <w:szCs w:val="26"/>
        </w:rPr>
      </w:pPr>
      <w:r w:rsidRPr="00517FFD">
        <w:rPr>
          <w:rFonts w:ascii="Times New Roman" w:hAnsi="Times New Roman"/>
          <w:szCs w:val="26"/>
        </w:rPr>
        <w:t>Нефтеюганско</w:t>
      </w:r>
      <w:r>
        <w:rPr>
          <w:rFonts w:ascii="Times New Roman" w:hAnsi="Times New Roman"/>
          <w:szCs w:val="26"/>
        </w:rPr>
        <w:t>го района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proofErr w:type="spellStart"/>
      <w:r w:rsidRPr="00517FFD">
        <w:rPr>
          <w:rFonts w:ascii="Times New Roman" w:hAnsi="Times New Roman"/>
          <w:szCs w:val="26"/>
        </w:rPr>
        <w:t>В.Н.Семёнов</w:t>
      </w:r>
      <w:proofErr w:type="spellEnd"/>
      <w:r w:rsidRPr="00517FFD">
        <w:rPr>
          <w:rFonts w:ascii="Times New Roman" w:hAnsi="Times New Roman"/>
          <w:szCs w:val="26"/>
        </w:rPr>
        <w:t xml:space="preserve"> </w:t>
      </w:r>
    </w:p>
    <w:p w:rsidR="00805D1F" w:rsidRDefault="00805D1F" w:rsidP="00805D1F">
      <w:pPr>
        <w:jc w:val="center"/>
        <w:rPr>
          <w:sz w:val="26"/>
          <w:szCs w:val="26"/>
        </w:rPr>
      </w:pPr>
    </w:p>
    <w:p w:rsidR="00805D1F" w:rsidRPr="00830471" w:rsidRDefault="00805D1F" w:rsidP="00805D1F">
      <w:pPr>
        <w:shd w:val="clear" w:color="auto" w:fill="FFFFFF"/>
        <w:ind w:left="6319" w:firstLine="62"/>
      </w:pPr>
      <w:r w:rsidRPr="00830471">
        <w:lastRenderedPageBreak/>
        <w:t xml:space="preserve">Приложение к постановлению </w:t>
      </w:r>
    </w:p>
    <w:p w:rsidR="00805D1F" w:rsidRPr="00830471" w:rsidRDefault="00805D1F" w:rsidP="00805D1F">
      <w:pPr>
        <w:shd w:val="clear" w:color="auto" w:fill="FFFFFF"/>
        <w:ind w:left="5610"/>
      </w:pPr>
      <w:r w:rsidRPr="00830471">
        <w:t xml:space="preserve">  </w:t>
      </w:r>
      <w:r>
        <w:tab/>
      </w:r>
      <w:r w:rsidRPr="00830471">
        <w:t>Главы Нефтеюганского района</w:t>
      </w:r>
    </w:p>
    <w:p w:rsidR="00805D1F" w:rsidRPr="001D1636" w:rsidRDefault="00805D1F" w:rsidP="00805D1F">
      <w:pPr>
        <w:shd w:val="clear" w:color="auto" w:fill="FFFFFF"/>
        <w:ind w:left="5610"/>
        <w:rPr>
          <w:color w:val="FFFFFF"/>
          <w:sz w:val="26"/>
          <w:szCs w:val="26"/>
          <w:u w:val="single"/>
        </w:rPr>
      </w:pPr>
      <w:r w:rsidRPr="00830471">
        <w:t xml:space="preserve">  </w:t>
      </w:r>
      <w:r>
        <w:tab/>
      </w:r>
      <w:r w:rsidRPr="00830471">
        <w:t xml:space="preserve">от </w:t>
      </w:r>
      <w:r w:rsidRPr="00830471">
        <w:rPr>
          <w:u w:val="single"/>
        </w:rPr>
        <w:t xml:space="preserve">  </w:t>
      </w:r>
      <w:r w:rsidR="00C51EC7">
        <w:rPr>
          <w:u w:val="single"/>
        </w:rPr>
        <w:t xml:space="preserve">  14.04.2015</w:t>
      </w:r>
      <w:r>
        <w:rPr>
          <w:u w:val="single"/>
        </w:rPr>
        <w:t xml:space="preserve">    </w:t>
      </w:r>
      <w:r w:rsidRPr="00830471">
        <w:t>№</w:t>
      </w:r>
      <w:r>
        <w:rPr>
          <w:sz w:val="26"/>
          <w:szCs w:val="26"/>
          <w:u w:val="single"/>
        </w:rPr>
        <w:t xml:space="preserve">   </w:t>
      </w:r>
      <w:r>
        <w:rPr>
          <w:u w:val="single"/>
        </w:rPr>
        <w:t xml:space="preserve"> </w:t>
      </w:r>
      <w:r w:rsidR="00C51EC7">
        <w:rPr>
          <w:u w:val="single"/>
        </w:rPr>
        <w:t>40-п</w:t>
      </w:r>
      <w:r w:rsidR="00C51EC7">
        <w:rPr>
          <w:u w:val="single"/>
        </w:rPr>
        <w:tab/>
      </w:r>
      <w:proofErr w:type="gramStart"/>
      <w:r>
        <w:rPr>
          <w:sz w:val="26"/>
          <w:szCs w:val="26"/>
          <w:u w:val="single"/>
        </w:rPr>
        <w:t xml:space="preserve"> </w:t>
      </w:r>
      <w:r w:rsidRPr="001D1636">
        <w:rPr>
          <w:color w:val="FFFFFF"/>
          <w:sz w:val="26"/>
          <w:szCs w:val="26"/>
          <w:u w:val="single"/>
        </w:rPr>
        <w:t xml:space="preserve"> .</w:t>
      </w:r>
      <w:proofErr w:type="gramEnd"/>
    </w:p>
    <w:p w:rsidR="00805D1F" w:rsidRPr="000003DA" w:rsidRDefault="00805D1F" w:rsidP="00805D1F">
      <w:pPr>
        <w:ind w:right="-1"/>
        <w:rPr>
          <w:b/>
        </w:rPr>
      </w:pPr>
    </w:p>
    <w:p w:rsidR="008F4E5A" w:rsidRDefault="008F4E5A" w:rsidP="00805D1F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</w:p>
    <w:p w:rsidR="00805D1F" w:rsidRPr="0061131D" w:rsidRDefault="00805D1F" w:rsidP="00805D1F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61131D">
        <w:rPr>
          <w:b/>
          <w:sz w:val="36"/>
          <w:szCs w:val="36"/>
        </w:rPr>
        <w:t xml:space="preserve">ДУМА </w:t>
      </w:r>
      <w:r>
        <w:rPr>
          <w:b/>
          <w:sz w:val="36"/>
          <w:szCs w:val="36"/>
        </w:rPr>
        <w:t>НЕФТЕЮГАНСКОГО</w:t>
      </w:r>
      <w:r w:rsidRPr="000E3A7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РАЙОНА</w:t>
      </w:r>
    </w:p>
    <w:p w:rsidR="00805D1F" w:rsidRPr="0061131D" w:rsidRDefault="00805D1F" w:rsidP="00805D1F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</w:p>
    <w:p w:rsidR="00805D1F" w:rsidRDefault="00805D1F" w:rsidP="00805D1F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Pr="0061131D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805D1F" w:rsidRPr="001A76B8" w:rsidRDefault="00805D1F" w:rsidP="00805D1F">
      <w:pPr>
        <w:jc w:val="center"/>
        <w:rPr>
          <w:b/>
          <w:sz w:val="3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805D1F" w:rsidRPr="008B43A5" w:rsidTr="00C17DA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985" w:type="dxa"/>
          </w:tcPr>
          <w:p w:rsidR="00805D1F" w:rsidRPr="00AF16F0" w:rsidRDefault="00805D1F" w:rsidP="00C17DAB"/>
        </w:tc>
        <w:tc>
          <w:tcPr>
            <w:tcW w:w="7938" w:type="dxa"/>
            <w:vMerge w:val="restart"/>
          </w:tcPr>
          <w:p w:rsidR="00805D1F" w:rsidRPr="008B43A5" w:rsidRDefault="00805D1F" w:rsidP="00C17DAB">
            <w:pPr>
              <w:jc w:val="right"/>
            </w:pPr>
          </w:p>
        </w:tc>
      </w:tr>
      <w:tr w:rsidR="00805D1F" w:rsidRPr="009A0CCA" w:rsidTr="00C17DA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985" w:type="dxa"/>
          </w:tcPr>
          <w:p w:rsidR="00805D1F" w:rsidRPr="009A0CCA" w:rsidRDefault="00805D1F" w:rsidP="00C17DAB">
            <w:pPr>
              <w:jc w:val="center"/>
            </w:pPr>
          </w:p>
        </w:tc>
        <w:tc>
          <w:tcPr>
            <w:tcW w:w="7938" w:type="dxa"/>
            <w:vMerge/>
          </w:tcPr>
          <w:p w:rsidR="00805D1F" w:rsidRPr="009A0CCA" w:rsidRDefault="00805D1F" w:rsidP="00C17DAB">
            <w:pPr>
              <w:jc w:val="right"/>
            </w:pPr>
          </w:p>
        </w:tc>
      </w:tr>
    </w:tbl>
    <w:p w:rsidR="00805D1F" w:rsidRPr="00D254AF" w:rsidRDefault="00805D1F" w:rsidP="00596081">
      <w:pPr>
        <w:ind w:right="62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Pr="00683432">
        <w:rPr>
          <w:sz w:val="26"/>
          <w:szCs w:val="26"/>
        </w:rPr>
        <w:t>Стратеги</w:t>
      </w:r>
      <w:r>
        <w:rPr>
          <w:sz w:val="26"/>
          <w:szCs w:val="26"/>
        </w:rPr>
        <w:t>и</w:t>
      </w:r>
      <w:r w:rsidRPr="00683432">
        <w:rPr>
          <w:sz w:val="26"/>
          <w:szCs w:val="26"/>
        </w:rPr>
        <w:t xml:space="preserve"> социально-экономического разви</w:t>
      </w:r>
      <w:r w:rsidR="00596081">
        <w:rPr>
          <w:sz w:val="26"/>
          <w:szCs w:val="26"/>
        </w:rPr>
        <w:t xml:space="preserve">тия муниципального образования </w:t>
      </w:r>
      <w:r w:rsidRPr="00683432">
        <w:rPr>
          <w:sz w:val="26"/>
          <w:szCs w:val="26"/>
        </w:rPr>
        <w:t>Нефтеюганский район</w:t>
      </w:r>
      <w:r w:rsidR="00596081">
        <w:rPr>
          <w:sz w:val="26"/>
          <w:szCs w:val="26"/>
        </w:rPr>
        <w:t xml:space="preserve"> </w:t>
      </w:r>
      <w:r w:rsidRPr="00683432">
        <w:rPr>
          <w:sz w:val="26"/>
          <w:szCs w:val="26"/>
        </w:rPr>
        <w:t>на период до 2030 года</w:t>
      </w:r>
    </w:p>
    <w:p w:rsidR="00805D1F" w:rsidRDefault="00805D1F" w:rsidP="00805D1F">
      <w:pPr>
        <w:jc w:val="center"/>
        <w:rPr>
          <w:sz w:val="26"/>
          <w:szCs w:val="26"/>
        </w:rPr>
      </w:pPr>
    </w:p>
    <w:p w:rsidR="00805D1F" w:rsidRPr="00D254AF" w:rsidRDefault="00805D1F" w:rsidP="00805D1F">
      <w:pPr>
        <w:tabs>
          <w:tab w:val="left" w:pos="3402"/>
        </w:tabs>
        <w:jc w:val="center"/>
        <w:rPr>
          <w:sz w:val="26"/>
          <w:szCs w:val="26"/>
        </w:rPr>
      </w:pPr>
    </w:p>
    <w:p w:rsidR="00805D1F" w:rsidRDefault="00805D1F" w:rsidP="00805D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</w:t>
      </w:r>
      <w:r w:rsidRPr="001D1636">
        <w:rPr>
          <w:sz w:val="26"/>
          <w:szCs w:val="26"/>
        </w:rPr>
        <w:t xml:space="preserve"> </w:t>
      </w:r>
      <w:r w:rsidRPr="001D1636">
        <w:rPr>
          <w:rFonts w:eastAsia="Arial Unicode MS"/>
          <w:sz w:val="26"/>
          <w:szCs w:val="26"/>
        </w:rPr>
        <w:t>с Федеральным законом от 06.11.2003 № 131-ФЗ «Об общих принципах организации местного самоуправления в Российской Федерации»,</w:t>
      </w:r>
      <w:r w:rsidRPr="001D1636">
        <w:rPr>
          <w:sz w:val="26"/>
          <w:szCs w:val="26"/>
        </w:rPr>
        <w:t xml:space="preserve"> </w:t>
      </w:r>
      <w:r w:rsidRPr="000D282B">
        <w:rPr>
          <w:sz w:val="26"/>
          <w:szCs w:val="26"/>
        </w:rPr>
        <w:t>с Федеральным законом от 28.06.2014 № 172-ФЗ «О стратегическом планировании в Российской Федерации»</w:t>
      </w:r>
      <w:r>
        <w:rPr>
          <w:sz w:val="26"/>
          <w:szCs w:val="26"/>
        </w:rPr>
        <w:t>, с распоряжением Правительства Ханты-Мансийского автономного округа – Югры от 22.03.2013 № 101-рп «О С</w:t>
      </w:r>
      <w:r w:rsidRPr="00F6130F">
        <w:rPr>
          <w:sz w:val="26"/>
          <w:szCs w:val="26"/>
        </w:rPr>
        <w:t>тратегии социально-экономического развития</w:t>
      </w:r>
      <w:r>
        <w:rPr>
          <w:sz w:val="26"/>
          <w:szCs w:val="26"/>
        </w:rPr>
        <w:t xml:space="preserve"> Х</w:t>
      </w:r>
      <w:r w:rsidRPr="00F6130F">
        <w:rPr>
          <w:sz w:val="26"/>
          <w:szCs w:val="26"/>
        </w:rPr>
        <w:t>анты-</w:t>
      </w:r>
      <w:r>
        <w:rPr>
          <w:sz w:val="26"/>
          <w:szCs w:val="26"/>
        </w:rPr>
        <w:t>М</w:t>
      </w:r>
      <w:r w:rsidRPr="00F6130F">
        <w:rPr>
          <w:sz w:val="26"/>
          <w:szCs w:val="26"/>
        </w:rPr>
        <w:t xml:space="preserve">ансийского автономного округа - </w:t>
      </w:r>
      <w:r>
        <w:rPr>
          <w:sz w:val="26"/>
          <w:szCs w:val="26"/>
        </w:rPr>
        <w:t>Ю</w:t>
      </w:r>
      <w:r w:rsidRPr="00F6130F">
        <w:rPr>
          <w:sz w:val="26"/>
          <w:szCs w:val="26"/>
        </w:rPr>
        <w:t>гры до 2020 года</w:t>
      </w:r>
      <w:r>
        <w:rPr>
          <w:sz w:val="26"/>
          <w:szCs w:val="26"/>
        </w:rPr>
        <w:t xml:space="preserve"> </w:t>
      </w:r>
      <w:r w:rsidRPr="00F6130F">
        <w:rPr>
          <w:sz w:val="26"/>
          <w:szCs w:val="26"/>
        </w:rPr>
        <w:t>и на период до 2030 года</w:t>
      </w:r>
      <w:r>
        <w:rPr>
          <w:sz w:val="26"/>
          <w:szCs w:val="26"/>
        </w:rPr>
        <w:t>»,</w:t>
      </w:r>
      <w:r w:rsidRPr="001D1636">
        <w:rPr>
          <w:sz w:val="26"/>
          <w:szCs w:val="26"/>
        </w:rPr>
        <w:t xml:space="preserve"> Уставом муниципального образования Нефтеюганский</w:t>
      </w:r>
      <w:proofErr w:type="gramEnd"/>
      <w:r w:rsidRPr="001D1636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, </w:t>
      </w:r>
      <w:r w:rsidRPr="001D1636">
        <w:rPr>
          <w:sz w:val="26"/>
          <w:szCs w:val="26"/>
        </w:rPr>
        <w:t xml:space="preserve">рассмотрев проект решения Думы Нефтеюганского района </w:t>
      </w:r>
      <w:r>
        <w:rPr>
          <w:sz w:val="26"/>
          <w:szCs w:val="26"/>
        </w:rPr>
        <w:t xml:space="preserve">об утверждении Стратегии социально-экономического развития муниципального </w:t>
      </w:r>
      <w:bookmarkStart w:id="0" w:name="_GoBack"/>
      <w:bookmarkEnd w:id="0"/>
      <w:r>
        <w:rPr>
          <w:sz w:val="26"/>
          <w:szCs w:val="26"/>
        </w:rPr>
        <w:t>образования Нефтеюганский район до 2030 года</w:t>
      </w:r>
      <w:r w:rsidRPr="001D1636">
        <w:rPr>
          <w:sz w:val="26"/>
          <w:szCs w:val="26"/>
        </w:rPr>
        <w:t>, с учетом рез</w:t>
      </w:r>
      <w:r>
        <w:rPr>
          <w:sz w:val="26"/>
          <w:szCs w:val="26"/>
        </w:rPr>
        <w:t>ультата публичных слушаний от 29</w:t>
      </w:r>
      <w:r w:rsidRPr="001D1636">
        <w:rPr>
          <w:sz w:val="26"/>
          <w:szCs w:val="26"/>
        </w:rPr>
        <w:t>.04.2015,</w:t>
      </w:r>
    </w:p>
    <w:p w:rsidR="00805D1F" w:rsidRPr="001D1636" w:rsidRDefault="00805D1F" w:rsidP="00805D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05D1F" w:rsidRPr="00D254AF" w:rsidRDefault="00805D1F" w:rsidP="00805D1F">
      <w:pPr>
        <w:jc w:val="center"/>
        <w:rPr>
          <w:sz w:val="26"/>
          <w:szCs w:val="26"/>
        </w:rPr>
      </w:pPr>
      <w:r w:rsidRPr="00D254AF">
        <w:rPr>
          <w:sz w:val="26"/>
          <w:szCs w:val="26"/>
        </w:rPr>
        <w:t>Дума Нефтеюганского района решила:</w:t>
      </w:r>
    </w:p>
    <w:p w:rsidR="00805D1F" w:rsidRPr="00D254AF" w:rsidRDefault="00805D1F" w:rsidP="00805D1F">
      <w:pPr>
        <w:jc w:val="center"/>
        <w:rPr>
          <w:b/>
          <w:sz w:val="26"/>
          <w:szCs w:val="26"/>
        </w:rPr>
      </w:pPr>
    </w:p>
    <w:p w:rsidR="00805D1F" w:rsidRPr="00D254AF" w:rsidRDefault="00805D1F" w:rsidP="009E31BF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54AF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Стратегию социально-экономического развития муниципального образования Нефтеюганский район на период до 2030 года согласно приложению.</w:t>
      </w:r>
    </w:p>
    <w:p w:rsidR="00805D1F" w:rsidRPr="00D254AF" w:rsidRDefault="00805D1F" w:rsidP="009E31BF">
      <w:pPr>
        <w:numPr>
          <w:ilvl w:val="0"/>
          <w:numId w:val="40"/>
        </w:numPr>
        <w:tabs>
          <w:tab w:val="left" w:pos="993"/>
          <w:tab w:val="left" w:pos="1218"/>
        </w:tabs>
        <w:ind w:left="0" w:firstLine="709"/>
        <w:jc w:val="both"/>
        <w:rPr>
          <w:sz w:val="26"/>
          <w:szCs w:val="26"/>
        </w:rPr>
      </w:pPr>
      <w:r w:rsidRPr="00D254AF">
        <w:rPr>
          <w:sz w:val="26"/>
          <w:szCs w:val="26"/>
        </w:rPr>
        <w:t>Настоящее решение подлежит официальному опубликованию в газете «Югорское обозрение».</w:t>
      </w:r>
    </w:p>
    <w:p w:rsidR="00805D1F" w:rsidRPr="00D254AF" w:rsidRDefault="00805D1F" w:rsidP="009E31BF">
      <w:pPr>
        <w:numPr>
          <w:ilvl w:val="0"/>
          <w:numId w:val="40"/>
        </w:numPr>
        <w:tabs>
          <w:tab w:val="left" w:pos="993"/>
          <w:tab w:val="left" w:pos="1218"/>
        </w:tabs>
        <w:ind w:left="0" w:firstLine="709"/>
        <w:jc w:val="both"/>
        <w:rPr>
          <w:sz w:val="26"/>
          <w:szCs w:val="26"/>
        </w:rPr>
      </w:pPr>
      <w:r w:rsidRPr="00D254AF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805D1F" w:rsidRPr="00D254AF" w:rsidRDefault="00805D1F" w:rsidP="009E31BF">
      <w:pPr>
        <w:pStyle w:val="ConsNormal"/>
        <w:ind w:right="8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05D1F" w:rsidRDefault="00805D1F" w:rsidP="00805D1F">
      <w:pPr>
        <w:pStyle w:val="ConsNormal"/>
        <w:ind w:right="84" w:firstLine="0"/>
        <w:rPr>
          <w:rFonts w:ascii="Times New Roman" w:hAnsi="Times New Roman" w:cs="Times New Roman"/>
          <w:sz w:val="26"/>
          <w:szCs w:val="26"/>
        </w:rPr>
      </w:pPr>
    </w:p>
    <w:p w:rsidR="00805D1F" w:rsidRPr="00D254AF" w:rsidRDefault="00805D1F" w:rsidP="00805D1F">
      <w:pPr>
        <w:pStyle w:val="ConsNormal"/>
        <w:ind w:right="84" w:firstLine="0"/>
        <w:rPr>
          <w:rFonts w:ascii="Times New Roman" w:hAnsi="Times New Roman" w:cs="Times New Roman"/>
          <w:sz w:val="26"/>
          <w:szCs w:val="26"/>
        </w:rPr>
      </w:pPr>
    </w:p>
    <w:p w:rsidR="00805D1F" w:rsidRPr="00D254AF" w:rsidRDefault="00805D1F" w:rsidP="00805D1F">
      <w:pPr>
        <w:pStyle w:val="ConsNormal"/>
        <w:ind w:right="84" w:firstLine="0"/>
        <w:rPr>
          <w:rFonts w:ascii="Times New Roman" w:hAnsi="Times New Roman" w:cs="Times New Roman"/>
          <w:sz w:val="26"/>
          <w:szCs w:val="26"/>
        </w:rPr>
      </w:pPr>
      <w:r w:rsidRPr="00D254AF">
        <w:rPr>
          <w:rFonts w:ascii="Times New Roman" w:hAnsi="Times New Roman" w:cs="Times New Roman"/>
          <w:sz w:val="26"/>
          <w:szCs w:val="26"/>
        </w:rPr>
        <w:t>Глава</w:t>
      </w:r>
    </w:p>
    <w:p w:rsidR="00C66C1F" w:rsidRDefault="00805D1F" w:rsidP="00C51EC7">
      <w:pPr>
        <w:pStyle w:val="ConsNormal"/>
        <w:ind w:right="84" w:firstLine="0"/>
        <w:rPr>
          <w:sz w:val="26"/>
          <w:szCs w:val="26"/>
        </w:rPr>
      </w:pPr>
      <w:r w:rsidRPr="00D254A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D254AF">
        <w:rPr>
          <w:rFonts w:ascii="Times New Roman" w:hAnsi="Times New Roman" w:cs="Times New Roman"/>
          <w:sz w:val="26"/>
          <w:szCs w:val="26"/>
        </w:rPr>
        <w:tab/>
      </w:r>
      <w:r w:rsidRPr="00D254AF">
        <w:rPr>
          <w:rFonts w:ascii="Times New Roman" w:hAnsi="Times New Roman" w:cs="Times New Roman"/>
          <w:sz w:val="26"/>
          <w:szCs w:val="26"/>
        </w:rPr>
        <w:tab/>
      </w:r>
      <w:r w:rsidRPr="00D254AF">
        <w:rPr>
          <w:rFonts w:ascii="Times New Roman" w:hAnsi="Times New Roman" w:cs="Times New Roman"/>
          <w:sz w:val="26"/>
          <w:szCs w:val="26"/>
        </w:rPr>
        <w:tab/>
      </w:r>
      <w:r w:rsidRPr="00D254AF">
        <w:rPr>
          <w:rFonts w:ascii="Times New Roman" w:hAnsi="Times New Roman" w:cs="Times New Roman"/>
          <w:sz w:val="26"/>
          <w:szCs w:val="26"/>
        </w:rPr>
        <w:tab/>
      </w:r>
      <w:r w:rsidRPr="00D254AF">
        <w:rPr>
          <w:rFonts w:ascii="Times New Roman" w:hAnsi="Times New Roman" w:cs="Times New Roman"/>
          <w:sz w:val="26"/>
          <w:szCs w:val="26"/>
        </w:rPr>
        <w:tab/>
      </w:r>
      <w:r w:rsidRPr="00D254A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D254AF">
        <w:rPr>
          <w:rFonts w:ascii="Times New Roman" w:hAnsi="Times New Roman" w:cs="Times New Roman"/>
          <w:sz w:val="26"/>
          <w:szCs w:val="26"/>
        </w:rPr>
        <w:t>В.Н.Семёнов</w:t>
      </w:r>
      <w:proofErr w:type="spellEnd"/>
      <w:r w:rsidRPr="00D254AF">
        <w:rPr>
          <w:rFonts w:ascii="Times New Roman" w:hAnsi="Times New Roman" w:cs="Times New Roman"/>
          <w:sz w:val="26"/>
          <w:szCs w:val="26"/>
        </w:rPr>
        <w:tab/>
      </w:r>
    </w:p>
    <w:sectPr w:rsidR="00C66C1F" w:rsidSect="00596081">
      <w:pgSz w:w="11906" w:h="16838"/>
      <w:pgMar w:top="96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A0" w:rsidRDefault="00E256A0">
      <w:r>
        <w:separator/>
      </w:r>
    </w:p>
  </w:endnote>
  <w:endnote w:type="continuationSeparator" w:id="0">
    <w:p w:rsidR="00E256A0" w:rsidRDefault="00E2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A0" w:rsidRDefault="00E256A0">
      <w:r>
        <w:separator/>
      </w:r>
    </w:p>
  </w:footnote>
  <w:footnote w:type="continuationSeparator" w:id="0">
    <w:p w:rsidR="00E256A0" w:rsidRDefault="00E2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349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238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9">
    <w:nsid w:val="13D917F2"/>
    <w:multiLevelType w:val="hybridMultilevel"/>
    <w:tmpl w:val="AFD87D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7647D3D"/>
    <w:multiLevelType w:val="hybridMultilevel"/>
    <w:tmpl w:val="59BAB480"/>
    <w:lvl w:ilvl="0" w:tplc="69903EF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F504B"/>
    <w:multiLevelType w:val="multilevel"/>
    <w:tmpl w:val="247CE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6">
    <w:nsid w:val="2B8B3258"/>
    <w:multiLevelType w:val="hybridMultilevel"/>
    <w:tmpl w:val="B94E6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4047E"/>
    <w:multiLevelType w:val="hybridMultilevel"/>
    <w:tmpl w:val="1ADCD902"/>
    <w:lvl w:ilvl="0" w:tplc="AC5A6D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A26DC"/>
    <w:multiLevelType w:val="multilevel"/>
    <w:tmpl w:val="F4389DF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>
    <w:nsid w:val="344E5672"/>
    <w:multiLevelType w:val="hybridMultilevel"/>
    <w:tmpl w:val="363CE534"/>
    <w:lvl w:ilvl="0" w:tplc="AC5A6D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400D7AE6"/>
    <w:multiLevelType w:val="multilevel"/>
    <w:tmpl w:val="5DCA8D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A3E7820"/>
    <w:multiLevelType w:val="multilevel"/>
    <w:tmpl w:val="9E5CB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B6605E"/>
    <w:multiLevelType w:val="multilevel"/>
    <w:tmpl w:val="A1FCE4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9E045E"/>
    <w:multiLevelType w:val="multilevel"/>
    <w:tmpl w:val="4F18BE18"/>
    <w:lvl w:ilvl="0">
      <w:start w:val="1"/>
      <w:numFmt w:val="decimal"/>
      <w:lvlText w:val="%1."/>
      <w:lvlJc w:val="left"/>
      <w:pPr>
        <w:ind w:left="1716" w:hanging="1008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44" w:hanging="1236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44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23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23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>
    <w:nsid w:val="6DA656D5"/>
    <w:multiLevelType w:val="hybridMultilevel"/>
    <w:tmpl w:val="D2D48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6629F"/>
    <w:multiLevelType w:val="multilevel"/>
    <w:tmpl w:val="BF2A1F38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680547E"/>
    <w:multiLevelType w:val="multilevel"/>
    <w:tmpl w:val="4508986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9"/>
  </w:num>
  <w:num w:numId="3">
    <w:abstractNumId w:val="32"/>
  </w:num>
  <w:num w:numId="4">
    <w:abstractNumId w:val="12"/>
  </w:num>
  <w:num w:numId="5">
    <w:abstractNumId w:val="25"/>
  </w:num>
  <w:num w:numId="6">
    <w:abstractNumId w:val="28"/>
  </w:num>
  <w:num w:numId="7">
    <w:abstractNumId w:val="36"/>
  </w:num>
  <w:num w:numId="8">
    <w:abstractNumId w:val="21"/>
  </w:num>
  <w:num w:numId="9">
    <w:abstractNumId w:val="29"/>
  </w:num>
  <w:num w:numId="10">
    <w:abstractNumId w:val="0"/>
  </w:num>
  <w:num w:numId="11">
    <w:abstractNumId w:val="6"/>
  </w:num>
  <w:num w:numId="12">
    <w:abstractNumId w:val="11"/>
  </w:num>
  <w:num w:numId="13">
    <w:abstractNumId w:val="27"/>
  </w:num>
  <w:num w:numId="14">
    <w:abstractNumId w:val="13"/>
  </w:num>
  <w:num w:numId="15">
    <w:abstractNumId w:val="38"/>
  </w:num>
  <w:num w:numId="16">
    <w:abstractNumId w:val="2"/>
  </w:num>
  <w:num w:numId="17">
    <w:abstractNumId w:val="14"/>
  </w:num>
  <w:num w:numId="18">
    <w:abstractNumId w:val="37"/>
  </w:num>
  <w:num w:numId="19">
    <w:abstractNumId w:val="8"/>
  </w:num>
  <w:num w:numId="20">
    <w:abstractNumId w:val="17"/>
  </w:num>
  <w:num w:numId="21">
    <w:abstractNumId w:val="3"/>
  </w:num>
  <w:num w:numId="22">
    <w:abstractNumId w:val="7"/>
  </w:num>
  <w:num w:numId="23">
    <w:abstractNumId w:val="22"/>
  </w:num>
  <w:num w:numId="24">
    <w:abstractNumId w:val="4"/>
  </w:num>
  <w:num w:numId="25">
    <w:abstractNumId w:val="9"/>
  </w:num>
  <w:num w:numId="26">
    <w:abstractNumId w:val="1"/>
  </w:num>
  <w:num w:numId="27">
    <w:abstractNumId w:val="24"/>
  </w:num>
  <w:num w:numId="28">
    <w:abstractNumId w:val="15"/>
  </w:num>
  <w:num w:numId="29">
    <w:abstractNumId w:val="26"/>
  </w:num>
  <w:num w:numId="30">
    <w:abstractNumId w:val="23"/>
  </w:num>
  <w:num w:numId="31">
    <w:abstractNumId w:val="33"/>
  </w:num>
  <w:num w:numId="32">
    <w:abstractNumId w:val="19"/>
  </w:num>
  <w:num w:numId="33">
    <w:abstractNumId w:val="34"/>
  </w:num>
  <w:num w:numId="34">
    <w:abstractNumId w:val="31"/>
  </w:num>
  <w:num w:numId="35">
    <w:abstractNumId w:val="16"/>
  </w:num>
  <w:num w:numId="36">
    <w:abstractNumId w:val="10"/>
  </w:num>
  <w:num w:numId="37">
    <w:abstractNumId w:val="5"/>
  </w:num>
  <w:num w:numId="38">
    <w:abstractNumId w:val="30"/>
  </w:num>
  <w:num w:numId="39">
    <w:abstractNumId w:val="1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63C4A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46006"/>
    <w:rsid w:val="001538F4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D1B05"/>
    <w:rsid w:val="001E0B6E"/>
    <w:rsid w:val="002056F2"/>
    <w:rsid w:val="0020594B"/>
    <w:rsid w:val="00207C53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330A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77966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1215"/>
    <w:rsid w:val="00466A43"/>
    <w:rsid w:val="0046779E"/>
    <w:rsid w:val="00467CC0"/>
    <w:rsid w:val="00473081"/>
    <w:rsid w:val="00473AB0"/>
    <w:rsid w:val="004749DB"/>
    <w:rsid w:val="00491DFB"/>
    <w:rsid w:val="0049272E"/>
    <w:rsid w:val="00496BCF"/>
    <w:rsid w:val="004A7453"/>
    <w:rsid w:val="004B3771"/>
    <w:rsid w:val="004B52E3"/>
    <w:rsid w:val="004C5A58"/>
    <w:rsid w:val="004E1C58"/>
    <w:rsid w:val="004E1E4D"/>
    <w:rsid w:val="004F1329"/>
    <w:rsid w:val="004F7055"/>
    <w:rsid w:val="00504472"/>
    <w:rsid w:val="00505B78"/>
    <w:rsid w:val="00512FFD"/>
    <w:rsid w:val="00526AD7"/>
    <w:rsid w:val="00527B53"/>
    <w:rsid w:val="00534E8E"/>
    <w:rsid w:val="00535989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9608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4E68"/>
    <w:rsid w:val="005E5D77"/>
    <w:rsid w:val="005F3D21"/>
    <w:rsid w:val="005F7044"/>
    <w:rsid w:val="005F7C2B"/>
    <w:rsid w:val="00602FD5"/>
    <w:rsid w:val="006067F6"/>
    <w:rsid w:val="00613DC1"/>
    <w:rsid w:val="00620D3A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4BC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1179"/>
    <w:rsid w:val="007D30D1"/>
    <w:rsid w:val="007E0685"/>
    <w:rsid w:val="007E07EA"/>
    <w:rsid w:val="007E5A6D"/>
    <w:rsid w:val="007F0489"/>
    <w:rsid w:val="007F1068"/>
    <w:rsid w:val="007F60A4"/>
    <w:rsid w:val="007F62CB"/>
    <w:rsid w:val="00801490"/>
    <w:rsid w:val="00802064"/>
    <w:rsid w:val="008024D3"/>
    <w:rsid w:val="00803651"/>
    <w:rsid w:val="00805D1F"/>
    <w:rsid w:val="00814B40"/>
    <w:rsid w:val="00823406"/>
    <w:rsid w:val="0082515A"/>
    <w:rsid w:val="00834B48"/>
    <w:rsid w:val="008352EE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1841"/>
    <w:rsid w:val="00885386"/>
    <w:rsid w:val="008853B2"/>
    <w:rsid w:val="00885D5D"/>
    <w:rsid w:val="008868D4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056A"/>
    <w:rsid w:val="008D43DB"/>
    <w:rsid w:val="008D50B1"/>
    <w:rsid w:val="008D7DEE"/>
    <w:rsid w:val="008E1AD0"/>
    <w:rsid w:val="008E1BAA"/>
    <w:rsid w:val="008E32EA"/>
    <w:rsid w:val="008E62AB"/>
    <w:rsid w:val="008F1471"/>
    <w:rsid w:val="008F2E69"/>
    <w:rsid w:val="008F4248"/>
    <w:rsid w:val="008F4E5A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3DC5"/>
    <w:rsid w:val="00945347"/>
    <w:rsid w:val="00945484"/>
    <w:rsid w:val="0094581E"/>
    <w:rsid w:val="00946A53"/>
    <w:rsid w:val="00952FFF"/>
    <w:rsid w:val="009621A7"/>
    <w:rsid w:val="009625BC"/>
    <w:rsid w:val="009636E4"/>
    <w:rsid w:val="00964318"/>
    <w:rsid w:val="009655DE"/>
    <w:rsid w:val="009716A9"/>
    <w:rsid w:val="009717DB"/>
    <w:rsid w:val="009733BF"/>
    <w:rsid w:val="00981428"/>
    <w:rsid w:val="009816BE"/>
    <w:rsid w:val="00994D7F"/>
    <w:rsid w:val="009A03DA"/>
    <w:rsid w:val="009B1ADC"/>
    <w:rsid w:val="009C1E15"/>
    <w:rsid w:val="009C466F"/>
    <w:rsid w:val="009C5EA2"/>
    <w:rsid w:val="009D070C"/>
    <w:rsid w:val="009D443B"/>
    <w:rsid w:val="009D644F"/>
    <w:rsid w:val="009D6EBD"/>
    <w:rsid w:val="009D74F0"/>
    <w:rsid w:val="009E2C43"/>
    <w:rsid w:val="009E31BF"/>
    <w:rsid w:val="009E7055"/>
    <w:rsid w:val="009F4B25"/>
    <w:rsid w:val="00A019A0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96951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50F"/>
    <w:rsid w:val="00AC6693"/>
    <w:rsid w:val="00AC740E"/>
    <w:rsid w:val="00AD065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3075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D2D6A"/>
    <w:rsid w:val="00BE099C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3E9F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1EC7"/>
    <w:rsid w:val="00C51FAE"/>
    <w:rsid w:val="00C55F9B"/>
    <w:rsid w:val="00C574F8"/>
    <w:rsid w:val="00C57750"/>
    <w:rsid w:val="00C612C2"/>
    <w:rsid w:val="00C65C32"/>
    <w:rsid w:val="00C66C1F"/>
    <w:rsid w:val="00C67106"/>
    <w:rsid w:val="00C70730"/>
    <w:rsid w:val="00C709A3"/>
    <w:rsid w:val="00C77222"/>
    <w:rsid w:val="00C772F7"/>
    <w:rsid w:val="00C87D96"/>
    <w:rsid w:val="00C95B5B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6F48"/>
    <w:rsid w:val="00D37306"/>
    <w:rsid w:val="00D373A8"/>
    <w:rsid w:val="00D436C2"/>
    <w:rsid w:val="00D45949"/>
    <w:rsid w:val="00D45A24"/>
    <w:rsid w:val="00D53904"/>
    <w:rsid w:val="00D55934"/>
    <w:rsid w:val="00D61325"/>
    <w:rsid w:val="00D65BBD"/>
    <w:rsid w:val="00D71E87"/>
    <w:rsid w:val="00D72D4F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56A0"/>
    <w:rsid w:val="00E26E29"/>
    <w:rsid w:val="00E276F0"/>
    <w:rsid w:val="00E27F2C"/>
    <w:rsid w:val="00E30FA8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73A6"/>
    <w:rsid w:val="00E70841"/>
    <w:rsid w:val="00E71684"/>
    <w:rsid w:val="00E71EB7"/>
    <w:rsid w:val="00E77B5E"/>
    <w:rsid w:val="00E80FB6"/>
    <w:rsid w:val="00E814A2"/>
    <w:rsid w:val="00E81AC0"/>
    <w:rsid w:val="00E83444"/>
    <w:rsid w:val="00E839DC"/>
    <w:rsid w:val="00E91577"/>
    <w:rsid w:val="00E91AD1"/>
    <w:rsid w:val="00E91C8E"/>
    <w:rsid w:val="00E949D5"/>
    <w:rsid w:val="00E9513D"/>
    <w:rsid w:val="00E95144"/>
    <w:rsid w:val="00EA3ED8"/>
    <w:rsid w:val="00EA72DE"/>
    <w:rsid w:val="00EB23B0"/>
    <w:rsid w:val="00EB4996"/>
    <w:rsid w:val="00EB6D08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1889"/>
    <w:rsid w:val="00F0425A"/>
    <w:rsid w:val="00F05144"/>
    <w:rsid w:val="00F06CEB"/>
    <w:rsid w:val="00F12C3C"/>
    <w:rsid w:val="00F25259"/>
    <w:rsid w:val="00F31328"/>
    <w:rsid w:val="00F35697"/>
    <w:rsid w:val="00F36A02"/>
    <w:rsid w:val="00F43260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6EDB"/>
    <w:rsid w:val="00F97FAD"/>
    <w:rsid w:val="00FA2A95"/>
    <w:rsid w:val="00FA3B83"/>
    <w:rsid w:val="00FB1E5E"/>
    <w:rsid w:val="00FB733C"/>
    <w:rsid w:val="00FB7E47"/>
    <w:rsid w:val="00FD48B2"/>
    <w:rsid w:val="00FD4D1C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uiPriority w:val="34"/>
    <w:qFormat/>
    <w:rsid w:val="00B8643A"/>
    <w:pPr>
      <w:ind w:left="708"/>
    </w:pPr>
  </w:style>
  <w:style w:type="paragraph" w:customStyle="1" w:styleId="ConsNormal">
    <w:name w:val="ConsNormal"/>
    <w:rsid w:val="00805D1F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BF2B-F596-4E92-BAEA-35FE0D5F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Москвина Елена Факильевна</cp:lastModifiedBy>
  <cp:revision>384</cp:revision>
  <cp:lastPrinted>2015-04-14T05:07:00Z</cp:lastPrinted>
  <dcterms:created xsi:type="dcterms:W3CDTF">2013-05-22T02:59:00Z</dcterms:created>
  <dcterms:modified xsi:type="dcterms:W3CDTF">2015-04-14T05:07:00Z</dcterms:modified>
</cp:coreProperties>
</file>