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40A5B" w14:textId="77777777" w:rsidR="00146E6E" w:rsidRPr="00146E6E" w:rsidRDefault="00146E6E" w:rsidP="00146E6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146E6E">
        <w:rPr>
          <w:rFonts w:ascii="Arial" w:eastAsia="Times New Roman" w:hAnsi="Arial" w:cs="Times New Roman"/>
          <w:b/>
          <w:bCs/>
          <w:noProof/>
          <w:sz w:val="32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D2C1B" wp14:editId="6F50F7A8">
                <wp:simplePos x="0" y="0"/>
                <wp:positionH relativeFrom="column">
                  <wp:posOffset>3900170</wp:posOffset>
                </wp:positionH>
                <wp:positionV relativeFrom="paragraph">
                  <wp:posOffset>-3810</wp:posOffset>
                </wp:positionV>
                <wp:extent cx="3267075" cy="9810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A1D2A" w14:textId="77777777" w:rsidR="00146E6E" w:rsidRPr="007C6248" w:rsidRDefault="00146E6E" w:rsidP="00146E6E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C624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5F2DCE04" w14:textId="77777777" w:rsidR="00146E6E" w:rsidRPr="007C6248" w:rsidRDefault="00146E6E" w:rsidP="00146E6E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C624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7B454FBC" w14:textId="0B115AE2" w:rsidR="00146E6E" w:rsidRPr="007C6248" w:rsidRDefault="00146E6E" w:rsidP="00146E6E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C624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162F5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22.03.2024 </w:t>
                            </w:r>
                            <w:r w:rsidRPr="007C6248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162F5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394-па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D2C1B" id="Прямоугольник 253" o:spid="_x0000_s1026" style="position:absolute;left:0;text-align:left;margin-left:307.1pt;margin-top:-.3pt;width:257.2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" filled="f" stroked="f">
                <v:textbox>
                  <w:txbxContent>
                    <w:p w14:paraId="7EAA1D2A" w14:textId="77777777" w:rsidR="00146E6E" w:rsidRPr="007C6248" w:rsidRDefault="00146E6E" w:rsidP="00146E6E">
                      <w:pPr>
                        <w:pStyle w:val="a5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7C624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5F2DCE04" w14:textId="77777777" w:rsidR="00146E6E" w:rsidRPr="007C6248" w:rsidRDefault="00146E6E" w:rsidP="00146E6E">
                      <w:pPr>
                        <w:pStyle w:val="a5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7C624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7B454FBC" w14:textId="0B115AE2" w:rsidR="00146E6E" w:rsidRPr="007C6248" w:rsidRDefault="00146E6E" w:rsidP="00146E6E">
                      <w:pPr>
                        <w:pStyle w:val="a5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7C624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от </w:t>
                      </w:r>
                      <w:r w:rsidR="00162F5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22.03.2024 </w:t>
                      </w:r>
                      <w:r w:rsidRPr="007C6248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№</w:t>
                      </w:r>
                      <w:r w:rsidR="00162F5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394-па</w:t>
                      </w:r>
                    </w:p>
                  </w:txbxContent>
                </v:textbox>
              </v:rect>
            </w:pict>
          </mc:Fallback>
        </mc:AlternateContent>
      </w:r>
      <w:r w:rsidRPr="00146E6E">
        <w:rPr>
          <w:rFonts w:ascii="Arial" w:eastAsia="Times New Roman" w:hAnsi="Arial" w:cs="Arial"/>
          <w:b/>
          <w:bCs/>
          <w:noProof/>
          <w:sz w:val="32"/>
          <w:szCs w:val="20"/>
          <w:lang w:eastAsia="ru-RU"/>
        </w:rPr>
        <w:drawing>
          <wp:inline distT="0" distB="0" distL="0" distR="0" wp14:anchorId="074C85EE" wp14:editId="24B1D204">
            <wp:extent cx="6092190" cy="1819275"/>
            <wp:effectExtent l="0" t="0" r="3810" b="9525"/>
            <wp:docPr id="5" name="Рисунок 1" descr="all blank cent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ll blank centri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54" r="6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E3380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Cs/>
          <w:sz w:val="20"/>
          <w:szCs w:val="20"/>
          <w:lang w:eastAsia="ru-RU"/>
        </w:rPr>
      </w:pPr>
    </w:p>
    <w:p w14:paraId="354AABD0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Cs/>
          <w:sz w:val="20"/>
          <w:szCs w:val="20"/>
          <w:lang w:eastAsia="ru-RU"/>
        </w:rPr>
      </w:pPr>
    </w:p>
    <w:p w14:paraId="0CAE1D23" w14:textId="77777777" w:rsidR="00146E6E" w:rsidRPr="00146E6E" w:rsidRDefault="00146E6E" w:rsidP="00146E6E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EA081A3" w14:textId="77777777" w:rsidR="00146E6E" w:rsidRPr="00146E6E" w:rsidRDefault="00146E6E" w:rsidP="00146E6E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E9A0D5A" w14:textId="77777777" w:rsidR="00146E6E" w:rsidRPr="00146E6E" w:rsidRDefault="00146E6E" w:rsidP="00146E6E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6FF05F2" w14:textId="77777777" w:rsidR="00146E6E" w:rsidRPr="00146E6E" w:rsidRDefault="00146E6E" w:rsidP="00146E6E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093DCFE" w14:textId="77777777" w:rsidR="00146E6E" w:rsidRPr="00146E6E" w:rsidRDefault="00146E6E" w:rsidP="00146E6E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391F26F" w14:textId="77777777" w:rsidR="00146E6E" w:rsidRPr="00146E6E" w:rsidRDefault="00146E6E" w:rsidP="00146E6E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10E7766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Cs/>
          <w:sz w:val="20"/>
          <w:szCs w:val="20"/>
          <w:lang w:eastAsia="ru-RU"/>
        </w:rPr>
      </w:pPr>
    </w:p>
    <w:p w14:paraId="63074D42" w14:textId="77777777" w:rsidR="00146E6E" w:rsidRPr="00146E6E" w:rsidRDefault="00146E6E" w:rsidP="00146E6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146E6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ДОКУМЕНТАЦИЯ ПО ПЛАНИРОВКЕ ТЕРРИТОРИИ</w:t>
      </w:r>
    </w:p>
    <w:p w14:paraId="2A2BC893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146E6E">
        <w:rPr>
          <w:rFonts w:ascii="Arial" w:eastAsia="Times New Roman" w:hAnsi="Arial" w:cs="Arial"/>
          <w:bCs/>
          <w:sz w:val="28"/>
          <w:szCs w:val="28"/>
          <w:lang w:eastAsia="ru-RU"/>
        </w:rPr>
        <w:t>для размещения линейного объекта:</w:t>
      </w:r>
    </w:p>
    <w:p w14:paraId="6CBA82F2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A3E6C0F" w14:textId="77777777" w:rsidR="00146E6E" w:rsidRPr="00146E6E" w:rsidRDefault="00146E6E" w:rsidP="00146E6E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 w:val="32"/>
          <w:szCs w:val="32"/>
          <w:lang w:eastAsia="ru-RU"/>
        </w:rPr>
      </w:pPr>
      <w:r w:rsidRPr="00146E6E">
        <w:rPr>
          <w:rFonts w:ascii="Arial" w:eastAsia="Times New Roman" w:hAnsi="Arial" w:cs="Times New Roman"/>
          <w:b/>
          <w:bCs/>
          <w:sz w:val="32"/>
          <w:szCs w:val="32"/>
          <w:lang w:eastAsia="ru-RU"/>
        </w:rPr>
        <w:t xml:space="preserve">«Высоконапорный водовод КНС-1ЮБ - к.2 </w:t>
      </w:r>
      <w:r w:rsidRPr="00146E6E">
        <w:rPr>
          <w:rFonts w:ascii="Arial" w:eastAsia="Times New Roman" w:hAnsi="Arial" w:cs="Times New Roman"/>
          <w:b/>
          <w:bCs/>
          <w:sz w:val="32"/>
          <w:szCs w:val="32"/>
          <w:lang w:eastAsia="ru-RU"/>
        </w:rPr>
        <w:br/>
        <w:t xml:space="preserve">Южно-Балыкского месторождения </w:t>
      </w:r>
      <w:r w:rsidRPr="00146E6E">
        <w:rPr>
          <w:rFonts w:ascii="Arial" w:eastAsia="Times New Roman" w:hAnsi="Arial" w:cs="Times New Roman"/>
          <w:b/>
          <w:bCs/>
          <w:sz w:val="32"/>
          <w:szCs w:val="32"/>
          <w:lang w:eastAsia="ru-RU"/>
        </w:rPr>
        <w:br/>
        <w:t xml:space="preserve">(Южно-Балыкский лицензионный участок), </w:t>
      </w:r>
      <w:r w:rsidRPr="00146E6E">
        <w:rPr>
          <w:rFonts w:ascii="Arial" w:eastAsia="Times New Roman" w:hAnsi="Arial" w:cs="Times New Roman"/>
          <w:b/>
          <w:bCs/>
          <w:sz w:val="32"/>
          <w:szCs w:val="32"/>
          <w:lang w:eastAsia="ru-RU"/>
        </w:rPr>
        <w:br/>
        <w:t>целевой программы 2025 года»</w:t>
      </w:r>
    </w:p>
    <w:p w14:paraId="57C455E3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Cs/>
          <w:sz w:val="20"/>
          <w:szCs w:val="20"/>
          <w:lang w:eastAsia="ru-RU"/>
        </w:rPr>
      </w:pPr>
    </w:p>
    <w:p w14:paraId="221FC886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85C751A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4E0537AB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9357111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23F59C3" w14:textId="77777777" w:rsidR="00146E6E" w:rsidRPr="00146E6E" w:rsidRDefault="00146E6E" w:rsidP="00146E6E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146E6E">
        <w:rPr>
          <w:rFonts w:ascii="Arial" w:eastAsia="Times New Roman" w:hAnsi="Arial" w:cs="Arial"/>
          <w:sz w:val="32"/>
          <w:szCs w:val="32"/>
          <w:lang w:eastAsia="ru-RU"/>
        </w:rPr>
        <w:t>10124П-П-027.000.000-ДПТ-01-ПЗ</w:t>
      </w:r>
    </w:p>
    <w:p w14:paraId="63637DB5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Cs/>
          <w:sz w:val="20"/>
          <w:szCs w:val="20"/>
          <w:lang w:eastAsia="ru-RU"/>
        </w:rPr>
      </w:pPr>
    </w:p>
    <w:p w14:paraId="7ADA69DC" w14:textId="77777777" w:rsidR="00146E6E" w:rsidRPr="00146E6E" w:rsidRDefault="00146E6E" w:rsidP="00146E6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Cs/>
          <w:sz w:val="20"/>
          <w:szCs w:val="20"/>
          <w:lang w:eastAsia="ru-RU"/>
        </w:rPr>
      </w:pPr>
    </w:p>
    <w:p w14:paraId="281C0659" w14:textId="77777777" w:rsidR="00146E6E" w:rsidRPr="00146E6E" w:rsidRDefault="00146E6E" w:rsidP="00146E6E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146E6E">
        <w:rPr>
          <w:rFonts w:ascii="Arial" w:eastAsia="Times New Roman" w:hAnsi="Arial" w:cs="Arial"/>
          <w:sz w:val="32"/>
          <w:szCs w:val="32"/>
          <w:lang w:eastAsia="ru-RU"/>
        </w:rPr>
        <w:t>Проект планировки территории.</w:t>
      </w:r>
    </w:p>
    <w:p w14:paraId="562C4DB0" w14:textId="77777777" w:rsidR="00146E6E" w:rsidRPr="00146E6E" w:rsidRDefault="00146E6E" w:rsidP="00146E6E">
      <w:pPr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28"/>
          <w:lang w:eastAsia="ru-RU"/>
        </w:rPr>
      </w:pPr>
      <w:r w:rsidRPr="00146E6E">
        <w:rPr>
          <w:rFonts w:ascii="Arial" w:eastAsia="Times New Roman" w:hAnsi="Arial" w:cs="Arial"/>
          <w:sz w:val="32"/>
          <w:szCs w:val="32"/>
          <w:lang w:eastAsia="ru-RU"/>
        </w:rPr>
        <w:t>Проект межевания территории.</w:t>
      </w:r>
    </w:p>
    <w:p w14:paraId="2AEAF3AF" w14:textId="77777777" w:rsidR="00DC154D" w:rsidRDefault="00DC154D"/>
    <w:sectPr w:rsidR="00DC154D" w:rsidSect="00756F64">
      <w:footerReference w:type="default" r:id="rId7"/>
      <w:footerReference w:type="first" r:id="rId8"/>
      <w:pgSz w:w="11906" w:h="16838" w:code="9"/>
      <w:pgMar w:top="426" w:right="567" w:bottom="6237" w:left="1418" w:header="0" w:footer="45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43708" w14:textId="77777777" w:rsidR="00BC4845" w:rsidRDefault="00BC4845">
      <w:pPr>
        <w:spacing w:after="0" w:line="240" w:lineRule="auto"/>
      </w:pPr>
      <w:r>
        <w:separator/>
      </w:r>
    </w:p>
  </w:endnote>
  <w:endnote w:type="continuationSeparator" w:id="0">
    <w:p w14:paraId="03612486" w14:textId="77777777" w:rsidR="00BC4845" w:rsidRDefault="00BC4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45E37" w14:textId="77777777" w:rsidR="00756F64" w:rsidRPr="003C48AE" w:rsidRDefault="00146E6E" w:rsidP="00756F64">
    <w:pPr>
      <w:pStyle w:val="a3"/>
      <w:jc w:val="center"/>
      <w:rPr>
        <w:b/>
        <w:bCs/>
        <w:sz w:val="32"/>
      </w:rPr>
    </w:pPr>
    <w:r>
      <w:rPr>
        <w:b/>
        <w:bCs/>
        <w:sz w:val="32"/>
      </w:rPr>
      <w:t>20</w:t>
    </w:r>
    <w:r>
      <w:rPr>
        <w:b/>
        <w:bCs/>
        <w:sz w:val="32"/>
        <w:lang w:val="en-US"/>
      </w:rPr>
      <w:t>2</w:t>
    </w:r>
    <w:r>
      <w:rPr>
        <w:b/>
        <w:bCs/>
        <w:sz w:val="32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BB74D" w14:textId="77777777" w:rsidR="00330994" w:rsidRDefault="00BC484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3B081" w14:textId="77777777" w:rsidR="00BC4845" w:rsidRDefault="00BC4845">
      <w:pPr>
        <w:spacing w:after="0" w:line="240" w:lineRule="auto"/>
      </w:pPr>
      <w:r>
        <w:separator/>
      </w:r>
    </w:p>
  </w:footnote>
  <w:footnote w:type="continuationSeparator" w:id="0">
    <w:p w14:paraId="31E1858E" w14:textId="77777777" w:rsidR="00BC4845" w:rsidRDefault="00BC48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590"/>
    <w:rsid w:val="00146E6E"/>
    <w:rsid w:val="00162F52"/>
    <w:rsid w:val="007C6248"/>
    <w:rsid w:val="00933590"/>
    <w:rsid w:val="00BC4845"/>
    <w:rsid w:val="00DC154D"/>
    <w:rsid w:val="00F1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B02A"/>
  <w15:chartTrackingRefBased/>
  <w15:docId w15:val="{FE9579B6-6009-49F3-A983-FB804C3E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46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46E6E"/>
  </w:style>
  <w:style w:type="paragraph" w:styleId="a5">
    <w:name w:val="No Spacing"/>
    <w:uiPriority w:val="1"/>
    <w:qFormat/>
    <w:rsid w:val="00146E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2024-03-21T10:09:00Z</cp:lastPrinted>
  <dcterms:created xsi:type="dcterms:W3CDTF">2024-03-21T10:09:00Z</dcterms:created>
  <dcterms:modified xsi:type="dcterms:W3CDTF">2024-03-25T10:18:00Z</dcterms:modified>
</cp:coreProperties>
</file>