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3D" w:rsidRPr="0045360E" w:rsidRDefault="007E453D" w:rsidP="0045360E">
      <w:pPr>
        <w:autoSpaceDE w:val="0"/>
        <w:autoSpaceDN w:val="0"/>
        <w:adjustRightInd w:val="0"/>
        <w:ind w:firstLine="0"/>
        <w:rPr>
          <w:rFonts w:ascii="Times New Roman" w:hAnsi="Times New Roman"/>
        </w:rPr>
      </w:pPr>
    </w:p>
    <w:p w:rsidR="007E453D" w:rsidRPr="0045360E" w:rsidRDefault="007E453D" w:rsidP="0045360E">
      <w:pPr>
        <w:ind w:firstLine="0"/>
        <w:jc w:val="center"/>
        <w:rPr>
          <w:rFonts w:ascii="Times New Roman" w:hAnsi="Times New Roman"/>
          <w:sz w:val="26"/>
          <w:szCs w:val="26"/>
        </w:rPr>
      </w:pPr>
    </w:p>
    <w:p w:rsidR="00DF6BEE" w:rsidRPr="00DF6BEE" w:rsidRDefault="00DF6BEE" w:rsidP="00DF6BEE">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F6BEE" w:rsidRPr="00DF6BEE" w:rsidRDefault="00DF6BEE" w:rsidP="00DF6BEE">
      <w:pPr>
        <w:ind w:firstLine="0"/>
        <w:jc w:val="center"/>
        <w:rPr>
          <w:rFonts w:ascii="Times New Roman" w:hAnsi="Times New Roman"/>
          <w:b/>
          <w:sz w:val="20"/>
          <w:szCs w:val="20"/>
        </w:rPr>
      </w:pPr>
    </w:p>
    <w:p w:rsidR="00DF6BEE" w:rsidRPr="00DF6BEE" w:rsidRDefault="00DF6BEE" w:rsidP="00DF6BEE">
      <w:pPr>
        <w:ind w:firstLine="0"/>
        <w:jc w:val="center"/>
        <w:rPr>
          <w:rFonts w:ascii="Times New Roman" w:hAnsi="Times New Roman"/>
          <w:b/>
          <w:sz w:val="42"/>
          <w:szCs w:val="42"/>
        </w:rPr>
      </w:pPr>
      <w:r>
        <w:rPr>
          <w:rFonts w:ascii="Times New Roman" w:hAnsi="Times New Roman"/>
          <w:b/>
          <w:sz w:val="42"/>
          <w:szCs w:val="42"/>
        </w:rPr>
        <w:t>ГЛАВА</w:t>
      </w:r>
      <w:r w:rsidRPr="00DF6BEE">
        <w:rPr>
          <w:rFonts w:ascii="Times New Roman" w:hAnsi="Times New Roman"/>
          <w:b/>
          <w:sz w:val="42"/>
          <w:szCs w:val="42"/>
        </w:rPr>
        <w:t xml:space="preserve">  </w:t>
      </w:r>
    </w:p>
    <w:p w:rsidR="00DF6BEE" w:rsidRPr="00DF6BEE" w:rsidRDefault="00DF6BEE" w:rsidP="00DF6BEE">
      <w:pPr>
        <w:ind w:firstLine="0"/>
        <w:jc w:val="center"/>
        <w:rPr>
          <w:rFonts w:ascii="Times New Roman" w:hAnsi="Times New Roman"/>
          <w:b/>
          <w:sz w:val="19"/>
          <w:szCs w:val="42"/>
        </w:rPr>
      </w:pPr>
      <w:r w:rsidRPr="00DF6BEE">
        <w:rPr>
          <w:rFonts w:ascii="Times New Roman" w:hAnsi="Times New Roman"/>
          <w:b/>
          <w:sz w:val="42"/>
          <w:szCs w:val="42"/>
        </w:rPr>
        <w:t>НЕФТЕЮГАНСКОГО  РАЙОНА</w:t>
      </w:r>
    </w:p>
    <w:p w:rsidR="00DF6BEE" w:rsidRPr="00DF6BEE" w:rsidRDefault="00DF6BEE" w:rsidP="00DF6BEE">
      <w:pPr>
        <w:ind w:firstLine="0"/>
        <w:jc w:val="center"/>
        <w:rPr>
          <w:rFonts w:ascii="Times New Roman" w:hAnsi="Times New Roman"/>
          <w:b/>
          <w:sz w:val="32"/>
        </w:rPr>
      </w:pPr>
    </w:p>
    <w:p w:rsidR="00DF6BEE" w:rsidRPr="00DF6BEE" w:rsidRDefault="00DF6BEE" w:rsidP="00DF6BEE">
      <w:pPr>
        <w:ind w:firstLine="0"/>
        <w:jc w:val="center"/>
        <w:rPr>
          <w:rFonts w:ascii="Times New Roman" w:hAnsi="Times New Roman"/>
          <w:b/>
          <w:caps/>
          <w:sz w:val="36"/>
          <w:szCs w:val="38"/>
        </w:rPr>
      </w:pPr>
      <w:r w:rsidRPr="00DF6BEE">
        <w:rPr>
          <w:rFonts w:ascii="Times New Roman" w:hAnsi="Times New Roman"/>
          <w:b/>
          <w:caps/>
          <w:sz w:val="36"/>
          <w:szCs w:val="38"/>
        </w:rPr>
        <w:t>постановление</w:t>
      </w:r>
    </w:p>
    <w:p w:rsidR="00DF6BEE" w:rsidRPr="00DF6BEE" w:rsidRDefault="00DF6BEE" w:rsidP="00DF6BEE">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F6BEE" w:rsidRPr="00DF6BEE" w:rsidTr="008C547A">
        <w:tblPrEx>
          <w:tblCellMar>
            <w:top w:w="0" w:type="dxa"/>
            <w:bottom w:w="0" w:type="dxa"/>
          </w:tblCellMar>
        </w:tblPrEx>
        <w:trPr>
          <w:cantSplit/>
          <w:trHeight w:val="232"/>
        </w:trPr>
        <w:tc>
          <w:tcPr>
            <w:tcW w:w="3119" w:type="dxa"/>
            <w:tcBorders>
              <w:bottom w:val="single" w:sz="4" w:space="0" w:color="auto"/>
            </w:tcBorders>
          </w:tcPr>
          <w:p w:rsidR="00DF6BEE" w:rsidRPr="00DF6BEE" w:rsidRDefault="00DF6BEE" w:rsidP="00DF6BEE">
            <w:pPr>
              <w:ind w:firstLine="0"/>
              <w:jc w:val="center"/>
              <w:rPr>
                <w:rFonts w:ascii="Times New Roman" w:hAnsi="Times New Roman"/>
                <w:sz w:val="26"/>
                <w:szCs w:val="26"/>
              </w:rPr>
            </w:pPr>
            <w:r>
              <w:rPr>
                <w:rFonts w:ascii="Times New Roman" w:hAnsi="Times New Roman"/>
                <w:sz w:val="26"/>
                <w:szCs w:val="26"/>
              </w:rPr>
              <w:t>20</w:t>
            </w:r>
            <w:r w:rsidRPr="00DF6BEE">
              <w:rPr>
                <w:rFonts w:ascii="Times New Roman" w:hAnsi="Times New Roman"/>
                <w:sz w:val="26"/>
                <w:szCs w:val="26"/>
              </w:rPr>
              <w:t>.07.2017</w:t>
            </w:r>
          </w:p>
        </w:tc>
        <w:tc>
          <w:tcPr>
            <w:tcW w:w="6595" w:type="dxa"/>
            <w:vMerge w:val="restart"/>
          </w:tcPr>
          <w:p w:rsidR="00DF6BEE" w:rsidRPr="00DF6BEE" w:rsidRDefault="00DF6BEE" w:rsidP="00DF6BEE">
            <w:pPr>
              <w:ind w:firstLine="0"/>
              <w:jc w:val="right"/>
              <w:rPr>
                <w:rFonts w:ascii="Times New Roman" w:hAnsi="Times New Roman"/>
                <w:sz w:val="26"/>
                <w:szCs w:val="26"/>
                <w:u w:val="single"/>
              </w:rPr>
            </w:pPr>
            <w:r w:rsidRPr="00DF6BEE">
              <w:rPr>
                <w:rFonts w:ascii="Times New Roman" w:hAnsi="Times New Roman"/>
                <w:sz w:val="26"/>
                <w:szCs w:val="26"/>
              </w:rPr>
              <w:t>№</w:t>
            </w:r>
            <w:r w:rsidRPr="00DF6BEE">
              <w:rPr>
                <w:rFonts w:ascii="Times New Roman" w:hAnsi="Times New Roman"/>
                <w:sz w:val="26"/>
                <w:szCs w:val="26"/>
                <w:u w:val="single"/>
              </w:rPr>
              <w:t xml:space="preserve"> </w:t>
            </w:r>
            <w:r>
              <w:rPr>
                <w:rFonts w:ascii="Times New Roman" w:hAnsi="Times New Roman"/>
                <w:sz w:val="26"/>
                <w:szCs w:val="26"/>
                <w:u w:val="single"/>
              </w:rPr>
              <w:t>37-пг-нпа</w:t>
            </w:r>
          </w:p>
        </w:tc>
      </w:tr>
      <w:tr w:rsidR="00DF6BEE" w:rsidRPr="00DF6BEE" w:rsidTr="008C547A">
        <w:tblPrEx>
          <w:tblCellMar>
            <w:top w:w="0" w:type="dxa"/>
            <w:bottom w:w="0" w:type="dxa"/>
          </w:tblCellMar>
        </w:tblPrEx>
        <w:trPr>
          <w:cantSplit/>
          <w:trHeight w:val="232"/>
        </w:trPr>
        <w:tc>
          <w:tcPr>
            <w:tcW w:w="3119" w:type="dxa"/>
          </w:tcPr>
          <w:p w:rsidR="00DF6BEE" w:rsidRPr="00DF6BEE" w:rsidRDefault="00DF6BEE" w:rsidP="00DF6BEE">
            <w:pPr>
              <w:ind w:firstLine="0"/>
              <w:jc w:val="left"/>
              <w:rPr>
                <w:rFonts w:ascii="Times New Roman" w:hAnsi="Times New Roman"/>
                <w:sz w:val="4"/>
              </w:rPr>
            </w:pPr>
          </w:p>
          <w:p w:rsidR="00DF6BEE" w:rsidRPr="00DF6BEE" w:rsidRDefault="00DF6BEE" w:rsidP="00DF6BEE">
            <w:pPr>
              <w:ind w:firstLine="0"/>
              <w:jc w:val="center"/>
              <w:rPr>
                <w:rFonts w:ascii="Times New Roman" w:hAnsi="Times New Roman"/>
                <w:sz w:val="20"/>
              </w:rPr>
            </w:pPr>
          </w:p>
        </w:tc>
        <w:tc>
          <w:tcPr>
            <w:tcW w:w="6595" w:type="dxa"/>
            <w:vMerge/>
          </w:tcPr>
          <w:p w:rsidR="00DF6BEE" w:rsidRPr="00DF6BEE" w:rsidRDefault="00DF6BEE" w:rsidP="00DF6BEE">
            <w:pPr>
              <w:ind w:firstLine="0"/>
              <w:jc w:val="right"/>
              <w:rPr>
                <w:rFonts w:ascii="Times New Roman" w:hAnsi="Times New Roman"/>
                <w:sz w:val="20"/>
              </w:rPr>
            </w:pPr>
          </w:p>
        </w:tc>
      </w:tr>
    </w:tbl>
    <w:p w:rsidR="00DF6BEE" w:rsidRPr="00DF6BEE" w:rsidRDefault="00DF6BEE" w:rsidP="00DF6BEE">
      <w:pPr>
        <w:ind w:firstLine="0"/>
        <w:jc w:val="center"/>
        <w:rPr>
          <w:rFonts w:ascii="Times New Roman" w:hAnsi="Times New Roman"/>
        </w:rPr>
      </w:pPr>
      <w:proofErr w:type="spellStart"/>
      <w:r w:rsidRPr="00DF6BEE">
        <w:rPr>
          <w:rFonts w:ascii="Times New Roman" w:hAnsi="Times New Roman"/>
        </w:rPr>
        <w:t>г</w:t>
      </w:r>
      <w:proofErr w:type="gramStart"/>
      <w:r w:rsidRPr="00DF6BEE">
        <w:rPr>
          <w:rFonts w:ascii="Times New Roman" w:hAnsi="Times New Roman"/>
        </w:rPr>
        <w:t>.Н</w:t>
      </w:r>
      <w:proofErr w:type="gramEnd"/>
      <w:r w:rsidRPr="00DF6BEE">
        <w:rPr>
          <w:rFonts w:ascii="Times New Roman" w:hAnsi="Times New Roman"/>
        </w:rPr>
        <w:t>ефтеюганск</w:t>
      </w:r>
      <w:proofErr w:type="spellEnd"/>
    </w:p>
    <w:p w:rsidR="00DF6BEE" w:rsidRPr="00DF6BEE" w:rsidRDefault="00DF6BEE" w:rsidP="00DF6BEE">
      <w:pPr>
        <w:ind w:right="-1" w:firstLine="0"/>
        <w:jc w:val="center"/>
        <w:rPr>
          <w:rFonts w:ascii="Times New Roman" w:hAnsi="Times New Roman"/>
        </w:rPr>
      </w:pPr>
    </w:p>
    <w:p w:rsidR="00DF6BEE" w:rsidRPr="00DF6BEE" w:rsidRDefault="00DF6BEE" w:rsidP="00DF6BEE">
      <w:pPr>
        <w:ind w:right="-1" w:firstLine="0"/>
        <w:jc w:val="center"/>
        <w:rPr>
          <w:rFonts w:ascii="Times New Roman" w:hAnsi="Times New Roman"/>
        </w:rPr>
      </w:pPr>
    </w:p>
    <w:p w:rsidR="00DF6BEE" w:rsidRPr="00DF6BEE" w:rsidRDefault="00DF6BEE" w:rsidP="00DF6BEE">
      <w:pPr>
        <w:ind w:right="-1" w:firstLine="0"/>
        <w:jc w:val="center"/>
        <w:rPr>
          <w:rFonts w:ascii="Times New Roman" w:hAnsi="Times New Roman"/>
        </w:rPr>
      </w:pPr>
    </w:p>
    <w:p w:rsidR="0045360E" w:rsidRDefault="0045360E" w:rsidP="0045360E">
      <w:pPr>
        <w:ind w:firstLine="0"/>
        <w:jc w:val="center"/>
        <w:rPr>
          <w:rFonts w:ascii="Times New Roman" w:hAnsi="Times New Roman"/>
          <w:sz w:val="26"/>
          <w:szCs w:val="26"/>
        </w:rPr>
      </w:pPr>
    </w:p>
    <w:p w:rsidR="0045360E" w:rsidRDefault="0045360E" w:rsidP="0045360E">
      <w:pPr>
        <w:ind w:firstLine="0"/>
        <w:jc w:val="center"/>
        <w:rPr>
          <w:rFonts w:ascii="Times New Roman" w:hAnsi="Times New Roman"/>
          <w:sz w:val="26"/>
          <w:szCs w:val="26"/>
        </w:rPr>
      </w:pPr>
    </w:p>
    <w:p w:rsidR="0045360E" w:rsidRDefault="00A43484" w:rsidP="0045360E">
      <w:pPr>
        <w:ind w:firstLine="0"/>
        <w:jc w:val="center"/>
        <w:rPr>
          <w:rFonts w:ascii="Times New Roman" w:hAnsi="Times New Roman"/>
          <w:sz w:val="26"/>
          <w:szCs w:val="26"/>
        </w:rPr>
      </w:pPr>
      <w:r w:rsidRPr="0045360E">
        <w:rPr>
          <w:rFonts w:ascii="Times New Roman" w:hAnsi="Times New Roman"/>
          <w:sz w:val="26"/>
          <w:szCs w:val="26"/>
        </w:rPr>
        <w:t xml:space="preserve">Об утверждении порядка внесения проектов муниципальных правовых актов </w:t>
      </w:r>
    </w:p>
    <w:p w:rsidR="00A43484" w:rsidRPr="0045360E" w:rsidRDefault="00A43484" w:rsidP="0045360E">
      <w:pPr>
        <w:ind w:firstLine="0"/>
        <w:jc w:val="center"/>
        <w:rPr>
          <w:rFonts w:ascii="Times New Roman" w:hAnsi="Times New Roman"/>
          <w:sz w:val="26"/>
          <w:szCs w:val="26"/>
        </w:rPr>
      </w:pPr>
      <w:r w:rsidRPr="0045360E">
        <w:rPr>
          <w:rFonts w:ascii="Times New Roman" w:hAnsi="Times New Roman"/>
          <w:sz w:val="26"/>
          <w:szCs w:val="26"/>
        </w:rPr>
        <w:t>Главы Нефтеюганского района</w:t>
      </w:r>
    </w:p>
    <w:p w:rsidR="00A43484" w:rsidRDefault="00A43484" w:rsidP="0045360E">
      <w:pPr>
        <w:ind w:firstLine="0"/>
        <w:rPr>
          <w:rFonts w:ascii="Times New Roman" w:hAnsi="Times New Roman"/>
          <w:sz w:val="26"/>
          <w:szCs w:val="26"/>
        </w:rPr>
      </w:pPr>
    </w:p>
    <w:p w:rsidR="0045360E" w:rsidRPr="0045360E" w:rsidRDefault="0045360E" w:rsidP="0045360E">
      <w:pPr>
        <w:ind w:firstLine="0"/>
        <w:rPr>
          <w:rFonts w:ascii="Times New Roman" w:hAnsi="Times New Roman"/>
          <w:sz w:val="26"/>
          <w:szCs w:val="26"/>
        </w:rPr>
      </w:pPr>
    </w:p>
    <w:p w:rsidR="0045360E" w:rsidRDefault="0045360E" w:rsidP="0045360E">
      <w:pPr>
        <w:ind w:firstLine="0"/>
        <w:rPr>
          <w:rFonts w:ascii="Times New Roman" w:hAnsi="Times New Roman"/>
          <w:sz w:val="26"/>
        </w:rPr>
      </w:pPr>
      <w:r>
        <w:rPr>
          <w:rFonts w:ascii="Times New Roman" w:hAnsi="Times New Roman"/>
          <w:sz w:val="26"/>
          <w:szCs w:val="26"/>
        </w:rPr>
        <w:t xml:space="preserve"> </w:t>
      </w:r>
      <w:r>
        <w:rPr>
          <w:rFonts w:ascii="Times New Roman" w:hAnsi="Times New Roman"/>
          <w:sz w:val="26"/>
          <w:szCs w:val="26"/>
        </w:rPr>
        <w:tab/>
      </w:r>
      <w:r w:rsidR="00A43484" w:rsidRPr="0045360E">
        <w:rPr>
          <w:rFonts w:ascii="Times New Roman" w:hAnsi="Times New Roman"/>
          <w:sz w:val="26"/>
          <w:szCs w:val="26"/>
        </w:rPr>
        <w:t xml:space="preserve">В соответствии со статьей 46 </w:t>
      </w:r>
      <w:r w:rsidR="00F97D53" w:rsidRPr="0045360E">
        <w:rPr>
          <w:rFonts w:ascii="Times New Roman" w:hAnsi="Times New Roman"/>
          <w:sz w:val="26"/>
        </w:rPr>
        <w:t>Федерального закона от 06.10.2003</w:t>
      </w:r>
      <w:r>
        <w:rPr>
          <w:rFonts w:ascii="Times New Roman" w:hAnsi="Times New Roman"/>
          <w:sz w:val="26"/>
        </w:rPr>
        <w:t xml:space="preserve"> </w:t>
      </w:r>
      <w:r w:rsidR="00F97D53" w:rsidRPr="0045360E">
        <w:rPr>
          <w:rFonts w:ascii="Times New Roman" w:hAnsi="Times New Roman"/>
          <w:sz w:val="26"/>
        </w:rPr>
        <w:t xml:space="preserve">№ 131-ФЗ </w:t>
      </w:r>
      <w:r>
        <w:rPr>
          <w:rFonts w:ascii="Times New Roman" w:hAnsi="Times New Roman"/>
          <w:sz w:val="26"/>
        </w:rPr>
        <w:br/>
      </w:r>
      <w:r w:rsidR="00F97D53" w:rsidRPr="0045360E">
        <w:rPr>
          <w:rFonts w:ascii="Times New Roman" w:hAnsi="Times New Roman"/>
          <w:sz w:val="26"/>
        </w:rPr>
        <w:t>«Об общих принципах организации местного самоуправления в Российской Федерации», ст</w:t>
      </w:r>
      <w:r>
        <w:rPr>
          <w:rFonts w:ascii="Times New Roman" w:hAnsi="Times New Roman"/>
          <w:sz w:val="26"/>
        </w:rPr>
        <w:t>атьей</w:t>
      </w:r>
      <w:r w:rsidR="00F97D53" w:rsidRPr="0045360E">
        <w:rPr>
          <w:rFonts w:ascii="Times New Roman" w:hAnsi="Times New Roman"/>
          <w:sz w:val="26"/>
        </w:rPr>
        <w:t xml:space="preserve"> 4</w:t>
      </w:r>
      <w:r w:rsidR="008D6A14" w:rsidRPr="0045360E">
        <w:rPr>
          <w:rFonts w:ascii="Times New Roman" w:hAnsi="Times New Roman"/>
          <w:sz w:val="26"/>
        </w:rPr>
        <w:t>3.1</w:t>
      </w:r>
      <w:r w:rsidR="00F97D53" w:rsidRPr="0045360E">
        <w:rPr>
          <w:rFonts w:ascii="Times New Roman" w:hAnsi="Times New Roman"/>
          <w:sz w:val="26"/>
        </w:rPr>
        <w:t xml:space="preserve"> Устава муниципального образования Нефтеюганский район, </w:t>
      </w:r>
      <w:r>
        <w:rPr>
          <w:rFonts w:ascii="Times New Roman" w:hAnsi="Times New Roman"/>
          <w:sz w:val="26"/>
        </w:rPr>
        <w:t xml:space="preserve"> </w:t>
      </w:r>
      <w:proofErr w:type="gramStart"/>
      <w:r w:rsidRPr="0045360E">
        <w:rPr>
          <w:rFonts w:ascii="Times New Roman" w:hAnsi="Times New Roman"/>
          <w:sz w:val="26"/>
          <w:szCs w:val="26"/>
        </w:rPr>
        <w:t>п</w:t>
      </w:r>
      <w:proofErr w:type="gramEnd"/>
      <w:r w:rsidRPr="0045360E">
        <w:rPr>
          <w:rFonts w:ascii="Times New Roman" w:hAnsi="Times New Roman"/>
          <w:sz w:val="26"/>
          <w:szCs w:val="26"/>
        </w:rPr>
        <w:t xml:space="preserve"> о с т а н о в л я ю:</w:t>
      </w:r>
      <w:r w:rsidR="00F97D53" w:rsidRPr="0045360E">
        <w:rPr>
          <w:rFonts w:ascii="Times New Roman" w:hAnsi="Times New Roman"/>
          <w:sz w:val="26"/>
        </w:rPr>
        <w:t xml:space="preserve"> </w:t>
      </w:r>
    </w:p>
    <w:p w:rsidR="0045360E" w:rsidRDefault="0045360E" w:rsidP="0045360E">
      <w:pPr>
        <w:ind w:firstLine="0"/>
        <w:rPr>
          <w:rFonts w:ascii="Times New Roman" w:hAnsi="Times New Roman"/>
          <w:sz w:val="26"/>
        </w:rPr>
      </w:pPr>
    </w:p>
    <w:p w:rsidR="008D6A14" w:rsidRPr="0045360E" w:rsidRDefault="008D6A14" w:rsidP="0045360E">
      <w:pPr>
        <w:pStyle w:val="a5"/>
        <w:numPr>
          <w:ilvl w:val="0"/>
          <w:numId w:val="2"/>
        </w:numPr>
        <w:tabs>
          <w:tab w:val="left" w:pos="0"/>
          <w:tab w:val="left" w:pos="993"/>
        </w:tabs>
        <w:ind w:left="0" w:firstLine="709"/>
        <w:rPr>
          <w:rFonts w:ascii="Times New Roman" w:hAnsi="Times New Roman"/>
          <w:sz w:val="26"/>
          <w:szCs w:val="26"/>
        </w:rPr>
      </w:pPr>
      <w:r w:rsidRPr="0045360E">
        <w:rPr>
          <w:rFonts w:ascii="Times New Roman" w:hAnsi="Times New Roman"/>
          <w:sz w:val="26"/>
          <w:szCs w:val="26"/>
        </w:rPr>
        <w:t xml:space="preserve">Утвердить </w:t>
      </w:r>
      <w:r w:rsidR="0045360E">
        <w:rPr>
          <w:rFonts w:ascii="Times New Roman" w:hAnsi="Times New Roman"/>
          <w:sz w:val="26"/>
          <w:szCs w:val="26"/>
        </w:rPr>
        <w:t>П</w:t>
      </w:r>
      <w:r w:rsidRPr="0045360E">
        <w:rPr>
          <w:rFonts w:ascii="Times New Roman" w:hAnsi="Times New Roman"/>
          <w:sz w:val="26"/>
          <w:szCs w:val="26"/>
        </w:rPr>
        <w:t>орядок внесения проектов муниципальных правовых актов Главы Нефтеюганского района согласно приложению.</w:t>
      </w:r>
    </w:p>
    <w:p w:rsidR="007E453D" w:rsidRPr="0045360E" w:rsidRDefault="007E453D" w:rsidP="0045360E">
      <w:pPr>
        <w:pStyle w:val="a5"/>
        <w:numPr>
          <w:ilvl w:val="0"/>
          <w:numId w:val="2"/>
        </w:numPr>
        <w:tabs>
          <w:tab w:val="left" w:pos="0"/>
          <w:tab w:val="left" w:pos="993"/>
        </w:tabs>
        <w:ind w:left="0" w:firstLine="709"/>
        <w:rPr>
          <w:rFonts w:ascii="Times New Roman" w:hAnsi="Times New Roman"/>
          <w:sz w:val="26"/>
          <w:szCs w:val="26"/>
        </w:rPr>
      </w:pPr>
      <w:r w:rsidRPr="0045360E">
        <w:rPr>
          <w:rFonts w:ascii="Times New Roman" w:hAnsi="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7E453D" w:rsidRPr="0045360E" w:rsidRDefault="007E453D" w:rsidP="0045360E">
      <w:pPr>
        <w:pStyle w:val="a5"/>
        <w:numPr>
          <w:ilvl w:val="0"/>
          <w:numId w:val="2"/>
        </w:numPr>
        <w:tabs>
          <w:tab w:val="left" w:pos="0"/>
          <w:tab w:val="left" w:pos="993"/>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Настоящее постановление вступает в силу после официального опубликования.</w:t>
      </w:r>
    </w:p>
    <w:p w:rsidR="007E453D" w:rsidRPr="0045360E" w:rsidRDefault="007E453D" w:rsidP="0045360E">
      <w:pPr>
        <w:pStyle w:val="a5"/>
        <w:numPr>
          <w:ilvl w:val="0"/>
          <w:numId w:val="2"/>
        </w:numPr>
        <w:tabs>
          <w:tab w:val="left" w:pos="0"/>
          <w:tab w:val="left" w:pos="993"/>
        </w:tabs>
        <w:autoSpaceDE w:val="0"/>
        <w:autoSpaceDN w:val="0"/>
        <w:adjustRightInd w:val="0"/>
        <w:ind w:left="0" w:firstLine="709"/>
        <w:rPr>
          <w:rFonts w:ascii="Times New Roman" w:hAnsi="Times New Roman"/>
          <w:sz w:val="26"/>
          <w:szCs w:val="26"/>
        </w:rPr>
      </w:pPr>
      <w:proofErr w:type="gramStart"/>
      <w:r w:rsidRPr="0045360E">
        <w:rPr>
          <w:rFonts w:ascii="Times New Roman" w:hAnsi="Times New Roman"/>
          <w:sz w:val="26"/>
          <w:szCs w:val="26"/>
        </w:rPr>
        <w:t>Контроль за</w:t>
      </w:r>
      <w:proofErr w:type="gramEnd"/>
      <w:r w:rsidRPr="0045360E">
        <w:rPr>
          <w:rFonts w:ascii="Times New Roman" w:hAnsi="Times New Roman"/>
          <w:sz w:val="26"/>
          <w:szCs w:val="26"/>
        </w:rPr>
        <w:t xml:space="preserve"> выполнением постановления возложить на заместителей главы Нефтеюганского района по направлениям деятельности.</w:t>
      </w:r>
    </w:p>
    <w:p w:rsidR="007E453D" w:rsidRPr="0045360E" w:rsidRDefault="007E453D" w:rsidP="0045360E">
      <w:pPr>
        <w:tabs>
          <w:tab w:val="left" w:pos="993"/>
        </w:tabs>
        <w:autoSpaceDE w:val="0"/>
        <w:autoSpaceDN w:val="0"/>
        <w:adjustRightInd w:val="0"/>
        <w:ind w:firstLine="0"/>
        <w:rPr>
          <w:rFonts w:ascii="Times New Roman" w:hAnsi="Times New Roman"/>
          <w:sz w:val="26"/>
          <w:szCs w:val="26"/>
        </w:rPr>
      </w:pPr>
    </w:p>
    <w:p w:rsidR="007E453D" w:rsidRPr="0045360E" w:rsidRDefault="007E453D" w:rsidP="0045360E">
      <w:pPr>
        <w:tabs>
          <w:tab w:val="left" w:pos="993"/>
        </w:tabs>
        <w:autoSpaceDE w:val="0"/>
        <w:autoSpaceDN w:val="0"/>
        <w:adjustRightInd w:val="0"/>
        <w:ind w:firstLine="0"/>
        <w:rPr>
          <w:rFonts w:ascii="Times New Roman" w:hAnsi="Times New Roman"/>
          <w:sz w:val="26"/>
          <w:szCs w:val="26"/>
        </w:rPr>
      </w:pPr>
    </w:p>
    <w:p w:rsidR="007E453D" w:rsidRPr="0045360E" w:rsidRDefault="007E453D" w:rsidP="0045360E">
      <w:pPr>
        <w:tabs>
          <w:tab w:val="left" w:pos="993"/>
        </w:tabs>
        <w:autoSpaceDE w:val="0"/>
        <w:autoSpaceDN w:val="0"/>
        <w:adjustRightInd w:val="0"/>
        <w:ind w:firstLine="0"/>
        <w:rPr>
          <w:rFonts w:ascii="Times New Roman" w:hAnsi="Times New Roman"/>
          <w:sz w:val="26"/>
          <w:szCs w:val="26"/>
        </w:rPr>
      </w:pPr>
    </w:p>
    <w:p w:rsidR="00810C3F" w:rsidRDefault="00810C3F" w:rsidP="00810C3F">
      <w:pPr>
        <w:ind w:firstLine="0"/>
        <w:rPr>
          <w:rFonts w:ascii="Times New Roman" w:hAnsi="Times New Roman"/>
          <w:sz w:val="26"/>
          <w:szCs w:val="26"/>
        </w:rPr>
      </w:pPr>
      <w:proofErr w:type="gramStart"/>
      <w:r>
        <w:rPr>
          <w:rFonts w:ascii="Times New Roman" w:hAnsi="Times New Roman"/>
          <w:sz w:val="26"/>
          <w:szCs w:val="26"/>
        </w:rPr>
        <w:t>Исполняющий</w:t>
      </w:r>
      <w:proofErr w:type="gramEnd"/>
      <w:r>
        <w:rPr>
          <w:rFonts w:ascii="Times New Roman" w:hAnsi="Times New Roman"/>
          <w:sz w:val="26"/>
          <w:szCs w:val="26"/>
        </w:rPr>
        <w:t xml:space="preserve"> обязанности </w:t>
      </w:r>
    </w:p>
    <w:p w:rsidR="00810C3F" w:rsidRPr="00F35822" w:rsidRDefault="00810C3F" w:rsidP="00810C3F">
      <w:pPr>
        <w:ind w:firstLine="0"/>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В.Г.Михалев</w:t>
      </w:r>
      <w:proofErr w:type="spellEnd"/>
    </w:p>
    <w:p w:rsidR="0045360E" w:rsidRPr="004110EB" w:rsidRDefault="0045360E" w:rsidP="0045360E">
      <w:pPr>
        <w:tabs>
          <w:tab w:val="left" w:pos="0"/>
        </w:tabs>
        <w:ind w:firstLine="0"/>
        <w:rPr>
          <w:rFonts w:ascii="Times New Roman" w:hAnsi="Times New Roman"/>
          <w:sz w:val="26"/>
          <w:szCs w:val="26"/>
        </w:rPr>
      </w:pPr>
    </w:p>
    <w:p w:rsidR="007E453D" w:rsidRPr="0045360E" w:rsidRDefault="007E453D" w:rsidP="0045360E">
      <w:pPr>
        <w:ind w:firstLine="0"/>
        <w:rPr>
          <w:rFonts w:ascii="Times New Roman" w:hAnsi="Times New Roman"/>
          <w:sz w:val="26"/>
          <w:szCs w:val="26"/>
        </w:rPr>
      </w:pPr>
    </w:p>
    <w:p w:rsidR="007E453D" w:rsidRPr="0045360E" w:rsidRDefault="007E453D" w:rsidP="0045360E">
      <w:pPr>
        <w:ind w:firstLine="0"/>
        <w:rPr>
          <w:rFonts w:ascii="Times New Roman" w:hAnsi="Times New Roman"/>
          <w:sz w:val="26"/>
          <w:szCs w:val="26"/>
        </w:rPr>
      </w:pPr>
    </w:p>
    <w:p w:rsidR="007E453D" w:rsidRPr="0045360E" w:rsidRDefault="007E453D" w:rsidP="0045360E">
      <w:pPr>
        <w:ind w:firstLine="0"/>
        <w:jc w:val="right"/>
        <w:rPr>
          <w:rFonts w:ascii="Times New Roman" w:hAnsi="Times New Roman"/>
          <w:bCs/>
          <w:sz w:val="32"/>
          <w:szCs w:val="32"/>
        </w:rPr>
      </w:pPr>
    </w:p>
    <w:p w:rsidR="0045360E" w:rsidRPr="0045360E" w:rsidRDefault="0045360E" w:rsidP="0045360E">
      <w:pPr>
        <w:ind w:left="5812" w:firstLine="0"/>
        <w:jc w:val="left"/>
        <w:rPr>
          <w:rFonts w:ascii="Times New Roman" w:hAnsi="Times New Roman"/>
          <w:sz w:val="26"/>
          <w:szCs w:val="26"/>
        </w:rPr>
      </w:pPr>
      <w:r w:rsidRPr="0045360E">
        <w:rPr>
          <w:rFonts w:ascii="Times New Roman" w:hAnsi="Times New Roman"/>
          <w:sz w:val="26"/>
          <w:szCs w:val="26"/>
        </w:rPr>
        <w:t>Приложение</w:t>
      </w:r>
    </w:p>
    <w:p w:rsidR="0045360E" w:rsidRPr="0045360E" w:rsidRDefault="0045360E" w:rsidP="0045360E">
      <w:pPr>
        <w:ind w:left="5812" w:firstLine="0"/>
        <w:jc w:val="left"/>
        <w:rPr>
          <w:rFonts w:ascii="Times New Roman" w:hAnsi="Times New Roman"/>
          <w:sz w:val="26"/>
          <w:szCs w:val="26"/>
        </w:rPr>
      </w:pPr>
      <w:r w:rsidRPr="0045360E">
        <w:rPr>
          <w:rFonts w:ascii="Times New Roman" w:hAnsi="Times New Roman"/>
          <w:sz w:val="26"/>
          <w:szCs w:val="26"/>
        </w:rPr>
        <w:t xml:space="preserve">к постановлению </w:t>
      </w:r>
      <w:r>
        <w:rPr>
          <w:rFonts w:ascii="Times New Roman" w:hAnsi="Times New Roman"/>
          <w:sz w:val="26"/>
          <w:szCs w:val="26"/>
        </w:rPr>
        <w:t>Главы</w:t>
      </w:r>
    </w:p>
    <w:p w:rsidR="0045360E" w:rsidRPr="0045360E" w:rsidRDefault="0045360E" w:rsidP="0045360E">
      <w:pPr>
        <w:ind w:left="5812" w:firstLine="0"/>
        <w:jc w:val="left"/>
        <w:rPr>
          <w:rFonts w:ascii="Times New Roman" w:hAnsi="Times New Roman"/>
          <w:sz w:val="26"/>
          <w:szCs w:val="26"/>
        </w:rPr>
      </w:pPr>
      <w:r w:rsidRPr="0045360E">
        <w:rPr>
          <w:rFonts w:ascii="Times New Roman" w:hAnsi="Times New Roman"/>
          <w:sz w:val="26"/>
          <w:szCs w:val="26"/>
        </w:rPr>
        <w:t>Нефтеюганского района</w:t>
      </w:r>
    </w:p>
    <w:p w:rsidR="0045360E" w:rsidRPr="0045360E" w:rsidRDefault="0045360E" w:rsidP="0045360E">
      <w:pPr>
        <w:ind w:left="5812" w:firstLine="0"/>
        <w:jc w:val="left"/>
        <w:rPr>
          <w:rFonts w:ascii="Times New Roman" w:hAnsi="Times New Roman"/>
          <w:sz w:val="26"/>
          <w:szCs w:val="26"/>
        </w:rPr>
      </w:pPr>
      <w:r w:rsidRPr="0045360E">
        <w:rPr>
          <w:rFonts w:ascii="Times New Roman" w:hAnsi="Times New Roman"/>
          <w:sz w:val="26"/>
          <w:szCs w:val="26"/>
        </w:rPr>
        <w:t xml:space="preserve">от </w:t>
      </w:r>
      <w:r w:rsidR="00DF6BEE">
        <w:rPr>
          <w:rFonts w:ascii="Times New Roman" w:hAnsi="Times New Roman"/>
          <w:sz w:val="26"/>
          <w:szCs w:val="26"/>
        </w:rPr>
        <w:t>20.07.2017</w:t>
      </w:r>
      <w:r w:rsidRPr="0045360E">
        <w:rPr>
          <w:rFonts w:ascii="Times New Roman" w:hAnsi="Times New Roman"/>
          <w:sz w:val="26"/>
          <w:szCs w:val="26"/>
        </w:rPr>
        <w:t xml:space="preserve"> №</w:t>
      </w:r>
      <w:r w:rsidR="00DF6BEE">
        <w:rPr>
          <w:rFonts w:ascii="Times New Roman" w:hAnsi="Times New Roman"/>
          <w:sz w:val="26"/>
          <w:szCs w:val="26"/>
        </w:rPr>
        <w:t xml:space="preserve"> 37-пг-нпа</w:t>
      </w:r>
    </w:p>
    <w:p w:rsidR="0045360E" w:rsidRPr="0045360E" w:rsidRDefault="0045360E" w:rsidP="0045360E">
      <w:pPr>
        <w:ind w:firstLine="0"/>
        <w:jc w:val="right"/>
        <w:rPr>
          <w:rFonts w:ascii="Times New Roman" w:hAnsi="Times New Roman"/>
          <w:bCs/>
          <w:sz w:val="32"/>
          <w:szCs w:val="32"/>
        </w:rPr>
      </w:pPr>
    </w:p>
    <w:p w:rsidR="007E453D" w:rsidRPr="0045360E" w:rsidRDefault="007E453D" w:rsidP="0045360E">
      <w:pPr>
        <w:ind w:firstLine="0"/>
        <w:jc w:val="right"/>
        <w:rPr>
          <w:rFonts w:ascii="Times New Roman" w:hAnsi="Times New Roman"/>
          <w:bCs/>
          <w:sz w:val="26"/>
          <w:szCs w:val="26"/>
        </w:rPr>
      </w:pPr>
    </w:p>
    <w:p w:rsidR="007E453D" w:rsidRPr="0045360E" w:rsidRDefault="007E453D" w:rsidP="0045360E">
      <w:pPr>
        <w:pStyle w:val="ConsPlusTitle"/>
        <w:widowControl/>
        <w:tabs>
          <w:tab w:val="left" w:pos="0"/>
        </w:tabs>
        <w:jc w:val="center"/>
        <w:rPr>
          <w:rFonts w:ascii="Times New Roman" w:hAnsi="Times New Roman" w:cs="Times New Roman"/>
          <w:b w:val="0"/>
          <w:iCs/>
          <w:sz w:val="26"/>
          <w:szCs w:val="26"/>
        </w:rPr>
      </w:pPr>
      <w:r w:rsidRPr="0045360E">
        <w:rPr>
          <w:rFonts w:ascii="Times New Roman" w:hAnsi="Times New Roman" w:cs="Times New Roman"/>
          <w:b w:val="0"/>
          <w:iCs/>
          <w:sz w:val="26"/>
          <w:szCs w:val="26"/>
        </w:rPr>
        <w:t>ПОРЯДОК</w:t>
      </w:r>
    </w:p>
    <w:p w:rsidR="00DB0325" w:rsidRPr="0045360E" w:rsidRDefault="007E453D" w:rsidP="0045360E">
      <w:pPr>
        <w:pStyle w:val="ConsPlusTitle"/>
        <w:widowControl/>
        <w:tabs>
          <w:tab w:val="left" w:pos="0"/>
        </w:tabs>
        <w:jc w:val="center"/>
        <w:rPr>
          <w:rFonts w:ascii="Times New Roman" w:hAnsi="Times New Roman" w:cs="Times New Roman"/>
          <w:b w:val="0"/>
          <w:iCs/>
          <w:sz w:val="26"/>
          <w:szCs w:val="26"/>
        </w:rPr>
      </w:pPr>
      <w:r w:rsidRPr="0045360E">
        <w:rPr>
          <w:rFonts w:ascii="Times New Roman" w:hAnsi="Times New Roman" w:cs="Times New Roman"/>
          <w:b w:val="0"/>
          <w:iCs/>
          <w:sz w:val="26"/>
          <w:szCs w:val="26"/>
        </w:rPr>
        <w:t xml:space="preserve">внесения проектов муниципальных правовых актов </w:t>
      </w:r>
    </w:p>
    <w:p w:rsidR="007E453D" w:rsidRPr="0045360E" w:rsidRDefault="00DB0325" w:rsidP="0045360E">
      <w:pPr>
        <w:pStyle w:val="ConsPlusTitle"/>
        <w:widowControl/>
        <w:tabs>
          <w:tab w:val="left" w:pos="0"/>
        </w:tabs>
        <w:jc w:val="center"/>
        <w:rPr>
          <w:rFonts w:ascii="Times New Roman" w:hAnsi="Times New Roman" w:cs="Times New Roman"/>
          <w:b w:val="0"/>
          <w:iCs/>
          <w:sz w:val="26"/>
          <w:szCs w:val="26"/>
        </w:rPr>
      </w:pPr>
      <w:r w:rsidRPr="0045360E">
        <w:rPr>
          <w:rFonts w:ascii="Times New Roman" w:hAnsi="Times New Roman" w:cs="Times New Roman"/>
          <w:b w:val="0"/>
          <w:iCs/>
          <w:sz w:val="26"/>
          <w:szCs w:val="26"/>
        </w:rPr>
        <w:t xml:space="preserve">Главы </w:t>
      </w:r>
      <w:r w:rsidR="007E453D" w:rsidRPr="0045360E">
        <w:rPr>
          <w:rFonts w:ascii="Times New Roman" w:hAnsi="Times New Roman" w:cs="Times New Roman"/>
          <w:b w:val="0"/>
          <w:iCs/>
          <w:sz w:val="26"/>
          <w:szCs w:val="26"/>
        </w:rPr>
        <w:t>Нефтеюганского района</w:t>
      </w:r>
    </w:p>
    <w:p w:rsidR="007E453D" w:rsidRPr="0045360E" w:rsidRDefault="007E453D" w:rsidP="0045360E">
      <w:pPr>
        <w:pStyle w:val="ConsPlusTitle"/>
        <w:widowControl/>
        <w:tabs>
          <w:tab w:val="left" w:pos="567"/>
          <w:tab w:val="left" w:pos="993"/>
        </w:tabs>
        <w:jc w:val="center"/>
        <w:rPr>
          <w:rFonts w:ascii="Times New Roman" w:hAnsi="Times New Roman" w:cs="Times New Roman"/>
          <w:b w:val="0"/>
          <w:bCs w:val="0"/>
          <w:sz w:val="26"/>
          <w:szCs w:val="26"/>
        </w:rPr>
      </w:pPr>
    </w:p>
    <w:p w:rsidR="007E453D" w:rsidRPr="0045360E" w:rsidRDefault="007E453D" w:rsidP="0045360E">
      <w:pPr>
        <w:tabs>
          <w:tab w:val="left" w:pos="567"/>
          <w:tab w:val="left" w:pos="993"/>
        </w:tabs>
        <w:autoSpaceDE w:val="0"/>
        <w:autoSpaceDN w:val="0"/>
        <w:adjustRightInd w:val="0"/>
        <w:ind w:firstLine="0"/>
        <w:jc w:val="center"/>
        <w:outlineLvl w:val="1"/>
        <w:rPr>
          <w:rFonts w:ascii="Times New Roman" w:hAnsi="Times New Roman"/>
          <w:bCs/>
          <w:iCs/>
          <w:sz w:val="26"/>
          <w:szCs w:val="26"/>
        </w:rPr>
      </w:pPr>
      <w:r w:rsidRPr="0045360E">
        <w:rPr>
          <w:rFonts w:ascii="Times New Roman" w:hAnsi="Times New Roman"/>
          <w:bCs/>
          <w:iCs/>
          <w:sz w:val="26"/>
          <w:szCs w:val="26"/>
        </w:rPr>
        <w:t>1. Общие положения</w:t>
      </w:r>
    </w:p>
    <w:p w:rsidR="007E453D" w:rsidRPr="0045360E" w:rsidRDefault="007E453D" w:rsidP="0045360E">
      <w:pPr>
        <w:tabs>
          <w:tab w:val="left" w:pos="567"/>
          <w:tab w:val="left" w:pos="993"/>
        </w:tabs>
        <w:autoSpaceDE w:val="0"/>
        <w:autoSpaceDN w:val="0"/>
        <w:adjustRightInd w:val="0"/>
        <w:ind w:firstLine="0"/>
        <w:jc w:val="center"/>
        <w:rPr>
          <w:rFonts w:ascii="Times New Roman" w:hAnsi="Times New Roman"/>
          <w:sz w:val="26"/>
          <w:szCs w:val="26"/>
        </w:rPr>
      </w:pPr>
    </w:p>
    <w:p w:rsidR="007E453D" w:rsidRPr="00C679C6" w:rsidRDefault="007E453D" w:rsidP="00C679C6">
      <w:pPr>
        <w:pStyle w:val="a5"/>
        <w:numPr>
          <w:ilvl w:val="1"/>
          <w:numId w:val="4"/>
        </w:numPr>
        <w:tabs>
          <w:tab w:val="left" w:pos="0"/>
          <w:tab w:val="left" w:pos="1134"/>
        </w:tabs>
        <w:autoSpaceDE w:val="0"/>
        <w:autoSpaceDN w:val="0"/>
        <w:adjustRightInd w:val="0"/>
        <w:ind w:left="0" w:firstLine="709"/>
        <w:rPr>
          <w:rFonts w:ascii="Times New Roman" w:hAnsi="Times New Roman"/>
          <w:sz w:val="26"/>
          <w:szCs w:val="26"/>
        </w:rPr>
      </w:pPr>
      <w:r w:rsidRPr="00C679C6">
        <w:rPr>
          <w:rFonts w:ascii="Times New Roman" w:hAnsi="Times New Roman"/>
          <w:sz w:val="26"/>
          <w:szCs w:val="26"/>
        </w:rPr>
        <w:t xml:space="preserve">Настоящий Порядок внесения проектов муниципальных правовых актов </w:t>
      </w:r>
      <w:r w:rsidR="00DB0325" w:rsidRPr="00C679C6">
        <w:rPr>
          <w:rFonts w:ascii="Times New Roman" w:hAnsi="Times New Roman"/>
          <w:sz w:val="26"/>
          <w:szCs w:val="26"/>
        </w:rPr>
        <w:t xml:space="preserve">Главы </w:t>
      </w:r>
      <w:r w:rsidRPr="00C679C6">
        <w:rPr>
          <w:rFonts w:ascii="Times New Roman" w:hAnsi="Times New Roman"/>
          <w:sz w:val="26"/>
          <w:szCs w:val="26"/>
        </w:rPr>
        <w:t xml:space="preserve">Нефтеюганского района (далее – Порядок) определяет порядок внесения проектов муниципальных правовых актов </w:t>
      </w:r>
      <w:r w:rsidR="00DB0325" w:rsidRPr="00C679C6">
        <w:rPr>
          <w:rFonts w:ascii="Times New Roman" w:hAnsi="Times New Roman"/>
          <w:sz w:val="26"/>
          <w:szCs w:val="26"/>
        </w:rPr>
        <w:t xml:space="preserve">Главы </w:t>
      </w:r>
      <w:r w:rsidRPr="00C679C6">
        <w:rPr>
          <w:rFonts w:ascii="Times New Roman" w:hAnsi="Times New Roman"/>
          <w:sz w:val="26"/>
          <w:szCs w:val="26"/>
        </w:rPr>
        <w:t xml:space="preserve">Нефтеюганского района, перечень </w:t>
      </w:r>
      <w:r w:rsidR="00C679C6">
        <w:rPr>
          <w:rFonts w:ascii="Times New Roman" w:hAnsi="Times New Roman"/>
          <w:sz w:val="26"/>
          <w:szCs w:val="26"/>
        </w:rPr>
        <w:br/>
      </w:r>
      <w:r w:rsidRPr="00C679C6">
        <w:rPr>
          <w:rFonts w:ascii="Times New Roman" w:hAnsi="Times New Roman"/>
          <w:sz w:val="26"/>
          <w:szCs w:val="26"/>
        </w:rPr>
        <w:t>и форму прилагаемых к ним документов.</w:t>
      </w:r>
    </w:p>
    <w:p w:rsidR="007E65BD" w:rsidRPr="00C679C6" w:rsidRDefault="007E453D" w:rsidP="00C679C6">
      <w:pPr>
        <w:pStyle w:val="a5"/>
        <w:numPr>
          <w:ilvl w:val="1"/>
          <w:numId w:val="4"/>
        </w:numPr>
        <w:tabs>
          <w:tab w:val="left" w:pos="1134"/>
        </w:tabs>
        <w:autoSpaceDE w:val="0"/>
        <w:autoSpaceDN w:val="0"/>
        <w:adjustRightInd w:val="0"/>
        <w:ind w:left="0" w:firstLine="709"/>
        <w:rPr>
          <w:rFonts w:ascii="Times New Roman" w:eastAsiaTheme="minorHAnsi" w:hAnsi="Times New Roman"/>
          <w:sz w:val="26"/>
          <w:szCs w:val="26"/>
          <w:lang w:eastAsia="en-US"/>
        </w:rPr>
      </w:pPr>
      <w:proofErr w:type="gramStart"/>
      <w:r w:rsidRPr="00C679C6">
        <w:rPr>
          <w:rFonts w:ascii="Times New Roman" w:hAnsi="Times New Roman"/>
          <w:sz w:val="26"/>
          <w:szCs w:val="26"/>
        </w:rPr>
        <w:t>Глава Нефтеюганского района (далее – Глава района) в пределах своих полномочий, установленных федеральными законами, Уставом муниципального образования Нефтеюганский район издает</w:t>
      </w:r>
      <w:r w:rsidR="001176D9" w:rsidRPr="00C679C6">
        <w:rPr>
          <w:rFonts w:ascii="Times New Roman" w:hAnsi="Times New Roman"/>
          <w:sz w:val="26"/>
          <w:szCs w:val="26"/>
        </w:rPr>
        <w:t xml:space="preserve"> постановления и распоряже</w:t>
      </w:r>
      <w:r w:rsidR="007E65BD" w:rsidRPr="00C679C6">
        <w:rPr>
          <w:rFonts w:ascii="Times New Roman" w:hAnsi="Times New Roman"/>
          <w:sz w:val="26"/>
          <w:szCs w:val="26"/>
        </w:rPr>
        <w:t xml:space="preserve">ния Главы Нефтеюганского района </w:t>
      </w:r>
      <w:r w:rsidR="007E65BD" w:rsidRPr="00C679C6">
        <w:rPr>
          <w:rFonts w:ascii="Times New Roman" w:eastAsiaTheme="minorHAnsi" w:hAnsi="Times New Roman"/>
          <w:sz w:val="26"/>
          <w:szCs w:val="26"/>
          <w:lang w:eastAsia="en-US"/>
        </w:rPr>
        <w:t>по вопросам, отнесенным к его компетенции Уставом муниципального образования Нефтеюганский район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roofErr w:type="gramEnd"/>
    </w:p>
    <w:p w:rsidR="007E453D" w:rsidRPr="0045360E" w:rsidRDefault="007E453D" w:rsidP="00C679C6">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Проекты муниципальных правовых актов </w:t>
      </w:r>
      <w:r w:rsidR="007F7B5F" w:rsidRPr="0045360E">
        <w:rPr>
          <w:rFonts w:ascii="Times New Roman" w:hAnsi="Times New Roman"/>
          <w:sz w:val="26"/>
          <w:szCs w:val="26"/>
        </w:rPr>
        <w:t xml:space="preserve">Главы Нефтеюганского района </w:t>
      </w:r>
      <w:r w:rsidRPr="0045360E">
        <w:rPr>
          <w:rFonts w:ascii="Times New Roman" w:hAnsi="Times New Roman"/>
          <w:sz w:val="26"/>
          <w:szCs w:val="26"/>
        </w:rPr>
        <w:t>(далее – Проекты) могут вноситься депутатами Думы Нефтеюганского района, Главой района, инициативными группами граждан, а также иными субъектами правотворческой инициативы, установленными Уставом муниципального образования Нефтеюганский район.</w:t>
      </w:r>
    </w:p>
    <w:p w:rsidR="007E453D" w:rsidRPr="00C679C6" w:rsidRDefault="007E453D" w:rsidP="00C679C6">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r w:rsidRPr="00C679C6">
        <w:rPr>
          <w:rFonts w:ascii="Times New Roman" w:hAnsi="Times New Roman"/>
          <w:sz w:val="26"/>
          <w:szCs w:val="26"/>
        </w:rPr>
        <w:t xml:space="preserve">Проекты готовят структурные подразделения администрации </w:t>
      </w:r>
      <w:r w:rsidR="00DB0325" w:rsidRPr="00C679C6">
        <w:rPr>
          <w:rFonts w:ascii="Times New Roman" w:hAnsi="Times New Roman"/>
          <w:sz w:val="26"/>
          <w:szCs w:val="26"/>
        </w:rPr>
        <w:t xml:space="preserve">Нефтеюганского </w:t>
      </w:r>
      <w:r w:rsidRPr="00C679C6">
        <w:rPr>
          <w:rFonts w:ascii="Times New Roman" w:hAnsi="Times New Roman"/>
          <w:sz w:val="26"/>
          <w:szCs w:val="26"/>
        </w:rPr>
        <w:t>района (далее – структурное подразделение) по предварительному согласованию с куратором – заместителем главы Нефтеюганского района.</w:t>
      </w:r>
      <w:r w:rsidR="00C679C6" w:rsidRPr="00C679C6">
        <w:rPr>
          <w:rFonts w:ascii="Times New Roman" w:hAnsi="Times New Roman"/>
          <w:sz w:val="26"/>
          <w:szCs w:val="26"/>
        </w:rPr>
        <w:t xml:space="preserve"> </w:t>
      </w:r>
      <w:r w:rsidRPr="00C679C6">
        <w:rPr>
          <w:rFonts w:ascii="Times New Roman" w:hAnsi="Times New Roman"/>
          <w:sz w:val="26"/>
          <w:szCs w:val="26"/>
        </w:rPr>
        <w:t>Непосредственно подготовку Проекта осуществляет специали</w:t>
      </w:r>
      <w:proofErr w:type="gramStart"/>
      <w:r w:rsidRPr="00C679C6">
        <w:rPr>
          <w:rFonts w:ascii="Times New Roman" w:hAnsi="Times New Roman"/>
          <w:sz w:val="26"/>
          <w:szCs w:val="26"/>
        </w:rPr>
        <w:t>ст стр</w:t>
      </w:r>
      <w:proofErr w:type="gramEnd"/>
      <w:r w:rsidRPr="00C679C6">
        <w:rPr>
          <w:rFonts w:ascii="Times New Roman" w:hAnsi="Times New Roman"/>
          <w:sz w:val="26"/>
          <w:szCs w:val="26"/>
        </w:rPr>
        <w:t>уктурного подразделения по поручению руководителя данного структурного подразделения.</w:t>
      </w:r>
    </w:p>
    <w:p w:rsidR="007E453D" w:rsidRPr="00C679C6" w:rsidRDefault="007E453D" w:rsidP="00C679C6">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r w:rsidRPr="00C679C6">
        <w:rPr>
          <w:rFonts w:ascii="Times New Roman" w:hAnsi="Times New Roman"/>
          <w:sz w:val="26"/>
          <w:szCs w:val="26"/>
        </w:rPr>
        <w:t xml:space="preserve">Специалист, осуществляющий подготовку Проекта, готовит Проект </w:t>
      </w:r>
      <w:r w:rsidR="005E5A3A">
        <w:rPr>
          <w:rFonts w:ascii="Times New Roman" w:hAnsi="Times New Roman"/>
          <w:sz w:val="26"/>
          <w:szCs w:val="26"/>
        </w:rPr>
        <w:br/>
      </w:r>
      <w:r w:rsidRPr="00C679C6">
        <w:rPr>
          <w:rFonts w:ascii="Times New Roman" w:hAnsi="Times New Roman"/>
          <w:sz w:val="26"/>
          <w:szCs w:val="26"/>
        </w:rPr>
        <w:t xml:space="preserve">в соответствии с правилами русского языка, требованиями ГОСТа по оформлению документов, Инструкцией по делопроизводству в администрации Нефтеюганского района, несет ответственность за содержание, проводит согласование Проекта </w:t>
      </w:r>
      <w:r w:rsidR="005E5A3A">
        <w:rPr>
          <w:rFonts w:ascii="Times New Roman" w:hAnsi="Times New Roman"/>
          <w:sz w:val="26"/>
          <w:szCs w:val="26"/>
        </w:rPr>
        <w:br/>
      </w:r>
      <w:r w:rsidRPr="00C679C6">
        <w:rPr>
          <w:rFonts w:ascii="Times New Roman" w:hAnsi="Times New Roman"/>
          <w:sz w:val="26"/>
          <w:szCs w:val="26"/>
        </w:rPr>
        <w:t>в программном продукте «Система автоматизации делопроизводства и электронного документооборота «Дело» (далее – СЭД «Дело»).</w:t>
      </w:r>
    </w:p>
    <w:p w:rsidR="007E453D" w:rsidRPr="00C679C6" w:rsidRDefault="007E453D" w:rsidP="00C679C6">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r w:rsidRPr="00C679C6">
        <w:rPr>
          <w:rFonts w:ascii="Times New Roman" w:hAnsi="Times New Roman"/>
          <w:sz w:val="26"/>
          <w:szCs w:val="26"/>
        </w:rPr>
        <w:t>Перечень документов, прилагаемых к Проекту:</w:t>
      </w:r>
    </w:p>
    <w:p w:rsidR="007E453D" w:rsidRPr="0045360E" w:rsidRDefault="007E453D" w:rsidP="005E5A3A">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все приложения, документы (</w:t>
      </w:r>
      <w:proofErr w:type="gramStart"/>
      <w:r w:rsidRPr="0045360E">
        <w:rPr>
          <w:rFonts w:ascii="Times New Roman" w:hAnsi="Times New Roman"/>
          <w:sz w:val="26"/>
          <w:szCs w:val="26"/>
        </w:rPr>
        <w:t>скан-копии</w:t>
      </w:r>
      <w:proofErr w:type="gramEnd"/>
      <w:r w:rsidRPr="0045360E">
        <w:rPr>
          <w:rFonts w:ascii="Times New Roman" w:hAnsi="Times New Roman"/>
          <w:sz w:val="26"/>
          <w:szCs w:val="26"/>
        </w:rPr>
        <w:t>), являющиеся основанием для издания муниципального правового акта</w:t>
      </w:r>
      <w:r w:rsidR="00B13C6B"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w:t>
      </w:r>
    </w:p>
    <w:p w:rsidR="007E453D" w:rsidRPr="0045360E" w:rsidRDefault="007E453D" w:rsidP="005E5A3A">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скан-копи</w:t>
      </w:r>
      <w:r w:rsidR="005E5A3A">
        <w:rPr>
          <w:rFonts w:ascii="Times New Roman" w:hAnsi="Times New Roman"/>
          <w:sz w:val="26"/>
          <w:szCs w:val="26"/>
        </w:rPr>
        <w:t>я</w:t>
      </w:r>
      <w:r w:rsidRPr="0045360E">
        <w:rPr>
          <w:rFonts w:ascii="Times New Roman" w:hAnsi="Times New Roman"/>
          <w:sz w:val="26"/>
          <w:szCs w:val="26"/>
        </w:rPr>
        <w:t xml:space="preserve"> муниципального правового акта</w:t>
      </w:r>
      <w:r w:rsidR="00B13C6B"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xml:space="preserve">, </w:t>
      </w:r>
      <w:r w:rsidR="005E5A3A">
        <w:rPr>
          <w:rFonts w:ascii="Times New Roman" w:hAnsi="Times New Roman"/>
          <w:sz w:val="26"/>
          <w:szCs w:val="26"/>
        </w:rPr>
        <w:br/>
      </w:r>
      <w:r w:rsidRPr="0045360E">
        <w:rPr>
          <w:rFonts w:ascii="Times New Roman" w:hAnsi="Times New Roman"/>
          <w:sz w:val="26"/>
          <w:szCs w:val="26"/>
        </w:rPr>
        <w:t>в который вносится изменение (дополнение) или он отменяется;</w:t>
      </w:r>
    </w:p>
    <w:p w:rsidR="007E453D" w:rsidRPr="0045360E" w:rsidRDefault="007E453D" w:rsidP="005E5A3A">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пояснительная записка с указанием причин издания муниципального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xml:space="preserve">, а также наличие или отсутствие потребности </w:t>
      </w:r>
      <w:r w:rsidR="005E5A3A">
        <w:rPr>
          <w:rFonts w:ascii="Times New Roman" w:hAnsi="Times New Roman"/>
          <w:sz w:val="26"/>
          <w:szCs w:val="26"/>
        </w:rPr>
        <w:br/>
      </w:r>
      <w:r w:rsidRPr="0045360E">
        <w:rPr>
          <w:rFonts w:ascii="Times New Roman" w:hAnsi="Times New Roman"/>
          <w:sz w:val="26"/>
          <w:szCs w:val="26"/>
        </w:rPr>
        <w:t>в дополнительных денежных средствах (в случае подготовки Проекта муниципального нормативного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w:t>
      </w:r>
      <w:r w:rsidR="0045360E">
        <w:rPr>
          <w:rFonts w:ascii="Times New Roman" w:hAnsi="Times New Roman"/>
          <w:sz w:val="26"/>
          <w:szCs w:val="26"/>
        </w:rPr>
        <w:t xml:space="preserve"> </w:t>
      </w:r>
      <w:r w:rsidR="005E5A3A">
        <w:rPr>
          <w:rFonts w:ascii="Times New Roman" w:hAnsi="Times New Roman"/>
          <w:sz w:val="26"/>
          <w:szCs w:val="26"/>
        </w:rPr>
        <w:br/>
      </w:r>
      <w:r w:rsidRPr="0045360E">
        <w:rPr>
          <w:rFonts w:ascii="Times New Roman" w:hAnsi="Times New Roman"/>
          <w:sz w:val="26"/>
          <w:szCs w:val="26"/>
        </w:rPr>
        <w:t>а также при необходимости).</w:t>
      </w:r>
    </w:p>
    <w:p w:rsidR="007E453D" w:rsidRPr="0083375E" w:rsidRDefault="007E453D" w:rsidP="005E5A3A">
      <w:pPr>
        <w:autoSpaceDE w:val="0"/>
        <w:autoSpaceDN w:val="0"/>
        <w:adjustRightInd w:val="0"/>
        <w:ind w:firstLine="708"/>
        <w:rPr>
          <w:rFonts w:ascii="Times New Roman" w:hAnsi="Times New Roman"/>
          <w:sz w:val="26"/>
          <w:szCs w:val="26"/>
        </w:rPr>
      </w:pPr>
      <w:r w:rsidRPr="0083375E">
        <w:rPr>
          <w:rFonts w:ascii="Times New Roman" w:hAnsi="Times New Roman"/>
          <w:sz w:val="26"/>
          <w:szCs w:val="26"/>
        </w:rPr>
        <w:t xml:space="preserve">Кроме того, обязательным приложением к </w:t>
      </w:r>
      <w:r w:rsidR="0083375E" w:rsidRPr="0083375E">
        <w:rPr>
          <w:rFonts w:ascii="Times New Roman" w:hAnsi="Times New Roman"/>
          <w:sz w:val="26"/>
          <w:szCs w:val="26"/>
        </w:rPr>
        <w:t>п</w:t>
      </w:r>
      <w:r w:rsidRPr="0083375E">
        <w:rPr>
          <w:rFonts w:ascii="Times New Roman" w:hAnsi="Times New Roman"/>
          <w:sz w:val="26"/>
          <w:szCs w:val="26"/>
        </w:rPr>
        <w:t xml:space="preserve">роекту </w:t>
      </w:r>
      <w:r w:rsidR="0083375E" w:rsidRPr="0083375E">
        <w:rPr>
          <w:rFonts w:ascii="Times New Roman" w:hAnsi="Times New Roman"/>
          <w:sz w:val="26"/>
          <w:szCs w:val="26"/>
        </w:rPr>
        <w:t xml:space="preserve">муниципального нормативного правового акта </w:t>
      </w:r>
      <w:r w:rsidRPr="0083375E">
        <w:rPr>
          <w:rFonts w:ascii="Times New Roman" w:hAnsi="Times New Roman"/>
          <w:sz w:val="26"/>
          <w:szCs w:val="26"/>
        </w:rPr>
        <w:t>являются:</w:t>
      </w:r>
    </w:p>
    <w:p w:rsidR="007E453D" w:rsidRPr="0045360E" w:rsidRDefault="007E453D" w:rsidP="005E5A3A">
      <w:pPr>
        <w:tabs>
          <w:tab w:val="left" w:pos="1358"/>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 xml:space="preserve">заключение об отсутствии </w:t>
      </w:r>
      <w:proofErr w:type="gramStart"/>
      <w:r w:rsidRPr="0045360E">
        <w:rPr>
          <w:rFonts w:ascii="Times New Roman" w:hAnsi="Times New Roman"/>
          <w:sz w:val="26"/>
          <w:szCs w:val="26"/>
        </w:rPr>
        <w:t xml:space="preserve">необходимости проведения углубленной оценки регулирующего воздействия </w:t>
      </w:r>
      <w:r w:rsidR="000D1F50" w:rsidRPr="0045360E">
        <w:rPr>
          <w:rFonts w:ascii="Times New Roman" w:hAnsi="Times New Roman"/>
          <w:sz w:val="26"/>
          <w:szCs w:val="26"/>
        </w:rPr>
        <w:t>П</w:t>
      </w:r>
      <w:r w:rsidRPr="0045360E">
        <w:rPr>
          <w:rFonts w:ascii="Times New Roman" w:hAnsi="Times New Roman"/>
          <w:sz w:val="26"/>
          <w:szCs w:val="26"/>
        </w:rPr>
        <w:t>роекта муниципального нормативного правового акта</w:t>
      </w:r>
      <w:proofErr w:type="gramEnd"/>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либо экспертное заключение об оц</w:t>
      </w:r>
      <w:r w:rsidR="000D1F50" w:rsidRPr="0045360E">
        <w:rPr>
          <w:rFonts w:ascii="Times New Roman" w:hAnsi="Times New Roman"/>
          <w:sz w:val="26"/>
          <w:szCs w:val="26"/>
        </w:rPr>
        <w:t>енки регулирующего воздействия П</w:t>
      </w:r>
      <w:r w:rsidRPr="0045360E">
        <w:rPr>
          <w:rFonts w:ascii="Times New Roman" w:hAnsi="Times New Roman"/>
          <w:sz w:val="26"/>
          <w:szCs w:val="26"/>
        </w:rPr>
        <w:t>роекта муниципального нормативного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подготовленные комитетом по экономической политике и предпринимательству администрации Нефтеюганского района;</w:t>
      </w:r>
    </w:p>
    <w:p w:rsidR="007E453D" w:rsidRPr="0045360E" w:rsidRDefault="007E453D" w:rsidP="005E5A3A">
      <w:pPr>
        <w:autoSpaceDE w:val="0"/>
        <w:autoSpaceDN w:val="0"/>
        <w:adjustRightInd w:val="0"/>
        <w:ind w:firstLine="709"/>
        <w:rPr>
          <w:rFonts w:ascii="Times New Roman" w:hAnsi="Times New Roman"/>
          <w:sz w:val="26"/>
          <w:szCs w:val="26"/>
        </w:rPr>
      </w:pPr>
      <w:r w:rsidRPr="0045360E">
        <w:rPr>
          <w:rFonts w:ascii="Times New Roman" w:hAnsi="Times New Roman"/>
          <w:sz w:val="26"/>
          <w:szCs w:val="26"/>
        </w:rPr>
        <w:t>заключение Контрольно-счетной палаты Нефтеюганского района в случае, если Проект содержит вопросы, касающиеся расходных обязательств муниципального образования Нефтеюганский район;</w:t>
      </w:r>
    </w:p>
    <w:p w:rsidR="007E453D" w:rsidRPr="0045360E" w:rsidRDefault="007E453D" w:rsidP="005E5A3A">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заключение юридического комитета.</w:t>
      </w:r>
    </w:p>
    <w:p w:rsidR="007E453D" w:rsidRPr="0045360E" w:rsidRDefault="007E453D" w:rsidP="005E5A3A">
      <w:pPr>
        <w:tabs>
          <w:tab w:val="left" w:pos="0"/>
          <w:tab w:val="left" w:pos="1134"/>
        </w:tabs>
        <w:autoSpaceDE w:val="0"/>
        <w:autoSpaceDN w:val="0"/>
        <w:adjustRightInd w:val="0"/>
        <w:ind w:firstLine="709"/>
        <w:rPr>
          <w:rFonts w:ascii="Times New Roman" w:hAnsi="Times New Roman"/>
          <w:sz w:val="26"/>
          <w:szCs w:val="26"/>
        </w:rPr>
      </w:pPr>
      <w:proofErr w:type="gramStart"/>
      <w:r w:rsidRPr="0045360E">
        <w:rPr>
          <w:rFonts w:ascii="Times New Roman" w:hAnsi="Times New Roman"/>
          <w:sz w:val="26"/>
          <w:szCs w:val="26"/>
        </w:rPr>
        <w:t>Скан-копии</w:t>
      </w:r>
      <w:proofErr w:type="gramEnd"/>
      <w:r w:rsidRPr="0045360E">
        <w:rPr>
          <w:rFonts w:ascii="Times New Roman" w:hAnsi="Times New Roman"/>
          <w:sz w:val="26"/>
          <w:szCs w:val="26"/>
        </w:rPr>
        <w:t xml:space="preserve"> данных документов прикрепляются к Проекту отдельными файлами.</w:t>
      </w:r>
    </w:p>
    <w:p w:rsidR="007E453D" w:rsidRPr="0045360E" w:rsidRDefault="007E453D" w:rsidP="0065642C">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Подготовка Проекта о внесении изменений и (или) дополнений</w:t>
      </w:r>
      <w:r w:rsidR="0045360E">
        <w:rPr>
          <w:rFonts w:ascii="Times New Roman" w:hAnsi="Times New Roman"/>
          <w:sz w:val="26"/>
          <w:szCs w:val="26"/>
        </w:rPr>
        <w:t xml:space="preserve"> </w:t>
      </w:r>
      <w:r w:rsidRPr="0045360E">
        <w:rPr>
          <w:rFonts w:ascii="Times New Roman" w:hAnsi="Times New Roman"/>
          <w:sz w:val="26"/>
          <w:szCs w:val="26"/>
        </w:rPr>
        <w:t>(далее – изменения) в ранее принятый муниципальный правовой акт</w:t>
      </w:r>
      <w:r w:rsidR="000D1F50"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как правило, производится структурным подразделением, осуществившим подготовку первоначального муниципального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w:t>
      </w:r>
    </w:p>
    <w:p w:rsidR="007E453D" w:rsidRPr="0045360E" w:rsidRDefault="007E453D" w:rsidP="0065642C">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Составление и оформление Проекта должно обеспечивать его юридическую полноценность и последующее использование.</w:t>
      </w:r>
    </w:p>
    <w:p w:rsidR="007E453D" w:rsidRPr="0045360E" w:rsidRDefault="007E453D" w:rsidP="0065642C">
      <w:pPr>
        <w:pStyle w:val="1"/>
        <w:numPr>
          <w:ilvl w:val="1"/>
          <w:numId w:val="4"/>
        </w:numPr>
        <w:tabs>
          <w:tab w:val="left" w:pos="567"/>
          <w:tab w:val="left" w:pos="1134"/>
        </w:tabs>
        <w:autoSpaceDE w:val="0"/>
        <w:autoSpaceDN w:val="0"/>
        <w:adjustRightInd w:val="0"/>
        <w:ind w:left="0" w:firstLine="709"/>
        <w:rPr>
          <w:rFonts w:ascii="Times New Roman" w:hAnsi="Times New Roman"/>
          <w:sz w:val="26"/>
          <w:szCs w:val="26"/>
        </w:rPr>
      </w:pPr>
      <w:proofErr w:type="gramStart"/>
      <w:r w:rsidRPr="0045360E">
        <w:rPr>
          <w:rFonts w:ascii="Times New Roman" w:hAnsi="Times New Roman"/>
          <w:sz w:val="26"/>
          <w:szCs w:val="26"/>
        </w:rPr>
        <w:t>Для подготовки Проекта наиболее значимого и сложного муниципального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а также муниципального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затрагивающего специфику деятельности различных отраслевых (функциональных) структурных подразделений органов местного самоуправления Нефтеюганского района, Главой района по предложению заместителей главы района, председателя юридического комитета администрации Нефтеюганского района либо руководителя структурного подразделения, ответственного за подготовку Проекта, может быть создана рабочая группа</w:t>
      </w:r>
      <w:proofErr w:type="gramEnd"/>
      <w:r w:rsidRPr="0045360E">
        <w:rPr>
          <w:rFonts w:ascii="Times New Roman" w:hAnsi="Times New Roman"/>
          <w:sz w:val="26"/>
          <w:szCs w:val="26"/>
        </w:rPr>
        <w:t xml:space="preserve"> </w:t>
      </w:r>
      <w:r w:rsidR="00F453BA">
        <w:rPr>
          <w:rFonts w:ascii="Times New Roman" w:hAnsi="Times New Roman"/>
          <w:sz w:val="26"/>
          <w:szCs w:val="26"/>
        </w:rPr>
        <w:br/>
      </w:r>
      <w:r w:rsidRPr="0045360E">
        <w:rPr>
          <w:rFonts w:ascii="Times New Roman" w:hAnsi="Times New Roman"/>
          <w:sz w:val="26"/>
          <w:szCs w:val="26"/>
        </w:rPr>
        <w:t>для разработки такого Проекта.</w:t>
      </w:r>
    </w:p>
    <w:p w:rsidR="007E453D" w:rsidRPr="0045360E" w:rsidRDefault="007E453D" w:rsidP="0065642C">
      <w:pPr>
        <w:pStyle w:val="1"/>
        <w:numPr>
          <w:ilvl w:val="1"/>
          <w:numId w:val="4"/>
        </w:numPr>
        <w:tabs>
          <w:tab w:val="left" w:pos="567"/>
          <w:tab w:val="left" w:pos="1276"/>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Проекты муниципальных правовых актов </w:t>
      </w:r>
      <w:r w:rsidR="000D1F50" w:rsidRPr="0045360E">
        <w:rPr>
          <w:rFonts w:ascii="Times New Roman" w:hAnsi="Times New Roman"/>
          <w:sz w:val="26"/>
          <w:szCs w:val="26"/>
        </w:rPr>
        <w:t xml:space="preserve">Главы Нефтеюганского района </w:t>
      </w:r>
      <w:r w:rsidRPr="0045360E">
        <w:rPr>
          <w:rFonts w:ascii="Times New Roman" w:hAnsi="Times New Roman"/>
          <w:sz w:val="26"/>
          <w:szCs w:val="26"/>
        </w:rPr>
        <w:t>подлежат рассмотрению на заседаниях общественных советов Нефтеюганского района по инициативе руководителя структурного подразделения администрации Нефтеюганского района, являющегося разработчиком Проекта.</w:t>
      </w:r>
    </w:p>
    <w:p w:rsidR="007E453D" w:rsidRPr="0045360E" w:rsidRDefault="007E453D" w:rsidP="0065642C">
      <w:pPr>
        <w:pStyle w:val="1"/>
        <w:numPr>
          <w:ilvl w:val="1"/>
          <w:numId w:val="4"/>
        </w:numPr>
        <w:tabs>
          <w:tab w:val="left" w:pos="567"/>
          <w:tab w:val="left" w:pos="1276"/>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Ответственность за содержание, обеспечение качественной подготовки Проекта и его согласовани</w:t>
      </w:r>
      <w:r w:rsidR="00F453BA">
        <w:rPr>
          <w:rFonts w:ascii="Times New Roman" w:hAnsi="Times New Roman"/>
          <w:sz w:val="26"/>
          <w:szCs w:val="26"/>
        </w:rPr>
        <w:t>е с заинтересованными сторонами</w:t>
      </w:r>
      <w:r w:rsidRPr="0045360E">
        <w:rPr>
          <w:rFonts w:ascii="Times New Roman" w:hAnsi="Times New Roman"/>
          <w:sz w:val="26"/>
          <w:szCs w:val="26"/>
        </w:rPr>
        <w:t xml:space="preserve"> возлагается </w:t>
      </w:r>
      <w:r w:rsidR="00F453BA">
        <w:rPr>
          <w:rFonts w:ascii="Times New Roman" w:hAnsi="Times New Roman"/>
          <w:sz w:val="26"/>
          <w:szCs w:val="26"/>
        </w:rPr>
        <w:br/>
      </w:r>
      <w:r w:rsidRPr="0045360E">
        <w:rPr>
          <w:rFonts w:ascii="Times New Roman" w:hAnsi="Times New Roman"/>
          <w:sz w:val="26"/>
          <w:szCs w:val="26"/>
        </w:rPr>
        <w:t xml:space="preserve">на руководителя структурного подразделения, специалист которого готовит и вносит Проект. </w:t>
      </w:r>
    </w:p>
    <w:p w:rsidR="007E453D" w:rsidRPr="0045360E" w:rsidRDefault="007E453D" w:rsidP="0045360E">
      <w:pPr>
        <w:tabs>
          <w:tab w:val="left" w:pos="567"/>
          <w:tab w:val="left" w:pos="993"/>
        </w:tabs>
        <w:autoSpaceDE w:val="0"/>
        <w:autoSpaceDN w:val="0"/>
        <w:adjustRightInd w:val="0"/>
        <w:ind w:firstLine="0"/>
        <w:rPr>
          <w:rFonts w:ascii="Times New Roman" w:hAnsi="Times New Roman"/>
          <w:sz w:val="26"/>
          <w:szCs w:val="26"/>
        </w:rPr>
      </w:pPr>
    </w:p>
    <w:p w:rsidR="007E453D" w:rsidRPr="0045360E" w:rsidRDefault="007E453D" w:rsidP="0045360E">
      <w:pPr>
        <w:tabs>
          <w:tab w:val="left" w:pos="567"/>
          <w:tab w:val="left" w:pos="993"/>
        </w:tabs>
        <w:autoSpaceDE w:val="0"/>
        <w:autoSpaceDN w:val="0"/>
        <w:adjustRightInd w:val="0"/>
        <w:ind w:firstLine="0"/>
        <w:jc w:val="center"/>
        <w:outlineLvl w:val="1"/>
        <w:rPr>
          <w:rFonts w:ascii="Times New Roman" w:hAnsi="Times New Roman"/>
          <w:bCs/>
          <w:iCs/>
          <w:sz w:val="26"/>
          <w:szCs w:val="26"/>
        </w:rPr>
      </w:pPr>
      <w:r w:rsidRPr="0045360E">
        <w:rPr>
          <w:rFonts w:ascii="Times New Roman" w:hAnsi="Times New Roman"/>
          <w:bCs/>
          <w:iCs/>
          <w:sz w:val="26"/>
          <w:szCs w:val="26"/>
        </w:rPr>
        <w:t>2. Порядок подготовки Проекта</w:t>
      </w:r>
    </w:p>
    <w:p w:rsidR="007E453D" w:rsidRPr="0045360E" w:rsidRDefault="007E453D" w:rsidP="0045360E">
      <w:pPr>
        <w:tabs>
          <w:tab w:val="left" w:pos="567"/>
          <w:tab w:val="left" w:pos="993"/>
        </w:tabs>
        <w:autoSpaceDE w:val="0"/>
        <w:autoSpaceDN w:val="0"/>
        <w:adjustRightInd w:val="0"/>
        <w:ind w:firstLine="0"/>
        <w:outlineLvl w:val="1"/>
        <w:rPr>
          <w:rFonts w:ascii="Times New Roman" w:hAnsi="Times New Roman"/>
          <w:sz w:val="26"/>
          <w:szCs w:val="26"/>
        </w:rPr>
      </w:pPr>
    </w:p>
    <w:p w:rsidR="007E453D" w:rsidRPr="008C160D" w:rsidRDefault="007E453D" w:rsidP="008C160D">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8C160D">
        <w:rPr>
          <w:rFonts w:ascii="Times New Roman" w:hAnsi="Times New Roman"/>
          <w:sz w:val="26"/>
          <w:szCs w:val="26"/>
        </w:rPr>
        <w:t>При подготовке Проекта необходимо учитывать ранее принятые по этому вопросу муниципальные правовые акты</w:t>
      </w:r>
      <w:r w:rsidR="000D1F50" w:rsidRPr="008C160D">
        <w:rPr>
          <w:rFonts w:ascii="Times New Roman" w:hAnsi="Times New Roman"/>
          <w:sz w:val="26"/>
          <w:szCs w:val="26"/>
        </w:rPr>
        <w:t xml:space="preserve"> Главы Нефтеюганского района</w:t>
      </w:r>
      <w:r w:rsidRPr="008C160D">
        <w:rPr>
          <w:rFonts w:ascii="Times New Roman" w:hAnsi="Times New Roman"/>
          <w:sz w:val="26"/>
          <w:szCs w:val="26"/>
        </w:rPr>
        <w:t>, если они имелись, и не допускать повторений, противоречий им.</w:t>
      </w:r>
    </w:p>
    <w:p w:rsidR="007E453D" w:rsidRPr="008C160D" w:rsidRDefault="007E453D" w:rsidP="008C160D">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proofErr w:type="gramStart"/>
      <w:r w:rsidRPr="008C160D">
        <w:rPr>
          <w:rFonts w:ascii="Times New Roman" w:hAnsi="Times New Roman"/>
          <w:sz w:val="26"/>
          <w:szCs w:val="26"/>
        </w:rPr>
        <w:t>Если при подготовке Проекта выявилась необходимость внесения существенных изменений в ранее принятые муниципальные правовые акты</w:t>
      </w:r>
      <w:r w:rsidR="000D1F50" w:rsidRPr="008C160D">
        <w:rPr>
          <w:rFonts w:ascii="Times New Roman" w:hAnsi="Times New Roman"/>
          <w:sz w:val="26"/>
          <w:szCs w:val="26"/>
        </w:rPr>
        <w:t xml:space="preserve"> Главы Нефтеюганского района</w:t>
      </w:r>
      <w:r w:rsidRPr="008C160D">
        <w:rPr>
          <w:rFonts w:ascii="Times New Roman" w:hAnsi="Times New Roman"/>
          <w:sz w:val="26"/>
          <w:szCs w:val="26"/>
        </w:rPr>
        <w:t xml:space="preserve"> или наличие по одному и тому же вопросу нескольких муниципальных правовых актов</w:t>
      </w:r>
      <w:r w:rsidR="000D1F50" w:rsidRPr="008C160D">
        <w:rPr>
          <w:rFonts w:ascii="Times New Roman" w:hAnsi="Times New Roman"/>
          <w:sz w:val="26"/>
          <w:szCs w:val="26"/>
        </w:rPr>
        <w:t xml:space="preserve"> Главы Нефтеюганского района</w:t>
      </w:r>
      <w:r w:rsidRPr="008C160D">
        <w:rPr>
          <w:rFonts w:ascii="Times New Roman" w:hAnsi="Times New Roman"/>
          <w:sz w:val="26"/>
          <w:szCs w:val="26"/>
        </w:rPr>
        <w:t xml:space="preserve">, а также если </w:t>
      </w:r>
      <w:r w:rsidR="00D26A5A">
        <w:rPr>
          <w:rFonts w:ascii="Times New Roman" w:hAnsi="Times New Roman"/>
          <w:sz w:val="26"/>
          <w:szCs w:val="26"/>
        </w:rPr>
        <w:br/>
      </w:r>
      <w:r w:rsidRPr="008C160D">
        <w:rPr>
          <w:rFonts w:ascii="Times New Roman" w:hAnsi="Times New Roman"/>
          <w:sz w:val="26"/>
          <w:szCs w:val="26"/>
        </w:rPr>
        <w:t xml:space="preserve">в муниципальный правовой акт </w:t>
      </w:r>
      <w:r w:rsidR="000D1F50" w:rsidRPr="008C160D">
        <w:rPr>
          <w:rFonts w:ascii="Times New Roman" w:hAnsi="Times New Roman"/>
          <w:sz w:val="26"/>
          <w:szCs w:val="26"/>
        </w:rPr>
        <w:t xml:space="preserve">Главы Нефтеюганского района </w:t>
      </w:r>
      <w:r w:rsidRPr="008C160D">
        <w:rPr>
          <w:rFonts w:ascii="Times New Roman" w:hAnsi="Times New Roman"/>
          <w:sz w:val="26"/>
          <w:szCs w:val="26"/>
        </w:rPr>
        <w:t>неоднократно вносились изменения, которые затрудняют его чтение и применение, то в целях упорядочения разрабатывается новый единый муниципальный</w:t>
      </w:r>
      <w:proofErr w:type="gramEnd"/>
      <w:r w:rsidRPr="008C160D">
        <w:rPr>
          <w:rFonts w:ascii="Times New Roman" w:hAnsi="Times New Roman"/>
          <w:sz w:val="26"/>
          <w:szCs w:val="26"/>
        </w:rPr>
        <w:t xml:space="preserve"> правовой акт</w:t>
      </w:r>
      <w:r w:rsidR="000D1F50" w:rsidRPr="008C160D">
        <w:rPr>
          <w:rFonts w:ascii="Times New Roman" w:hAnsi="Times New Roman"/>
          <w:sz w:val="26"/>
          <w:szCs w:val="26"/>
        </w:rPr>
        <w:t xml:space="preserve"> Главы Нефтеюганского района</w:t>
      </w:r>
      <w:r w:rsidRPr="008C160D">
        <w:rPr>
          <w:rFonts w:ascii="Times New Roman" w:hAnsi="Times New Roman"/>
          <w:sz w:val="26"/>
          <w:szCs w:val="26"/>
        </w:rPr>
        <w:t xml:space="preserve">. В </w:t>
      </w:r>
      <w:r w:rsidR="006624AF" w:rsidRPr="008C160D">
        <w:rPr>
          <w:rFonts w:ascii="Times New Roman" w:hAnsi="Times New Roman"/>
          <w:sz w:val="26"/>
          <w:szCs w:val="26"/>
        </w:rPr>
        <w:t>П</w:t>
      </w:r>
      <w:r w:rsidRPr="008C160D">
        <w:rPr>
          <w:rFonts w:ascii="Times New Roman" w:hAnsi="Times New Roman"/>
          <w:sz w:val="26"/>
          <w:szCs w:val="26"/>
        </w:rPr>
        <w:t xml:space="preserve">роект такого акта включаются новые, а также содержащиеся в ранее принятых муниципальных правовых актах </w:t>
      </w:r>
      <w:r w:rsidR="006624AF" w:rsidRPr="008C160D">
        <w:rPr>
          <w:rFonts w:ascii="Times New Roman" w:hAnsi="Times New Roman"/>
          <w:sz w:val="26"/>
          <w:szCs w:val="26"/>
        </w:rPr>
        <w:t xml:space="preserve">Главы Нефтеюганского района </w:t>
      </w:r>
      <w:r w:rsidRPr="008C160D">
        <w:rPr>
          <w:rFonts w:ascii="Times New Roman" w:hAnsi="Times New Roman"/>
          <w:sz w:val="26"/>
          <w:szCs w:val="26"/>
        </w:rPr>
        <w:t>предписания.</w:t>
      </w:r>
    </w:p>
    <w:p w:rsidR="007E453D" w:rsidRPr="008C160D" w:rsidRDefault="007E453D" w:rsidP="008C160D">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8C160D">
        <w:rPr>
          <w:rFonts w:ascii="Times New Roman" w:hAnsi="Times New Roman"/>
          <w:sz w:val="26"/>
          <w:szCs w:val="26"/>
        </w:rPr>
        <w:t>Каждый Проект должен иметь предельно краткий, соответствующий содержанию заголовок.</w:t>
      </w:r>
    </w:p>
    <w:p w:rsidR="007E453D" w:rsidRPr="0045360E" w:rsidRDefault="00D26A5A" w:rsidP="0045360E">
      <w:pPr>
        <w:tabs>
          <w:tab w:val="left" w:pos="567"/>
          <w:tab w:val="left" w:pos="993"/>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При подготовке Проекта о внесении изменений в заголовке указываются вид, дата, номер и наименование муниципального правового акта</w:t>
      </w:r>
      <w:r w:rsidR="006624AF" w:rsidRPr="0045360E">
        <w:rPr>
          <w:rFonts w:ascii="Times New Roman" w:hAnsi="Times New Roman"/>
          <w:sz w:val="26"/>
          <w:szCs w:val="26"/>
        </w:rPr>
        <w:t xml:space="preserve"> Главы Нефтеюганского района</w:t>
      </w:r>
      <w:r w:rsidR="007E453D" w:rsidRPr="0045360E">
        <w:rPr>
          <w:rFonts w:ascii="Times New Roman" w:hAnsi="Times New Roman"/>
          <w:sz w:val="26"/>
          <w:szCs w:val="26"/>
        </w:rPr>
        <w:t>, в который вносятся изменения.</w:t>
      </w:r>
    </w:p>
    <w:p w:rsidR="007E453D" w:rsidRPr="0045360E" w:rsidRDefault="007E453D" w:rsidP="00D26A5A">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Текст Проекта должен состоять, как правило, из двух частей: </w:t>
      </w:r>
      <w:proofErr w:type="gramStart"/>
      <w:r w:rsidRPr="0045360E">
        <w:rPr>
          <w:rFonts w:ascii="Times New Roman" w:hAnsi="Times New Roman"/>
          <w:sz w:val="26"/>
          <w:szCs w:val="26"/>
        </w:rPr>
        <w:t>констатирующей</w:t>
      </w:r>
      <w:proofErr w:type="gramEnd"/>
      <w:r w:rsidRPr="0045360E">
        <w:rPr>
          <w:rFonts w:ascii="Times New Roman" w:hAnsi="Times New Roman"/>
          <w:sz w:val="26"/>
          <w:szCs w:val="26"/>
        </w:rPr>
        <w:t xml:space="preserve"> (преамбула) и постановляющей (распорядительная). </w:t>
      </w:r>
    </w:p>
    <w:p w:rsidR="007E453D" w:rsidRPr="0045360E" w:rsidRDefault="007E453D" w:rsidP="00D26A5A">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Констатирующая часть (преамбула) содержит причины, основания, цели составления муниципального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 xml:space="preserve">. </w:t>
      </w:r>
    </w:p>
    <w:p w:rsidR="007E453D" w:rsidRPr="0045360E" w:rsidRDefault="007E453D" w:rsidP="00D26A5A">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Постановляющая (распорядительная) часть содержит указания, предписания, поручения Главы района или другого уполномоченного </w:t>
      </w:r>
      <w:r w:rsidR="00D26A5A">
        <w:rPr>
          <w:rFonts w:ascii="Times New Roman" w:hAnsi="Times New Roman"/>
          <w:sz w:val="26"/>
          <w:szCs w:val="26"/>
        </w:rPr>
        <w:br/>
      </w:r>
      <w:r w:rsidRPr="0045360E">
        <w:rPr>
          <w:rFonts w:ascii="Times New Roman" w:hAnsi="Times New Roman"/>
          <w:sz w:val="26"/>
          <w:szCs w:val="26"/>
        </w:rPr>
        <w:t>им должностного лица, подписавшего Проект, исполнителям, логично связанные</w:t>
      </w:r>
      <w:r w:rsidR="00D26A5A">
        <w:rPr>
          <w:rFonts w:ascii="Times New Roman" w:hAnsi="Times New Roman"/>
          <w:sz w:val="26"/>
          <w:szCs w:val="26"/>
        </w:rPr>
        <w:br/>
      </w:r>
      <w:r w:rsidRPr="0045360E">
        <w:rPr>
          <w:rFonts w:ascii="Times New Roman" w:hAnsi="Times New Roman"/>
          <w:sz w:val="26"/>
          <w:szCs w:val="26"/>
        </w:rPr>
        <w:t xml:space="preserve"> и вытекающие из констатирующей части с указанием сроков исполнения. </w:t>
      </w:r>
    </w:p>
    <w:p w:rsidR="007E453D" w:rsidRPr="0045360E" w:rsidRDefault="007E453D" w:rsidP="00D26A5A">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При необходимости в Проекте указываются:</w:t>
      </w:r>
    </w:p>
    <w:p w:rsidR="007E453D" w:rsidRPr="0045360E" w:rsidRDefault="007E453D" w:rsidP="00D26A5A">
      <w:pPr>
        <w:pStyle w:val="1"/>
        <w:tabs>
          <w:tab w:val="left" w:pos="0"/>
          <w:tab w:val="left" w:pos="709"/>
        </w:tabs>
        <w:autoSpaceDE w:val="0"/>
        <w:autoSpaceDN w:val="0"/>
        <w:adjustRightInd w:val="0"/>
        <w:ind w:left="0" w:firstLine="0"/>
        <w:rPr>
          <w:rFonts w:ascii="Times New Roman" w:hAnsi="Times New Roman"/>
          <w:sz w:val="26"/>
          <w:szCs w:val="26"/>
        </w:rPr>
      </w:pPr>
      <w:r w:rsidRPr="0045360E">
        <w:rPr>
          <w:rFonts w:ascii="Times New Roman" w:hAnsi="Times New Roman"/>
          <w:sz w:val="26"/>
          <w:szCs w:val="26"/>
        </w:rPr>
        <w:tab/>
        <w:t>дата введения в действие муниципального правового акта</w:t>
      </w:r>
      <w:r w:rsidR="006624AF" w:rsidRPr="0045360E">
        <w:rPr>
          <w:rFonts w:ascii="Times New Roman" w:hAnsi="Times New Roman"/>
          <w:sz w:val="26"/>
          <w:szCs w:val="26"/>
        </w:rPr>
        <w:t xml:space="preserve"> Главы Нефтеюганского района</w:t>
      </w:r>
      <w:r w:rsidRPr="0045360E">
        <w:rPr>
          <w:rFonts w:ascii="Times New Roman" w:hAnsi="Times New Roman"/>
          <w:sz w:val="26"/>
          <w:szCs w:val="26"/>
        </w:rPr>
        <w:t>;</w:t>
      </w:r>
    </w:p>
    <w:p w:rsidR="007E453D" w:rsidRPr="0045360E" w:rsidRDefault="007E453D" w:rsidP="00D26A5A">
      <w:pPr>
        <w:pStyle w:val="1"/>
        <w:tabs>
          <w:tab w:val="left" w:pos="0"/>
          <w:tab w:val="left" w:pos="709"/>
        </w:tabs>
        <w:autoSpaceDE w:val="0"/>
        <w:autoSpaceDN w:val="0"/>
        <w:adjustRightInd w:val="0"/>
        <w:ind w:left="0" w:firstLine="0"/>
        <w:rPr>
          <w:rFonts w:ascii="Times New Roman" w:hAnsi="Times New Roman"/>
          <w:sz w:val="26"/>
          <w:szCs w:val="26"/>
        </w:rPr>
      </w:pPr>
      <w:r w:rsidRPr="0045360E">
        <w:rPr>
          <w:rFonts w:ascii="Times New Roman" w:hAnsi="Times New Roman"/>
          <w:sz w:val="26"/>
          <w:szCs w:val="26"/>
        </w:rPr>
        <w:tab/>
        <w:t xml:space="preserve">указание о признании </w:t>
      </w:r>
      <w:proofErr w:type="gramStart"/>
      <w:r w:rsidRPr="0045360E">
        <w:rPr>
          <w:rFonts w:ascii="Times New Roman" w:hAnsi="Times New Roman"/>
          <w:sz w:val="26"/>
          <w:szCs w:val="26"/>
        </w:rPr>
        <w:t>утратившим</w:t>
      </w:r>
      <w:proofErr w:type="gramEnd"/>
      <w:r w:rsidRPr="0045360E">
        <w:rPr>
          <w:rFonts w:ascii="Times New Roman" w:hAnsi="Times New Roman"/>
          <w:sz w:val="26"/>
          <w:szCs w:val="26"/>
        </w:rPr>
        <w:t xml:space="preserve"> силу или об отмене муниципального правового акта </w:t>
      </w:r>
      <w:r w:rsidR="006624AF" w:rsidRPr="0045360E">
        <w:rPr>
          <w:rFonts w:ascii="Times New Roman" w:hAnsi="Times New Roman"/>
          <w:sz w:val="26"/>
          <w:szCs w:val="26"/>
        </w:rPr>
        <w:t xml:space="preserve">Главы Нефтеюганского района </w:t>
      </w:r>
      <w:r w:rsidRPr="0045360E">
        <w:rPr>
          <w:rFonts w:ascii="Times New Roman" w:hAnsi="Times New Roman"/>
          <w:sz w:val="26"/>
          <w:szCs w:val="26"/>
        </w:rPr>
        <w:t>или его отдельных пунктов;</w:t>
      </w:r>
    </w:p>
    <w:p w:rsidR="007E453D" w:rsidRPr="0045360E" w:rsidRDefault="0045360E" w:rsidP="00D26A5A">
      <w:pPr>
        <w:pStyle w:val="1"/>
        <w:tabs>
          <w:tab w:val="left" w:pos="0"/>
          <w:tab w:val="left" w:pos="709"/>
        </w:tabs>
        <w:autoSpaceDE w:val="0"/>
        <w:autoSpaceDN w:val="0"/>
        <w:adjustRightInd w:val="0"/>
        <w:ind w:left="0" w:firstLine="0"/>
        <w:rPr>
          <w:rFonts w:ascii="Times New Roman" w:hAnsi="Times New Roman"/>
          <w:sz w:val="26"/>
          <w:szCs w:val="26"/>
        </w:rPr>
      </w:pPr>
      <w:r>
        <w:rPr>
          <w:rFonts w:ascii="Times New Roman" w:hAnsi="Times New Roman"/>
          <w:sz w:val="26"/>
          <w:szCs w:val="26"/>
        </w:rPr>
        <w:t xml:space="preserve"> </w:t>
      </w:r>
      <w:r w:rsidR="00D26A5A">
        <w:rPr>
          <w:rFonts w:ascii="Times New Roman" w:hAnsi="Times New Roman"/>
          <w:sz w:val="26"/>
          <w:szCs w:val="26"/>
        </w:rPr>
        <w:tab/>
      </w:r>
      <w:r w:rsidR="007E453D" w:rsidRPr="0045360E">
        <w:rPr>
          <w:rFonts w:ascii="Times New Roman" w:hAnsi="Times New Roman"/>
          <w:sz w:val="26"/>
          <w:szCs w:val="26"/>
        </w:rPr>
        <w:t xml:space="preserve">поручение о </w:t>
      </w:r>
      <w:proofErr w:type="gramStart"/>
      <w:r w:rsidR="007E453D" w:rsidRPr="0045360E">
        <w:rPr>
          <w:rFonts w:ascii="Times New Roman" w:hAnsi="Times New Roman"/>
          <w:sz w:val="26"/>
          <w:szCs w:val="26"/>
        </w:rPr>
        <w:t>контроле за</w:t>
      </w:r>
      <w:proofErr w:type="gramEnd"/>
      <w:r w:rsidR="007E453D" w:rsidRPr="0045360E">
        <w:rPr>
          <w:rFonts w:ascii="Times New Roman" w:hAnsi="Times New Roman"/>
          <w:sz w:val="26"/>
          <w:szCs w:val="26"/>
        </w:rPr>
        <w:t xml:space="preserve"> выполнением муниципального правового акта</w:t>
      </w:r>
      <w:r w:rsidR="006624AF" w:rsidRPr="0045360E">
        <w:rPr>
          <w:rFonts w:ascii="Times New Roman" w:hAnsi="Times New Roman"/>
          <w:sz w:val="26"/>
          <w:szCs w:val="26"/>
        </w:rPr>
        <w:t xml:space="preserve"> Главы Нефтеюганского района</w:t>
      </w:r>
      <w:r w:rsidR="007E453D" w:rsidRPr="0045360E">
        <w:rPr>
          <w:rFonts w:ascii="Times New Roman" w:hAnsi="Times New Roman"/>
          <w:sz w:val="26"/>
          <w:szCs w:val="26"/>
        </w:rPr>
        <w:t xml:space="preserve">. </w:t>
      </w:r>
    </w:p>
    <w:p w:rsidR="007E453D" w:rsidRPr="0045360E" w:rsidRDefault="007E453D" w:rsidP="00D26A5A">
      <w:pPr>
        <w:pStyle w:val="a5"/>
        <w:numPr>
          <w:ilvl w:val="0"/>
          <w:numId w:val="6"/>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Приложения являются неотъемлемой частью Проекта. </w:t>
      </w:r>
    </w:p>
    <w:p w:rsidR="007E453D" w:rsidRPr="0045360E" w:rsidRDefault="007E453D" w:rsidP="0045360E">
      <w:pPr>
        <w:tabs>
          <w:tab w:val="left" w:pos="567"/>
          <w:tab w:val="left" w:pos="993"/>
        </w:tabs>
        <w:autoSpaceDE w:val="0"/>
        <w:autoSpaceDN w:val="0"/>
        <w:adjustRightInd w:val="0"/>
        <w:ind w:firstLine="0"/>
        <w:outlineLvl w:val="1"/>
        <w:rPr>
          <w:rFonts w:ascii="Times New Roman" w:hAnsi="Times New Roman"/>
          <w:sz w:val="26"/>
          <w:szCs w:val="26"/>
        </w:rPr>
      </w:pPr>
    </w:p>
    <w:p w:rsidR="007E453D" w:rsidRPr="0045360E" w:rsidRDefault="007E453D" w:rsidP="0045360E">
      <w:pPr>
        <w:tabs>
          <w:tab w:val="left" w:pos="567"/>
          <w:tab w:val="left" w:pos="993"/>
        </w:tabs>
        <w:autoSpaceDE w:val="0"/>
        <w:autoSpaceDN w:val="0"/>
        <w:adjustRightInd w:val="0"/>
        <w:ind w:firstLine="0"/>
        <w:jc w:val="center"/>
        <w:outlineLvl w:val="1"/>
        <w:rPr>
          <w:rFonts w:ascii="Times New Roman" w:hAnsi="Times New Roman"/>
          <w:bCs/>
          <w:iCs/>
          <w:sz w:val="26"/>
          <w:szCs w:val="26"/>
        </w:rPr>
      </w:pPr>
      <w:r w:rsidRPr="0045360E">
        <w:rPr>
          <w:rFonts w:ascii="Times New Roman" w:hAnsi="Times New Roman"/>
          <w:bCs/>
          <w:iCs/>
          <w:sz w:val="26"/>
          <w:szCs w:val="26"/>
        </w:rPr>
        <w:t>3. Порядок согласования Проекта</w:t>
      </w:r>
    </w:p>
    <w:p w:rsidR="007E453D" w:rsidRPr="0045360E" w:rsidRDefault="007E453D" w:rsidP="0045360E">
      <w:pPr>
        <w:tabs>
          <w:tab w:val="left" w:pos="567"/>
          <w:tab w:val="left" w:pos="993"/>
        </w:tabs>
        <w:autoSpaceDE w:val="0"/>
        <w:autoSpaceDN w:val="0"/>
        <w:adjustRightInd w:val="0"/>
        <w:ind w:firstLine="0"/>
        <w:rPr>
          <w:rFonts w:ascii="Times New Roman" w:hAnsi="Times New Roman"/>
          <w:sz w:val="26"/>
          <w:szCs w:val="26"/>
        </w:rPr>
      </w:pPr>
    </w:p>
    <w:p w:rsidR="007E453D" w:rsidRPr="00DE29B6"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DE29B6">
        <w:rPr>
          <w:rFonts w:ascii="Times New Roman" w:hAnsi="Times New Roman"/>
          <w:sz w:val="26"/>
          <w:szCs w:val="26"/>
        </w:rPr>
        <w:t>Проект подлежит обязательному согласованию. Согласование Проекта осуществляется в форме электронного документа в СЭД «Дело».</w:t>
      </w:r>
    </w:p>
    <w:p w:rsidR="007E453D" w:rsidRPr="00D26A5A"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D26A5A">
        <w:rPr>
          <w:rFonts w:ascii="Times New Roman" w:hAnsi="Times New Roman"/>
          <w:sz w:val="26"/>
          <w:szCs w:val="26"/>
        </w:rPr>
        <w:t>Проект направляется на согласование посредством СЭД «Дело»</w:t>
      </w:r>
      <w:r w:rsidR="0045360E" w:rsidRPr="00D26A5A">
        <w:rPr>
          <w:rFonts w:ascii="Times New Roman" w:hAnsi="Times New Roman"/>
          <w:sz w:val="26"/>
          <w:szCs w:val="26"/>
        </w:rPr>
        <w:t xml:space="preserve"> </w:t>
      </w:r>
      <w:r w:rsidR="00DE29B6">
        <w:rPr>
          <w:rFonts w:ascii="Times New Roman" w:hAnsi="Times New Roman"/>
          <w:sz w:val="26"/>
          <w:szCs w:val="26"/>
        </w:rPr>
        <w:br/>
      </w:r>
      <w:r w:rsidRPr="00D26A5A">
        <w:rPr>
          <w:rFonts w:ascii="Times New Roman" w:hAnsi="Times New Roman"/>
          <w:sz w:val="26"/>
          <w:szCs w:val="26"/>
        </w:rPr>
        <w:t xml:space="preserve">«По очереди» или «Всем сразу» непосредственному руководителю, в юридический комитет администрации Нефтеюганского района и всем заинтересованным должностным лицам. Проекты подлежат обязательному согласованию со всеми заинтересованными структурными подразделениями (должностными лицами) </w:t>
      </w:r>
      <w:r w:rsidR="00DE29B6">
        <w:rPr>
          <w:rFonts w:ascii="Times New Roman" w:hAnsi="Times New Roman"/>
          <w:sz w:val="26"/>
          <w:szCs w:val="26"/>
        </w:rPr>
        <w:br/>
      </w:r>
      <w:r w:rsidRPr="00D26A5A">
        <w:rPr>
          <w:rFonts w:ascii="Times New Roman" w:hAnsi="Times New Roman"/>
          <w:sz w:val="26"/>
          <w:szCs w:val="26"/>
        </w:rPr>
        <w:t>и лицами, поручения которым содержатся в Проекте.</w:t>
      </w:r>
    </w:p>
    <w:p w:rsidR="007E453D" w:rsidRPr="00D26A5A"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D26A5A">
        <w:rPr>
          <w:rFonts w:ascii="Times New Roman" w:hAnsi="Times New Roman"/>
          <w:sz w:val="26"/>
          <w:szCs w:val="26"/>
        </w:rPr>
        <w:t xml:space="preserve">В обязательном порядке в список </w:t>
      </w:r>
      <w:proofErr w:type="gramStart"/>
      <w:r w:rsidRPr="00D26A5A">
        <w:rPr>
          <w:rFonts w:ascii="Times New Roman" w:hAnsi="Times New Roman"/>
          <w:sz w:val="26"/>
          <w:szCs w:val="26"/>
        </w:rPr>
        <w:t>визирующих</w:t>
      </w:r>
      <w:proofErr w:type="gramEnd"/>
      <w:r w:rsidRPr="00D26A5A">
        <w:rPr>
          <w:rFonts w:ascii="Times New Roman" w:hAnsi="Times New Roman"/>
          <w:sz w:val="26"/>
          <w:szCs w:val="26"/>
        </w:rPr>
        <w:t xml:space="preserve"> также включаются:</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sidRPr="00DE29B6">
        <w:rPr>
          <w:rFonts w:ascii="Times New Roman" w:hAnsi="Times New Roman"/>
          <w:spacing w:val="-4"/>
          <w:sz w:val="26"/>
          <w:szCs w:val="26"/>
        </w:rPr>
        <w:tab/>
      </w:r>
      <w:r w:rsidR="007E453D" w:rsidRPr="00DE29B6">
        <w:rPr>
          <w:rFonts w:ascii="Times New Roman" w:hAnsi="Times New Roman"/>
          <w:spacing w:val="-4"/>
          <w:sz w:val="26"/>
          <w:szCs w:val="26"/>
        </w:rPr>
        <w:t>директор департамента финансов – заместитель главы Нефтеюганского района –</w:t>
      </w:r>
      <w:r w:rsidR="007E453D" w:rsidRPr="0045360E">
        <w:rPr>
          <w:rFonts w:ascii="Times New Roman" w:hAnsi="Times New Roman"/>
          <w:sz w:val="26"/>
          <w:szCs w:val="26"/>
        </w:rPr>
        <w:t xml:space="preserve"> если Проект содержит вопросы, касающиеся расходной и доходной части бюджета Нефтеюганского района;</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председатель Контрольно-счетной палаты Нефтеюганского района – если </w:t>
      </w:r>
      <w:r w:rsidR="00B13C6B" w:rsidRPr="0045360E">
        <w:rPr>
          <w:rFonts w:ascii="Times New Roman" w:hAnsi="Times New Roman"/>
          <w:sz w:val="26"/>
          <w:szCs w:val="26"/>
        </w:rPr>
        <w:t>П</w:t>
      </w:r>
      <w:r w:rsidR="007E453D" w:rsidRPr="0045360E">
        <w:rPr>
          <w:rFonts w:ascii="Times New Roman" w:hAnsi="Times New Roman"/>
          <w:sz w:val="26"/>
          <w:szCs w:val="26"/>
        </w:rPr>
        <w:t>роект содержит вопросы, касающиеся расходных обязательств муниципального образования Нефтеюганский район</w:t>
      </w:r>
      <w:r>
        <w:rPr>
          <w:rFonts w:ascii="Times New Roman" w:hAnsi="Times New Roman"/>
          <w:sz w:val="26"/>
          <w:szCs w:val="26"/>
        </w:rPr>
        <w:t>.</w:t>
      </w:r>
    </w:p>
    <w:p w:rsidR="007E453D" w:rsidRPr="0045360E"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Если должностное лицо, включенное в согласование Проекта, отсутствует (отпуск, командировка, временная нетрудоспособность), то Проект визирует лицо, исполняющее его обязанности, или его заместитель. При этом обязательно указывается фактическая должность лица, согласовавшего документ, и его фамилия. </w:t>
      </w:r>
    </w:p>
    <w:p w:rsidR="00DA2AAF" w:rsidRPr="0045360E"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Срок рассмотрения Проектов не должен превышать 3-х рабочих дней одним согласующим, объемных Проектов и Проектов нормативных правовых актов – 10 рабочих дней. </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В указанный срок визирующее лицо обязано согласовать Проект с замечаниями и (или) предложениями к Проекту либо без них.</w:t>
      </w:r>
    </w:p>
    <w:p w:rsidR="007E453D" w:rsidRPr="0045360E"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При наличии замечаний Проект корректируется. Замечания визирующим лицом указываются в окне «Визирование проекта» или прикрепляются отдельным файлом с припиской «замечания прилагаются». Поправки могут вноситься непосредственно в электронный те</w:t>
      </w:r>
      <w:proofErr w:type="gramStart"/>
      <w:r w:rsidRPr="0045360E">
        <w:rPr>
          <w:rFonts w:ascii="Times New Roman" w:hAnsi="Times New Roman"/>
          <w:sz w:val="26"/>
          <w:szCs w:val="26"/>
        </w:rPr>
        <w:t>кст Пр</w:t>
      </w:r>
      <w:proofErr w:type="gramEnd"/>
      <w:r w:rsidRPr="0045360E">
        <w:rPr>
          <w:rFonts w:ascii="Times New Roman" w:hAnsi="Times New Roman"/>
          <w:sz w:val="26"/>
          <w:szCs w:val="26"/>
        </w:rPr>
        <w:t xml:space="preserve">оекта, который также прикрепляется отдельным файлом (в окне «Визирование проекта» указывается «замечания </w:t>
      </w:r>
      <w:r w:rsidR="00DE29B6">
        <w:rPr>
          <w:rFonts w:ascii="Times New Roman" w:hAnsi="Times New Roman"/>
          <w:sz w:val="26"/>
          <w:szCs w:val="26"/>
        </w:rPr>
        <w:br/>
      </w:r>
      <w:r w:rsidRPr="0045360E">
        <w:rPr>
          <w:rFonts w:ascii="Times New Roman" w:hAnsi="Times New Roman"/>
          <w:sz w:val="26"/>
          <w:szCs w:val="26"/>
        </w:rPr>
        <w:t xml:space="preserve">по тексту»). </w:t>
      </w:r>
    </w:p>
    <w:p w:rsidR="007E453D" w:rsidRPr="0045360E" w:rsidRDefault="00DE29B6" w:rsidP="00DE29B6">
      <w:pPr>
        <w:tabs>
          <w:tab w:val="left" w:pos="0"/>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Если исполнитель доказывает визирующему лицу неправомерность замечания, оно должно быть снято с проставлением визы «Согласен». Если руководитель структурного подразделения, подготовившего Проект, не принимает замечания, считая их необоснованными, то за своей подписью оформляет заключение </w:t>
      </w:r>
      <w:r>
        <w:rPr>
          <w:rFonts w:ascii="Times New Roman" w:hAnsi="Times New Roman"/>
          <w:sz w:val="26"/>
          <w:szCs w:val="26"/>
        </w:rPr>
        <w:br/>
      </w:r>
      <w:r w:rsidR="007E453D" w:rsidRPr="0045360E">
        <w:rPr>
          <w:rFonts w:ascii="Times New Roman" w:hAnsi="Times New Roman"/>
          <w:sz w:val="26"/>
          <w:szCs w:val="26"/>
        </w:rPr>
        <w:t>по замечаниям в виде докладной записки на имя Главы района или другого должностного лица, исполняющего обязанности Главы района для принятия решения об окончательном варианте содержания документа. Окончательное решение оформляется резолюцией на докладной записке.</w:t>
      </w:r>
    </w:p>
    <w:p w:rsidR="007E453D" w:rsidRPr="0045360E"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После устранения всех замечаний и положительного согласования Проект направляется в административное управление администрации Нефтеюганского района (далее – административное управление) путем добавления в список визирующих лиц начальника отдела организационной работы и делопроизводства административного управления. Специалист административного управления осуществляет редактирование текста в соответствии с правилами русского языка, требованиями ГОСТа, Инструкции по делопроизводству в администрации Нефтеюганского района и других нормативных документов, распечатывает документ на официальном бланке и передает исполнителю для согласования на бумажном носителе. </w:t>
      </w:r>
    </w:p>
    <w:p w:rsidR="007E453D" w:rsidRPr="0045360E"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 xml:space="preserve">При согласовании Проектов </w:t>
      </w:r>
      <w:r w:rsidR="00AD36BE" w:rsidRPr="0045360E">
        <w:rPr>
          <w:rFonts w:ascii="Times New Roman" w:hAnsi="Times New Roman"/>
          <w:sz w:val="26"/>
          <w:szCs w:val="26"/>
        </w:rPr>
        <w:t xml:space="preserve">нормативных правовых актов Главы Нефтеюганского района (далее </w:t>
      </w:r>
      <w:r w:rsidR="00DE29B6">
        <w:rPr>
          <w:rFonts w:ascii="Times New Roman" w:hAnsi="Times New Roman"/>
          <w:sz w:val="26"/>
          <w:szCs w:val="26"/>
        </w:rPr>
        <w:t>–</w:t>
      </w:r>
      <w:r w:rsidR="00AD36BE" w:rsidRPr="0045360E">
        <w:rPr>
          <w:rFonts w:ascii="Times New Roman" w:hAnsi="Times New Roman"/>
          <w:sz w:val="26"/>
          <w:szCs w:val="26"/>
        </w:rPr>
        <w:t xml:space="preserve"> Проект </w:t>
      </w:r>
      <w:r w:rsidRPr="0045360E">
        <w:rPr>
          <w:rFonts w:ascii="Times New Roman" w:hAnsi="Times New Roman"/>
          <w:sz w:val="26"/>
          <w:szCs w:val="26"/>
        </w:rPr>
        <w:t>НПА</w:t>
      </w:r>
      <w:r w:rsidR="00AD36BE" w:rsidRPr="0045360E">
        <w:rPr>
          <w:rFonts w:ascii="Times New Roman" w:hAnsi="Times New Roman"/>
          <w:sz w:val="26"/>
          <w:szCs w:val="26"/>
        </w:rPr>
        <w:t>)</w:t>
      </w:r>
      <w:r w:rsidRPr="0045360E">
        <w:rPr>
          <w:rFonts w:ascii="Times New Roman" w:hAnsi="Times New Roman"/>
          <w:sz w:val="26"/>
          <w:szCs w:val="26"/>
        </w:rPr>
        <w:t xml:space="preserve"> в обязательном порядке в список визирующих лиц включаются:</w:t>
      </w:r>
    </w:p>
    <w:p w:rsidR="007E453D" w:rsidRPr="0045360E" w:rsidRDefault="007E453D" w:rsidP="00DE29B6">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 xml:space="preserve">заместитель главы района, курирующий данное направление работы; </w:t>
      </w:r>
    </w:p>
    <w:p w:rsidR="007E453D" w:rsidRPr="0045360E" w:rsidRDefault="007E453D" w:rsidP="00DE29B6">
      <w:pPr>
        <w:tabs>
          <w:tab w:val="left" w:pos="0"/>
          <w:tab w:val="left" w:pos="1134"/>
        </w:tabs>
        <w:autoSpaceDE w:val="0"/>
        <w:autoSpaceDN w:val="0"/>
        <w:adjustRightInd w:val="0"/>
        <w:ind w:firstLine="709"/>
        <w:rPr>
          <w:rFonts w:ascii="Times New Roman" w:hAnsi="Times New Roman"/>
          <w:sz w:val="26"/>
          <w:szCs w:val="26"/>
        </w:rPr>
      </w:pPr>
      <w:r w:rsidRPr="00DE29B6">
        <w:rPr>
          <w:rFonts w:ascii="Times New Roman" w:hAnsi="Times New Roman"/>
          <w:spacing w:val="-4"/>
          <w:sz w:val="26"/>
          <w:szCs w:val="26"/>
        </w:rPr>
        <w:t>директор департамента финансов – заместитель главы Нефтеюганского района –</w:t>
      </w:r>
      <w:r w:rsidRPr="0045360E">
        <w:rPr>
          <w:rFonts w:ascii="Times New Roman" w:hAnsi="Times New Roman"/>
          <w:sz w:val="26"/>
          <w:szCs w:val="26"/>
        </w:rPr>
        <w:t xml:space="preserve"> если Проект НПА содержит вопросы, касающиеся расходной и доходной части бюджета Нефтеюганского района;</w:t>
      </w:r>
    </w:p>
    <w:p w:rsidR="007E453D" w:rsidRPr="0045360E" w:rsidRDefault="007E453D" w:rsidP="00DE29B6">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 xml:space="preserve">председатель Контрольно-счетной палаты Нефтеюганского района – если </w:t>
      </w:r>
      <w:r w:rsidR="00B13C6B" w:rsidRPr="0045360E">
        <w:rPr>
          <w:rFonts w:ascii="Times New Roman" w:hAnsi="Times New Roman"/>
          <w:sz w:val="26"/>
          <w:szCs w:val="26"/>
        </w:rPr>
        <w:t>П</w:t>
      </w:r>
      <w:r w:rsidRPr="0045360E">
        <w:rPr>
          <w:rFonts w:ascii="Times New Roman" w:hAnsi="Times New Roman"/>
          <w:sz w:val="26"/>
          <w:szCs w:val="26"/>
        </w:rPr>
        <w:t>роект содержит вопросы, касающиеся расходных обязательств муниципального образования Нефтеюганский район;</w:t>
      </w:r>
    </w:p>
    <w:p w:rsidR="007E453D" w:rsidRPr="0083375E" w:rsidRDefault="007E453D" w:rsidP="00DE29B6">
      <w:pPr>
        <w:tabs>
          <w:tab w:val="left" w:pos="0"/>
          <w:tab w:val="left" w:pos="1134"/>
        </w:tabs>
        <w:autoSpaceDE w:val="0"/>
        <w:autoSpaceDN w:val="0"/>
        <w:adjustRightInd w:val="0"/>
        <w:ind w:firstLine="709"/>
        <w:rPr>
          <w:rFonts w:ascii="Times New Roman" w:hAnsi="Times New Roman"/>
          <w:sz w:val="26"/>
          <w:szCs w:val="26"/>
        </w:rPr>
      </w:pPr>
      <w:r w:rsidRPr="0083375E">
        <w:rPr>
          <w:rFonts w:ascii="Times New Roman" w:hAnsi="Times New Roman"/>
          <w:sz w:val="26"/>
          <w:szCs w:val="26"/>
        </w:rPr>
        <w:t>председатель комитета по экономической политике и предпринимательству администрации Нефтеюганского района – при утверждении муниципальных программ или внесении в них изменений;</w:t>
      </w:r>
    </w:p>
    <w:p w:rsidR="007E453D" w:rsidRPr="0083375E" w:rsidRDefault="007E453D" w:rsidP="00DE29B6">
      <w:pPr>
        <w:tabs>
          <w:tab w:val="left" w:pos="0"/>
          <w:tab w:val="left" w:pos="1134"/>
        </w:tabs>
        <w:autoSpaceDE w:val="0"/>
        <w:autoSpaceDN w:val="0"/>
        <w:adjustRightInd w:val="0"/>
        <w:ind w:firstLine="709"/>
        <w:rPr>
          <w:rFonts w:ascii="Times New Roman" w:hAnsi="Times New Roman"/>
          <w:sz w:val="26"/>
          <w:szCs w:val="26"/>
        </w:rPr>
      </w:pPr>
      <w:r w:rsidRPr="0083375E">
        <w:rPr>
          <w:rFonts w:ascii="Times New Roman" w:hAnsi="Times New Roman"/>
          <w:sz w:val="26"/>
          <w:szCs w:val="26"/>
        </w:rPr>
        <w:t>начальник управления информационных технологий и административного реформирования администрации Нефтеюганского района – при утверждении административных регламентов предоставления муниципальных услуг или внесении в них изменений;</w:t>
      </w:r>
    </w:p>
    <w:p w:rsidR="007E453D" w:rsidRPr="0045360E" w:rsidRDefault="007E453D" w:rsidP="00DE29B6">
      <w:pPr>
        <w:tabs>
          <w:tab w:val="left" w:pos="0"/>
          <w:tab w:val="left" w:pos="1134"/>
        </w:tabs>
        <w:autoSpaceDE w:val="0"/>
        <w:autoSpaceDN w:val="0"/>
        <w:adjustRightInd w:val="0"/>
        <w:ind w:firstLine="709"/>
        <w:rPr>
          <w:rFonts w:ascii="Times New Roman" w:hAnsi="Times New Roman"/>
          <w:sz w:val="26"/>
          <w:szCs w:val="26"/>
        </w:rPr>
      </w:pPr>
      <w:r w:rsidRPr="0045360E">
        <w:rPr>
          <w:rFonts w:ascii="Times New Roman" w:hAnsi="Times New Roman"/>
          <w:sz w:val="26"/>
          <w:szCs w:val="26"/>
        </w:rPr>
        <w:t>председатель (заместитель председателя) юридического комитет</w:t>
      </w:r>
      <w:r w:rsidR="0004146B" w:rsidRPr="0045360E">
        <w:rPr>
          <w:rFonts w:ascii="Times New Roman" w:hAnsi="Times New Roman"/>
          <w:sz w:val="26"/>
          <w:szCs w:val="26"/>
        </w:rPr>
        <w:t>а</w:t>
      </w:r>
      <w:r w:rsidRPr="0045360E">
        <w:rPr>
          <w:rFonts w:ascii="Times New Roman" w:hAnsi="Times New Roman"/>
          <w:sz w:val="26"/>
          <w:szCs w:val="26"/>
        </w:rPr>
        <w:t xml:space="preserve"> администрации Нефтеюганского района для проведения правовой и антикоррупционной экспертизы. </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При визировании Проекта НПА в СЭД «Дело» председатель юридического комитета или заместитель председателя юридического комитета администрации Нефтеюганского района указывает отнесение данного акта к нормативному правовому путем выбора рубрики «НПА», в окне «Визирование проекта» </w:t>
      </w:r>
      <w:r w:rsidR="001F3456">
        <w:rPr>
          <w:rFonts w:ascii="Times New Roman" w:hAnsi="Times New Roman"/>
          <w:sz w:val="26"/>
          <w:szCs w:val="26"/>
        </w:rPr>
        <w:br/>
      </w:r>
      <w:r w:rsidR="007E453D" w:rsidRPr="0045360E">
        <w:rPr>
          <w:rFonts w:ascii="Times New Roman" w:hAnsi="Times New Roman"/>
          <w:sz w:val="26"/>
          <w:szCs w:val="26"/>
        </w:rPr>
        <w:t xml:space="preserve">в подтверждение отсутствия в нормативном правовом акте </w:t>
      </w:r>
      <w:proofErr w:type="spellStart"/>
      <w:r w:rsidR="007E453D" w:rsidRPr="0045360E">
        <w:rPr>
          <w:rFonts w:ascii="Times New Roman" w:hAnsi="Times New Roman"/>
          <w:sz w:val="26"/>
          <w:szCs w:val="26"/>
        </w:rPr>
        <w:t>коррупциогенных</w:t>
      </w:r>
      <w:proofErr w:type="spellEnd"/>
      <w:r w:rsidR="007E453D" w:rsidRPr="0045360E">
        <w:rPr>
          <w:rFonts w:ascii="Times New Roman" w:hAnsi="Times New Roman"/>
          <w:sz w:val="26"/>
          <w:szCs w:val="26"/>
        </w:rPr>
        <w:t xml:space="preserve"> факторов делает запись «Проект НПА </w:t>
      </w:r>
      <w:proofErr w:type="spellStart"/>
      <w:r w:rsidR="007E453D" w:rsidRPr="0045360E">
        <w:rPr>
          <w:rFonts w:ascii="Times New Roman" w:hAnsi="Times New Roman"/>
          <w:sz w:val="26"/>
          <w:szCs w:val="26"/>
        </w:rPr>
        <w:t>коррупциогенных</w:t>
      </w:r>
      <w:proofErr w:type="spellEnd"/>
      <w:r w:rsidR="007E453D" w:rsidRPr="0045360E">
        <w:rPr>
          <w:rFonts w:ascii="Times New Roman" w:hAnsi="Times New Roman"/>
          <w:sz w:val="26"/>
          <w:szCs w:val="26"/>
        </w:rPr>
        <w:t xml:space="preserve"> факторов не содержит. </w:t>
      </w:r>
      <w:r w:rsidR="001F3456">
        <w:rPr>
          <w:rFonts w:ascii="Times New Roman" w:hAnsi="Times New Roman"/>
          <w:sz w:val="26"/>
          <w:szCs w:val="26"/>
        </w:rPr>
        <w:br/>
      </w:r>
      <w:r w:rsidR="007E453D" w:rsidRPr="0045360E">
        <w:rPr>
          <w:rFonts w:ascii="Times New Roman" w:hAnsi="Times New Roman"/>
          <w:sz w:val="26"/>
          <w:szCs w:val="26"/>
        </w:rPr>
        <w:t xml:space="preserve">Не противоречит действующему законодательству». Результатом экспертизы НПА должно стать заключение о законности </w:t>
      </w:r>
      <w:proofErr w:type="gramStart"/>
      <w:r w:rsidR="007E453D" w:rsidRPr="0045360E">
        <w:rPr>
          <w:rFonts w:ascii="Times New Roman" w:hAnsi="Times New Roman"/>
          <w:sz w:val="26"/>
          <w:szCs w:val="26"/>
        </w:rPr>
        <w:t>принимаемого</w:t>
      </w:r>
      <w:proofErr w:type="gramEnd"/>
      <w:r w:rsidR="007E453D" w:rsidRPr="0045360E">
        <w:rPr>
          <w:rFonts w:ascii="Times New Roman" w:hAnsi="Times New Roman"/>
          <w:sz w:val="26"/>
          <w:szCs w:val="26"/>
        </w:rPr>
        <w:t xml:space="preserve"> НПА. </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Без наличия заключения юридическ</w:t>
      </w:r>
      <w:r w:rsidR="001F3456">
        <w:rPr>
          <w:rFonts w:ascii="Times New Roman" w:hAnsi="Times New Roman"/>
          <w:sz w:val="26"/>
          <w:szCs w:val="26"/>
        </w:rPr>
        <w:t>ого комитета и заключения Контр</w:t>
      </w:r>
      <w:r w:rsidR="007E453D" w:rsidRPr="0045360E">
        <w:rPr>
          <w:rFonts w:ascii="Times New Roman" w:hAnsi="Times New Roman"/>
          <w:sz w:val="26"/>
          <w:szCs w:val="26"/>
        </w:rPr>
        <w:t>ольно-счетной палаты Нефтеюганского района (по Проектам НПА</w:t>
      </w:r>
      <w:r w:rsidR="001F3456">
        <w:rPr>
          <w:rFonts w:ascii="Times New Roman" w:hAnsi="Times New Roman"/>
          <w:sz w:val="26"/>
          <w:szCs w:val="26"/>
        </w:rPr>
        <w:t>,</w:t>
      </w:r>
      <w:r w:rsidR="007E453D" w:rsidRPr="0045360E">
        <w:rPr>
          <w:rFonts w:ascii="Times New Roman" w:hAnsi="Times New Roman"/>
          <w:sz w:val="26"/>
          <w:szCs w:val="26"/>
        </w:rPr>
        <w:t xml:space="preserve"> касающихся расходных обязательств муниципального образования Нефтеюганский район) Проект НПА </w:t>
      </w:r>
      <w:r w:rsidR="001F3456">
        <w:rPr>
          <w:rFonts w:ascii="Times New Roman" w:hAnsi="Times New Roman"/>
          <w:sz w:val="26"/>
          <w:szCs w:val="26"/>
        </w:rPr>
        <w:br/>
      </w:r>
      <w:r w:rsidR="007E453D" w:rsidRPr="0045360E">
        <w:rPr>
          <w:rFonts w:ascii="Times New Roman" w:hAnsi="Times New Roman"/>
          <w:sz w:val="26"/>
          <w:szCs w:val="26"/>
        </w:rPr>
        <w:t xml:space="preserve">не передается в </w:t>
      </w:r>
      <w:proofErr w:type="spellStart"/>
      <w:r w:rsidR="007E453D" w:rsidRPr="0045360E">
        <w:rPr>
          <w:rFonts w:ascii="Times New Roman" w:hAnsi="Times New Roman"/>
          <w:sz w:val="26"/>
          <w:szCs w:val="26"/>
        </w:rPr>
        <w:t>Нефтеюганскую</w:t>
      </w:r>
      <w:proofErr w:type="spellEnd"/>
      <w:r w:rsidR="007E453D" w:rsidRPr="0045360E">
        <w:rPr>
          <w:rFonts w:ascii="Times New Roman" w:hAnsi="Times New Roman"/>
          <w:sz w:val="26"/>
          <w:szCs w:val="26"/>
        </w:rPr>
        <w:t xml:space="preserve"> межрайонную прокуратуру.</w:t>
      </w:r>
      <w:r w:rsidR="0045360E">
        <w:rPr>
          <w:rFonts w:ascii="Times New Roman" w:hAnsi="Times New Roman"/>
          <w:sz w:val="26"/>
          <w:szCs w:val="26"/>
        </w:rPr>
        <w:t xml:space="preserve"> </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После получения заключения юридического комитета о </w:t>
      </w:r>
      <w:proofErr w:type="gramStart"/>
      <w:r w:rsidR="007E453D" w:rsidRPr="0045360E">
        <w:rPr>
          <w:rFonts w:ascii="Times New Roman" w:hAnsi="Times New Roman"/>
          <w:sz w:val="26"/>
          <w:szCs w:val="26"/>
        </w:rPr>
        <w:t>законности</w:t>
      </w:r>
      <w:proofErr w:type="gramEnd"/>
      <w:r w:rsidR="007E453D" w:rsidRPr="0045360E">
        <w:rPr>
          <w:rFonts w:ascii="Times New Roman" w:hAnsi="Times New Roman"/>
          <w:sz w:val="26"/>
          <w:szCs w:val="26"/>
        </w:rPr>
        <w:t xml:space="preserve"> принимаемого НПА исполнитель направляет Проект НПА для размещения </w:t>
      </w:r>
      <w:r w:rsidR="001F3456">
        <w:rPr>
          <w:rFonts w:ascii="Times New Roman" w:hAnsi="Times New Roman"/>
          <w:sz w:val="26"/>
          <w:szCs w:val="26"/>
        </w:rPr>
        <w:br/>
      </w:r>
      <w:r w:rsidR="007E453D" w:rsidRPr="0045360E">
        <w:rPr>
          <w:rFonts w:ascii="Times New Roman" w:hAnsi="Times New Roman"/>
          <w:sz w:val="26"/>
          <w:szCs w:val="26"/>
        </w:rPr>
        <w:t xml:space="preserve">на официальном сайте органов местного самоуправления Нефтеюганского района </w:t>
      </w:r>
      <w:r w:rsidR="001F3456">
        <w:rPr>
          <w:rFonts w:ascii="Times New Roman" w:hAnsi="Times New Roman"/>
          <w:sz w:val="26"/>
          <w:szCs w:val="26"/>
        </w:rPr>
        <w:br/>
      </w:r>
      <w:r w:rsidR="007E453D" w:rsidRPr="0045360E">
        <w:rPr>
          <w:rFonts w:ascii="Times New Roman" w:hAnsi="Times New Roman"/>
          <w:sz w:val="26"/>
          <w:szCs w:val="26"/>
        </w:rPr>
        <w:t>в сети Интернет для проведения независимой антикоррупционной экспертизы.</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Одновременно с направлением Проекта НПА для размещения на официальном сайте органов местного самоуправления Нефтеюганского района исполнитель проводит оценку регулирующего воздействия </w:t>
      </w:r>
      <w:r w:rsidR="00B13C6B" w:rsidRPr="0045360E">
        <w:rPr>
          <w:rFonts w:ascii="Times New Roman" w:hAnsi="Times New Roman"/>
          <w:sz w:val="26"/>
          <w:szCs w:val="26"/>
        </w:rPr>
        <w:t>П</w:t>
      </w:r>
      <w:r w:rsidR="007E453D" w:rsidRPr="0045360E">
        <w:rPr>
          <w:rFonts w:ascii="Times New Roman" w:hAnsi="Times New Roman"/>
          <w:sz w:val="26"/>
          <w:szCs w:val="26"/>
        </w:rPr>
        <w:t xml:space="preserve">роекта НПА в порядке, утвержденном постановлением администрации Нефтеюганского района. </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По результатам проведенной оценки регулирующего воздействия Проекта НПА комитет по экономической политике и предпринимательству администрации Нефтеюганского района выдает исполнителю заключение об отсутствии </w:t>
      </w:r>
      <w:proofErr w:type="gramStart"/>
      <w:r w:rsidR="007E453D" w:rsidRPr="0045360E">
        <w:rPr>
          <w:rFonts w:ascii="Times New Roman" w:hAnsi="Times New Roman"/>
          <w:sz w:val="26"/>
          <w:szCs w:val="26"/>
        </w:rPr>
        <w:t>необходимости проведения углубленной оценки регулирующего воздействия Проекта</w:t>
      </w:r>
      <w:proofErr w:type="gramEnd"/>
      <w:r w:rsidR="007E453D" w:rsidRPr="0045360E">
        <w:rPr>
          <w:rFonts w:ascii="Times New Roman" w:hAnsi="Times New Roman"/>
          <w:sz w:val="26"/>
          <w:szCs w:val="26"/>
        </w:rPr>
        <w:t xml:space="preserve"> НПА, либо экспертное заключение об оценке регулирующего воздействия Проекта НПА.</w:t>
      </w:r>
    </w:p>
    <w:p w:rsidR="007E453D" w:rsidRPr="0045360E" w:rsidRDefault="00DE29B6" w:rsidP="00DE29B6">
      <w:pPr>
        <w:tabs>
          <w:tab w:val="left" w:pos="0"/>
          <w:tab w:val="left" w:pos="709"/>
        </w:tabs>
        <w:autoSpaceDE w:val="0"/>
        <w:autoSpaceDN w:val="0"/>
        <w:adjustRightInd w:val="0"/>
        <w:ind w:firstLine="0"/>
        <w:rPr>
          <w:rFonts w:ascii="Times New Roman" w:hAnsi="Times New Roman"/>
          <w:sz w:val="26"/>
          <w:szCs w:val="26"/>
        </w:rPr>
      </w:pPr>
      <w:r>
        <w:rPr>
          <w:rFonts w:ascii="Times New Roman" w:hAnsi="Times New Roman"/>
          <w:sz w:val="26"/>
          <w:szCs w:val="26"/>
        </w:rPr>
        <w:tab/>
      </w:r>
      <w:r w:rsidR="007E453D" w:rsidRPr="0045360E">
        <w:rPr>
          <w:rFonts w:ascii="Times New Roman" w:hAnsi="Times New Roman"/>
          <w:sz w:val="26"/>
          <w:szCs w:val="26"/>
        </w:rPr>
        <w:t xml:space="preserve">После устранения всех замечаний, положительного согласования </w:t>
      </w:r>
      <w:r w:rsidR="001F3456">
        <w:rPr>
          <w:rFonts w:ascii="Times New Roman" w:hAnsi="Times New Roman"/>
          <w:sz w:val="26"/>
          <w:szCs w:val="26"/>
        </w:rPr>
        <w:br/>
      </w:r>
      <w:r w:rsidR="007E453D" w:rsidRPr="0045360E">
        <w:rPr>
          <w:rFonts w:ascii="Times New Roman" w:hAnsi="Times New Roman"/>
          <w:sz w:val="26"/>
          <w:szCs w:val="26"/>
        </w:rPr>
        <w:t xml:space="preserve">и прикрепления всех необходимых документов Проект НПА направляется </w:t>
      </w:r>
      <w:r w:rsidR="001F3456">
        <w:rPr>
          <w:rFonts w:ascii="Times New Roman" w:hAnsi="Times New Roman"/>
          <w:sz w:val="26"/>
          <w:szCs w:val="26"/>
        </w:rPr>
        <w:br/>
      </w:r>
      <w:r w:rsidR="007E453D" w:rsidRPr="0045360E">
        <w:rPr>
          <w:rFonts w:ascii="Times New Roman" w:hAnsi="Times New Roman"/>
          <w:sz w:val="26"/>
          <w:szCs w:val="26"/>
        </w:rPr>
        <w:t xml:space="preserve">в административное управление посредством СЭД «Дело» для передачи на бумажном носителе в </w:t>
      </w:r>
      <w:proofErr w:type="spellStart"/>
      <w:r w:rsidR="007E453D" w:rsidRPr="0045360E">
        <w:rPr>
          <w:rFonts w:ascii="Times New Roman" w:hAnsi="Times New Roman"/>
          <w:sz w:val="26"/>
          <w:szCs w:val="26"/>
        </w:rPr>
        <w:t>Нефтеюганскую</w:t>
      </w:r>
      <w:proofErr w:type="spellEnd"/>
      <w:r w:rsidR="007E453D" w:rsidRPr="0045360E">
        <w:rPr>
          <w:rFonts w:ascii="Times New Roman" w:hAnsi="Times New Roman"/>
          <w:sz w:val="26"/>
          <w:szCs w:val="26"/>
        </w:rPr>
        <w:t xml:space="preserve"> межрайонную прокуратуру. Если, по </w:t>
      </w:r>
      <w:proofErr w:type="gramStart"/>
      <w:r w:rsidR="007E453D" w:rsidRPr="0045360E">
        <w:rPr>
          <w:rFonts w:ascii="Times New Roman" w:hAnsi="Times New Roman"/>
          <w:sz w:val="26"/>
          <w:szCs w:val="26"/>
        </w:rPr>
        <w:t>истечении</w:t>
      </w:r>
      <w:proofErr w:type="gramEnd"/>
      <w:r w:rsidR="007E453D" w:rsidRPr="0045360E">
        <w:rPr>
          <w:rFonts w:ascii="Times New Roman" w:hAnsi="Times New Roman"/>
          <w:sz w:val="26"/>
          <w:szCs w:val="26"/>
        </w:rPr>
        <w:t xml:space="preserve"> </w:t>
      </w:r>
      <w:r w:rsidR="001F3456">
        <w:rPr>
          <w:rFonts w:ascii="Times New Roman" w:hAnsi="Times New Roman"/>
          <w:sz w:val="26"/>
          <w:szCs w:val="26"/>
        </w:rPr>
        <w:br/>
      </w:r>
      <w:r w:rsidR="007E453D" w:rsidRPr="0045360E">
        <w:rPr>
          <w:rFonts w:ascii="Times New Roman" w:hAnsi="Times New Roman"/>
          <w:sz w:val="26"/>
          <w:szCs w:val="26"/>
        </w:rPr>
        <w:t xml:space="preserve">10 календарных дней с даты отправки проекта НПА в </w:t>
      </w:r>
      <w:proofErr w:type="spellStart"/>
      <w:r w:rsidR="007E453D" w:rsidRPr="0045360E">
        <w:rPr>
          <w:rFonts w:ascii="Times New Roman" w:hAnsi="Times New Roman"/>
          <w:sz w:val="26"/>
          <w:szCs w:val="26"/>
        </w:rPr>
        <w:t>Нефтеюганскую</w:t>
      </w:r>
      <w:proofErr w:type="spellEnd"/>
      <w:r w:rsidR="007E453D" w:rsidRPr="0045360E">
        <w:rPr>
          <w:rFonts w:ascii="Times New Roman" w:hAnsi="Times New Roman"/>
          <w:sz w:val="26"/>
          <w:szCs w:val="26"/>
        </w:rPr>
        <w:t xml:space="preserve"> межрайонную прокуратуру, в адрес администрации района не поступило замечаний по Проекту НПА, то специалист административного управления распечатывает документ </w:t>
      </w:r>
      <w:r w:rsidR="001F3456">
        <w:rPr>
          <w:rFonts w:ascii="Times New Roman" w:hAnsi="Times New Roman"/>
          <w:sz w:val="26"/>
          <w:szCs w:val="26"/>
        </w:rPr>
        <w:br/>
      </w:r>
      <w:r w:rsidR="007E453D" w:rsidRPr="0045360E">
        <w:rPr>
          <w:rFonts w:ascii="Times New Roman" w:hAnsi="Times New Roman"/>
          <w:sz w:val="26"/>
          <w:szCs w:val="26"/>
        </w:rPr>
        <w:t>на официальном бланке и передает исполнителю для согласования.</w:t>
      </w:r>
    </w:p>
    <w:p w:rsidR="007E453D" w:rsidRPr="0045360E"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45360E">
        <w:rPr>
          <w:rFonts w:ascii="Times New Roman" w:hAnsi="Times New Roman"/>
          <w:sz w:val="26"/>
          <w:szCs w:val="26"/>
        </w:rPr>
        <w:t>Ответственность за соответствие текста Проекта в электронном виде тексту Проекта на бумажном носителе</w:t>
      </w:r>
      <w:r w:rsidR="0045360E">
        <w:rPr>
          <w:rFonts w:ascii="Times New Roman" w:hAnsi="Times New Roman"/>
          <w:sz w:val="26"/>
          <w:szCs w:val="26"/>
        </w:rPr>
        <w:t xml:space="preserve"> </w:t>
      </w:r>
      <w:r w:rsidRPr="0045360E">
        <w:rPr>
          <w:rFonts w:ascii="Times New Roman" w:hAnsi="Times New Roman"/>
          <w:sz w:val="26"/>
          <w:szCs w:val="26"/>
        </w:rPr>
        <w:t>несет исполнитель.</w:t>
      </w:r>
    </w:p>
    <w:p w:rsidR="00DE29B6" w:rsidRDefault="007E453D" w:rsidP="00DE29B6">
      <w:pPr>
        <w:pStyle w:val="a5"/>
        <w:numPr>
          <w:ilvl w:val="1"/>
          <w:numId w:val="7"/>
        </w:numPr>
        <w:tabs>
          <w:tab w:val="left" w:pos="0"/>
          <w:tab w:val="left" w:pos="1134"/>
        </w:tabs>
        <w:autoSpaceDE w:val="0"/>
        <w:autoSpaceDN w:val="0"/>
        <w:adjustRightInd w:val="0"/>
        <w:ind w:left="0" w:firstLine="709"/>
        <w:rPr>
          <w:rFonts w:ascii="Times New Roman" w:hAnsi="Times New Roman"/>
          <w:sz w:val="26"/>
          <w:szCs w:val="26"/>
        </w:rPr>
      </w:pPr>
      <w:r w:rsidRPr="00DE29B6">
        <w:rPr>
          <w:rFonts w:ascii="Times New Roman" w:hAnsi="Times New Roman"/>
          <w:sz w:val="26"/>
          <w:szCs w:val="26"/>
        </w:rPr>
        <w:t>После согласования Проекта всеми должностными лицами в</w:t>
      </w:r>
      <w:r w:rsidR="0045360E" w:rsidRPr="00DE29B6">
        <w:rPr>
          <w:rFonts w:ascii="Times New Roman" w:hAnsi="Times New Roman"/>
          <w:sz w:val="26"/>
          <w:szCs w:val="26"/>
        </w:rPr>
        <w:t xml:space="preserve"> </w:t>
      </w:r>
      <w:r w:rsidRPr="00DE29B6">
        <w:rPr>
          <w:rFonts w:ascii="Times New Roman" w:hAnsi="Times New Roman"/>
          <w:sz w:val="26"/>
          <w:szCs w:val="26"/>
        </w:rPr>
        <w:t xml:space="preserve">СЭД «Дело» Проект подлежит согласованию на официальном бланке, оборотная сторона которого содержит блок согласований (должности визирующих, личные подписи, расшифровка подписей, дата), рассылка документа, фамилия, инициалы, подпись </w:t>
      </w:r>
      <w:r w:rsidR="007D701C">
        <w:rPr>
          <w:rFonts w:ascii="Times New Roman" w:hAnsi="Times New Roman"/>
          <w:sz w:val="26"/>
          <w:szCs w:val="26"/>
        </w:rPr>
        <w:br/>
      </w:r>
      <w:r w:rsidRPr="00DE29B6">
        <w:rPr>
          <w:rFonts w:ascii="Times New Roman" w:hAnsi="Times New Roman"/>
          <w:sz w:val="26"/>
          <w:szCs w:val="26"/>
        </w:rPr>
        <w:t xml:space="preserve">и служебный телефон исполнителя, подготовившего Проект документа. </w:t>
      </w:r>
    </w:p>
    <w:p w:rsidR="007E453D" w:rsidRPr="00DE29B6" w:rsidRDefault="007E453D" w:rsidP="00DE29B6">
      <w:pPr>
        <w:pStyle w:val="a5"/>
        <w:tabs>
          <w:tab w:val="left" w:pos="0"/>
          <w:tab w:val="left" w:pos="1134"/>
        </w:tabs>
        <w:autoSpaceDE w:val="0"/>
        <w:autoSpaceDN w:val="0"/>
        <w:adjustRightInd w:val="0"/>
        <w:ind w:left="0" w:firstLine="709"/>
        <w:rPr>
          <w:rFonts w:ascii="Times New Roman" w:hAnsi="Times New Roman"/>
          <w:sz w:val="26"/>
          <w:szCs w:val="26"/>
        </w:rPr>
      </w:pPr>
      <w:r w:rsidRPr="00DE29B6">
        <w:rPr>
          <w:rFonts w:ascii="Times New Roman" w:hAnsi="Times New Roman"/>
          <w:sz w:val="26"/>
          <w:szCs w:val="26"/>
        </w:rPr>
        <w:t>Форма листа согласования к постановлени</w:t>
      </w:r>
      <w:r w:rsidR="00DE29B6">
        <w:rPr>
          <w:rFonts w:ascii="Times New Roman" w:hAnsi="Times New Roman"/>
          <w:sz w:val="26"/>
          <w:szCs w:val="26"/>
        </w:rPr>
        <w:t>ю</w:t>
      </w:r>
      <w:r w:rsidR="0045360E" w:rsidRPr="00DE29B6">
        <w:rPr>
          <w:rFonts w:ascii="Times New Roman" w:hAnsi="Times New Roman"/>
          <w:sz w:val="26"/>
          <w:szCs w:val="26"/>
        </w:rPr>
        <w:t xml:space="preserve"> </w:t>
      </w:r>
      <w:r w:rsidRPr="00DE29B6">
        <w:rPr>
          <w:rFonts w:ascii="Times New Roman" w:hAnsi="Times New Roman"/>
          <w:sz w:val="26"/>
          <w:szCs w:val="26"/>
        </w:rPr>
        <w:t>(распоряжени</w:t>
      </w:r>
      <w:r w:rsidR="00DE29B6">
        <w:rPr>
          <w:rFonts w:ascii="Times New Roman" w:hAnsi="Times New Roman"/>
          <w:sz w:val="26"/>
          <w:szCs w:val="26"/>
        </w:rPr>
        <w:t>ю</w:t>
      </w:r>
      <w:r w:rsidRPr="00DE29B6">
        <w:rPr>
          <w:rFonts w:ascii="Times New Roman" w:hAnsi="Times New Roman"/>
          <w:sz w:val="26"/>
          <w:szCs w:val="26"/>
        </w:rPr>
        <w:t xml:space="preserve">) </w:t>
      </w:r>
      <w:r w:rsidR="00A4071E">
        <w:rPr>
          <w:rFonts w:ascii="Times New Roman" w:hAnsi="Times New Roman"/>
          <w:sz w:val="26"/>
          <w:szCs w:val="26"/>
        </w:rPr>
        <w:t xml:space="preserve">в приложении </w:t>
      </w:r>
      <w:r w:rsidR="00A4071E">
        <w:rPr>
          <w:rFonts w:ascii="Times New Roman" w:hAnsi="Times New Roman"/>
          <w:sz w:val="26"/>
          <w:szCs w:val="26"/>
        </w:rPr>
        <w:br/>
      </w:r>
      <w:r w:rsidRPr="00DE29B6">
        <w:rPr>
          <w:rFonts w:ascii="Times New Roman" w:hAnsi="Times New Roman"/>
          <w:sz w:val="26"/>
          <w:szCs w:val="26"/>
        </w:rPr>
        <w:t>к настоящему Порядку.</w:t>
      </w:r>
    </w:p>
    <w:p w:rsidR="007E453D" w:rsidRPr="0045360E" w:rsidRDefault="007E453D" w:rsidP="0045360E">
      <w:pPr>
        <w:tabs>
          <w:tab w:val="left" w:pos="567"/>
          <w:tab w:val="left" w:pos="993"/>
        </w:tabs>
        <w:autoSpaceDE w:val="0"/>
        <w:autoSpaceDN w:val="0"/>
        <w:adjustRightInd w:val="0"/>
        <w:ind w:firstLine="0"/>
        <w:jc w:val="center"/>
        <w:outlineLvl w:val="1"/>
        <w:rPr>
          <w:rFonts w:ascii="Times New Roman" w:hAnsi="Times New Roman"/>
          <w:bCs/>
          <w:iCs/>
          <w:sz w:val="26"/>
          <w:szCs w:val="26"/>
        </w:rPr>
      </w:pPr>
      <w:r w:rsidRPr="0045360E">
        <w:rPr>
          <w:rFonts w:ascii="Times New Roman" w:hAnsi="Times New Roman"/>
          <w:bCs/>
          <w:iCs/>
          <w:sz w:val="26"/>
          <w:szCs w:val="26"/>
        </w:rPr>
        <w:t xml:space="preserve">4. Подписание Проекта, учет и хранение </w:t>
      </w:r>
    </w:p>
    <w:p w:rsidR="007E453D" w:rsidRPr="0045360E" w:rsidRDefault="007E453D" w:rsidP="0045360E">
      <w:pPr>
        <w:tabs>
          <w:tab w:val="left" w:pos="0"/>
          <w:tab w:val="left" w:pos="1134"/>
        </w:tabs>
        <w:autoSpaceDE w:val="0"/>
        <w:autoSpaceDN w:val="0"/>
        <w:adjustRightInd w:val="0"/>
        <w:ind w:firstLine="0"/>
        <w:rPr>
          <w:rFonts w:ascii="Times New Roman" w:hAnsi="Times New Roman"/>
          <w:sz w:val="26"/>
          <w:szCs w:val="26"/>
        </w:rPr>
      </w:pPr>
    </w:p>
    <w:p w:rsidR="007E453D" w:rsidRPr="00157F4A" w:rsidRDefault="007E453D" w:rsidP="00157F4A">
      <w:pPr>
        <w:pStyle w:val="a5"/>
        <w:numPr>
          <w:ilvl w:val="1"/>
          <w:numId w:val="2"/>
        </w:numPr>
        <w:tabs>
          <w:tab w:val="left" w:pos="0"/>
          <w:tab w:val="left" w:pos="1134"/>
        </w:tabs>
        <w:autoSpaceDE w:val="0"/>
        <w:autoSpaceDN w:val="0"/>
        <w:adjustRightInd w:val="0"/>
        <w:ind w:left="0" w:firstLine="709"/>
        <w:rPr>
          <w:rFonts w:ascii="Times New Roman" w:hAnsi="Times New Roman"/>
          <w:sz w:val="26"/>
          <w:szCs w:val="26"/>
        </w:rPr>
      </w:pPr>
      <w:r w:rsidRPr="00157F4A">
        <w:rPr>
          <w:rFonts w:ascii="Times New Roman" w:hAnsi="Times New Roman"/>
          <w:sz w:val="26"/>
          <w:szCs w:val="26"/>
        </w:rPr>
        <w:t xml:space="preserve">Согласованный Проект без замечаний передается на подпись Главе района (должностному лицу, исполняющему обязанности Главы района) через административное управление. Проект, подготовленный с нарушением установленного порядка и не прошедший соответствующего согласования, </w:t>
      </w:r>
      <w:r w:rsidR="00157F4A">
        <w:rPr>
          <w:rFonts w:ascii="Times New Roman" w:hAnsi="Times New Roman"/>
          <w:sz w:val="26"/>
          <w:szCs w:val="26"/>
        </w:rPr>
        <w:br/>
      </w:r>
      <w:r w:rsidRPr="00157F4A">
        <w:rPr>
          <w:rFonts w:ascii="Times New Roman" w:hAnsi="Times New Roman"/>
          <w:sz w:val="26"/>
          <w:szCs w:val="26"/>
        </w:rPr>
        <w:t>на подпись не принимается и возвращается в структурное подразделение, подготовившее данный Проект, для дальнейшей работы.</w:t>
      </w:r>
    </w:p>
    <w:p w:rsidR="007E453D" w:rsidRPr="00157F4A" w:rsidRDefault="007E453D" w:rsidP="00157F4A">
      <w:pPr>
        <w:pStyle w:val="a5"/>
        <w:numPr>
          <w:ilvl w:val="1"/>
          <w:numId w:val="2"/>
        </w:numPr>
        <w:tabs>
          <w:tab w:val="left" w:pos="0"/>
          <w:tab w:val="left" w:pos="1134"/>
        </w:tabs>
        <w:autoSpaceDE w:val="0"/>
        <w:autoSpaceDN w:val="0"/>
        <w:adjustRightInd w:val="0"/>
        <w:ind w:left="0" w:firstLine="709"/>
        <w:rPr>
          <w:rFonts w:ascii="Times New Roman" w:hAnsi="Times New Roman"/>
          <w:sz w:val="26"/>
          <w:szCs w:val="26"/>
        </w:rPr>
      </w:pPr>
      <w:r w:rsidRPr="00157F4A">
        <w:rPr>
          <w:rFonts w:ascii="Times New Roman" w:hAnsi="Times New Roman"/>
          <w:sz w:val="26"/>
          <w:szCs w:val="26"/>
        </w:rPr>
        <w:t xml:space="preserve">После подписания Главой района (должностным лицом, исполняющим обязанности Главы района) постановления, распоряжения административное управление регистрирует муниципальный правовой акт </w:t>
      </w:r>
      <w:r w:rsidR="000D1F50" w:rsidRPr="00157F4A">
        <w:rPr>
          <w:rFonts w:ascii="Times New Roman" w:hAnsi="Times New Roman"/>
          <w:sz w:val="26"/>
          <w:szCs w:val="26"/>
        </w:rPr>
        <w:t xml:space="preserve">Главы Нефтеюганского района </w:t>
      </w:r>
      <w:r w:rsidRPr="00157F4A">
        <w:rPr>
          <w:rFonts w:ascii="Times New Roman" w:hAnsi="Times New Roman"/>
          <w:sz w:val="26"/>
          <w:szCs w:val="26"/>
        </w:rPr>
        <w:t>в СЭД «Дело», осуществляет его копирование (тиражирование) и рассылку копий муниципального правового акта</w:t>
      </w:r>
      <w:r w:rsidR="00B13C6B" w:rsidRPr="00157F4A">
        <w:rPr>
          <w:rFonts w:ascii="Times New Roman" w:hAnsi="Times New Roman"/>
          <w:sz w:val="26"/>
          <w:szCs w:val="26"/>
        </w:rPr>
        <w:t xml:space="preserve"> Главы Нефтеюганского района</w:t>
      </w:r>
      <w:r w:rsidRPr="00157F4A">
        <w:rPr>
          <w:rFonts w:ascii="Times New Roman" w:hAnsi="Times New Roman"/>
          <w:sz w:val="26"/>
          <w:szCs w:val="26"/>
        </w:rPr>
        <w:t xml:space="preserve"> в соответствии с указателем списка адресатов на бумажном носителе и по</w:t>
      </w:r>
      <w:r w:rsidR="0045360E" w:rsidRPr="00157F4A">
        <w:rPr>
          <w:rFonts w:ascii="Times New Roman" w:hAnsi="Times New Roman"/>
          <w:sz w:val="26"/>
          <w:szCs w:val="26"/>
        </w:rPr>
        <w:t xml:space="preserve"> </w:t>
      </w:r>
      <w:r w:rsidRPr="00157F4A">
        <w:rPr>
          <w:rFonts w:ascii="Times New Roman" w:hAnsi="Times New Roman"/>
          <w:sz w:val="26"/>
          <w:szCs w:val="26"/>
        </w:rPr>
        <w:t>СЭД «Дело».</w:t>
      </w:r>
    </w:p>
    <w:p w:rsidR="007E453D" w:rsidRPr="00157F4A" w:rsidRDefault="007E453D" w:rsidP="00157F4A">
      <w:pPr>
        <w:pStyle w:val="a5"/>
        <w:numPr>
          <w:ilvl w:val="1"/>
          <w:numId w:val="2"/>
        </w:numPr>
        <w:tabs>
          <w:tab w:val="left" w:pos="0"/>
          <w:tab w:val="left" w:pos="1134"/>
        </w:tabs>
        <w:autoSpaceDE w:val="0"/>
        <w:autoSpaceDN w:val="0"/>
        <w:adjustRightInd w:val="0"/>
        <w:ind w:left="0" w:firstLine="709"/>
        <w:rPr>
          <w:rFonts w:ascii="Times New Roman" w:hAnsi="Times New Roman"/>
          <w:sz w:val="26"/>
          <w:szCs w:val="26"/>
        </w:rPr>
      </w:pPr>
      <w:r w:rsidRPr="00157F4A">
        <w:rPr>
          <w:rFonts w:ascii="Times New Roman" w:hAnsi="Times New Roman"/>
          <w:sz w:val="26"/>
          <w:szCs w:val="26"/>
        </w:rPr>
        <w:t>В случаях, установленных муниципальным правовым актом</w:t>
      </w:r>
      <w:r w:rsidR="000D1F50" w:rsidRPr="00157F4A">
        <w:rPr>
          <w:rFonts w:ascii="Times New Roman" w:hAnsi="Times New Roman"/>
          <w:sz w:val="26"/>
          <w:szCs w:val="26"/>
        </w:rPr>
        <w:t xml:space="preserve"> Главы Нефтеюганского района</w:t>
      </w:r>
      <w:r w:rsidRPr="00157F4A">
        <w:rPr>
          <w:rFonts w:ascii="Times New Roman" w:hAnsi="Times New Roman"/>
          <w:sz w:val="26"/>
          <w:szCs w:val="26"/>
        </w:rPr>
        <w:t>, его текст размещается на официальном сайте органов местного самоуправления Нефтеюганского района в сети Интернет.</w:t>
      </w:r>
    </w:p>
    <w:p w:rsidR="007E453D" w:rsidRPr="00157F4A" w:rsidRDefault="007E453D" w:rsidP="00157F4A">
      <w:pPr>
        <w:pStyle w:val="a5"/>
        <w:numPr>
          <w:ilvl w:val="0"/>
          <w:numId w:val="7"/>
        </w:numPr>
        <w:tabs>
          <w:tab w:val="left" w:pos="0"/>
          <w:tab w:val="left" w:pos="567"/>
          <w:tab w:val="left" w:pos="993"/>
          <w:tab w:val="left" w:pos="1134"/>
        </w:tabs>
        <w:autoSpaceDE w:val="0"/>
        <w:autoSpaceDN w:val="0"/>
        <w:adjustRightInd w:val="0"/>
        <w:ind w:left="0" w:firstLine="709"/>
        <w:rPr>
          <w:rFonts w:ascii="Times New Roman" w:hAnsi="Times New Roman"/>
          <w:sz w:val="26"/>
          <w:szCs w:val="26"/>
        </w:rPr>
      </w:pPr>
      <w:r w:rsidRPr="00157F4A">
        <w:rPr>
          <w:rFonts w:ascii="Times New Roman" w:hAnsi="Times New Roman"/>
          <w:sz w:val="26"/>
          <w:szCs w:val="26"/>
        </w:rPr>
        <w:t xml:space="preserve">Направление постановления или распоряжения </w:t>
      </w:r>
      <w:r w:rsidR="0004146B" w:rsidRPr="00157F4A">
        <w:rPr>
          <w:rFonts w:ascii="Times New Roman" w:hAnsi="Times New Roman"/>
          <w:sz w:val="26"/>
          <w:szCs w:val="26"/>
        </w:rPr>
        <w:t xml:space="preserve">Главы Нефтеюганского района </w:t>
      </w:r>
      <w:r w:rsidRPr="00157F4A">
        <w:rPr>
          <w:rFonts w:ascii="Times New Roman" w:hAnsi="Times New Roman"/>
          <w:sz w:val="26"/>
          <w:szCs w:val="26"/>
        </w:rPr>
        <w:t xml:space="preserve">на опубликование в газете «Югорское обозрение» и размещение </w:t>
      </w:r>
      <w:r w:rsidR="00114E63">
        <w:rPr>
          <w:rFonts w:ascii="Times New Roman" w:hAnsi="Times New Roman"/>
          <w:sz w:val="26"/>
          <w:szCs w:val="26"/>
        </w:rPr>
        <w:br/>
      </w:r>
      <w:r w:rsidRPr="00157F4A">
        <w:rPr>
          <w:rFonts w:ascii="Times New Roman" w:hAnsi="Times New Roman"/>
          <w:sz w:val="26"/>
          <w:szCs w:val="26"/>
        </w:rPr>
        <w:t>на официальном сайте органов местного самоуправления Нефтеюганского района, если это прописано в документе, осуществляется административным управлением.</w:t>
      </w:r>
    </w:p>
    <w:p w:rsidR="007E453D" w:rsidRPr="00157F4A" w:rsidRDefault="007E453D" w:rsidP="00157F4A">
      <w:pPr>
        <w:pStyle w:val="a5"/>
        <w:numPr>
          <w:ilvl w:val="1"/>
          <w:numId w:val="2"/>
        </w:numPr>
        <w:tabs>
          <w:tab w:val="left" w:pos="0"/>
          <w:tab w:val="left" w:pos="1134"/>
        </w:tabs>
        <w:autoSpaceDE w:val="0"/>
        <w:autoSpaceDN w:val="0"/>
        <w:adjustRightInd w:val="0"/>
        <w:ind w:left="0" w:firstLine="709"/>
        <w:rPr>
          <w:rFonts w:ascii="Times New Roman" w:hAnsi="Times New Roman"/>
          <w:sz w:val="26"/>
          <w:szCs w:val="26"/>
        </w:rPr>
      </w:pPr>
      <w:r w:rsidRPr="00157F4A">
        <w:rPr>
          <w:rFonts w:ascii="Times New Roman" w:hAnsi="Times New Roman"/>
          <w:sz w:val="26"/>
          <w:szCs w:val="26"/>
        </w:rPr>
        <w:t>Подлинники постановлений</w:t>
      </w:r>
      <w:r w:rsidR="007F7B5F" w:rsidRPr="00157F4A">
        <w:rPr>
          <w:rFonts w:ascii="Times New Roman" w:hAnsi="Times New Roman"/>
          <w:sz w:val="26"/>
          <w:szCs w:val="26"/>
        </w:rPr>
        <w:t>,</w:t>
      </w:r>
      <w:r w:rsidRPr="00157F4A">
        <w:rPr>
          <w:rFonts w:ascii="Times New Roman" w:hAnsi="Times New Roman"/>
          <w:sz w:val="26"/>
          <w:szCs w:val="26"/>
        </w:rPr>
        <w:t xml:space="preserve"> распоряжений </w:t>
      </w:r>
      <w:r w:rsidR="007F7B5F" w:rsidRPr="00157F4A">
        <w:rPr>
          <w:rFonts w:ascii="Times New Roman" w:hAnsi="Times New Roman"/>
          <w:sz w:val="26"/>
          <w:szCs w:val="26"/>
        </w:rPr>
        <w:t xml:space="preserve">Главы Нефтеюганского района </w:t>
      </w:r>
      <w:r w:rsidRPr="00157F4A">
        <w:rPr>
          <w:rFonts w:ascii="Times New Roman" w:hAnsi="Times New Roman"/>
          <w:sz w:val="26"/>
          <w:szCs w:val="26"/>
        </w:rPr>
        <w:t xml:space="preserve">хранятся </w:t>
      </w:r>
      <w:r w:rsidR="00E5789F" w:rsidRPr="00157F4A">
        <w:rPr>
          <w:rFonts w:ascii="Times New Roman" w:hAnsi="Times New Roman"/>
          <w:sz w:val="26"/>
          <w:szCs w:val="26"/>
        </w:rPr>
        <w:t>5</w:t>
      </w:r>
      <w:r w:rsidRPr="00157F4A">
        <w:rPr>
          <w:rFonts w:ascii="Times New Roman" w:hAnsi="Times New Roman"/>
          <w:sz w:val="26"/>
          <w:szCs w:val="26"/>
        </w:rPr>
        <w:t xml:space="preserve"> </w:t>
      </w:r>
      <w:r w:rsidR="00E5789F" w:rsidRPr="00157F4A">
        <w:rPr>
          <w:rFonts w:ascii="Times New Roman" w:hAnsi="Times New Roman"/>
          <w:sz w:val="26"/>
          <w:szCs w:val="26"/>
        </w:rPr>
        <w:t>лет</w:t>
      </w:r>
      <w:r w:rsidRPr="00157F4A">
        <w:rPr>
          <w:rFonts w:ascii="Times New Roman" w:hAnsi="Times New Roman"/>
          <w:sz w:val="26"/>
          <w:szCs w:val="26"/>
        </w:rPr>
        <w:t xml:space="preserve"> в административном управлени</w:t>
      </w:r>
      <w:r w:rsidR="00030774" w:rsidRPr="00157F4A">
        <w:rPr>
          <w:rFonts w:ascii="Times New Roman" w:hAnsi="Times New Roman"/>
          <w:sz w:val="26"/>
          <w:szCs w:val="26"/>
        </w:rPr>
        <w:t xml:space="preserve">и, </w:t>
      </w:r>
      <w:r w:rsidRPr="00157F4A">
        <w:rPr>
          <w:rFonts w:ascii="Times New Roman" w:hAnsi="Times New Roman"/>
          <w:sz w:val="26"/>
          <w:szCs w:val="26"/>
        </w:rPr>
        <w:t xml:space="preserve">а по истечении этого срока передаются на государственное хранение в отдел по делам архивов управления </w:t>
      </w:r>
      <w:r w:rsidR="00114E63">
        <w:rPr>
          <w:rFonts w:ascii="Times New Roman" w:hAnsi="Times New Roman"/>
          <w:sz w:val="26"/>
          <w:szCs w:val="26"/>
        </w:rPr>
        <w:br/>
      </w:r>
      <w:r w:rsidRPr="00157F4A">
        <w:rPr>
          <w:rFonts w:ascii="Times New Roman" w:hAnsi="Times New Roman"/>
          <w:sz w:val="26"/>
          <w:szCs w:val="26"/>
        </w:rPr>
        <w:t>по связям с общественностью администрации Нефтеюганского района.</w:t>
      </w:r>
    </w:p>
    <w:p w:rsidR="007E453D" w:rsidRPr="00157F4A" w:rsidRDefault="007E453D" w:rsidP="00157F4A">
      <w:pPr>
        <w:pStyle w:val="a5"/>
        <w:numPr>
          <w:ilvl w:val="1"/>
          <w:numId w:val="2"/>
        </w:numPr>
        <w:tabs>
          <w:tab w:val="left" w:pos="0"/>
          <w:tab w:val="left" w:pos="1134"/>
        </w:tabs>
        <w:autoSpaceDE w:val="0"/>
        <w:autoSpaceDN w:val="0"/>
        <w:adjustRightInd w:val="0"/>
        <w:ind w:left="0" w:firstLine="709"/>
        <w:rPr>
          <w:rFonts w:ascii="Times New Roman" w:hAnsi="Times New Roman"/>
          <w:sz w:val="26"/>
          <w:szCs w:val="26"/>
        </w:rPr>
      </w:pPr>
      <w:r w:rsidRPr="00157F4A">
        <w:rPr>
          <w:rFonts w:ascii="Times New Roman" w:hAnsi="Times New Roman"/>
          <w:sz w:val="26"/>
          <w:szCs w:val="26"/>
        </w:rPr>
        <w:t xml:space="preserve">Копии постановлений, распоряжений </w:t>
      </w:r>
      <w:r w:rsidR="0073723D" w:rsidRPr="00157F4A">
        <w:rPr>
          <w:rFonts w:ascii="Times New Roman" w:hAnsi="Times New Roman"/>
          <w:sz w:val="26"/>
          <w:szCs w:val="26"/>
        </w:rPr>
        <w:t xml:space="preserve">Главы </w:t>
      </w:r>
      <w:r w:rsidRPr="00157F4A">
        <w:rPr>
          <w:rFonts w:ascii="Times New Roman" w:hAnsi="Times New Roman"/>
          <w:sz w:val="26"/>
          <w:szCs w:val="26"/>
        </w:rPr>
        <w:t xml:space="preserve">района заверяются </w:t>
      </w:r>
      <w:r w:rsidR="00114E63">
        <w:rPr>
          <w:rFonts w:ascii="Times New Roman" w:hAnsi="Times New Roman"/>
          <w:sz w:val="26"/>
          <w:szCs w:val="26"/>
        </w:rPr>
        <w:br/>
        <w:t xml:space="preserve">в </w:t>
      </w:r>
      <w:r w:rsidRPr="00157F4A">
        <w:rPr>
          <w:rFonts w:ascii="Times New Roman" w:hAnsi="Times New Roman"/>
          <w:sz w:val="26"/>
          <w:szCs w:val="26"/>
        </w:rPr>
        <w:t>административном</w:t>
      </w:r>
      <w:r w:rsidR="0045360E" w:rsidRPr="00157F4A">
        <w:rPr>
          <w:rFonts w:ascii="Times New Roman" w:hAnsi="Times New Roman"/>
          <w:sz w:val="26"/>
          <w:szCs w:val="26"/>
        </w:rPr>
        <w:t xml:space="preserve"> </w:t>
      </w:r>
      <w:r w:rsidRPr="00157F4A">
        <w:rPr>
          <w:rFonts w:ascii="Times New Roman" w:hAnsi="Times New Roman"/>
          <w:sz w:val="26"/>
          <w:szCs w:val="26"/>
        </w:rPr>
        <w:t xml:space="preserve">управлении в соответствии с подлинником, при этом указывается наименование должности лица, заверившего копию, личная подпись, расшифровка подписи (инициалы, фамилия), дата заверения и делается отметка о том, что подлинный муниципальный правовой акт </w:t>
      </w:r>
      <w:r w:rsidR="00C2770A" w:rsidRPr="00157F4A">
        <w:rPr>
          <w:rFonts w:ascii="Times New Roman" w:hAnsi="Times New Roman"/>
          <w:sz w:val="26"/>
          <w:szCs w:val="26"/>
        </w:rPr>
        <w:t xml:space="preserve">Главы </w:t>
      </w:r>
      <w:r w:rsidR="00114E63">
        <w:rPr>
          <w:rFonts w:ascii="Times New Roman" w:hAnsi="Times New Roman"/>
          <w:sz w:val="26"/>
          <w:szCs w:val="26"/>
        </w:rPr>
        <w:t>Н</w:t>
      </w:r>
      <w:r w:rsidR="00C2770A" w:rsidRPr="00157F4A">
        <w:rPr>
          <w:rFonts w:ascii="Times New Roman" w:hAnsi="Times New Roman"/>
          <w:sz w:val="26"/>
          <w:szCs w:val="26"/>
        </w:rPr>
        <w:t xml:space="preserve">ефтеюганского района </w:t>
      </w:r>
      <w:r w:rsidRPr="00157F4A">
        <w:rPr>
          <w:rFonts w:ascii="Times New Roman" w:hAnsi="Times New Roman"/>
          <w:sz w:val="26"/>
          <w:szCs w:val="26"/>
        </w:rPr>
        <w:t>хранится в администрации</w:t>
      </w:r>
      <w:r w:rsidR="003F2D4D" w:rsidRPr="00157F4A">
        <w:rPr>
          <w:rFonts w:ascii="Times New Roman" w:hAnsi="Times New Roman"/>
          <w:sz w:val="26"/>
          <w:szCs w:val="26"/>
        </w:rPr>
        <w:t xml:space="preserve"> Нефтеюганского</w:t>
      </w:r>
      <w:r w:rsidRPr="00157F4A">
        <w:rPr>
          <w:rFonts w:ascii="Times New Roman" w:hAnsi="Times New Roman"/>
          <w:sz w:val="26"/>
          <w:szCs w:val="26"/>
        </w:rPr>
        <w:t xml:space="preserve"> района.</w:t>
      </w:r>
    </w:p>
    <w:p w:rsidR="007E453D" w:rsidRPr="0045360E" w:rsidRDefault="007E45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3723D" w:rsidRPr="0045360E" w:rsidRDefault="0073723D"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F7B5F" w:rsidRPr="0045360E" w:rsidRDefault="007F7B5F" w:rsidP="0045360E">
      <w:pPr>
        <w:tabs>
          <w:tab w:val="left" w:pos="993"/>
        </w:tabs>
        <w:autoSpaceDE w:val="0"/>
        <w:autoSpaceDN w:val="0"/>
        <w:adjustRightInd w:val="0"/>
        <w:ind w:firstLine="0"/>
        <w:rPr>
          <w:rFonts w:ascii="Times New Roman" w:hAnsi="Times New Roman"/>
          <w:sz w:val="26"/>
          <w:szCs w:val="26"/>
        </w:rPr>
      </w:pPr>
    </w:p>
    <w:p w:rsidR="007E453D" w:rsidRPr="00114E63" w:rsidRDefault="007E453D" w:rsidP="00114E63">
      <w:pPr>
        <w:shd w:val="clear" w:color="auto" w:fill="FFFFFF"/>
        <w:ind w:left="5529" w:firstLine="0"/>
        <w:jc w:val="left"/>
        <w:rPr>
          <w:rFonts w:ascii="Times New Roman" w:hAnsi="Times New Roman"/>
          <w:bCs/>
        </w:rPr>
      </w:pPr>
      <w:r w:rsidRPr="00114E63">
        <w:rPr>
          <w:rFonts w:ascii="Times New Roman" w:hAnsi="Times New Roman"/>
          <w:bCs/>
        </w:rPr>
        <w:t>Приложение</w:t>
      </w:r>
    </w:p>
    <w:p w:rsidR="007E453D" w:rsidRPr="00114E63" w:rsidRDefault="007E453D" w:rsidP="00114E63">
      <w:pPr>
        <w:shd w:val="clear" w:color="auto" w:fill="FFFFFF"/>
        <w:ind w:left="5529" w:firstLine="0"/>
        <w:jc w:val="left"/>
        <w:rPr>
          <w:rFonts w:ascii="Times New Roman" w:hAnsi="Times New Roman"/>
          <w:bCs/>
        </w:rPr>
      </w:pPr>
      <w:r w:rsidRPr="00114E63">
        <w:rPr>
          <w:rFonts w:ascii="Times New Roman" w:hAnsi="Times New Roman"/>
          <w:bCs/>
        </w:rPr>
        <w:t>к Порядку внесения проектов</w:t>
      </w:r>
    </w:p>
    <w:p w:rsidR="007E453D" w:rsidRPr="00114E63" w:rsidRDefault="007E453D" w:rsidP="00114E63">
      <w:pPr>
        <w:shd w:val="clear" w:color="auto" w:fill="FFFFFF"/>
        <w:ind w:left="5529" w:firstLine="0"/>
        <w:jc w:val="left"/>
        <w:rPr>
          <w:rFonts w:ascii="Times New Roman" w:hAnsi="Times New Roman"/>
          <w:bCs/>
        </w:rPr>
      </w:pPr>
      <w:r w:rsidRPr="00114E63">
        <w:rPr>
          <w:rFonts w:ascii="Times New Roman" w:hAnsi="Times New Roman"/>
          <w:bCs/>
        </w:rPr>
        <w:t>муниципальных правовых актов</w:t>
      </w:r>
    </w:p>
    <w:p w:rsidR="005863AA" w:rsidRPr="00114E63" w:rsidRDefault="005863AA" w:rsidP="00114E63">
      <w:pPr>
        <w:shd w:val="clear" w:color="auto" w:fill="FFFFFF"/>
        <w:ind w:left="5529" w:firstLine="0"/>
        <w:jc w:val="left"/>
        <w:rPr>
          <w:rFonts w:ascii="Times New Roman" w:hAnsi="Times New Roman"/>
          <w:bCs/>
        </w:rPr>
      </w:pPr>
      <w:r w:rsidRPr="00114E63">
        <w:rPr>
          <w:rFonts w:ascii="Times New Roman" w:hAnsi="Times New Roman"/>
          <w:bCs/>
        </w:rPr>
        <w:t xml:space="preserve">Главы </w:t>
      </w:r>
      <w:r w:rsidR="007E453D" w:rsidRPr="00114E63">
        <w:rPr>
          <w:rFonts w:ascii="Times New Roman" w:hAnsi="Times New Roman"/>
          <w:bCs/>
        </w:rPr>
        <w:t>Нефтеюганского</w:t>
      </w:r>
      <w:r w:rsidRPr="00114E63">
        <w:rPr>
          <w:rFonts w:ascii="Times New Roman" w:hAnsi="Times New Roman"/>
          <w:bCs/>
        </w:rPr>
        <w:t xml:space="preserve"> района</w:t>
      </w:r>
    </w:p>
    <w:p w:rsidR="007E453D" w:rsidRPr="0045360E" w:rsidRDefault="007E453D" w:rsidP="0045360E">
      <w:pPr>
        <w:shd w:val="clear" w:color="auto" w:fill="FFFFFF"/>
        <w:ind w:firstLine="0"/>
        <w:jc w:val="center"/>
        <w:rPr>
          <w:rFonts w:ascii="Times New Roman" w:hAnsi="Times New Roman"/>
          <w:bCs/>
          <w:sz w:val="26"/>
          <w:szCs w:val="26"/>
        </w:rPr>
      </w:pPr>
    </w:p>
    <w:p w:rsidR="007E453D" w:rsidRPr="0045360E" w:rsidRDefault="007E453D" w:rsidP="0045360E">
      <w:pPr>
        <w:shd w:val="clear" w:color="auto" w:fill="FFFFFF"/>
        <w:ind w:firstLine="0"/>
        <w:jc w:val="right"/>
        <w:rPr>
          <w:rFonts w:ascii="Times New Roman" w:hAnsi="Times New Roman"/>
          <w:bCs/>
          <w:sz w:val="26"/>
          <w:szCs w:val="26"/>
        </w:rPr>
      </w:pPr>
    </w:p>
    <w:p w:rsidR="007E453D" w:rsidRPr="0045360E" w:rsidRDefault="007E453D" w:rsidP="0045360E">
      <w:pPr>
        <w:shd w:val="clear" w:color="auto" w:fill="FFFFFF"/>
        <w:ind w:firstLine="0"/>
        <w:jc w:val="right"/>
        <w:rPr>
          <w:rFonts w:ascii="Times New Roman" w:hAnsi="Times New Roman"/>
          <w:bCs/>
          <w:sz w:val="26"/>
          <w:szCs w:val="26"/>
        </w:rPr>
      </w:pPr>
    </w:p>
    <w:p w:rsidR="007E453D" w:rsidRPr="0045360E" w:rsidRDefault="007E453D" w:rsidP="0045360E">
      <w:pPr>
        <w:shd w:val="clear" w:color="auto" w:fill="FFFFFF"/>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 xml:space="preserve">Форма листа согласования </w:t>
      </w:r>
      <w:r w:rsidR="00B13C6B" w:rsidRPr="0045360E">
        <w:rPr>
          <w:rFonts w:ascii="Times New Roman" w:hAnsi="Times New Roman"/>
          <w:sz w:val="26"/>
          <w:szCs w:val="26"/>
        </w:rPr>
        <w:t xml:space="preserve">к </w:t>
      </w:r>
      <w:r w:rsidRPr="0045360E">
        <w:rPr>
          <w:rFonts w:ascii="Times New Roman" w:hAnsi="Times New Roman"/>
          <w:sz w:val="26"/>
          <w:szCs w:val="26"/>
        </w:rPr>
        <w:t>постановлени</w:t>
      </w:r>
      <w:r w:rsidR="00114E63">
        <w:rPr>
          <w:rFonts w:ascii="Times New Roman" w:hAnsi="Times New Roman"/>
          <w:sz w:val="26"/>
          <w:szCs w:val="26"/>
        </w:rPr>
        <w:t>ю</w:t>
      </w:r>
      <w:r w:rsidRPr="0045360E">
        <w:rPr>
          <w:rFonts w:ascii="Times New Roman" w:hAnsi="Times New Roman"/>
          <w:sz w:val="26"/>
          <w:szCs w:val="26"/>
        </w:rPr>
        <w:t xml:space="preserve"> (распоряжени</w:t>
      </w:r>
      <w:r w:rsidR="00114E63">
        <w:rPr>
          <w:rFonts w:ascii="Times New Roman" w:hAnsi="Times New Roman"/>
          <w:sz w:val="26"/>
          <w:szCs w:val="26"/>
        </w:rPr>
        <w:t>ю</w:t>
      </w:r>
      <w:r w:rsidRPr="0045360E">
        <w:rPr>
          <w:rFonts w:ascii="Times New Roman" w:hAnsi="Times New Roman"/>
          <w:sz w:val="26"/>
          <w:szCs w:val="26"/>
        </w:rPr>
        <w:t>)</w:t>
      </w:r>
    </w:p>
    <w:p w:rsidR="007E453D" w:rsidRPr="0045360E" w:rsidRDefault="007E453D" w:rsidP="0045360E">
      <w:pPr>
        <w:shd w:val="clear" w:color="auto" w:fill="FFFFFF"/>
        <w:tabs>
          <w:tab w:val="left" w:pos="730"/>
        </w:tabs>
        <w:autoSpaceDE w:val="0"/>
        <w:autoSpaceDN w:val="0"/>
        <w:adjustRightInd w:val="0"/>
        <w:ind w:firstLine="0"/>
        <w:jc w:val="center"/>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jc w:val="center"/>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r w:rsidRPr="0045360E">
        <w:rPr>
          <w:rFonts w:ascii="Times New Roman" w:hAnsi="Times New Roman"/>
          <w:sz w:val="26"/>
          <w:szCs w:val="26"/>
        </w:rPr>
        <w:t>СОГЛАСОВАНО</w:t>
      </w: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7"/>
        <w:gridCol w:w="3236"/>
        <w:gridCol w:w="1651"/>
      </w:tblGrid>
      <w:tr w:rsidR="007E453D" w:rsidRPr="0045360E" w:rsidTr="007E453D">
        <w:tc>
          <w:tcPr>
            <w:tcW w:w="2808"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 xml:space="preserve">Фамилия, имя, </w:t>
            </w:r>
          </w:p>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отчество, должность</w:t>
            </w:r>
          </w:p>
        </w:tc>
        <w:tc>
          <w:tcPr>
            <w:tcW w:w="1627"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Дата</w:t>
            </w:r>
          </w:p>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поступления</w:t>
            </w:r>
          </w:p>
        </w:tc>
        <w:tc>
          <w:tcPr>
            <w:tcW w:w="3236"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Замечания</w:t>
            </w:r>
          </w:p>
        </w:tc>
        <w:tc>
          <w:tcPr>
            <w:tcW w:w="1651"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 xml:space="preserve">Подпись, </w:t>
            </w:r>
          </w:p>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дата выдачи</w:t>
            </w:r>
          </w:p>
        </w:tc>
      </w:tr>
      <w:tr w:rsidR="007E453D" w:rsidRPr="0045360E" w:rsidTr="007E453D">
        <w:trPr>
          <w:trHeight w:val="924"/>
        </w:trPr>
        <w:tc>
          <w:tcPr>
            <w:tcW w:w="280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left"/>
              <w:rPr>
                <w:rFonts w:ascii="Times New Roman" w:hAnsi="Times New Roman"/>
                <w:sz w:val="26"/>
                <w:szCs w:val="26"/>
              </w:rPr>
            </w:pPr>
          </w:p>
        </w:tc>
        <w:tc>
          <w:tcPr>
            <w:tcW w:w="1627"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c>
          <w:tcPr>
            <w:tcW w:w="3236"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c>
          <w:tcPr>
            <w:tcW w:w="1651"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r>
      <w:tr w:rsidR="007E453D" w:rsidRPr="0045360E" w:rsidTr="007E453D">
        <w:trPr>
          <w:trHeight w:val="924"/>
        </w:trPr>
        <w:tc>
          <w:tcPr>
            <w:tcW w:w="280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left"/>
              <w:rPr>
                <w:rFonts w:ascii="Times New Roman" w:hAnsi="Times New Roman"/>
                <w:sz w:val="26"/>
                <w:szCs w:val="26"/>
              </w:rPr>
            </w:pPr>
          </w:p>
        </w:tc>
        <w:tc>
          <w:tcPr>
            <w:tcW w:w="1627"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c>
          <w:tcPr>
            <w:tcW w:w="3236"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c>
          <w:tcPr>
            <w:tcW w:w="1651"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r>
      <w:tr w:rsidR="007E453D" w:rsidRPr="0045360E" w:rsidTr="007E453D">
        <w:trPr>
          <w:trHeight w:val="924"/>
        </w:trPr>
        <w:tc>
          <w:tcPr>
            <w:tcW w:w="280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left"/>
              <w:rPr>
                <w:rFonts w:ascii="Times New Roman" w:hAnsi="Times New Roman"/>
                <w:sz w:val="26"/>
                <w:szCs w:val="26"/>
              </w:rPr>
            </w:pPr>
          </w:p>
        </w:tc>
        <w:tc>
          <w:tcPr>
            <w:tcW w:w="1627"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c>
          <w:tcPr>
            <w:tcW w:w="3236"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c>
          <w:tcPr>
            <w:tcW w:w="1651"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rPr>
                <w:rFonts w:ascii="Times New Roman" w:hAnsi="Times New Roman"/>
                <w:sz w:val="26"/>
                <w:szCs w:val="26"/>
              </w:rPr>
            </w:pPr>
          </w:p>
        </w:tc>
      </w:tr>
    </w:tbl>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r w:rsidRPr="0045360E">
        <w:rPr>
          <w:rFonts w:ascii="Times New Roman" w:hAnsi="Times New Roman"/>
          <w:sz w:val="26"/>
          <w:szCs w:val="26"/>
        </w:rPr>
        <w:t>РАССЫЛКА:</w:t>
      </w: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2710"/>
        <w:gridCol w:w="2178"/>
      </w:tblGrid>
      <w:tr w:rsidR="007E453D" w:rsidRPr="0045360E" w:rsidTr="007E453D">
        <w:tc>
          <w:tcPr>
            <w:tcW w:w="4434"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 xml:space="preserve">Подразделение, </w:t>
            </w:r>
          </w:p>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должностное лицо</w:t>
            </w:r>
          </w:p>
        </w:tc>
        <w:tc>
          <w:tcPr>
            <w:tcW w:w="2710"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Количество копий на бумажном носителе</w:t>
            </w:r>
          </w:p>
        </w:tc>
        <w:tc>
          <w:tcPr>
            <w:tcW w:w="2178" w:type="dxa"/>
            <w:tcBorders>
              <w:top w:val="single" w:sz="4" w:space="0" w:color="auto"/>
              <w:left w:val="single" w:sz="4" w:space="0" w:color="auto"/>
              <w:bottom w:val="single" w:sz="4" w:space="0" w:color="auto"/>
              <w:right w:val="single" w:sz="4" w:space="0" w:color="auto"/>
            </w:tcBorders>
            <w:vAlign w:val="center"/>
            <w:hideMark/>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 xml:space="preserve">Электронная </w:t>
            </w:r>
          </w:p>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r w:rsidRPr="0045360E">
              <w:rPr>
                <w:rFonts w:ascii="Times New Roman" w:hAnsi="Times New Roman"/>
                <w:sz w:val="26"/>
                <w:szCs w:val="26"/>
              </w:rPr>
              <w:t>Рассылка</w:t>
            </w:r>
          </w:p>
        </w:tc>
      </w:tr>
      <w:tr w:rsidR="007E453D" w:rsidRPr="0045360E" w:rsidTr="007E453D">
        <w:tc>
          <w:tcPr>
            <w:tcW w:w="4434"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left"/>
              <w:rPr>
                <w:rFonts w:ascii="Times New Roman" w:hAnsi="Times New Roman"/>
                <w:sz w:val="26"/>
                <w:szCs w:val="26"/>
              </w:rPr>
            </w:pPr>
          </w:p>
        </w:tc>
        <w:tc>
          <w:tcPr>
            <w:tcW w:w="2710"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r>
      <w:tr w:rsidR="007E453D" w:rsidRPr="0045360E" w:rsidTr="007E453D">
        <w:tc>
          <w:tcPr>
            <w:tcW w:w="4434"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left"/>
              <w:rPr>
                <w:rFonts w:ascii="Times New Roman" w:hAnsi="Times New Roman"/>
                <w:sz w:val="26"/>
                <w:szCs w:val="26"/>
              </w:rPr>
            </w:pPr>
          </w:p>
        </w:tc>
        <w:tc>
          <w:tcPr>
            <w:tcW w:w="2710"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r>
      <w:tr w:rsidR="007E453D" w:rsidRPr="0045360E" w:rsidTr="007E453D">
        <w:tc>
          <w:tcPr>
            <w:tcW w:w="4434"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shd w:val="clear" w:color="auto" w:fill="FFFFFF"/>
              <w:tabs>
                <w:tab w:val="left" w:pos="730"/>
              </w:tabs>
              <w:autoSpaceDE w:val="0"/>
              <w:autoSpaceDN w:val="0"/>
              <w:adjustRightInd w:val="0"/>
              <w:ind w:firstLine="0"/>
              <w:jc w:val="left"/>
              <w:rPr>
                <w:rFonts w:ascii="Times New Roman" w:hAnsi="Times New Roman"/>
                <w:sz w:val="26"/>
                <w:szCs w:val="26"/>
              </w:rPr>
            </w:pPr>
          </w:p>
        </w:tc>
        <w:tc>
          <w:tcPr>
            <w:tcW w:w="2710"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r>
      <w:tr w:rsidR="007E453D" w:rsidRPr="0045360E" w:rsidTr="007E453D">
        <w:tc>
          <w:tcPr>
            <w:tcW w:w="4434"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shd w:val="clear" w:color="auto" w:fill="FFFFFF"/>
              <w:tabs>
                <w:tab w:val="left" w:pos="730"/>
              </w:tabs>
              <w:autoSpaceDE w:val="0"/>
              <w:autoSpaceDN w:val="0"/>
              <w:adjustRightInd w:val="0"/>
              <w:ind w:firstLine="0"/>
              <w:jc w:val="left"/>
              <w:rPr>
                <w:rFonts w:ascii="Times New Roman" w:hAnsi="Times New Roman"/>
                <w:sz w:val="26"/>
                <w:szCs w:val="26"/>
              </w:rPr>
            </w:pPr>
          </w:p>
        </w:tc>
        <w:tc>
          <w:tcPr>
            <w:tcW w:w="2710"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r>
      <w:tr w:rsidR="007E453D" w:rsidRPr="0045360E" w:rsidTr="007E453D">
        <w:tc>
          <w:tcPr>
            <w:tcW w:w="4434"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shd w:val="clear" w:color="auto" w:fill="FFFFFF"/>
              <w:tabs>
                <w:tab w:val="left" w:pos="730"/>
              </w:tabs>
              <w:autoSpaceDE w:val="0"/>
              <w:autoSpaceDN w:val="0"/>
              <w:adjustRightInd w:val="0"/>
              <w:ind w:firstLine="0"/>
              <w:jc w:val="left"/>
              <w:rPr>
                <w:rFonts w:ascii="Times New Roman" w:hAnsi="Times New Roman"/>
                <w:sz w:val="26"/>
                <w:szCs w:val="26"/>
              </w:rPr>
            </w:pPr>
          </w:p>
        </w:tc>
        <w:tc>
          <w:tcPr>
            <w:tcW w:w="2710"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r>
      <w:tr w:rsidR="007E453D" w:rsidRPr="0045360E" w:rsidTr="007E453D">
        <w:tc>
          <w:tcPr>
            <w:tcW w:w="4434" w:type="dxa"/>
            <w:tcBorders>
              <w:top w:val="single" w:sz="4" w:space="0" w:color="auto"/>
              <w:left w:val="single" w:sz="4" w:space="0" w:color="auto"/>
              <w:bottom w:val="single" w:sz="4" w:space="0" w:color="auto"/>
              <w:right w:val="single" w:sz="4" w:space="0" w:color="auto"/>
            </w:tcBorders>
            <w:hideMark/>
          </w:tcPr>
          <w:p w:rsidR="007E453D" w:rsidRPr="0045360E" w:rsidRDefault="007E453D" w:rsidP="0045360E">
            <w:pPr>
              <w:shd w:val="clear" w:color="auto" w:fill="FFFFFF"/>
              <w:tabs>
                <w:tab w:val="left" w:pos="730"/>
              </w:tabs>
              <w:autoSpaceDE w:val="0"/>
              <w:autoSpaceDN w:val="0"/>
              <w:adjustRightInd w:val="0"/>
              <w:ind w:firstLine="0"/>
              <w:jc w:val="left"/>
              <w:rPr>
                <w:rFonts w:ascii="Times New Roman" w:hAnsi="Times New Roman"/>
                <w:sz w:val="26"/>
                <w:szCs w:val="26"/>
              </w:rPr>
            </w:pPr>
            <w:r w:rsidRPr="0045360E">
              <w:rPr>
                <w:rFonts w:ascii="Times New Roman" w:hAnsi="Times New Roman"/>
                <w:sz w:val="26"/>
                <w:szCs w:val="26"/>
              </w:rPr>
              <w:t>Всего</w:t>
            </w:r>
          </w:p>
        </w:tc>
        <w:tc>
          <w:tcPr>
            <w:tcW w:w="2710"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c>
          <w:tcPr>
            <w:tcW w:w="2178" w:type="dxa"/>
            <w:tcBorders>
              <w:top w:val="single" w:sz="4" w:space="0" w:color="auto"/>
              <w:left w:val="single" w:sz="4" w:space="0" w:color="auto"/>
              <w:bottom w:val="single" w:sz="4" w:space="0" w:color="auto"/>
              <w:right w:val="single" w:sz="4" w:space="0" w:color="auto"/>
            </w:tcBorders>
          </w:tcPr>
          <w:p w:rsidR="007E453D" w:rsidRPr="0045360E" w:rsidRDefault="007E453D" w:rsidP="0045360E">
            <w:pPr>
              <w:tabs>
                <w:tab w:val="left" w:pos="730"/>
              </w:tabs>
              <w:autoSpaceDE w:val="0"/>
              <w:autoSpaceDN w:val="0"/>
              <w:adjustRightInd w:val="0"/>
              <w:ind w:firstLine="0"/>
              <w:jc w:val="center"/>
              <w:rPr>
                <w:rFonts w:ascii="Times New Roman" w:hAnsi="Times New Roman"/>
                <w:sz w:val="26"/>
                <w:szCs w:val="26"/>
              </w:rPr>
            </w:pPr>
          </w:p>
        </w:tc>
      </w:tr>
    </w:tbl>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
    <w:p w:rsidR="005863AA" w:rsidRPr="0045360E" w:rsidRDefault="005863AA" w:rsidP="0045360E">
      <w:pPr>
        <w:shd w:val="clear" w:color="auto" w:fill="FFFFFF"/>
        <w:tabs>
          <w:tab w:val="left" w:pos="730"/>
        </w:tabs>
        <w:autoSpaceDE w:val="0"/>
        <w:autoSpaceDN w:val="0"/>
        <w:adjustRightInd w:val="0"/>
        <w:ind w:firstLine="0"/>
        <w:rPr>
          <w:rFonts w:ascii="Times New Roman" w:hAnsi="Times New Roman"/>
          <w:sz w:val="26"/>
          <w:szCs w:val="26"/>
        </w:rPr>
      </w:pPr>
    </w:p>
    <w:p w:rsidR="005863AA" w:rsidRPr="0045360E" w:rsidRDefault="005863AA" w:rsidP="0045360E">
      <w:pPr>
        <w:shd w:val="clear" w:color="auto" w:fill="FFFFFF"/>
        <w:tabs>
          <w:tab w:val="left" w:pos="730"/>
        </w:tabs>
        <w:autoSpaceDE w:val="0"/>
        <w:autoSpaceDN w:val="0"/>
        <w:adjustRightInd w:val="0"/>
        <w:ind w:firstLine="0"/>
        <w:rPr>
          <w:rFonts w:ascii="Times New Roman" w:hAnsi="Times New Roman"/>
          <w:sz w:val="26"/>
          <w:szCs w:val="26"/>
        </w:rPr>
      </w:pPr>
    </w:p>
    <w:p w:rsidR="007E453D" w:rsidRPr="0045360E" w:rsidRDefault="007E453D" w:rsidP="0045360E">
      <w:pPr>
        <w:shd w:val="clear" w:color="auto" w:fill="FFFFFF"/>
        <w:tabs>
          <w:tab w:val="left" w:pos="730"/>
        </w:tabs>
        <w:autoSpaceDE w:val="0"/>
        <w:autoSpaceDN w:val="0"/>
        <w:adjustRightInd w:val="0"/>
        <w:ind w:firstLine="0"/>
        <w:rPr>
          <w:rFonts w:ascii="Times New Roman" w:hAnsi="Times New Roman"/>
          <w:sz w:val="26"/>
          <w:szCs w:val="26"/>
        </w:rPr>
      </w:pPr>
      <w:proofErr w:type="spellStart"/>
      <w:r w:rsidRPr="0045360E">
        <w:rPr>
          <w:rFonts w:ascii="Times New Roman" w:hAnsi="Times New Roman"/>
          <w:sz w:val="26"/>
          <w:szCs w:val="26"/>
        </w:rPr>
        <w:t>И.О.Фамилия</w:t>
      </w:r>
      <w:proofErr w:type="spellEnd"/>
    </w:p>
    <w:p w:rsidR="00BA15AD" w:rsidRPr="0045360E" w:rsidRDefault="007E453D" w:rsidP="0045360E">
      <w:pPr>
        <w:autoSpaceDE w:val="0"/>
        <w:autoSpaceDN w:val="0"/>
        <w:adjustRightInd w:val="0"/>
        <w:ind w:firstLine="0"/>
        <w:rPr>
          <w:rFonts w:ascii="Times New Roman" w:hAnsi="Times New Roman"/>
        </w:rPr>
      </w:pPr>
      <w:r w:rsidRPr="0045360E">
        <w:rPr>
          <w:rFonts w:ascii="Times New Roman" w:hAnsi="Times New Roman"/>
          <w:sz w:val="26"/>
          <w:szCs w:val="26"/>
        </w:rPr>
        <w:t>номер телефона</w:t>
      </w:r>
    </w:p>
    <w:sectPr w:rsidR="00BA15AD" w:rsidRPr="0045360E" w:rsidSect="0045360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3E" w:rsidRDefault="00560B3E" w:rsidP="0045360E">
      <w:r>
        <w:separator/>
      </w:r>
    </w:p>
  </w:endnote>
  <w:endnote w:type="continuationSeparator" w:id="0">
    <w:p w:rsidR="00560B3E" w:rsidRDefault="00560B3E" w:rsidP="004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3E" w:rsidRDefault="00560B3E" w:rsidP="0045360E">
      <w:r>
        <w:separator/>
      </w:r>
    </w:p>
  </w:footnote>
  <w:footnote w:type="continuationSeparator" w:id="0">
    <w:p w:rsidR="00560B3E" w:rsidRDefault="00560B3E" w:rsidP="0045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57532"/>
      <w:docPartObj>
        <w:docPartGallery w:val="Page Numbers (Top of Page)"/>
        <w:docPartUnique/>
      </w:docPartObj>
    </w:sdtPr>
    <w:sdtEndPr>
      <w:rPr>
        <w:rFonts w:ascii="Times New Roman" w:hAnsi="Times New Roman"/>
      </w:rPr>
    </w:sdtEndPr>
    <w:sdtContent>
      <w:p w:rsidR="0045360E" w:rsidRPr="0045360E" w:rsidRDefault="0045360E" w:rsidP="0045360E">
        <w:pPr>
          <w:pStyle w:val="a6"/>
          <w:ind w:firstLine="0"/>
          <w:jc w:val="center"/>
          <w:rPr>
            <w:rFonts w:ascii="Times New Roman" w:hAnsi="Times New Roman"/>
          </w:rPr>
        </w:pPr>
        <w:r w:rsidRPr="0045360E">
          <w:rPr>
            <w:rFonts w:ascii="Times New Roman" w:hAnsi="Times New Roman"/>
          </w:rPr>
          <w:fldChar w:fldCharType="begin"/>
        </w:r>
        <w:r w:rsidRPr="0045360E">
          <w:rPr>
            <w:rFonts w:ascii="Times New Roman" w:hAnsi="Times New Roman"/>
          </w:rPr>
          <w:instrText>PAGE   \* MERGEFORMAT</w:instrText>
        </w:r>
        <w:r w:rsidRPr="0045360E">
          <w:rPr>
            <w:rFonts w:ascii="Times New Roman" w:hAnsi="Times New Roman"/>
          </w:rPr>
          <w:fldChar w:fldCharType="separate"/>
        </w:r>
        <w:r w:rsidR="003B77A1">
          <w:rPr>
            <w:rFonts w:ascii="Times New Roman" w:hAnsi="Times New Roman"/>
            <w:noProof/>
          </w:rPr>
          <w:t>2</w:t>
        </w:r>
        <w:r w:rsidRPr="0045360E">
          <w:rPr>
            <w:rFonts w:ascii="Times New Roman" w:hAnsi="Times New Roman"/>
          </w:rPr>
          <w:fldChar w:fldCharType="end"/>
        </w:r>
      </w:p>
    </w:sdtContent>
  </w:sdt>
  <w:p w:rsidR="0045360E" w:rsidRDefault="004536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75A"/>
    <w:multiLevelType w:val="multilevel"/>
    <w:tmpl w:val="396AFB1C"/>
    <w:lvl w:ilvl="0">
      <w:start w:val="1"/>
      <w:numFmt w:val="decimal"/>
      <w:lvlText w:val="2.%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E2C5E7B"/>
    <w:multiLevelType w:val="multilevel"/>
    <w:tmpl w:val="62ACE4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12A3A56"/>
    <w:multiLevelType w:val="multilevel"/>
    <w:tmpl w:val="2DEADD7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9993ED5"/>
    <w:multiLevelType w:val="multilevel"/>
    <w:tmpl w:val="7904310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50F6E94"/>
    <w:multiLevelType w:val="hybridMultilevel"/>
    <w:tmpl w:val="D988B3E8"/>
    <w:lvl w:ilvl="0" w:tplc="352428B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nsid w:val="5D0D0397"/>
    <w:multiLevelType w:val="multilevel"/>
    <w:tmpl w:val="D7B285A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D3609EC"/>
    <w:multiLevelType w:val="multilevel"/>
    <w:tmpl w:val="2DEADD76"/>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79"/>
    <w:rsid w:val="000052DE"/>
    <w:rsid w:val="000163B3"/>
    <w:rsid w:val="00030774"/>
    <w:rsid w:val="0004146B"/>
    <w:rsid w:val="00064C39"/>
    <w:rsid w:val="000D1F50"/>
    <w:rsid w:val="00114E63"/>
    <w:rsid w:val="001176D9"/>
    <w:rsid w:val="00157F4A"/>
    <w:rsid w:val="001F3456"/>
    <w:rsid w:val="002E7179"/>
    <w:rsid w:val="00367BD5"/>
    <w:rsid w:val="003B77A1"/>
    <w:rsid w:val="003F2D4D"/>
    <w:rsid w:val="00413CC6"/>
    <w:rsid w:val="0045360E"/>
    <w:rsid w:val="00502C4F"/>
    <w:rsid w:val="00560B3E"/>
    <w:rsid w:val="005863AA"/>
    <w:rsid w:val="005E56B2"/>
    <w:rsid w:val="005E5A3A"/>
    <w:rsid w:val="0065642C"/>
    <w:rsid w:val="006624AF"/>
    <w:rsid w:val="0073723D"/>
    <w:rsid w:val="007D701C"/>
    <w:rsid w:val="007E453D"/>
    <w:rsid w:val="007E65BD"/>
    <w:rsid w:val="007F7B5F"/>
    <w:rsid w:val="00810C3F"/>
    <w:rsid w:val="0083375E"/>
    <w:rsid w:val="008501E7"/>
    <w:rsid w:val="008C160D"/>
    <w:rsid w:val="008D6A14"/>
    <w:rsid w:val="009E7259"/>
    <w:rsid w:val="00A4071E"/>
    <w:rsid w:val="00A43484"/>
    <w:rsid w:val="00A50AA4"/>
    <w:rsid w:val="00A97B83"/>
    <w:rsid w:val="00AD36BE"/>
    <w:rsid w:val="00B13C6B"/>
    <w:rsid w:val="00C2770A"/>
    <w:rsid w:val="00C30CE8"/>
    <w:rsid w:val="00C567AB"/>
    <w:rsid w:val="00C679C6"/>
    <w:rsid w:val="00CE7401"/>
    <w:rsid w:val="00D26A5A"/>
    <w:rsid w:val="00DA2AAF"/>
    <w:rsid w:val="00DB0325"/>
    <w:rsid w:val="00DE29B6"/>
    <w:rsid w:val="00DF6BEE"/>
    <w:rsid w:val="00E37CBC"/>
    <w:rsid w:val="00E5789F"/>
    <w:rsid w:val="00EA1969"/>
    <w:rsid w:val="00F453BA"/>
    <w:rsid w:val="00F9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453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5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7E453D"/>
    <w:pPr>
      <w:ind w:left="720"/>
    </w:pPr>
    <w:rPr>
      <w:rFonts w:eastAsia="Calibri"/>
    </w:rPr>
  </w:style>
  <w:style w:type="paragraph" w:styleId="a3">
    <w:name w:val="Balloon Text"/>
    <w:basedOn w:val="a"/>
    <w:link w:val="a4"/>
    <w:uiPriority w:val="99"/>
    <w:semiHidden/>
    <w:unhideWhenUsed/>
    <w:rsid w:val="00E37CBC"/>
    <w:rPr>
      <w:rFonts w:ascii="Tahoma" w:hAnsi="Tahoma" w:cs="Tahoma"/>
      <w:sz w:val="16"/>
      <w:szCs w:val="16"/>
    </w:rPr>
  </w:style>
  <w:style w:type="character" w:customStyle="1" w:styleId="a4">
    <w:name w:val="Текст выноски Знак"/>
    <w:basedOn w:val="a0"/>
    <w:link w:val="a3"/>
    <w:uiPriority w:val="99"/>
    <w:semiHidden/>
    <w:rsid w:val="00E37CBC"/>
    <w:rPr>
      <w:rFonts w:ascii="Tahoma" w:eastAsia="Times New Roman" w:hAnsi="Tahoma" w:cs="Tahoma"/>
      <w:sz w:val="16"/>
      <w:szCs w:val="16"/>
      <w:lang w:eastAsia="ru-RU"/>
    </w:rPr>
  </w:style>
  <w:style w:type="paragraph" w:styleId="a5">
    <w:name w:val="List Paragraph"/>
    <w:basedOn w:val="a"/>
    <w:uiPriority w:val="34"/>
    <w:qFormat/>
    <w:rsid w:val="0045360E"/>
    <w:pPr>
      <w:ind w:left="720"/>
      <w:contextualSpacing/>
    </w:pPr>
  </w:style>
  <w:style w:type="paragraph" w:styleId="a6">
    <w:name w:val="header"/>
    <w:basedOn w:val="a"/>
    <w:link w:val="a7"/>
    <w:uiPriority w:val="99"/>
    <w:unhideWhenUsed/>
    <w:rsid w:val="0045360E"/>
    <w:pPr>
      <w:tabs>
        <w:tab w:val="center" w:pos="4677"/>
        <w:tab w:val="right" w:pos="9355"/>
      </w:tabs>
    </w:pPr>
  </w:style>
  <w:style w:type="character" w:customStyle="1" w:styleId="a7">
    <w:name w:val="Верхний колонтитул Знак"/>
    <w:basedOn w:val="a0"/>
    <w:link w:val="a6"/>
    <w:uiPriority w:val="99"/>
    <w:rsid w:val="0045360E"/>
    <w:rPr>
      <w:rFonts w:ascii="Arial" w:eastAsia="Times New Roman" w:hAnsi="Arial" w:cs="Times New Roman"/>
      <w:sz w:val="24"/>
      <w:szCs w:val="24"/>
      <w:lang w:eastAsia="ru-RU"/>
    </w:rPr>
  </w:style>
  <w:style w:type="paragraph" w:styleId="a8">
    <w:name w:val="footer"/>
    <w:basedOn w:val="a"/>
    <w:link w:val="a9"/>
    <w:uiPriority w:val="99"/>
    <w:unhideWhenUsed/>
    <w:rsid w:val="0045360E"/>
    <w:pPr>
      <w:tabs>
        <w:tab w:val="center" w:pos="4677"/>
        <w:tab w:val="right" w:pos="9355"/>
      </w:tabs>
    </w:pPr>
  </w:style>
  <w:style w:type="character" w:customStyle="1" w:styleId="a9">
    <w:name w:val="Нижний колонтитул Знак"/>
    <w:basedOn w:val="a0"/>
    <w:link w:val="a8"/>
    <w:uiPriority w:val="99"/>
    <w:rsid w:val="0045360E"/>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453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E45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7E453D"/>
    <w:pPr>
      <w:ind w:left="720"/>
    </w:pPr>
    <w:rPr>
      <w:rFonts w:eastAsia="Calibri"/>
    </w:rPr>
  </w:style>
  <w:style w:type="paragraph" w:styleId="a3">
    <w:name w:val="Balloon Text"/>
    <w:basedOn w:val="a"/>
    <w:link w:val="a4"/>
    <w:uiPriority w:val="99"/>
    <w:semiHidden/>
    <w:unhideWhenUsed/>
    <w:rsid w:val="00E37CBC"/>
    <w:rPr>
      <w:rFonts w:ascii="Tahoma" w:hAnsi="Tahoma" w:cs="Tahoma"/>
      <w:sz w:val="16"/>
      <w:szCs w:val="16"/>
    </w:rPr>
  </w:style>
  <w:style w:type="character" w:customStyle="1" w:styleId="a4">
    <w:name w:val="Текст выноски Знак"/>
    <w:basedOn w:val="a0"/>
    <w:link w:val="a3"/>
    <w:uiPriority w:val="99"/>
    <w:semiHidden/>
    <w:rsid w:val="00E37CBC"/>
    <w:rPr>
      <w:rFonts w:ascii="Tahoma" w:eastAsia="Times New Roman" w:hAnsi="Tahoma" w:cs="Tahoma"/>
      <w:sz w:val="16"/>
      <w:szCs w:val="16"/>
      <w:lang w:eastAsia="ru-RU"/>
    </w:rPr>
  </w:style>
  <w:style w:type="paragraph" w:styleId="a5">
    <w:name w:val="List Paragraph"/>
    <w:basedOn w:val="a"/>
    <w:uiPriority w:val="34"/>
    <w:qFormat/>
    <w:rsid w:val="0045360E"/>
    <w:pPr>
      <w:ind w:left="720"/>
      <w:contextualSpacing/>
    </w:pPr>
  </w:style>
  <w:style w:type="paragraph" w:styleId="a6">
    <w:name w:val="header"/>
    <w:basedOn w:val="a"/>
    <w:link w:val="a7"/>
    <w:uiPriority w:val="99"/>
    <w:unhideWhenUsed/>
    <w:rsid w:val="0045360E"/>
    <w:pPr>
      <w:tabs>
        <w:tab w:val="center" w:pos="4677"/>
        <w:tab w:val="right" w:pos="9355"/>
      </w:tabs>
    </w:pPr>
  </w:style>
  <w:style w:type="character" w:customStyle="1" w:styleId="a7">
    <w:name w:val="Верхний колонтитул Знак"/>
    <w:basedOn w:val="a0"/>
    <w:link w:val="a6"/>
    <w:uiPriority w:val="99"/>
    <w:rsid w:val="0045360E"/>
    <w:rPr>
      <w:rFonts w:ascii="Arial" w:eastAsia="Times New Roman" w:hAnsi="Arial" w:cs="Times New Roman"/>
      <w:sz w:val="24"/>
      <w:szCs w:val="24"/>
      <w:lang w:eastAsia="ru-RU"/>
    </w:rPr>
  </w:style>
  <w:style w:type="paragraph" w:styleId="a8">
    <w:name w:val="footer"/>
    <w:basedOn w:val="a"/>
    <w:link w:val="a9"/>
    <w:uiPriority w:val="99"/>
    <w:unhideWhenUsed/>
    <w:rsid w:val="0045360E"/>
    <w:pPr>
      <w:tabs>
        <w:tab w:val="center" w:pos="4677"/>
        <w:tab w:val="right" w:pos="9355"/>
      </w:tabs>
    </w:pPr>
  </w:style>
  <w:style w:type="character" w:customStyle="1" w:styleId="a9">
    <w:name w:val="Нижний колонтитул Знак"/>
    <w:basedOn w:val="a0"/>
    <w:link w:val="a8"/>
    <w:uiPriority w:val="99"/>
    <w:rsid w:val="0045360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Цыбина Лариса Загировна</dc:creator>
  <cp:lastModifiedBy>Лукашева Лариса Александровна</cp:lastModifiedBy>
  <cp:revision>2</cp:revision>
  <cp:lastPrinted>2017-06-23T03:57:00Z</cp:lastPrinted>
  <dcterms:created xsi:type="dcterms:W3CDTF">2017-07-21T04:12:00Z</dcterms:created>
  <dcterms:modified xsi:type="dcterms:W3CDTF">2017-07-21T04:12:00Z</dcterms:modified>
</cp:coreProperties>
</file>