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1746" w14:textId="77777777" w:rsidR="0071066C" w:rsidRPr="003301B0" w:rsidRDefault="0071066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1392623" wp14:editId="5878C00A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621" w14:textId="77777777" w:rsidR="0071066C" w:rsidRPr="003301B0" w:rsidRDefault="0071066C" w:rsidP="008A141C">
      <w:pPr>
        <w:jc w:val="center"/>
        <w:rPr>
          <w:b/>
          <w:sz w:val="20"/>
          <w:szCs w:val="20"/>
        </w:rPr>
      </w:pPr>
    </w:p>
    <w:p w14:paraId="1B739078" w14:textId="77777777" w:rsidR="0071066C" w:rsidRPr="003301B0" w:rsidRDefault="0071066C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B7A1313" w14:textId="77777777" w:rsidR="0071066C" w:rsidRPr="003301B0" w:rsidRDefault="0071066C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53AA4AE" w14:textId="77777777" w:rsidR="0071066C" w:rsidRPr="003301B0" w:rsidRDefault="0071066C" w:rsidP="008A141C">
      <w:pPr>
        <w:jc w:val="center"/>
        <w:rPr>
          <w:b/>
          <w:sz w:val="32"/>
        </w:rPr>
      </w:pPr>
    </w:p>
    <w:p w14:paraId="45CC8CD0" w14:textId="77777777" w:rsidR="0071066C" w:rsidRPr="00925532" w:rsidRDefault="0071066C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342ED17" w14:textId="77777777" w:rsidR="0071066C" w:rsidRPr="00925532" w:rsidRDefault="0071066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1066C" w:rsidRPr="00925532" w14:paraId="54F9FA3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8E69EA" w14:textId="77777777" w:rsidR="0071066C" w:rsidRPr="0096526E" w:rsidRDefault="0071066C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78218AF" w14:textId="6F89CC90" w:rsidR="0071066C" w:rsidRPr="0096526E" w:rsidRDefault="0071066C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304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71066C" w:rsidRPr="003301B0" w14:paraId="4208D3DC" w14:textId="77777777" w:rsidTr="00D63BB7">
        <w:trPr>
          <w:cantSplit/>
          <w:trHeight w:val="70"/>
        </w:trPr>
        <w:tc>
          <w:tcPr>
            <w:tcW w:w="3119" w:type="dxa"/>
          </w:tcPr>
          <w:p w14:paraId="1502025B" w14:textId="77777777" w:rsidR="0071066C" w:rsidRPr="003301B0" w:rsidRDefault="0071066C" w:rsidP="008A141C">
            <w:pPr>
              <w:rPr>
                <w:sz w:val="4"/>
              </w:rPr>
            </w:pPr>
          </w:p>
          <w:p w14:paraId="09210AC5" w14:textId="77777777" w:rsidR="0071066C" w:rsidRPr="003301B0" w:rsidRDefault="0071066C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3A6D366" w14:textId="77777777" w:rsidR="0071066C" w:rsidRPr="003301B0" w:rsidRDefault="0071066C" w:rsidP="008A141C">
            <w:pPr>
              <w:jc w:val="right"/>
              <w:rPr>
                <w:sz w:val="20"/>
              </w:rPr>
            </w:pPr>
          </w:p>
        </w:tc>
      </w:tr>
    </w:tbl>
    <w:p w14:paraId="67B476A9" w14:textId="77777777" w:rsidR="0071066C" w:rsidRPr="0096526E" w:rsidRDefault="0071066C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6E81004" w14:textId="1CA49B5E" w:rsidR="007F5CAA" w:rsidRDefault="007F5CAA" w:rsidP="0004600B">
      <w:pPr>
        <w:jc w:val="center"/>
        <w:rPr>
          <w:sz w:val="26"/>
          <w:szCs w:val="26"/>
        </w:rPr>
      </w:pPr>
    </w:p>
    <w:p w14:paraId="3F0A8213" w14:textId="47C9009E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8527"/>
      <w:r w:rsidR="00293EC2" w:rsidRPr="00293EC2">
        <w:rPr>
          <w:sz w:val="26"/>
          <w:szCs w:val="26"/>
        </w:rPr>
        <w:t xml:space="preserve">Трубопроводы Мамонтовского региона, целевой программы строительства </w:t>
      </w:r>
      <w:r w:rsidR="007F5CAA">
        <w:rPr>
          <w:sz w:val="26"/>
          <w:szCs w:val="26"/>
        </w:rPr>
        <w:br/>
      </w:r>
      <w:r w:rsidR="00293EC2" w:rsidRPr="00293EC2">
        <w:rPr>
          <w:sz w:val="26"/>
          <w:szCs w:val="26"/>
        </w:rPr>
        <w:t>2020 – 2022г.г. вторая очередь</w:t>
      </w:r>
      <w:bookmarkEnd w:id="1"/>
      <w:r w:rsidR="001F260B" w:rsidRPr="00BD5AD3">
        <w:rPr>
          <w:sz w:val="26"/>
          <w:szCs w:val="26"/>
        </w:rPr>
        <w:t>»</w:t>
      </w:r>
    </w:p>
    <w:p w14:paraId="13C5A44C" w14:textId="203CC217" w:rsidR="007F5CAA" w:rsidRDefault="007F5CAA" w:rsidP="0004600B">
      <w:pPr>
        <w:jc w:val="center"/>
        <w:rPr>
          <w:sz w:val="26"/>
          <w:szCs w:val="26"/>
        </w:rPr>
      </w:pPr>
    </w:p>
    <w:p w14:paraId="55EEB4F6" w14:textId="77777777" w:rsidR="007F5CAA" w:rsidRPr="00AB417B" w:rsidRDefault="007F5CAA" w:rsidP="0004600B">
      <w:pPr>
        <w:jc w:val="center"/>
        <w:rPr>
          <w:sz w:val="26"/>
          <w:szCs w:val="26"/>
        </w:rPr>
      </w:pPr>
    </w:p>
    <w:p w14:paraId="03100BDF" w14:textId="409A8132" w:rsidR="00AB417B" w:rsidRPr="00AB417B" w:rsidRDefault="00441EE6" w:rsidP="007F5CAA">
      <w:pPr>
        <w:ind w:firstLine="709"/>
        <w:jc w:val="both"/>
        <w:rPr>
          <w:sz w:val="26"/>
          <w:szCs w:val="26"/>
        </w:rPr>
      </w:pPr>
      <w:r w:rsidRPr="00441EE6">
        <w:rPr>
          <w:sz w:val="26"/>
          <w:szCs w:val="26"/>
        </w:rPr>
        <w:t xml:space="preserve">В соответствии </w:t>
      </w:r>
      <w:r w:rsidR="00216FB3">
        <w:rPr>
          <w:sz w:val="26"/>
          <w:szCs w:val="26"/>
        </w:rPr>
        <w:t>со статьей 45</w:t>
      </w:r>
      <w:r w:rsidR="0035477D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829F6" w:rsidRPr="000829F6">
        <w:rPr>
          <w:sz w:val="26"/>
          <w:szCs w:val="26"/>
        </w:rPr>
        <w:t>Устав</w:t>
      </w:r>
      <w:r w:rsidR="00FC192A">
        <w:rPr>
          <w:sz w:val="26"/>
          <w:szCs w:val="26"/>
        </w:rPr>
        <w:t>ом</w:t>
      </w:r>
      <w:r w:rsidR="000829F6" w:rsidRPr="000829F6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F5CAA">
        <w:rPr>
          <w:sz w:val="26"/>
          <w:szCs w:val="26"/>
        </w:rPr>
        <w:t>–</w:t>
      </w:r>
      <w:r w:rsidR="000829F6" w:rsidRPr="000829F6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F5CA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>
        <w:rPr>
          <w:sz w:val="26"/>
          <w:szCs w:val="26"/>
        </w:rPr>
        <w:t>3831737516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7F5CAA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7F5CAA">
      <w:pPr>
        <w:ind w:firstLine="709"/>
        <w:jc w:val="both"/>
        <w:rPr>
          <w:sz w:val="26"/>
          <w:szCs w:val="26"/>
        </w:rPr>
      </w:pPr>
    </w:p>
    <w:p w14:paraId="1A8FA19F" w14:textId="05EE535C" w:rsidR="007B7D13" w:rsidRPr="001C4FB1" w:rsidRDefault="007B7D13" w:rsidP="007F5C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FC192A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293EC2">
        <w:rPr>
          <w:sz w:val="26"/>
          <w:szCs w:val="26"/>
        </w:rPr>
        <w:t>Трубопроводы Мамонтовского региона, целевой программы строительства 2020 – 2022г.г. вторая очередь</w:t>
      </w:r>
      <w:r w:rsidRPr="00311406">
        <w:rPr>
          <w:sz w:val="26"/>
          <w:szCs w:val="26"/>
        </w:rPr>
        <w:t>»</w:t>
      </w:r>
      <w:r w:rsidR="00FC192A">
        <w:rPr>
          <w:sz w:val="26"/>
          <w:szCs w:val="26"/>
        </w:rPr>
        <w:t>.</w:t>
      </w:r>
    </w:p>
    <w:p w14:paraId="13381C11" w14:textId="5F2C33F0" w:rsidR="007B7D13" w:rsidRPr="001C4FB1" w:rsidRDefault="007B7D13" w:rsidP="007F5C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293EC2">
        <w:rPr>
          <w:sz w:val="26"/>
          <w:szCs w:val="26"/>
        </w:rPr>
        <w:t>Трубопроводы Мамонтовского региона, целевой программы строительства 2020 – 2022г.г. вторая очередь</w:t>
      </w:r>
      <w:r w:rsidRPr="00E43818">
        <w:rPr>
          <w:sz w:val="26"/>
          <w:szCs w:val="26"/>
        </w:rPr>
        <w:t>» (</w:t>
      </w:r>
      <w:r w:rsidR="009622AE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6A9980B4" w14:textId="77777777" w:rsidR="007B7D13" w:rsidRPr="008C3C28" w:rsidRDefault="007B7D13" w:rsidP="007F5C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1DEB7300" w14:textId="77777777" w:rsidR="007B7D13" w:rsidRDefault="007B7D13" w:rsidP="007F5C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CA79945" w14:textId="219C7CD4" w:rsidR="007B7D13" w:rsidRPr="00311406" w:rsidRDefault="007B7D13" w:rsidP="007F5C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F5CAA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671C7179" w:rsidR="00AB417B" w:rsidRDefault="00AB417B" w:rsidP="00AB417B">
      <w:pPr>
        <w:jc w:val="both"/>
        <w:rPr>
          <w:sz w:val="26"/>
          <w:szCs w:val="26"/>
        </w:rPr>
      </w:pPr>
    </w:p>
    <w:p w14:paraId="493A1562" w14:textId="77777777" w:rsidR="007F5CAA" w:rsidRPr="00AB417B" w:rsidRDefault="007F5CAA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3096D508" w14:textId="17368517" w:rsidR="00196BAC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</w:t>
      </w:r>
      <w:r w:rsidRPr="00AB417B">
        <w:rPr>
          <w:sz w:val="26"/>
          <w:szCs w:val="26"/>
        </w:rPr>
        <w:t xml:space="preserve">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5AA9B8B6" w14:textId="77777777" w:rsidR="007F5CAA" w:rsidRPr="00A5307F" w:rsidRDefault="007F5CAA" w:rsidP="007F5CAA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12BDEF0E" w14:textId="77777777" w:rsidR="007F5CAA" w:rsidRDefault="007F5CAA" w:rsidP="007F5CAA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</w:p>
    <w:p w14:paraId="3C2007B1" w14:textId="706FF95A" w:rsidR="007F5CAA" w:rsidRPr="00A5307F" w:rsidRDefault="007F5CAA" w:rsidP="007F5CAA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33D3E885" w14:textId="6E2DF811" w:rsidR="007F5CAA" w:rsidRPr="00A5307F" w:rsidRDefault="007F5CAA" w:rsidP="007F5CAA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1066C" w:rsidRPr="0071066C">
        <w:rPr>
          <w:sz w:val="26"/>
          <w:szCs w:val="26"/>
        </w:rPr>
        <w:t>13.03.2024 № 30</w:t>
      </w:r>
      <w:r w:rsidR="0071066C">
        <w:rPr>
          <w:sz w:val="26"/>
          <w:szCs w:val="26"/>
        </w:rPr>
        <w:t>4</w:t>
      </w:r>
      <w:r w:rsidR="0071066C" w:rsidRPr="0071066C">
        <w:rPr>
          <w:sz w:val="26"/>
          <w:szCs w:val="26"/>
        </w:rPr>
        <w:t>-па</w:t>
      </w:r>
    </w:p>
    <w:p w14:paraId="3721AB0F" w14:textId="54DC41B1" w:rsidR="00216FB3" w:rsidRDefault="00216FB3" w:rsidP="007F5CAA">
      <w:pPr>
        <w:ind w:left="5670"/>
        <w:rPr>
          <w:sz w:val="26"/>
          <w:szCs w:val="26"/>
        </w:rPr>
      </w:pPr>
    </w:p>
    <w:p w14:paraId="20D0FEA4" w14:textId="0CC59D2B" w:rsidR="0035477D" w:rsidRDefault="0035477D" w:rsidP="007F5CAA">
      <w:pPr>
        <w:ind w:left="5670"/>
        <w:rPr>
          <w:sz w:val="26"/>
          <w:szCs w:val="26"/>
        </w:rPr>
      </w:pPr>
    </w:p>
    <w:p w14:paraId="03ADAD8D" w14:textId="23D4F4CC" w:rsidR="00293EC2" w:rsidRPr="00174802" w:rsidRDefault="00293EC2" w:rsidP="007B7D13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ЗАДАНИЕ</w:t>
      </w:r>
    </w:p>
    <w:p w14:paraId="38E7ABC0" w14:textId="77777777" w:rsidR="00293EC2" w:rsidRPr="00174802" w:rsidRDefault="00293EC2" w:rsidP="00293EC2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2AB4C110" w14:textId="05297DBA" w:rsidR="00293EC2" w:rsidRPr="00174802" w:rsidRDefault="00293EC2" w:rsidP="00293EC2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>«</w:t>
      </w:r>
      <w:r w:rsidRPr="004824B9">
        <w:rPr>
          <w:sz w:val="26"/>
          <w:szCs w:val="26"/>
          <w:u w:val="single"/>
        </w:rPr>
        <w:t xml:space="preserve">Трубопроводы Мамонтовского региона, целевой программы строительства </w:t>
      </w:r>
      <w:r w:rsidR="007F5CAA">
        <w:rPr>
          <w:sz w:val="26"/>
          <w:szCs w:val="26"/>
          <w:u w:val="single"/>
        </w:rPr>
        <w:br/>
      </w:r>
      <w:r w:rsidRPr="004824B9">
        <w:rPr>
          <w:sz w:val="26"/>
          <w:szCs w:val="26"/>
          <w:u w:val="single"/>
        </w:rPr>
        <w:t>2020 – 2022г.г. вторая очередь</w:t>
      </w:r>
      <w:r>
        <w:rPr>
          <w:sz w:val="26"/>
          <w:szCs w:val="26"/>
          <w:u w:val="single"/>
        </w:rPr>
        <w:t>»</w:t>
      </w:r>
    </w:p>
    <w:p w14:paraId="735F5442" w14:textId="23C8F142" w:rsidR="00293EC2" w:rsidRPr="00174802" w:rsidRDefault="00293EC2" w:rsidP="00293EC2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 xml:space="preserve">) капитального строительства, </w:t>
      </w:r>
      <w:r w:rsidR="007F5CAA">
        <w:rPr>
          <w:bCs/>
        </w:rPr>
        <w:br/>
      </w:r>
      <w:r w:rsidRPr="00174802">
        <w:rPr>
          <w:bCs/>
        </w:rPr>
        <w:t>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2B3052D3" w14:textId="77777777" w:rsidR="00293EC2" w:rsidRPr="00174802" w:rsidRDefault="00293EC2" w:rsidP="00293EC2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858"/>
      </w:tblGrid>
      <w:tr w:rsidR="00293EC2" w:rsidRPr="00174802" w14:paraId="3604BEA4" w14:textId="77777777" w:rsidTr="0077354F">
        <w:trPr>
          <w:trHeight w:val="333"/>
        </w:trPr>
        <w:tc>
          <w:tcPr>
            <w:tcW w:w="0" w:type="auto"/>
            <w:vAlign w:val="center"/>
          </w:tcPr>
          <w:p w14:paraId="77E64363" w14:textId="77777777" w:rsidR="00293EC2" w:rsidRPr="00174802" w:rsidRDefault="00293EC2" w:rsidP="0077354F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7B42BE4" w14:textId="77777777" w:rsidR="00293EC2" w:rsidRPr="00174802" w:rsidRDefault="00293EC2" w:rsidP="0077354F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293EC2" w:rsidRPr="00174802" w14:paraId="1163CF04" w14:textId="77777777" w:rsidTr="0077354F">
        <w:tc>
          <w:tcPr>
            <w:tcW w:w="0" w:type="auto"/>
            <w:vAlign w:val="center"/>
          </w:tcPr>
          <w:p w14:paraId="6F127A3C" w14:textId="77777777" w:rsidR="00293EC2" w:rsidRPr="00174802" w:rsidRDefault="00293EC2" w:rsidP="00293EC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2E835C7" w14:textId="77777777" w:rsidR="00293EC2" w:rsidRPr="00174802" w:rsidRDefault="00293EC2" w:rsidP="0077354F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293EC2" w:rsidRPr="00174802" w14:paraId="1355127A" w14:textId="77777777" w:rsidTr="0077354F">
        <w:tc>
          <w:tcPr>
            <w:tcW w:w="0" w:type="auto"/>
            <w:vAlign w:val="center"/>
          </w:tcPr>
          <w:p w14:paraId="3D097703" w14:textId="77777777" w:rsidR="00293EC2" w:rsidRPr="00174802" w:rsidRDefault="00293EC2" w:rsidP="00293EC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F278E86" w14:textId="6EDC3CA7" w:rsidR="00293EC2" w:rsidRPr="00174802" w:rsidRDefault="00293EC2" w:rsidP="0077354F">
            <w:pPr>
              <w:jc w:val="both"/>
            </w:pPr>
            <w:r w:rsidRPr="00174802">
              <w:t xml:space="preserve">Публичное акционерное общество «Нефтяная компания «Роснефть», ОГРН 1027700043502 </w:t>
            </w:r>
            <w:r w:rsidR="007F5CAA">
              <w:br/>
            </w:r>
            <w:r w:rsidRPr="00174802">
              <w:t>от 19.07.2002 г.</w:t>
            </w:r>
          </w:p>
          <w:p w14:paraId="1B937BC1" w14:textId="77777777" w:rsidR="00293EC2" w:rsidRPr="00174802" w:rsidRDefault="00293EC2" w:rsidP="0077354F">
            <w:pPr>
              <w:jc w:val="both"/>
            </w:pPr>
            <w:r w:rsidRPr="00174802">
              <w:t>115035, г. Москва, Софийская набережная, 26/1</w:t>
            </w:r>
          </w:p>
          <w:p w14:paraId="03FF6320" w14:textId="77777777" w:rsidR="00293EC2" w:rsidRPr="00174802" w:rsidRDefault="00293EC2" w:rsidP="0077354F">
            <w:pPr>
              <w:jc w:val="both"/>
            </w:pPr>
            <w:r w:rsidRPr="00174802">
              <w:t>ИНН 7706107510 КПП 770601001</w:t>
            </w:r>
          </w:p>
          <w:p w14:paraId="778A6517" w14:textId="77777777" w:rsidR="00293EC2" w:rsidRPr="00174802" w:rsidRDefault="00293EC2" w:rsidP="0077354F">
            <w:pPr>
              <w:jc w:val="both"/>
            </w:pPr>
            <w:r w:rsidRPr="00174802">
              <w:t>Доверенность №11-72/167 от 18.06.2019 г.</w:t>
            </w:r>
          </w:p>
        </w:tc>
      </w:tr>
      <w:tr w:rsidR="00293EC2" w:rsidRPr="00174802" w14:paraId="3BCAA10E" w14:textId="77777777" w:rsidTr="0077354F">
        <w:tc>
          <w:tcPr>
            <w:tcW w:w="0" w:type="auto"/>
            <w:vAlign w:val="center"/>
          </w:tcPr>
          <w:p w14:paraId="41B2942F" w14:textId="77777777" w:rsidR="00293EC2" w:rsidRPr="00174802" w:rsidRDefault="00293EC2" w:rsidP="00293EC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AEB9BF3" w14:textId="77777777" w:rsidR="00293EC2" w:rsidRPr="00174802" w:rsidRDefault="00293EC2" w:rsidP="0077354F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293EC2" w:rsidRPr="00174802" w14:paraId="41843ACB" w14:textId="77777777" w:rsidTr="0077354F">
        <w:tc>
          <w:tcPr>
            <w:tcW w:w="0" w:type="auto"/>
            <w:vAlign w:val="center"/>
          </w:tcPr>
          <w:p w14:paraId="67915F97" w14:textId="77777777" w:rsidR="00293EC2" w:rsidRPr="00174802" w:rsidRDefault="00293EC2" w:rsidP="00293EC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4F0D04F6" w14:textId="77777777" w:rsidR="00293EC2" w:rsidRPr="00174802" w:rsidRDefault="00293EC2" w:rsidP="0077354F">
            <w:pPr>
              <w:jc w:val="both"/>
            </w:pPr>
            <w:r w:rsidRPr="00174802">
              <w:t>Полное наименование объекта: «</w:t>
            </w:r>
            <w:r>
              <w:t>Трубопроводы Мамонтовского региона, целевой программы строительства 2020 – 2022г.г. вторая очередь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293EC2" w:rsidRPr="00174802" w14:paraId="2633A5D0" w14:textId="77777777" w:rsidTr="0077354F">
        <w:tc>
          <w:tcPr>
            <w:tcW w:w="0" w:type="auto"/>
            <w:vAlign w:val="center"/>
          </w:tcPr>
          <w:p w14:paraId="08D04708" w14:textId="77777777" w:rsidR="00293EC2" w:rsidRPr="00174802" w:rsidRDefault="00293EC2" w:rsidP="00293EC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941A3BF" w14:textId="77777777" w:rsidR="00293EC2" w:rsidRPr="00174802" w:rsidRDefault="00293EC2" w:rsidP="0077354F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293EC2" w:rsidRPr="00174802" w14:paraId="76C42FF8" w14:textId="77777777" w:rsidTr="0077354F">
        <w:tc>
          <w:tcPr>
            <w:tcW w:w="0" w:type="auto"/>
            <w:vAlign w:val="center"/>
          </w:tcPr>
          <w:p w14:paraId="266CE4B8" w14:textId="77777777" w:rsidR="00293EC2" w:rsidRPr="00174802" w:rsidRDefault="00293EC2" w:rsidP="00293EC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A8F3D9D" w14:textId="77777777" w:rsidR="00293EC2" w:rsidRPr="00174802" w:rsidRDefault="00293EC2" w:rsidP="0077354F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243B708D" w14:textId="77777777" w:rsidR="00293EC2" w:rsidRPr="00174802" w:rsidRDefault="00293EC2" w:rsidP="0077354F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175993C3" w14:textId="77777777" w:rsidR="00293EC2" w:rsidRPr="00174802" w:rsidRDefault="00293EC2" w:rsidP="0077354F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62865EB4" w14:textId="77777777" w:rsidR="00293EC2" w:rsidRPr="00174802" w:rsidRDefault="00293EC2" w:rsidP="0077354F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57EC0870" w14:textId="77777777" w:rsidR="00293EC2" w:rsidRPr="00174802" w:rsidRDefault="00293EC2" w:rsidP="0077354F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150CA3DB" w14:textId="77777777" w:rsidR="00293EC2" w:rsidRPr="00174802" w:rsidRDefault="00293EC2" w:rsidP="0077354F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0F6C301" w14:textId="77777777" w:rsidR="00293EC2" w:rsidRPr="00174802" w:rsidRDefault="00293EC2" w:rsidP="0077354F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35A3CAEA" w14:textId="77777777" w:rsidR="00293EC2" w:rsidRPr="00174802" w:rsidRDefault="00293EC2" w:rsidP="0077354F">
            <w:pPr>
              <w:jc w:val="both"/>
            </w:pPr>
            <w:r w:rsidRPr="00174802">
              <w:t>чертеж красных линий;</w:t>
            </w:r>
          </w:p>
          <w:p w14:paraId="67AC4CC5" w14:textId="77777777" w:rsidR="00293EC2" w:rsidRPr="00174802" w:rsidRDefault="00293EC2" w:rsidP="0077354F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580A12A2" w14:textId="77777777" w:rsidR="00293EC2" w:rsidRPr="00174802" w:rsidRDefault="00293EC2" w:rsidP="0077354F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579AE5D" w14:textId="77777777" w:rsidR="00293EC2" w:rsidRPr="00174802" w:rsidRDefault="00293EC2" w:rsidP="0077354F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822F3A2" w14:textId="77777777" w:rsidR="00293EC2" w:rsidRPr="00174802" w:rsidRDefault="00293EC2" w:rsidP="0077354F">
            <w:pPr>
              <w:jc w:val="both"/>
            </w:pPr>
            <w:r w:rsidRPr="00174802">
              <w:t>На чертеже красных линий отображаются:</w:t>
            </w:r>
          </w:p>
          <w:p w14:paraId="6FE9837D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C663324" w14:textId="77777777" w:rsidR="00293EC2" w:rsidRPr="00174802" w:rsidRDefault="00293EC2" w:rsidP="0077354F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7C4D91A" w14:textId="77777777" w:rsidR="00293EC2" w:rsidRPr="00174802" w:rsidRDefault="00293EC2" w:rsidP="0077354F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45C97903" w14:textId="77777777" w:rsidR="00293EC2" w:rsidRPr="00174802" w:rsidRDefault="00293EC2" w:rsidP="0077354F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D343544" w14:textId="77777777" w:rsidR="00293EC2" w:rsidRPr="00174802" w:rsidRDefault="00293EC2" w:rsidP="0077354F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36EC4EFD" w14:textId="77777777" w:rsidR="00293EC2" w:rsidRPr="00174802" w:rsidRDefault="00293EC2" w:rsidP="0077354F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229F1F39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D7D82FB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316B6A4" w14:textId="77777777" w:rsidR="00293EC2" w:rsidRPr="00174802" w:rsidRDefault="00293EC2" w:rsidP="0077354F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9699B26" w14:textId="77777777" w:rsidR="00293EC2" w:rsidRPr="00174802" w:rsidRDefault="00293EC2" w:rsidP="0077354F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371FE62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738DFED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F35745" w14:textId="77777777" w:rsidR="00293EC2" w:rsidRPr="00174802" w:rsidRDefault="00293EC2" w:rsidP="0077354F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167D98B" w14:textId="77777777" w:rsidR="00293EC2" w:rsidRPr="00174802" w:rsidRDefault="00293EC2" w:rsidP="0077354F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18117D6B" w14:textId="77777777" w:rsidR="00293EC2" w:rsidRPr="00174802" w:rsidRDefault="00293EC2" w:rsidP="0077354F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2053621" w14:textId="77777777" w:rsidR="00293EC2" w:rsidRPr="00174802" w:rsidRDefault="00293EC2" w:rsidP="0077354F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CFA7C09" w14:textId="77777777" w:rsidR="00293EC2" w:rsidRPr="00174802" w:rsidRDefault="00293EC2" w:rsidP="0077354F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40753C69" w14:textId="77777777" w:rsidR="00293EC2" w:rsidRPr="00174802" w:rsidRDefault="00293EC2" w:rsidP="0077354F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9B6B7F" w14:textId="77777777" w:rsidR="00293EC2" w:rsidRPr="00174802" w:rsidRDefault="00293EC2" w:rsidP="0077354F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177E1CC" w14:textId="77777777" w:rsidR="00293EC2" w:rsidRPr="00174802" w:rsidRDefault="00293EC2" w:rsidP="0077354F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F1E0FED" w14:textId="77777777" w:rsidR="00293EC2" w:rsidRPr="00174802" w:rsidRDefault="00293EC2" w:rsidP="0077354F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F55AF26" w14:textId="77777777" w:rsidR="00293EC2" w:rsidRPr="00174802" w:rsidRDefault="00293EC2" w:rsidP="0077354F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52CF32F" w14:textId="77777777" w:rsidR="00293EC2" w:rsidRPr="00174802" w:rsidRDefault="00293EC2" w:rsidP="0077354F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87A3CA0" w14:textId="77777777" w:rsidR="00293EC2" w:rsidRPr="00174802" w:rsidRDefault="00293EC2" w:rsidP="0077354F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547484D7" w14:textId="77777777" w:rsidR="00293EC2" w:rsidRPr="00174802" w:rsidRDefault="00293EC2" w:rsidP="0077354F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15190739" w14:textId="77777777" w:rsidR="00293EC2" w:rsidRPr="00174802" w:rsidRDefault="00293EC2" w:rsidP="0077354F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C36C462" w14:textId="77777777" w:rsidR="00293EC2" w:rsidRPr="00174802" w:rsidRDefault="00293EC2" w:rsidP="0077354F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C18EA06" w14:textId="77777777" w:rsidR="00293EC2" w:rsidRPr="00174802" w:rsidRDefault="00293EC2" w:rsidP="0077354F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2D6BCEC" w14:textId="77777777" w:rsidR="00293EC2" w:rsidRPr="00174802" w:rsidRDefault="00293EC2" w:rsidP="0077354F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431A9448" w14:textId="77777777" w:rsidR="00293EC2" w:rsidRPr="00174802" w:rsidRDefault="00293EC2" w:rsidP="0077354F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DB7733B" w14:textId="77777777" w:rsidR="00293EC2" w:rsidRPr="00174802" w:rsidRDefault="00293EC2" w:rsidP="0077354F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1CC9FE9" w14:textId="77777777" w:rsidR="00293EC2" w:rsidRPr="00174802" w:rsidRDefault="00293EC2" w:rsidP="0077354F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21F82B1" w14:textId="77777777" w:rsidR="00293EC2" w:rsidRPr="00174802" w:rsidRDefault="00293EC2" w:rsidP="0077354F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5DE579FE" w14:textId="77777777" w:rsidR="00293EC2" w:rsidRPr="00174802" w:rsidRDefault="00293EC2" w:rsidP="0077354F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4786003B" w14:textId="77777777" w:rsidR="00293EC2" w:rsidRPr="00174802" w:rsidRDefault="00293EC2" w:rsidP="0077354F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7AC3B40B" w14:textId="77777777" w:rsidR="00293EC2" w:rsidRPr="00174802" w:rsidRDefault="00293EC2" w:rsidP="0077354F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40DEF751" w14:textId="77777777" w:rsidR="00293EC2" w:rsidRPr="00174802" w:rsidRDefault="00293EC2" w:rsidP="0077354F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4C2B8DD" w14:textId="77777777" w:rsidR="00293EC2" w:rsidRPr="00174802" w:rsidRDefault="00293EC2" w:rsidP="0077354F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D3AD956" w14:textId="77777777" w:rsidR="00293EC2" w:rsidRPr="00174802" w:rsidRDefault="00293EC2" w:rsidP="0077354F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55B0BD64" w14:textId="77777777" w:rsidR="00293EC2" w:rsidRPr="00174802" w:rsidRDefault="00293EC2" w:rsidP="0077354F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85E769F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AF9B509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8A2FD1A" w14:textId="77777777" w:rsidR="00293EC2" w:rsidRPr="00174802" w:rsidRDefault="00293EC2" w:rsidP="0077354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FD49853" w14:textId="77777777" w:rsidR="00293EC2" w:rsidRPr="00174802" w:rsidRDefault="00293EC2" w:rsidP="0077354F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79E485BC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EEB787A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A79D1D6" w14:textId="77777777" w:rsidR="00293EC2" w:rsidRPr="00174802" w:rsidRDefault="00293EC2" w:rsidP="0077354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E73DFB2" w14:textId="77777777" w:rsidR="00293EC2" w:rsidRPr="00174802" w:rsidRDefault="00293EC2" w:rsidP="0077354F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E59B183" w14:textId="77777777" w:rsidR="00293EC2" w:rsidRPr="00174802" w:rsidRDefault="00293EC2" w:rsidP="0077354F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1FBE68E" w14:textId="77777777" w:rsidR="00293EC2" w:rsidRPr="00174802" w:rsidRDefault="00293EC2" w:rsidP="0077354F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7C881B8" w14:textId="77777777" w:rsidR="00293EC2" w:rsidRPr="00174802" w:rsidRDefault="00293EC2" w:rsidP="0077354F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225492A" w14:textId="77777777" w:rsidR="00293EC2" w:rsidRPr="00174802" w:rsidRDefault="00293EC2" w:rsidP="0077354F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B748828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0982D57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9102F08" w14:textId="77777777" w:rsidR="00293EC2" w:rsidRPr="00174802" w:rsidRDefault="00293EC2" w:rsidP="0077354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E92A3C" w14:textId="77777777" w:rsidR="00293EC2" w:rsidRPr="00174802" w:rsidRDefault="00293EC2" w:rsidP="0077354F">
            <w:pPr>
              <w:jc w:val="both"/>
            </w:pPr>
            <w:r w:rsidRPr="00174802">
              <w:t>г) категории улиц и дорог;</w:t>
            </w:r>
          </w:p>
          <w:p w14:paraId="580621F4" w14:textId="77777777" w:rsidR="00293EC2" w:rsidRPr="00174802" w:rsidRDefault="00293EC2" w:rsidP="0077354F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E516587" w14:textId="77777777" w:rsidR="00293EC2" w:rsidRPr="00174802" w:rsidRDefault="00293EC2" w:rsidP="0077354F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3B0EEB9" w14:textId="77777777" w:rsidR="00293EC2" w:rsidRPr="00174802" w:rsidRDefault="00293EC2" w:rsidP="0077354F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5C2DA4B" w14:textId="77777777" w:rsidR="00293EC2" w:rsidRPr="00174802" w:rsidRDefault="00293EC2" w:rsidP="0077354F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1F3D33BC" w14:textId="77777777" w:rsidR="00293EC2" w:rsidRPr="00174802" w:rsidRDefault="00293EC2" w:rsidP="0077354F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09F66787" w14:textId="77777777" w:rsidR="00293EC2" w:rsidRPr="00174802" w:rsidRDefault="00293EC2" w:rsidP="0077354F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4CEE4A4F" w14:textId="77777777" w:rsidR="00293EC2" w:rsidRPr="00174802" w:rsidRDefault="00293EC2" w:rsidP="0077354F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CA58F3D" w14:textId="77777777" w:rsidR="00293EC2" w:rsidRPr="00174802" w:rsidRDefault="00293EC2" w:rsidP="0077354F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6750F7F" w14:textId="77777777" w:rsidR="00293EC2" w:rsidRPr="00174802" w:rsidRDefault="00293EC2" w:rsidP="0077354F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73E04A2F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E8ADF1D" w14:textId="77777777" w:rsidR="00293EC2" w:rsidRPr="00174802" w:rsidRDefault="00293EC2" w:rsidP="0077354F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09E470F" w14:textId="77777777" w:rsidR="00293EC2" w:rsidRPr="00174802" w:rsidRDefault="00293EC2" w:rsidP="0077354F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318D71A" w14:textId="77777777" w:rsidR="00293EC2" w:rsidRPr="00174802" w:rsidRDefault="00293EC2" w:rsidP="0077354F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2B00D351" w14:textId="77777777" w:rsidR="00293EC2" w:rsidRPr="00174802" w:rsidRDefault="00293EC2" w:rsidP="0077354F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9B7A038" w14:textId="77777777" w:rsidR="00293EC2" w:rsidRPr="00174802" w:rsidRDefault="00293EC2" w:rsidP="0077354F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48A5D5B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B2C642A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10BA60D" w14:textId="77777777" w:rsidR="00293EC2" w:rsidRPr="00174802" w:rsidRDefault="00293EC2" w:rsidP="0077354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EE383B" w14:textId="77777777" w:rsidR="00293EC2" w:rsidRPr="00174802" w:rsidRDefault="00293EC2" w:rsidP="0077354F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BF024D8" w14:textId="77777777" w:rsidR="00293EC2" w:rsidRPr="00174802" w:rsidRDefault="00293EC2" w:rsidP="0077354F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26C26483" w14:textId="77777777" w:rsidR="00293EC2" w:rsidRPr="00174802" w:rsidRDefault="00293EC2" w:rsidP="0077354F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A96BA9A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3816496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5FCA2A3" w14:textId="77777777" w:rsidR="00293EC2" w:rsidRPr="00174802" w:rsidRDefault="00293EC2" w:rsidP="0077354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67F82061" w14:textId="77777777" w:rsidR="00293EC2" w:rsidRPr="00174802" w:rsidRDefault="00293EC2" w:rsidP="0077354F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34FF08EC" w14:textId="77777777" w:rsidR="00293EC2" w:rsidRPr="00174802" w:rsidRDefault="00293EC2" w:rsidP="0077354F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37061DDA" w14:textId="77777777" w:rsidR="00293EC2" w:rsidRPr="00174802" w:rsidRDefault="00293EC2" w:rsidP="0077354F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00B3FF0E" w14:textId="77777777" w:rsidR="00293EC2" w:rsidRPr="00174802" w:rsidRDefault="00293EC2" w:rsidP="0077354F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44C5ACF" w14:textId="77777777" w:rsidR="00293EC2" w:rsidRPr="00174802" w:rsidRDefault="00293EC2" w:rsidP="0077354F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50447CCF" w14:textId="77777777" w:rsidR="00293EC2" w:rsidRPr="00174802" w:rsidRDefault="00293EC2" w:rsidP="0077354F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E74ECB9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6AA5D5C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0CC587B" w14:textId="77777777" w:rsidR="00293EC2" w:rsidRPr="00174802" w:rsidRDefault="00293EC2" w:rsidP="0077354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A6B3A27" w14:textId="77777777" w:rsidR="00293EC2" w:rsidRPr="00174802" w:rsidRDefault="00293EC2" w:rsidP="0077354F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EA2D158" w14:textId="77777777" w:rsidR="00293EC2" w:rsidRPr="00174802" w:rsidRDefault="00293EC2" w:rsidP="0077354F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745FB61" w14:textId="77777777" w:rsidR="00293EC2" w:rsidRPr="00174802" w:rsidRDefault="00293EC2" w:rsidP="0077354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2C98CFB" w14:textId="77777777" w:rsidR="00293EC2" w:rsidRPr="00174802" w:rsidRDefault="00293EC2" w:rsidP="0077354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493263BB" w14:textId="77777777" w:rsidR="00293EC2" w:rsidRPr="00174802" w:rsidRDefault="00293EC2" w:rsidP="0077354F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2D28E203" w14:textId="77777777" w:rsidR="00293EC2" w:rsidRPr="00174802" w:rsidRDefault="00293EC2" w:rsidP="0077354F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4736835" w14:textId="77777777" w:rsidR="00293EC2" w:rsidRPr="00174802" w:rsidRDefault="00293EC2" w:rsidP="0077354F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2A7167F0" w14:textId="77777777" w:rsidR="00293EC2" w:rsidRPr="00174802" w:rsidRDefault="00293EC2" w:rsidP="0077354F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BAD1BE2" w14:textId="77777777" w:rsidR="00293EC2" w:rsidRPr="00174802" w:rsidRDefault="00293EC2" w:rsidP="0077354F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1B1381B3" w14:textId="77777777" w:rsidR="00293EC2" w:rsidRPr="00174802" w:rsidRDefault="00293EC2" w:rsidP="0077354F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636646" w14:textId="77777777" w:rsidR="00293EC2" w:rsidRPr="00174802" w:rsidRDefault="00293EC2" w:rsidP="0077354F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E5778C0" w14:textId="77777777" w:rsidR="00293EC2" w:rsidRPr="00174802" w:rsidRDefault="00293EC2" w:rsidP="0077354F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CC0381D" w14:textId="77777777" w:rsidR="00293EC2" w:rsidRPr="00174802" w:rsidRDefault="00293EC2" w:rsidP="0077354F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5358C9F" w14:textId="77777777" w:rsidR="00293EC2" w:rsidRPr="00174802" w:rsidRDefault="00293EC2" w:rsidP="0077354F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26092AA" w14:textId="77777777" w:rsidR="00293EC2" w:rsidRPr="00174802" w:rsidRDefault="00293EC2" w:rsidP="0077354F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DE77AF8" w14:textId="77777777" w:rsidR="00293EC2" w:rsidRPr="00174802" w:rsidRDefault="00293EC2" w:rsidP="0077354F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465558F" w14:textId="77777777" w:rsidR="00293EC2" w:rsidRPr="00174802" w:rsidRDefault="00293EC2" w:rsidP="0077354F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5E902424" w14:textId="77777777" w:rsidR="00293EC2" w:rsidRPr="00174802" w:rsidRDefault="00293EC2" w:rsidP="0077354F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5AC76712" w14:textId="77777777" w:rsidR="00293EC2" w:rsidRPr="00174802" w:rsidRDefault="00293EC2" w:rsidP="0077354F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2ECA1041" w14:textId="77777777" w:rsidR="00293EC2" w:rsidRPr="00174802" w:rsidRDefault="00293EC2" w:rsidP="0077354F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18DE6AFA" w14:textId="77777777" w:rsidR="00293EC2" w:rsidRPr="00174802" w:rsidRDefault="00293EC2" w:rsidP="0077354F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27BAB8BC" w14:textId="77777777" w:rsidR="00293EC2" w:rsidRPr="00174802" w:rsidRDefault="00293EC2" w:rsidP="0077354F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414DDBD0" w14:textId="77777777" w:rsidR="00293EC2" w:rsidRPr="00174802" w:rsidRDefault="00293EC2" w:rsidP="0077354F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62F69A65" w14:textId="77777777" w:rsidR="00293EC2" w:rsidRPr="00174802" w:rsidRDefault="00293EC2" w:rsidP="0077354F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298DFABF" w14:textId="77777777" w:rsidR="00293EC2" w:rsidRPr="00174802" w:rsidRDefault="00293EC2" w:rsidP="0077354F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46D933FF" w14:textId="77777777" w:rsidR="00293EC2" w:rsidRPr="00174802" w:rsidRDefault="00293EC2" w:rsidP="0077354F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15ACA9D6" w14:textId="77777777" w:rsidR="00293EC2" w:rsidRPr="00174802" w:rsidRDefault="00293EC2" w:rsidP="0077354F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1BFC354F" w14:textId="77777777" w:rsidR="00293EC2" w:rsidRPr="00174802" w:rsidRDefault="00293EC2" w:rsidP="0077354F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595E4E0" w14:textId="77777777" w:rsidR="00293EC2" w:rsidRPr="00174802" w:rsidRDefault="00293EC2" w:rsidP="0077354F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527A42A9" w14:textId="77777777" w:rsidR="00293EC2" w:rsidRPr="00174802" w:rsidRDefault="00293EC2" w:rsidP="0077354F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75C2CB4" w14:textId="77777777" w:rsidR="00293EC2" w:rsidRPr="00174802" w:rsidRDefault="00293EC2" w:rsidP="0077354F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62BD107" w14:textId="77777777" w:rsidR="00293EC2" w:rsidRPr="00174802" w:rsidRDefault="00293EC2" w:rsidP="0077354F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9FED901" w14:textId="77777777" w:rsidR="00293EC2" w:rsidRPr="00174802" w:rsidRDefault="00293EC2" w:rsidP="0077354F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00D7BE94" w14:textId="77777777" w:rsidR="00293EC2" w:rsidRPr="00174802" w:rsidRDefault="00293EC2" w:rsidP="0077354F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6FB6E49E" w14:textId="77777777" w:rsidR="00293EC2" w:rsidRPr="00174802" w:rsidRDefault="00293EC2" w:rsidP="0077354F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566D6BB9" w14:textId="77777777" w:rsidR="00293EC2" w:rsidRPr="00174802" w:rsidRDefault="00293EC2" w:rsidP="0077354F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ECA73FF" w14:textId="77777777" w:rsidR="00293EC2" w:rsidRPr="00174802" w:rsidRDefault="00293EC2" w:rsidP="0077354F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77D0C4AA" w14:textId="77777777" w:rsidR="00293EC2" w:rsidRPr="00174802" w:rsidRDefault="00293EC2" w:rsidP="0077354F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1F15B575" w14:textId="77777777" w:rsidR="00293EC2" w:rsidRPr="00174802" w:rsidRDefault="00293EC2" w:rsidP="0077354F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1EDEFB2F" w14:textId="77777777" w:rsidR="00293EC2" w:rsidRPr="00174802" w:rsidRDefault="00293EC2" w:rsidP="0077354F">
            <w:pPr>
              <w:jc w:val="both"/>
            </w:pPr>
            <w:r w:rsidRPr="00174802">
              <w:t>площадь образуемых земельных участков;</w:t>
            </w:r>
          </w:p>
          <w:p w14:paraId="6B56FDF5" w14:textId="77777777" w:rsidR="00293EC2" w:rsidRPr="00174802" w:rsidRDefault="00293EC2" w:rsidP="0077354F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03598F93" w14:textId="77777777" w:rsidR="00293EC2" w:rsidRPr="00174802" w:rsidRDefault="00293EC2" w:rsidP="0077354F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1DE5BFB7" w14:textId="77777777" w:rsidR="00293EC2" w:rsidRPr="00174802" w:rsidRDefault="00293EC2" w:rsidP="0077354F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11F883A2" w14:textId="77777777" w:rsidR="00293EC2" w:rsidRPr="00174802" w:rsidRDefault="00293EC2" w:rsidP="0077354F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5DEA184" w14:textId="77777777" w:rsidR="00293EC2" w:rsidRPr="00174802" w:rsidRDefault="00293EC2" w:rsidP="0077354F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8E6F941" w14:textId="77777777" w:rsidR="00293EC2" w:rsidRPr="00174802" w:rsidRDefault="00293EC2" w:rsidP="0077354F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FF50435" w14:textId="77777777" w:rsidR="00293EC2" w:rsidRPr="00174802" w:rsidRDefault="00293EC2" w:rsidP="0077354F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55AF5E0A" w14:textId="77777777" w:rsidR="00293EC2" w:rsidRPr="00174802" w:rsidRDefault="00293EC2" w:rsidP="0077354F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3B777FB" w14:textId="77777777" w:rsidR="00293EC2" w:rsidRPr="00174802" w:rsidRDefault="00293EC2" w:rsidP="0077354F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082A38F" w14:textId="77777777" w:rsidR="00293EC2" w:rsidRPr="00174802" w:rsidRDefault="00293EC2" w:rsidP="0077354F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EC99ACF" w14:textId="77777777" w:rsidR="00293EC2" w:rsidRPr="00174802" w:rsidRDefault="00293EC2" w:rsidP="0077354F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744ECC2" w14:textId="77777777" w:rsidR="00293EC2" w:rsidRPr="00174802" w:rsidRDefault="00293EC2" w:rsidP="0077354F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2A3BCE75" w14:textId="77777777" w:rsidR="00293EC2" w:rsidRPr="00174802" w:rsidRDefault="00293EC2" w:rsidP="0077354F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36C1B45" w14:textId="77777777" w:rsidR="00293EC2" w:rsidRPr="00174802" w:rsidRDefault="00293EC2" w:rsidP="0077354F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55F0BD1" w14:textId="77777777" w:rsidR="00293EC2" w:rsidRPr="00174802" w:rsidRDefault="00293EC2" w:rsidP="0077354F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5A554464" w14:textId="77777777" w:rsidR="00293EC2" w:rsidRPr="00174802" w:rsidRDefault="00293EC2" w:rsidP="0077354F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42D86B9" w14:textId="77777777" w:rsidR="00293EC2" w:rsidRPr="00174802" w:rsidRDefault="00293EC2" w:rsidP="0077354F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1962B3E" w14:textId="77777777" w:rsidR="00293EC2" w:rsidRPr="00174802" w:rsidRDefault="00293EC2" w:rsidP="0077354F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6905C0AA" w14:textId="77777777" w:rsidR="00293EC2" w:rsidRPr="00174802" w:rsidRDefault="00293EC2" w:rsidP="0077354F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1CBD1D1D" w14:textId="77777777" w:rsidR="00293EC2" w:rsidRPr="00174802" w:rsidRDefault="00293EC2" w:rsidP="0077354F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1E12B5D5" w14:textId="77777777" w:rsidR="00293EC2" w:rsidRPr="00174802" w:rsidRDefault="00293EC2" w:rsidP="0077354F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ED66D1E" w14:textId="77777777" w:rsidR="00293EC2" w:rsidRPr="00174802" w:rsidRDefault="00293EC2" w:rsidP="0077354F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1324EF58" w14:textId="77777777" w:rsidR="00293EC2" w:rsidRPr="00174802" w:rsidRDefault="00293EC2" w:rsidP="0077354F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AFEB579" w14:textId="77777777" w:rsidR="00293EC2" w:rsidRPr="00174802" w:rsidRDefault="00293EC2" w:rsidP="0077354F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6884A6C4" w14:textId="77777777" w:rsidR="00293EC2" w:rsidRPr="00174802" w:rsidRDefault="00293EC2" w:rsidP="0077354F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43FE95CE" w14:textId="77777777" w:rsidR="00293EC2" w:rsidRPr="00174802" w:rsidRDefault="00293EC2" w:rsidP="0077354F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18C5C932" w14:textId="77777777" w:rsidR="00293EC2" w:rsidRPr="00174802" w:rsidRDefault="00293EC2" w:rsidP="0077354F">
            <w:pPr>
              <w:jc w:val="both"/>
            </w:pPr>
          </w:p>
        </w:tc>
      </w:tr>
    </w:tbl>
    <w:p w14:paraId="5F712EC2" w14:textId="77777777" w:rsidR="00293EC2" w:rsidRPr="00174802" w:rsidRDefault="00293EC2" w:rsidP="00293EC2">
      <w:pPr>
        <w:tabs>
          <w:tab w:val="left" w:pos="909"/>
        </w:tabs>
        <w:jc w:val="both"/>
        <w:rPr>
          <w:b/>
        </w:rPr>
        <w:sectPr w:rsidR="00293EC2" w:rsidRPr="00174802" w:rsidSect="0071066C">
          <w:headerReference w:type="default" r:id="rId9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141BB773" w14:textId="77777777" w:rsidR="00293EC2" w:rsidRPr="00174802" w:rsidRDefault="00293EC2" w:rsidP="00293EC2">
      <w:pPr>
        <w:ind w:left="6237"/>
        <w:rPr>
          <w:sz w:val="26"/>
          <w:szCs w:val="26"/>
        </w:rPr>
      </w:pPr>
      <w:bookmarkStart w:id="3" w:name="OLE_LINK8"/>
      <w:bookmarkStart w:id="4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3"/>
    <w:bookmarkEnd w:id="4"/>
    <w:p w14:paraId="06596AA2" w14:textId="77777777" w:rsidR="00293EC2" w:rsidRPr="00174802" w:rsidRDefault="00293EC2" w:rsidP="00293EC2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2F5C70A4" w14:textId="77777777" w:rsidR="00293EC2" w:rsidRPr="00174802" w:rsidRDefault="00293EC2" w:rsidP="00293EC2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085A085E" w14:textId="77777777" w:rsidR="00293EC2" w:rsidRPr="00174802" w:rsidRDefault="00293EC2" w:rsidP="00293EC2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00FFA7E3" w14:textId="77777777" w:rsidR="00293EC2" w:rsidRDefault="00293EC2" w:rsidP="00293EC2">
      <w:pPr>
        <w:ind w:firstLine="284"/>
        <w:jc w:val="center"/>
        <w:rPr>
          <w:sz w:val="26"/>
          <w:szCs w:val="26"/>
        </w:rPr>
      </w:pPr>
    </w:p>
    <w:p w14:paraId="6AD8699B" w14:textId="77777777" w:rsidR="00293EC2" w:rsidRPr="00174802" w:rsidRDefault="00293EC2" w:rsidP="00293EC2">
      <w:pPr>
        <w:ind w:firstLine="284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автомобильных дорог</w:t>
      </w:r>
    </w:p>
    <w:p w14:paraId="0B585DB8" w14:textId="77777777" w:rsidR="00293EC2" w:rsidRPr="00174802" w:rsidRDefault="00293EC2" w:rsidP="00293EC2">
      <w:pPr>
        <w:ind w:firstLine="284"/>
        <w:jc w:val="center"/>
      </w:pPr>
    </w:p>
    <w:tbl>
      <w:tblPr>
        <w:tblW w:w="4877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5"/>
        <w:gridCol w:w="935"/>
        <w:gridCol w:w="1169"/>
        <w:gridCol w:w="1169"/>
        <w:gridCol w:w="1036"/>
        <w:gridCol w:w="1469"/>
      </w:tblGrid>
      <w:tr w:rsidR="00293EC2" w:rsidRPr="003B4540" w14:paraId="6675AD50" w14:textId="77777777" w:rsidTr="0077354F">
        <w:trPr>
          <w:cantSplit/>
          <w:trHeight w:val="454"/>
          <w:jc w:val="center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004FA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Наименование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BE04E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Техническая категория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0958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Ширина земляного полотна, 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5C4B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Ширина проезжей части, 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95AB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rPr>
                <w:rFonts w:cs="Arial"/>
              </w:rPr>
              <w:t>Протяженность дороги</w:t>
            </w:r>
            <w:r w:rsidRPr="003B4540">
              <w:t>, м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9497" w14:textId="77777777" w:rsidR="00293EC2" w:rsidRDefault="00293EC2" w:rsidP="0077354F">
            <w:pPr>
              <w:keepNext/>
              <w:widowControl w:val="0"/>
              <w:jc w:val="center"/>
            </w:pPr>
            <w:r w:rsidRPr="003B4540">
              <w:t xml:space="preserve">Количество углов </w:t>
            </w:r>
          </w:p>
          <w:p w14:paraId="37D44C08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поворота</w:t>
            </w:r>
          </w:p>
        </w:tc>
      </w:tr>
      <w:tr w:rsidR="00293EC2" w:rsidRPr="003B4540" w14:paraId="69E62A62" w14:textId="77777777" w:rsidTr="0077354F">
        <w:trPr>
          <w:cantSplit/>
          <w:trHeight w:val="233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D12B" w14:textId="77777777" w:rsidR="00293EC2" w:rsidRPr="003B4540" w:rsidRDefault="00293EC2" w:rsidP="0077354F">
            <w:pPr>
              <w:jc w:val="center"/>
              <w:rPr>
                <w:rFonts w:cs="Arial"/>
                <w:lang w:eastAsia="en-US"/>
              </w:rPr>
            </w:pPr>
            <w:r w:rsidRPr="003B4540">
              <w:rPr>
                <w:rFonts w:cs="Arial"/>
                <w:spacing w:val="-12"/>
              </w:rPr>
              <w:t>Автомобильная дорога к узлу №5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3492C" w14:textId="77777777" w:rsidR="00293EC2" w:rsidRPr="003B4540" w:rsidRDefault="00293EC2" w:rsidP="0077354F">
            <w:pPr>
              <w:keepNext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I</w:t>
            </w:r>
            <w:r w:rsidRPr="003B4540">
              <w:rPr>
                <w:rFonts w:cs="Arial"/>
                <w:lang w:val="en-US"/>
              </w:rPr>
              <w:t>V</w:t>
            </w:r>
            <w:r w:rsidRPr="003B4540">
              <w:rPr>
                <w:rFonts w:cs="Arial"/>
              </w:rPr>
              <w:t>-в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ADBB4" w14:textId="77777777" w:rsidR="00293EC2" w:rsidRPr="003B4540" w:rsidRDefault="00293EC2" w:rsidP="0077354F">
            <w:pPr>
              <w:keepNext/>
              <w:jc w:val="center"/>
              <w:rPr>
                <w:lang w:eastAsia="en-US"/>
              </w:rPr>
            </w:pPr>
            <w:r w:rsidRPr="003B4540">
              <w:rPr>
                <w:rFonts w:cs="Arial"/>
              </w:rPr>
              <w:t>6,5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B3D25" w14:textId="77777777" w:rsidR="00293EC2" w:rsidRPr="003B4540" w:rsidRDefault="00293EC2" w:rsidP="0077354F">
            <w:pPr>
              <w:keepNext/>
              <w:jc w:val="center"/>
              <w:rPr>
                <w:lang w:eastAsia="en-US"/>
              </w:rPr>
            </w:pPr>
            <w:r w:rsidRPr="003B4540">
              <w:rPr>
                <w:rFonts w:cs="Arial"/>
              </w:rPr>
              <w:t>4,5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56320" w14:textId="77777777" w:rsidR="00293EC2" w:rsidRPr="003B4540" w:rsidRDefault="00293EC2" w:rsidP="0077354F">
            <w:pPr>
              <w:keepNext/>
              <w:jc w:val="center"/>
              <w:rPr>
                <w:lang w:eastAsia="en-US"/>
              </w:rPr>
            </w:pPr>
            <w:r w:rsidRPr="003B4540">
              <w:rPr>
                <w:rFonts w:cs="Arial"/>
              </w:rPr>
              <w:t>69,26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7C51" w14:textId="77777777" w:rsidR="00293EC2" w:rsidRPr="003B4540" w:rsidRDefault="00293EC2" w:rsidP="0077354F">
            <w:pPr>
              <w:keepNext/>
              <w:jc w:val="center"/>
              <w:rPr>
                <w:lang w:eastAsia="en-US"/>
              </w:rPr>
            </w:pPr>
            <w:r w:rsidRPr="003B4540">
              <w:t>-</w:t>
            </w:r>
          </w:p>
        </w:tc>
      </w:tr>
      <w:tr w:rsidR="00293EC2" w:rsidRPr="003B4540" w14:paraId="241C8C6E" w14:textId="77777777" w:rsidTr="0077354F">
        <w:trPr>
          <w:cantSplit/>
          <w:trHeight w:val="80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CE4A" w14:textId="77777777" w:rsidR="00293EC2" w:rsidRPr="003B4540" w:rsidRDefault="00293EC2" w:rsidP="0077354F">
            <w:pPr>
              <w:jc w:val="center"/>
              <w:rPr>
                <w:rFonts w:cs="Arial"/>
                <w:spacing w:val="-12"/>
              </w:rPr>
            </w:pPr>
            <w:r w:rsidRPr="003B4540">
              <w:t>Разворотная площадка узла № 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ABACE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6D72" w14:textId="77777777" w:rsidR="00293EC2" w:rsidRPr="003B4540" w:rsidRDefault="00293EC2" w:rsidP="0077354F">
            <w:pPr>
              <w:keepNext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15,0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6496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13,0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BB4D7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11,26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A0F5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  <w:tr w:rsidR="00293EC2" w:rsidRPr="003B4540" w14:paraId="35BBE5DE" w14:textId="77777777" w:rsidTr="0077354F">
        <w:trPr>
          <w:cantSplit/>
          <w:trHeight w:val="199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1EFD" w14:textId="77777777" w:rsidR="00293EC2" w:rsidRPr="003B4540" w:rsidRDefault="00293EC2" w:rsidP="0077354F">
            <w:pPr>
              <w:jc w:val="center"/>
              <w:rPr>
                <w:rFonts w:cs="Arial"/>
                <w:spacing w:val="-12"/>
              </w:rPr>
            </w:pPr>
            <w:r w:rsidRPr="003B4540">
              <w:t>Разворотная площадка узла № 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5D79B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2D5A" w14:textId="77777777" w:rsidR="00293EC2" w:rsidRPr="003B4540" w:rsidRDefault="00293EC2" w:rsidP="0077354F">
            <w:pPr>
              <w:keepNext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15,0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9994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13,0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DB255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22,07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5279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  <w:tr w:rsidR="00293EC2" w:rsidRPr="003B4540" w14:paraId="4496763A" w14:textId="77777777" w:rsidTr="0077354F">
        <w:trPr>
          <w:cantSplit/>
          <w:trHeight w:val="202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3D6F" w14:textId="77777777" w:rsidR="00293EC2" w:rsidRPr="003B4540" w:rsidRDefault="00293EC2" w:rsidP="0077354F">
            <w:pPr>
              <w:jc w:val="center"/>
              <w:rPr>
                <w:rFonts w:cs="Arial"/>
                <w:spacing w:val="-12"/>
              </w:rPr>
            </w:pPr>
            <w:r w:rsidRPr="003B4540">
              <w:t>Разворотная площадка узла № 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7F41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8F5F" w14:textId="77777777" w:rsidR="00293EC2" w:rsidRPr="003B4540" w:rsidRDefault="00293EC2" w:rsidP="0077354F">
            <w:pPr>
              <w:keepNext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15,0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F02C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13,0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3BED2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rPr>
                <w:lang w:eastAsia="en-US"/>
              </w:rPr>
              <w:t>15,81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C5B47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-</w:t>
            </w:r>
          </w:p>
        </w:tc>
      </w:tr>
      <w:tr w:rsidR="00293EC2" w:rsidRPr="003B4540" w14:paraId="0760BCB1" w14:textId="77777777" w:rsidTr="0077354F">
        <w:trPr>
          <w:cantSplit/>
          <w:trHeight w:val="202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7B31" w14:textId="77777777" w:rsidR="00293EC2" w:rsidRPr="003B4540" w:rsidRDefault="00293EC2" w:rsidP="0077354F">
            <w:pPr>
              <w:jc w:val="center"/>
              <w:rPr>
                <w:rFonts w:cs="Arial"/>
                <w:spacing w:val="-12"/>
              </w:rPr>
            </w:pPr>
            <w:r w:rsidRPr="003B4540">
              <w:t>Разворотная площадка узла № 10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E4C3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DE22" w14:textId="77777777" w:rsidR="00293EC2" w:rsidRPr="003B4540" w:rsidRDefault="00293EC2" w:rsidP="0077354F">
            <w:pPr>
              <w:keepNext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15,0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6C1A1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13,0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EF9F5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rPr>
                <w:lang w:eastAsia="en-US"/>
              </w:rPr>
              <w:t>15,86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F5E3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B4540">
              <w:t>-</w:t>
            </w:r>
          </w:p>
        </w:tc>
      </w:tr>
      <w:tr w:rsidR="00293EC2" w:rsidRPr="003B4540" w14:paraId="76C7E838" w14:textId="77777777" w:rsidTr="0077354F">
        <w:trPr>
          <w:cantSplit/>
          <w:trHeight w:val="209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80C2" w14:textId="77777777" w:rsidR="00293EC2" w:rsidRPr="003B4540" w:rsidRDefault="00293EC2" w:rsidP="0077354F">
            <w:pPr>
              <w:jc w:val="center"/>
              <w:rPr>
                <w:rFonts w:cs="Arial"/>
                <w:spacing w:val="-12"/>
              </w:rPr>
            </w:pPr>
            <w:r w:rsidRPr="003B4540">
              <w:t>Разворотная площадка узла № 12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F5DA1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CA71" w14:textId="77777777" w:rsidR="00293EC2" w:rsidRPr="003B4540" w:rsidRDefault="00293EC2" w:rsidP="0077354F">
            <w:pPr>
              <w:keepNext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15,0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52E8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13,0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F3984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rPr>
                <w:lang w:eastAsia="en-US"/>
              </w:rPr>
              <w:t>15,0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E4F60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B4540">
              <w:t>-</w:t>
            </w:r>
          </w:p>
        </w:tc>
      </w:tr>
      <w:tr w:rsidR="00293EC2" w:rsidRPr="003B4540" w14:paraId="3B1E214A" w14:textId="77777777" w:rsidTr="0077354F">
        <w:trPr>
          <w:cantSplit/>
          <w:trHeight w:val="65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49E15" w14:textId="77777777" w:rsidR="00293EC2" w:rsidRPr="003B4540" w:rsidRDefault="00293EC2" w:rsidP="0077354F">
            <w:pPr>
              <w:keepNext/>
              <w:widowControl w:val="0"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Переезд № 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181A5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74DB7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9,0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D36DA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6,0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E2D13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16,00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4109D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  <w:tr w:rsidR="00293EC2" w:rsidRPr="003B4540" w14:paraId="57C2CFC6" w14:textId="77777777" w:rsidTr="0077354F">
        <w:trPr>
          <w:cantSplit/>
          <w:trHeight w:val="65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FEDF3" w14:textId="77777777" w:rsidR="00293EC2" w:rsidRPr="003B4540" w:rsidRDefault="00293EC2" w:rsidP="0077354F">
            <w:pPr>
              <w:keepNext/>
              <w:widowControl w:val="0"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Переезд № 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437E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205CD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9,0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558D3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6,0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D57D8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16,00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ADFE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  <w:tr w:rsidR="00293EC2" w:rsidRPr="003B4540" w14:paraId="6B4599FD" w14:textId="77777777" w:rsidTr="0077354F">
        <w:trPr>
          <w:cantSplit/>
          <w:trHeight w:val="65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CB59" w14:textId="77777777" w:rsidR="00293EC2" w:rsidRPr="003B4540" w:rsidRDefault="00293EC2" w:rsidP="0077354F">
            <w:pPr>
              <w:keepNext/>
              <w:widowControl w:val="0"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Переезд № 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B0F2A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1A570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9,0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471CF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6,0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EDE9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16,00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9EA13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  <w:tr w:rsidR="00293EC2" w:rsidRPr="003B4540" w14:paraId="11F8C05B" w14:textId="77777777" w:rsidTr="0077354F">
        <w:trPr>
          <w:cantSplit/>
          <w:trHeight w:val="65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7CDD" w14:textId="77777777" w:rsidR="00293EC2" w:rsidRPr="003B4540" w:rsidRDefault="00293EC2" w:rsidP="0077354F">
            <w:pPr>
              <w:keepNext/>
              <w:widowControl w:val="0"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Переезд № 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01129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3ACC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9,0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62FA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6,0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4D383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16,00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EF06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  <w:tr w:rsidR="00293EC2" w:rsidRPr="003B4540" w14:paraId="2346DDDD" w14:textId="77777777" w:rsidTr="0077354F">
        <w:trPr>
          <w:cantSplit/>
          <w:trHeight w:val="65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815CA" w14:textId="77777777" w:rsidR="00293EC2" w:rsidRPr="003B4540" w:rsidRDefault="00293EC2" w:rsidP="0077354F">
            <w:pPr>
              <w:keepNext/>
              <w:widowControl w:val="0"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Переезд № 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98BC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84088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9,0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923F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6,0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76A01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16,00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9084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  <w:tr w:rsidR="00293EC2" w:rsidRPr="003B4540" w14:paraId="1436D1E2" w14:textId="77777777" w:rsidTr="0077354F">
        <w:trPr>
          <w:cantSplit/>
          <w:trHeight w:val="65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2CD1" w14:textId="77777777" w:rsidR="00293EC2" w:rsidRPr="003B4540" w:rsidRDefault="00293EC2" w:rsidP="0077354F">
            <w:pPr>
              <w:keepNext/>
              <w:widowControl w:val="0"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Переезд № 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3D58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36B4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9,0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B7A26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6,0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9C6B7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16,00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3C30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  <w:tr w:rsidR="00293EC2" w:rsidRPr="003B4540" w14:paraId="54F61CC4" w14:textId="77777777" w:rsidTr="0077354F">
        <w:trPr>
          <w:cantSplit/>
          <w:trHeight w:val="65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99C7" w14:textId="77777777" w:rsidR="00293EC2" w:rsidRPr="003B4540" w:rsidRDefault="00293EC2" w:rsidP="0077354F">
            <w:pPr>
              <w:keepNext/>
              <w:widowControl w:val="0"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Переезд № 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E367E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D5963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9,0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0E19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6,0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89478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16,00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4B310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  <w:tr w:rsidR="00293EC2" w:rsidRPr="003B4540" w14:paraId="413E7270" w14:textId="77777777" w:rsidTr="0077354F">
        <w:trPr>
          <w:cantSplit/>
          <w:trHeight w:val="65"/>
          <w:jc w:val="center"/>
        </w:trPr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6EA4" w14:textId="77777777" w:rsidR="00293EC2" w:rsidRPr="003B4540" w:rsidRDefault="00293EC2" w:rsidP="0077354F">
            <w:pPr>
              <w:keepNext/>
              <w:widowControl w:val="0"/>
              <w:jc w:val="center"/>
              <w:rPr>
                <w:rFonts w:cs="Arial"/>
              </w:rPr>
            </w:pPr>
            <w:r w:rsidRPr="003B4540">
              <w:rPr>
                <w:rFonts w:cs="Arial"/>
              </w:rPr>
              <w:t>Переезд № 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2F1F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val="en-US" w:eastAsia="en-US"/>
              </w:rPr>
            </w:pPr>
            <w:r w:rsidRPr="003B4540"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6BD0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9,0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EEB5" w14:textId="77777777" w:rsidR="00293EC2" w:rsidRPr="003B4540" w:rsidRDefault="00293EC2" w:rsidP="0077354F">
            <w:pPr>
              <w:keepNext/>
              <w:widowControl w:val="0"/>
              <w:jc w:val="center"/>
              <w:rPr>
                <w:lang w:eastAsia="en-US"/>
              </w:rPr>
            </w:pPr>
            <w:r w:rsidRPr="003B4540">
              <w:t>6,0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15359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16,00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73CA6" w14:textId="77777777" w:rsidR="00293EC2" w:rsidRPr="003B4540" w:rsidRDefault="00293EC2" w:rsidP="0077354F">
            <w:pPr>
              <w:keepNext/>
              <w:widowControl w:val="0"/>
              <w:jc w:val="center"/>
            </w:pPr>
            <w:r w:rsidRPr="003B4540">
              <w:t>-</w:t>
            </w:r>
          </w:p>
        </w:tc>
      </w:tr>
    </w:tbl>
    <w:p w14:paraId="13B90D21" w14:textId="77777777" w:rsidR="00293EC2" w:rsidRPr="00174802" w:rsidRDefault="00293EC2" w:rsidP="00293EC2">
      <w:pPr>
        <w:pStyle w:val="a8"/>
        <w:ind w:left="0"/>
      </w:pPr>
    </w:p>
    <w:p w14:paraId="3D3967AE" w14:textId="77777777" w:rsidR="00293EC2" w:rsidRPr="00174802" w:rsidRDefault="00293EC2" w:rsidP="00293EC2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5E4B5CFE" w14:textId="77777777" w:rsidR="00293EC2" w:rsidRPr="00174802" w:rsidRDefault="00293EC2" w:rsidP="00293EC2">
      <w:pPr>
        <w:pStyle w:val="a8"/>
        <w:ind w:left="0"/>
        <w:jc w:val="center"/>
      </w:pPr>
    </w:p>
    <w:tbl>
      <w:tblPr>
        <w:tblW w:w="4903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7"/>
        <w:gridCol w:w="962"/>
        <w:gridCol w:w="1303"/>
        <w:gridCol w:w="1329"/>
        <w:gridCol w:w="1392"/>
        <w:gridCol w:w="1119"/>
        <w:gridCol w:w="1070"/>
      </w:tblGrid>
      <w:tr w:rsidR="00293EC2" w:rsidRPr="004418C1" w14:paraId="6B2F8224" w14:textId="77777777" w:rsidTr="0077354F">
        <w:trPr>
          <w:cantSplit/>
          <w:trHeight w:val="454"/>
          <w:tblHeader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73DD" w14:textId="77777777" w:rsidR="00293EC2" w:rsidRPr="004418C1" w:rsidRDefault="00293EC2" w:rsidP="0077354F">
            <w:pPr>
              <w:keepNext/>
              <w:widowControl w:val="0"/>
              <w:jc w:val="center"/>
            </w:pPr>
            <w:r w:rsidRPr="004418C1">
              <w:t xml:space="preserve">Наименование </w:t>
            </w:r>
            <w:r w:rsidRPr="004418C1">
              <w:rPr>
                <w:spacing w:val="1"/>
              </w:rPr>
              <w:t>трубопровода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94DD" w14:textId="77777777" w:rsidR="00293EC2" w:rsidRPr="004418C1" w:rsidRDefault="00293EC2" w:rsidP="0077354F">
            <w:pPr>
              <w:keepNext/>
              <w:widowControl w:val="0"/>
              <w:jc w:val="center"/>
            </w:pPr>
            <w:r w:rsidRPr="004418C1">
              <w:t xml:space="preserve">Диаметр </w:t>
            </w:r>
            <w:proofErr w:type="spellStart"/>
            <w:proofErr w:type="gramStart"/>
            <w:r w:rsidRPr="004418C1">
              <w:t>трубо</w:t>
            </w:r>
            <w:proofErr w:type="spellEnd"/>
            <w:r w:rsidRPr="004418C1">
              <w:t>-провода</w:t>
            </w:r>
            <w:proofErr w:type="gramEnd"/>
            <w:r w:rsidRPr="004418C1">
              <w:t>,</w:t>
            </w:r>
          </w:p>
          <w:p w14:paraId="12D3C93D" w14:textId="77777777" w:rsidR="00293EC2" w:rsidRPr="004418C1" w:rsidRDefault="00293EC2" w:rsidP="0077354F">
            <w:pPr>
              <w:keepNext/>
              <w:widowControl w:val="0"/>
              <w:jc w:val="center"/>
            </w:pPr>
            <w:r w:rsidRPr="004418C1">
              <w:t>толщина стенки, мм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BF2AA" w14:textId="77777777" w:rsidR="00293EC2" w:rsidRPr="004418C1" w:rsidRDefault="00293EC2" w:rsidP="0077354F">
            <w:pPr>
              <w:keepNext/>
              <w:widowControl w:val="0"/>
              <w:jc w:val="center"/>
            </w:pPr>
            <w:r w:rsidRPr="004418C1">
              <w:t>Давление (</w:t>
            </w:r>
            <w:proofErr w:type="spellStart"/>
            <w:r w:rsidRPr="004418C1">
              <w:t>избыточ-ное</w:t>
            </w:r>
            <w:proofErr w:type="spellEnd"/>
            <w:r w:rsidRPr="004418C1">
              <w:t xml:space="preserve">), </w:t>
            </w:r>
            <w:r w:rsidRPr="004418C1">
              <w:rPr>
                <w:spacing w:val="-3"/>
              </w:rPr>
              <w:t>МПа, в начале/ конце участка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944DD" w14:textId="77777777" w:rsidR="00293EC2" w:rsidRPr="004418C1" w:rsidRDefault="00293EC2" w:rsidP="0077354F">
            <w:pPr>
              <w:keepNext/>
              <w:widowControl w:val="0"/>
              <w:jc w:val="center"/>
            </w:pPr>
            <w:r w:rsidRPr="004418C1">
              <w:t xml:space="preserve">Проектная мощность                    </w:t>
            </w:r>
            <w:proofErr w:type="spellStart"/>
            <w:proofErr w:type="gramStart"/>
            <w:r w:rsidRPr="004418C1">
              <w:t>трубопро</w:t>
            </w:r>
            <w:proofErr w:type="spellEnd"/>
            <w:r w:rsidRPr="004418C1">
              <w:t>-вода</w:t>
            </w:r>
            <w:proofErr w:type="gramEnd"/>
            <w:r w:rsidRPr="004418C1">
              <w:t xml:space="preserve"> по жидкости/ по газу, м³/</w:t>
            </w:r>
            <w:proofErr w:type="spellStart"/>
            <w:r w:rsidRPr="004418C1">
              <w:t>сут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BBB5" w14:textId="77777777" w:rsidR="00293EC2" w:rsidRPr="004418C1" w:rsidRDefault="00293EC2" w:rsidP="0077354F">
            <w:pPr>
              <w:keepNext/>
              <w:widowControl w:val="0"/>
              <w:jc w:val="center"/>
            </w:pPr>
            <w:r w:rsidRPr="004418C1">
              <w:t>Категория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FE66" w14:textId="77777777" w:rsidR="00293EC2" w:rsidRPr="004418C1" w:rsidRDefault="00293EC2" w:rsidP="0077354F">
            <w:pPr>
              <w:keepNext/>
              <w:widowControl w:val="0"/>
              <w:jc w:val="center"/>
            </w:pPr>
            <w:proofErr w:type="spellStart"/>
            <w:r w:rsidRPr="004418C1">
              <w:t>Протя-женность</w:t>
            </w:r>
            <w:proofErr w:type="spellEnd"/>
            <w:r w:rsidRPr="004418C1">
              <w:t xml:space="preserve"> </w:t>
            </w:r>
            <w:proofErr w:type="spellStart"/>
            <w:proofErr w:type="gramStart"/>
            <w:r w:rsidRPr="004418C1">
              <w:t>трубопро</w:t>
            </w:r>
            <w:proofErr w:type="spellEnd"/>
            <w:r w:rsidRPr="004418C1">
              <w:t>-вода</w:t>
            </w:r>
            <w:proofErr w:type="gramEnd"/>
            <w:r w:rsidRPr="004418C1">
              <w:t>, 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5B68" w14:textId="77777777" w:rsidR="00293EC2" w:rsidRPr="004418C1" w:rsidRDefault="00293EC2" w:rsidP="0077354F">
            <w:pPr>
              <w:keepNext/>
              <w:widowControl w:val="0"/>
              <w:jc w:val="center"/>
            </w:pPr>
            <w:r w:rsidRPr="004418C1">
              <w:t xml:space="preserve">Материал </w:t>
            </w:r>
            <w:proofErr w:type="spellStart"/>
            <w:r w:rsidRPr="004418C1">
              <w:t>изготов-ления</w:t>
            </w:r>
            <w:proofErr w:type="spellEnd"/>
          </w:p>
        </w:tc>
      </w:tr>
      <w:tr w:rsidR="00293EC2" w:rsidRPr="004418C1" w14:paraId="6128CBA6" w14:textId="77777777" w:rsidTr="0077354F">
        <w:trPr>
          <w:cantSplit/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0855C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Нефтегазосборные сети к.152-т.35</w:t>
            </w:r>
          </w:p>
        </w:tc>
      </w:tr>
      <w:tr w:rsidR="00293EC2" w:rsidRPr="004418C1" w14:paraId="64667ADA" w14:textId="77777777" w:rsidTr="0077354F">
        <w:trPr>
          <w:cantSplit/>
          <w:trHeight w:val="544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861A" w14:textId="77777777" w:rsidR="00293EC2" w:rsidRPr="004418C1" w:rsidRDefault="00293EC2" w:rsidP="0077354F">
            <w:r w:rsidRPr="004418C1">
              <w:t>Нефтегазосборные сети к.152-т.35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9BB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58B16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2,10 / 2,03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9459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797,0 /</w:t>
            </w:r>
          </w:p>
          <w:p w14:paraId="11F8ED81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3699,3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392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9EF26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1733,43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87E69" w14:textId="77777777" w:rsidR="00293EC2" w:rsidRPr="004418C1" w:rsidRDefault="00293EC2" w:rsidP="0077354F">
            <w:pPr>
              <w:keepNext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3EFFBECE" w14:textId="77777777" w:rsidTr="0077354F">
        <w:trPr>
          <w:cantSplit/>
          <w:trHeight w:val="544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3EEF0" w14:textId="77777777" w:rsidR="00293EC2" w:rsidRPr="004418C1" w:rsidRDefault="00293EC2" w:rsidP="0077354F">
            <w:r w:rsidRPr="004418C1">
              <w:t xml:space="preserve">Перемычка 1 (подключение в существующие нефтегазосборные сети т.30 - т.29, </w:t>
            </w:r>
            <w:r w:rsidRPr="004418C1">
              <w:rPr>
                <w:rFonts w:ascii="Cambria Math" w:hAnsi="Cambria Math" w:cs="Cambria Math"/>
              </w:rPr>
              <w:t>∅</w:t>
            </w:r>
            <w:r w:rsidRPr="004418C1">
              <w:t>219х10)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3CB0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219х6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FB10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2,10 / 2,03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26776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797,0 /</w:t>
            </w:r>
          </w:p>
          <w:p w14:paraId="0187DAC2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3699,3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0037E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2C966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26,55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51E15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0BF13DC3" w14:textId="77777777" w:rsidTr="0077354F">
        <w:trPr>
          <w:cantSplit/>
          <w:trHeight w:val="544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C0FF" w14:textId="77777777" w:rsidR="00293EC2" w:rsidRPr="004418C1" w:rsidRDefault="00293EC2" w:rsidP="0077354F">
            <w:r w:rsidRPr="004418C1">
              <w:t xml:space="preserve">Перемычка 2 (подключение в существующие нефтегазосборные сети т.30 - т.29, </w:t>
            </w:r>
            <w:r w:rsidRPr="004418C1">
              <w:rPr>
                <w:rFonts w:ascii="Cambria Math" w:hAnsi="Cambria Math" w:cs="Cambria Math"/>
              </w:rPr>
              <w:t>∅</w:t>
            </w:r>
            <w:r w:rsidRPr="004418C1">
              <w:t>219х10)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3E082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t>219х6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CE65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2,10 / 2,03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B336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797,0 /</w:t>
            </w:r>
          </w:p>
          <w:p w14:paraId="0C81F324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3699,3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5B5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A380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t>18,28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73FA3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330970DA" w14:textId="77777777" w:rsidTr="0077354F">
        <w:trPr>
          <w:cantSplit/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B2AE5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Нефтегазосборные сети к.340-т.вр.к.299(к.299)-к.302-т.21(</w:t>
            </w:r>
            <w:proofErr w:type="gramStart"/>
            <w:r w:rsidRPr="004418C1">
              <w:rPr>
                <w:rFonts w:eastAsia="Calibri"/>
                <w:lang w:eastAsia="en-US"/>
              </w:rPr>
              <w:t>к.260,к.</w:t>
            </w:r>
            <w:proofErr w:type="gramEnd"/>
            <w:r w:rsidRPr="004418C1">
              <w:rPr>
                <w:rFonts w:eastAsia="Calibri"/>
                <w:lang w:eastAsia="en-US"/>
              </w:rPr>
              <w:t>260а)</w:t>
            </w:r>
          </w:p>
        </w:tc>
      </w:tr>
      <w:tr w:rsidR="00293EC2" w:rsidRPr="004418C1" w14:paraId="3540DE25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36FC" w14:textId="77777777" w:rsidR="00293EC2" w:rsidRPr="004418C1" w:rsidRDefault="00293EC2" w:rsidP="0077354F">
            <w:r w:rsidRPr="004418C1">
              <w:t>участок к.340 - т.вр.к.299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92894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219х6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971A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2,84 / 2,62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F720C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4254,0 / 3861,9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19A4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F75E7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2316,93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B0A24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42B4C83A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0DD5" w14:textId="77777777" w:rsidR="00293EC2" w:rsidRPr="004418C1" w:rsidRDefault="00293EC2" w:rsidP="0077354F">
            <w:r w:rsidRPr="004418C1">
              <w:t>Перемычка с куста № 340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566F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219х6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2A0AF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2,84 / 2,62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B5AE7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4254,0 / 3861,9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2E1A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481A5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87,65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E8DD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5815C85F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21F5B" w14:textId="77777777" w:rsidR="00293EC2" w:rsidRPr="004418C1" w:rsidRDefault="00293EC2" w:rsidP="0077354F">
            <w:r w:rsidRPr="004418C1">
              <w:t>участок к.299 - т.вр.к.299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A812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1955B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2,65 / 2,62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7D3A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908,0 / 1099,0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00A9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3FC48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1003,99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2286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72877C66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B835" w14:textId="77777777" w:rsidR="00293EC2" w:rsidRPr="004418C1" w:rsidRDefault="00293EC2" w:rsidP="0077354F">
            <w:r w:rsidRPr="004418C1">
              <w:t>участок т.вр.к.299 - т.вр.к.302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B9EF8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219х6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8881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2,62 / 2,44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792CE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5162,0 /</w:t>
            </w:r>
          </w:p>
          <w:p w14:paraId="6B37CFC9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4960,8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B41E3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 xml:space="preserve">С </w:t>
            </w:r>
            <w:proofErr w:type="gramStart"/>
            <w:r w:rsidRPr="004418C1">
              <w:rPr>
                <w:rFonts w:eastAsia="Calibri"/>
                <w:lang w:eastAsia="en-US"/>
              </w:rPr>
              <w:t>( с</w:t>
            </w:r>
            <w:proofErr w:type="gramEnd"/>
            <w:r w:rsidRPr="004418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418C1">
              <w:rPr>
                <w:rFonts w:eastAsia="Calibri"/>
                <w:lang w:eastAsia="en-US"/>
              </w:rPr>
              <w:t>участ-ками</w:t>
            </w:r>
            <w:proofErr w:type="spellEnd"/>
            <w:r w:rsidRPr="004418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418C1">
              <w:rPr>
                <w:rFonts w:eastAsia="Calibri"/>
                <w:lang w:eastAsia="en-US"/>
              </w:rPr>
              <w:t>катего-рии</w:t>
            </w:r>
            <w:proofErr w:type="spellEnd"/>
            <w:r w:rsidRPr="004418C1">
              <w:rPr>
                <w:rFonts w:eastAsia="Calibri"/>
                <w:lang w:eastAsia="en-US"/>
              </w:rPr>
              <w:t xml:space="preserve"> В)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B82A6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1281,17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FE455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0851CB05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47FE" w14:textId="77777777" w:rsidR="00293EC2" w:rsidRPr="004418C1" w:rsidRDefault="00293EC2" w:rsidP="0077354F">
            <w:r w:rsidRPr="004418C1">
              <w:t>участок к.302 - т.вр.к.302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CDB1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9C0C9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- / 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D5C9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0 / 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2FBF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FA746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155,91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1100F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41707DBE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641CD" w14:textId="77777777" w:rsidR="00293EC2" w:rsidRPr="004418C1" w:rsidRDefault="00293EC2" w:rsidP="0077354F">
            <w:r w:rsidRPr="004418C1">
              <w:t>участок т.вр.к.302- т.21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73E26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219х6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0822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2,44 / 2,23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CA90A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5162,0 /</w:t>
            </w:r>
          </w:p>
          <w:p w14:paraId="516DB04F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4960,8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B212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 xml:space="preserve">Н </w:t>
            </w:r>
            <w:proofErr w:type="gramStart"/>
            <w:r w:rsidRPr="004418C1">
              <w:rPr>
                <w:rFonts w:eastAsia="Calibri"/>
                <w:lang w:eastAsia="en-US"/>
              </w:rPr>
              <w:t>( с</w:t>
            </w:r>
            <w:proofErr w:type="gramEnd"/>
            <w:r w:rsidRPr="004418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418C1">
              <w:rPr>
                <w:rFonts w:eastAsia="Calibri"/>
                <w:lang w:eastAsia="en-US"/>
              </w:rPr>
              <w:t>участ-ками</w:t>
            </w:r>
            <w:proofErr w:type="spellEnd"/>
            <w:r w:rsidRPr="004418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418C1">
              <w:rPr>
                <w:rFonts w:eastAsia="Calibri"/>
                <w:lang w:eastAsia="en-US"/>
              </w:rPr>
              <w:t>катего-рии</w:t>
            </w:r>
            <w:proofErr w:type="spellEnd"/>
            <w:r w:rsidRPr="004418C1">
              <w:rPr>
                <w:rFonts w:eastAsia="Calibri"/>
                <w:lang w:eastAsia="en-US"/>
              </w:rPr>
              <w:t xml:space="preserve"> С)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9418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1416,74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445A3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0D63798A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4C1B6" w14:textId="77777777" w:rsidR="00293EC2" w:rsidRPr="004418C1" w:rsidRDefault="00293EC2" w:rsidP="0077354F">
            <w:r w:rsidRPr="004418C1">
              <w:t>Перемычки с куста № 260а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814DE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114х6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79DE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- / 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FEBC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0 / 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937E8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28F4F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166,74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07CE1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548DF9D2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66A5" w14:textId="77777777" w:rsidR="00293EC2" w:rsidRPr="004418C1" w:rsidRDefault="00293EC2" w:rsidP="0077354F">
            <w:r w:rsidRPr="004418C1">
              <w:t>перемычка с куста № 260-1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094A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114х6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43DF7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- / 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D80B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0 / 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D107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CA167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61,79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8DE89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54CCD683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D523" w14:textId="77777777" w:rsidR="00293EC2" w:rsidRPr="004418C1" w:rsidRDefault="00293EC2" w:rsidP="0077354F">
            <w:r w:rsidRPr="004418C1">
              <w:t>перемычка с куста № 260-2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967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114х6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9C57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- / 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7D29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0 /0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779A5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26A36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69,01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16717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4E7D0F49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E54DA" w14:textId="77777777" w:rsidR="00293EC2" w:rsidRPr="004418C1" w:rsidRDefault="00293EC2" w:rsidP="0077354F">
            <w:r w:rsidRPr="004418C1">
              <w:t>перемычка с куста № 260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134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114х6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3E3A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- /-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6F4F6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0 /0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5C8F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B8F9A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116,05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0BC85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1FE20564" w14:textId="77777777" w:rsidTr="0077354F">
        <w:trPr>
          <w:cantSplit/>
          <w:trHeight w:val="2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03C9C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Нефтегазосборные сети к.303-к.</w:t>
            </w:r>
            <w:proofErr w:type="gramStart"/>
            <w:r w:rsidRPr="004418C1">
              <w:rPr>
                <w:rFonts w:eastAsia="Calibri"/>
                <w:lang w:eastAsia="en-US"/>
              </w:rPr>
              <w:t>300,к.</w:t>
            </w:r>
            <w:proofErr w:type="gramEnd"/>
            <w:r w:rsidRPr="004418C1">
              <w:rPr>
                <w:rFonts w:eastAsia="Calibri"/>
                <w:lang w:eastAsia="en-US"/>
              </w:rPr>
              <w:t>300а-к.266-т.вр</w:t>
            </w:r>
          </w:p>
        </w:tc>
      </w:tr>
      <w:tr w:rsidR="00293EC2" w:rsidRPr="004418C1" w14:paraId="2E5C2F62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58334" w14:textId="77777777" w:rsidR="00293EC2" w:rsidRPr="004418C1" w:rsidRDefault="00293EC2" w:rsidP="0077354F">
            <w:r w:rsidRPr="004418C1">
              <w:t xml:space="preserve">участок к.303 - </w:t>
            </w:r>
            <w:proofErr w:type="spellStart"/>
            <w:r w:rsidRPr="004418C1">
              <w:t>т.вр</w:t>
            </w:r>
            <w:proofErr w:type="spellEnd"/>
            <w:r w:rsidRPr="004418C1">
              <w:t>. к.300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2C5F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114х6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E011E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2,41 / 2,27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B61E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702,0 /</w:t>
            </w:r>
          </w:p>
          <w:p w14:paraId="507044AF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t>637,3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D8B8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 xml:space="preserve">С </w:t>
            </w:r>
            <w:proofErr w:type="gramStart"/>
            <w:r w:rsidRPr="004418C1">
              <w:rPr>
                <w:rFonts w:eastAsia="Calibri"/>
                <w:lang w:eastAsia="en-US"/>
              </w:rPr>
              <w:t>( с</w:t>
            </w:r>
            <w:proofErr w:type="gramEnd"/>
            <w:r w:rsidRPr="004418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418C1">
              <w:rPr>
                <w:rFonts w:eastAsia="Calibri"/>
                <w:lang w:eastAsia="en-US"/>
              </w:rPr>
              <w:t>участ-ками</w:t>
            </w:r>
            <w:proofErr w:type="spellEnd"/>
            <w:r w:rsidRPr="004418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418C1">
              <w:rPr>
                <w:rFonts w:eastAsia="Calibri"/>
                <w:lang w:eastAsia="en-US"/>
              </w:rPr>
              <w:t>катего-рии</w:t>
            </w:r>
            <w:proofErr w:type="spellEnd"/>
            <w:r w:rsidRPr="004418C1">
              <w:rPr>
                <w:rFonts w:eastAsia="Calibri"/>
                <w:lang w:eastAsia="en-US"/>
              </w:rPr>
              <w:t xml:space="preserve"> В)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2014F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1530,07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EDE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333F1DD9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2825E" w14:textId="77777777" w:rsidR="00293EC2" w:rsidRPr="004418C1" w:rsidRDefault="00293EC2" w:rsidP="0077354F">
            <w:r w:rsidRPr="004418C1">
              <w:t>участок к.300а - т.вр.к.300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19B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114х6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7DCA5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2,27 / 2,27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8B3F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198,0 /</w:t>
            </w:r>
          </w:p>
          <w:p w14:paraId="61F2B98A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239,7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D22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FE988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69,35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ED070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37A755C9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8DA69" w14:textId="77777777" w:rsidR="00293EC2" w:rsidRPr="004418C1" w:rsidRDefault="00293EC2" w:rsidP="0077354F">
            <w:r w:rsidRPr="004418C1">
              <w:t>участок к.300 - т.вр.к.300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BA0C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13847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2,27 / 2,27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8AE11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700,0 /</w:t>
            </w:r>
          </w:p>
          <w:p w14:paraId="487ABDCF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635,5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07CF3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64C73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69,41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F86E7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7EDB0ECA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E241" w14:textId="77777777" w:rsidR="00293EC2" w:rsidRPr="004418C1" w:rsidRDefault="00293EC2" w:rsidP="0077354F">
            <w:r w:rsidRPr="004418C1">
              <w:t xml:space="preserve">участок т.вр.к.300 - </w:t>
            </w:r>
            <w:proofErr w:type="spellStart"/>
            <w:proofErr w:type="gramStart"/>
            <w:r w:rsidRPr="004418C1">
              <w:t>т.вр</w:t>
            </w:r>
            <w:proofErr w:type="spellEnd"/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901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B5A5C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2,27 / 2,13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6739C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1600,0 /</w:t>
            </w:r>
          </w:p>
          <w:p w14:paraId="56BDFFB6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1512,4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D35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4865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1638,96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3164C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6C7369F0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4987" w14:textId="77777777" w:rsidR="00293EC2" w:rsidRPr="004418C1" w:rsidRDefault="00293EC2" w:rsidP="0077354F">
            <w:r w:rsidRPr="004418C1">
              <w:t xml:space="preserve">участок к.266 - </w:t>
            </w:r>
            <w:proofErr w:type="spellStart"/>
            <w:r w:rsidRPr="004418C1">
              <w:t>т.вр</w:t>
            </w:r>
            <w:proofErr w:type="spellEnd"/>
            <w:r w:rsidRPr="004418C1"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9A7C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114х6</w:t>
            </w:r>
          </w:p>
          <w:p w14:paraId="4D0B43B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8872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2,13 / 2,13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4EA2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112,0</w:t>
            </w:r>
          </w:p>
          <w:p w14:paraId="373A9929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 xml:space="preserve">/ </w:t>
            </w:r>
            <w:r w:rsidRPr="004418C1">
              <w:rPr>
                <w:rFonts w:cs="Arial"/>
              </w:rPr>
              <w:t>259,9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7A7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1B08E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217,27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EF255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59635506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40BD5" w14:textId="77777777" w:rsidR="00293EC2" w:rsidRPr="004418C1" w:rsidRDefault="00293EC2" w:rsidP="0077354F">
            <w:r w:rsidRPr="004418C1">
              <w:t>Перемычка подключения в существую</w:t>
            </w:r>
            <w:r>
              <w:t>щие нефтегазосбор</w:t>
            </w:r>
            <w:r w:rsidRPr="004418C1">
              <w:t>ные сети т.18 - т. 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B6BA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219х6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014A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2,13 / 2,13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780AC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1712,0 /</w:t>
            </w:r>
          </w:p>
          <w:p w14:paraId="59102C03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1772,3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4DA6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0BBF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16,67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894D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686DB872" w14:textId="77777777" w:rsidTr="0077354F">
        <w:trPr>
          <w:cantSplit/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19B40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Нефтегазосборные сети к.57-к.58-т.4</w:t>
            </w:r>
          </w:p>
        </w:tc>
      </w:tr>
      <w:tr w:rsidR="00293EC2" w:rsidRPr="004418C1" w14:paraId="7D6C4F69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D138" w14:textId="77777777" w:rsidR="00293EC2" w:rsidRPr="004418C1" w:rsidRDefault="00293EC2" w:rsidP="0077354F">
            <w:r w:rsidRPr="004418C1">
              <w:t xml:space="preserve">участок к.57 - </w:t>
            </w:r>
            <w:proofErr w:type="spellStart"/>
            <w:r w:rsidRPr="004418C1">
              <w:t>т.вр</w:t>
            </w:r>
            <w:proofErr w:type="spellEnd"/>
            <w:r w:rsidRPr="004418C1">
              <w:t>. к.57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2916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FF5E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0,68 / 0,65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92D7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861,0 /</w:t>
            </w:r>
          </w:p>
          <w:p w14:paraId="31EB05D8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781,1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EAB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92223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935,24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F6B84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28D0CF2B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72A5" w14:textId="77777777" w:rsidR="00293EC2" w:rsidRPr="004418C1" w:rsidRDefault="00293EC2" w:rsidP="0077354F">
            <w:r w:rsidRPr="004418C1">
              <w:t xml:space="preserve">участок к.58 - </w:t>
            </w:r>
            <w:proofErr w:type="spellStart"/>
            <w:r w:rsidRPr="004418C1">
              <w:t>т.вр</w:t>
            </w:r>
            <w:proofErr w:type="spellEnd"/>
            <w:r w:rsidRPr="004418C1">
              <w:t>. куст 57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F564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BC1D0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0,65 / 0,65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72327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923,0 /</w:t>
            </w:r>
          </w:p>
          <w:p w14:paraId="626C59CB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837,4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DBDA6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181A4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110,52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73FA0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4B23DFA6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69C7" w14:textId="77777777" w:rsidR="00293EC2" w:rsidRPr="004418C1" w:rsidRDefault="00293EC2" w:rsidP="0077354F">
            <w:r w:rsidRPr="004418C1">
              <w:t xml:space="preserve">участок </w:t>
            </w:r>
            <w:proofErr w:type="spellStart"/>
            <w:r w:rsidRPr="004418C1">
              <w:t>т.вр</w:t>
            </w:r>
            <w:proofErr w:type="spellEnd"/>
            <w:r w:rsidRPr="004418C1">
              <w:t>. к.57 - т. 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EEA3B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CCBDA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0,65 / 0,59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52BC2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1784,0 /</w:t>
            </w:r>
          </w:p>
          <w:p w14:paraId="42AC88D8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1618,5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985D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41614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439,79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FE57E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6F46AE0E" w14:textId="77777777" w:rsidTr="0077354F">
        <w:trPr>
          <w:cantSplit/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7CB15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Нефтегазосборные сети к.16т, к.27т-т.55а</w:t>
            </w:r>
          </w:p>
        </w:tc>
      </w:tr>
      <w:tr w:rsidR="00293EC2" w:rsidRPr="004418C1" w14:paraId="63F05613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4F98" w14:textId="77777777" w:rsidR="00293EC2" w:rsidRPr="004418C1" w:rsidRDefault="00293EC2" w:rsidP="0077354F">
            <w:r w:rsidRPr="004418C1">
              <w:t>участок к.27т - т.55а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1B1E" w14:textId="77777777" w:rsidR="00293EC2" w:rsidRPr="004418C1" w:rsidRDefault="00293EC2" w:rsidP="0077354F">
            <w:pPr>
              <w:keepNext/>
              <w:jc w:val="center"/>
            </w:pPr>
            <w:r w:rsidRPr="004418C1"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EF769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1,63 / 1,62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642BE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1012,0 /</w:t>
            </w:r>
          </w:p>
          <w:p w14:paraId="571B7DCA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cs="Arial"/>
              </w:rPr>
              <w:t>1114,5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9782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 xml:space="preserve">Н (с </w:t>
            </w:r>
            <w:proofErr w:type="gramStart"/>
            <w:r w:rsidRPr="004418C1">
              <w:rPr>
                <w:rFonts w:eastAsia="Calibri"/>
                <w:lang w:eastAsia="en-US"/>
              </w:rPr>
              <w:t>участка-ми</w:t>
            </w:r>
            <w:proofErr w:type="gramEnd"/>
            <w:r w:rsidRPr="004418C1">
              <w:rPr>
                <w:rFonts w:eastAsia="Calibri"/>
                <w:lang w:eastAsia="en-US"/>
              </w:rPr>
              <w:t xml:space="preserve"> категории С)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229FF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1226,70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1F852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  <w:tr w:rsidR="00293EC2" w:rsidRPr="004418C1" w14:paraId="3192FE1C" w14:textId="77777777" w:rsidTr="0077354F">
        <w:trPr>
          <w:cantSplit/>
          <w:trHeight w:val="739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1383" w14:textId="77777777" w:rsidR="00293EC2" w:rsidRPr="004418C1" w:rsidRDefault="00293EC2" w:rsidP="0077354F">
            <w:r w:rsidRPr="004418C1">
              <w:t>участок к.16т - т.55а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3EB0" w14:textId="77777777" w:rsidR="00293EC2" w:rsidRPr="004418C1" w:rsidRDefault="00293EC2" w:rsidP="0077354F">
            <w:pPr>
              <w:keepNext/>
              <w:jc w:val="center"/>
            </w:pPr>
            <w:r w:rsidRPr="004418C1">
              <w:t>159х6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C552" w14:textId="77777777" w:rsidR="00293EC2" w:rsidRPr="004418C1" w:rsidRDefault="00293EC2" w:rsidP="0077354F">
            <w:pPr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1,67 / 1,62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BD65" w14:textId="77777777" w:rsidR="00293EC2" w:rsidRPr="004418C1" w:rsidRDefault="00293EC2" w:rsidP="0077354F">
            <w:pPr>
              <w:jc w:val="center"/>
              <w:rPr>
                <w:rFonts w:cs="Arial"/>
              </w:rPr>
            </w:pPr>
            <w:r w:rsidRPr="004418C1">
              <w:rPr>
                <w:rFonts w:cs="Arial"/>
              </w:rPr>
              <w:t>827,0</w:t>
            </w:r>
          </w:p>
          <w:p w14:paraId="0BFDA708" w14:textId="77777777" w:rsidR="00293EC2" w:rsidRPr="004418C1" w:rsidRDefault="00293EC2" w:rsidP="0077354F">
            <w:pPr>
              <w:jc w:val="center"/>
              <w:rPr>
                <w:rFonts w:cs="Arial"/>
              </w:rPr>
            </w:pPr>
            <w:r w:rsidRPr="004418C1">
              <w:rPr>
                <w:rFonts w:cs="Arial"/>
              </w:rPr>
              <w:t>/ 1000,4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A17E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3278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434,68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1FB50" w14:textId="77777777" w:rsidR="00293EC2" w:rsidRPr="004418C1" w:rsidRDefault="00293EC2" w:rsidP="0077354F">
            <w:pPr>
              <w:keepNext/>
              <w:jc w:val="center"/>
              <w:rPr>
                <w:rFonts w:eastAsia="Calibri"/>
                <w:lang w:eastAsia="en-US"/>
              </w:rPr>
            </w:pPr>
            <w:r w:rsidRPr="004418C1">
              <w:rPr>
                <w:rFonts w:eastAsia="Calibri"/>
                <w:lang w:eastAsia="en-US"/>
              </w:rPr>
              <w:t>Класс прочности К48</w:t>
            </w:r>
          </w:p>
        </w:tc>
      </w:tr>
    </w:tbl>
    <w:p w14:paraId="6F2B4E0A" w14:textId="77777777" w:rsidR="00293EC2" w:rsidRPr="00174802" w:rsidRDefault="00293EC2" w:rsidP="007F5CAA">
      <w:pPr>
        <w:jc w:val="both"/>
      </w:pPr>
    </w:p>
    <w:sectPr w:rsidR="00293EC2" w:rsidRPr="00174802" w:rsidSect="007F5CAA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7A01" w14:textId="77777777" w:rsidR="00FF3BB9" w:rsidRDefault="00FF3BB9" w:rsidP="00177C90">
      <w:r>
        <w:separator/>
      </w:r>
    </w:p>
  </w:endnote>
  <w:endnote w:type="continuationSeparator" w:id="0">
    <w:p w14:paraId="47A47E4D" w14:textId="77777777" w:rsidR="00FF3BB9" w:rsidRDefault="00FF3BB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6EFC" w14:textId="77777777" w:rsidR="00FF3BB9" w:rsidRDefault="00FF3BB9" w:rsidP="00177C90">
      <w:r>
        <w:separator/>
      </w:r>
    </w:p>
  </w:footnote>
  <w:footnote w:type="continuationSeparator" w:id="0">
    <w:p w14:paraId="44DEFD20" w14:textId="77777777" w:rsidR="00FF3BB9" w:rsidRDefault="00FF3BB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952321"/>
      <w:docPartObj>
        <w:docPartGallery w:val="Page Numbers (Top of Page)"/>
        <w:docPartUnique/>
      </w:docPartObj>
    </w:sdtPr>
    <w:sdtEndPr/>
    <w:sdtContent>
      <w:p w14:paraId="3244BFAF" w14:textId="7E5CFAD7" w:rsidR="007F5CAA" w:rsidRDefault="007F5CA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772DB" w14:textId="77777777" w:rsidR="00293EC2" w:rsidRDefault="00293EC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9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10"/>
  </w:num>
  <w:num w:numId="20">
    <w:abstractNumId w:val="11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829F6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337A9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16FB3"/>
    <w:rsid w:val="00256650"/>
    <w:rsid w:val="002634FA"/>
    <w:rsid w:val="00265C4A"/>
    <w:rsid w:val="00280824"/>
    <w:rsid w:val="002827E1"/>
    <w:rsid w:val="00293EC2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1621"/>
    <w:rsid w:val="0035477D"/>
    <w:rsid w:val="00360E1D"/>
    <w:rsid w:val="00376985"/>
    <w:rsid w:val="003A6732"/>
    <w:rsid w:val="003B682E"/>
    <w:rsid w:val="003C725B"/>
    <w:rsid w:val="003E74DA"/>
    <w:rsid w:val="004120EE"/>
    <w:rsid w:val="00441EE6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02FC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0758C"/>
    <w:rsid w:val="0071066C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B15A6"/>
    <w:rsid w:val="007B7D13"/>
    <w:rsid w:val="007D6C17"/>
    <w:rsid w:val="007E7B50"/>
    <w:rsid w:val="007F126D"/>
    <w:rsid w:val="007F5CAA"/>
    <w:rsid w:val="008044CC"/>
    <w:rsid w:val="00812424"/>
    <w:rsid w:val="00821040"/>
    <w:rsid w:val="00825EA7"/>
    <w:rsid w:val="00826D89"/>
    <w:rsid w:val="008330F7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622AE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147B"/>
    <w:rsid w:val="00B14258"/>
    <w:rsid w:val="00B21AFE"/>
    <w:rsid w:val="00B33EE7"/>
    <w:rsid w:val="00B36302"/>
    <w:rsid w:val="00B37B20"/>
    <w:rsid w:val="00B55335"/>
    <w:rsid w:val="00B62FCE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BF79E6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192A"/>
    <w:rsid w:val="00FC2910"/>
    <w:rsid w:val="00FC57B7"/>
    <w:rsid w:val="00FD0ED0"/>
    <w:rsid w:val="00FE083A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59</cp:revision>
  <cp:lastPrinted>2019-02-28T04:39:00Z</cp:lastPrinted>
  <dcterms:created xsi:type="dcterms:W3CDTF">2019-04-23T09:47:00Z</dcterms:created>
  <dcterms:modified xsi:type="dcterms:W3CDTF">2024-03-18T13:22:00Z</dcterms:modified>
</cp:coreProperties>
</file>