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5CA7" w14:textId="77777777" w:rsidR="00F05948" w:rsidRPr="003301B0" w:rsidRDefault="00F05948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67CA847" wp14:editId="07509E96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B4757" w14:textId="77777777" w:rsidR="00F05948" w:rsidRPr="003301B0" w:rsidRDefault="00F05948" w:rsidP="008A141C">
      <w:pPr>
        <w:jc w:val="center"/>
        <w:rPr>
          <w:b/>
          <w:sz w:val="20"/>
          <w:szCs w:val="20"/>
        </w:rPr>
      </w:pPr>
    </w:p>
    <w:p w14:paraId="2BAC91D3" w14:textId="77777777" w:rsidR="00F05948" w:rsidRPr="003301B0" w:rsidRDefault="00F05948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6630E7E" w14:textId="77777777" w:rsidR="00F05948" w:rsidRPr="003301B0" w:rsidRDefault="00F05948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12FB7A6" w14:textId="77777777" w:rsidR="00F05948" w:rsidRPr="003301B0" w:rsidRDefault="00F05948" w:rsidP="008A141C">
      <w:pPr>
        <w:jc w:val="center"/>
        <w:rPr>
          <w:b/>
          <w:sz w:val="32"/>
        </w:rPr>
      </w:pPr>
    </w:p>
    <w:p w14:paraId="4EA54285" w14:textId="77777777" w:rsidR="00F05948" w:rsidRPr="00925532" w:rsidRDefault="00F05948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4F5B711" w14:textId="77777777" w:rsidR="00F05948" w:rsidRPr="00925532" w:rsidRDefault="00F05948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05948" w:rsidRPr="00925532" w14:paraId="5D82E85F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17CDD58" w14:textId="77777777" w:rsidR="00F05948" w:rsidRPr="0096526E" w:rsidRDefault="00F05948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3E444E76" w14:textId="23EC5294" w:rsidR="00F05948" w:rsidRPr="0096526E" w:rsidRDefault="00F05948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295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F05948" w:rsidRPr="003301B0" w14:paraId="1FF39113" w14:textId="77777777" w:rsidTr="00D63BB7">
        <w:trPr>
          <w:cantSplit/>
          <w:trHeight w:val="70"/>
        </w:trPr>
        <w:tc>
          <w:tcPr>
            <w:tcW w:w="3119" w:type="dxa"/>
          </w:tcPr>
          <w:p w14:paraId="021966BF" w14:textId="77777777" w:rsidR="00F05948" w:rsidRPr="003301B0" w:rsidRDefault="00F05948" w:rsidP="008A141C">
            <w:pPr>
              <w:rPr>
                <w:sz w:val="4"/>
              </w:rPr>
            </w:pPr>
          </w:p>
          <w:p w14:paraId="238765E2" w14:textId="77777777" w:rsidR="00F05948" w:rsidRPr="003301B0" w:rsidRDefault="00F05948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C5C674C" w14:textId="77777777" w:rsidR="00F05948" w:rsidRPr="003301B0" w:rsidRDefault="00F05948" w:rsidP="008A141C">
            <w:pPr>
              <w:jc w:val="right"/>
              <w:rPr>
                <w:sz w:val="20"/>
              </w:rPr>
            </w:pPr>
          </w:p>
        </w:tc>
      </w:tr>
    </w:tbl>
    <w:p w14:paraId="5E113DCC" w14:textId="77777777" w:rsidR="00F05948" w:rsidRPr="0096526E" w:rsidRDefault="00F05948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52F599DC" w14:textId="4BC36667" w:rsidR="007D3085" w:rsidRDefault="007D3085" w:rsidP="0004600B">
      <w:pPr>
        <w:jc w:val="center"/>
        <w:rPr>
          <w:sz w:val="26"/>
          <w:szCs w:val="26"/>
        </w:rPr>
      </w:pPr>
    </w:p>
    <w:p w14:paraId="3F0A8213" w14:textId="23E7A409" w:rsid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bookmarkStart w:id="1" w:name="_Hlk160443981"/>
      <w:r w:rsidR="009B124C" w:rsidRPr="009B124C">
        <w:rPr>
          <w:sz w:val="26"/>
          <w:szCs w:val="26"/>
        </w:rPr>
        <w:t xml:space="preserve">Линейные коммуникации для кустовой площадки №831 </w:t>
      </w:r>
      <w:r w:rsidR="007D3085">
        <w:rPr>
          <w:sz w:val="26"/>
          <w:szCs w:val="26"/>
        </w:rPr>
        <w:br/>
      </w:r>
      <w:proofErr w:type="spellStart"/>
      <w:r w:rsidR="009B124C" w:rsidRPr="009B124C">
        <w:rPr>
          <w:sz w:val="26"/>
          <w:szCs w:val="26"/>
        </w:rPr>
        <w:t>Малобалыкского</w:t>
      </w:r>
      <w:proofErr w:type="spellEnd"/>
      <w:r w:rsidR="009B124C" w:rsidRPr="009B124C">
        <w:rPr>
          <w:sz w:val="26"/>
          <w:szCs w:val="26"/>
        </w:rPr>
        <w:t xml:space="preserve"> месторождения</w:t>
      </w:r>
      <w:bookmarkEnd w:id="1"/>
      <w:r w:rsidR="001F260B" w:rsidRPr="00BD5AD3">
        <w:rPr>
          <w:sz w:val="26"/>
          <w:szCs w:val="26"/>
        </w:rPr>
        <w:t>»</w:t>
      </w:r>
    </w:p>
    <w:p w14:paraId="67482E59" w14:textId="57270B56" w:rsidR="007D3085" w:rsidRDefault="007D3085" w:rsidP="0004600B">
      <w:pPr>
        <w:jc w:val="center"/>
        <w:rPr>
          <w:sz w:val="26"/>
          <w:szCs w:val="26"/>
        </w:rPr>
      </w:pPr>
    </w:p>
    <w:p w14:paraId="0FEAB784" w14:textId="77777777" w:rsidR="007D3085" w:rsidRPr="00AB417B" w:rsidRDefault="007D3085" w:rsidP="0004600B">
      <w:pPr>
        <w:jc w:val="center"/>
        <w:rPr>
          <w:sz w:val="26"/>
          <w:szCs w:val="26"/>
        </w:rPr>
      </w:pPr>
    </w:p>
    <w:p w14:paraId="03100BDF" w14:textId="234FC572" w:rsidR="00AB417B" w:rsidRPr="00AB417B" w:rsidRDefault="00AF5150" w:rsidP="007D3085">
      <w:pPr>
        <w:ind w:firstLine="709"/>
        <w:jc w:val="both"/>
        <w:rPr>
          <w:sz w:val="26"/>
          <w:szCs w:val="26"/>
        </w:rPr>
      </w:pPr>
      <w:r w:rsidRPr="00AF5150">
        <w:rPr>
          <w:sz w:val="26"/>
          <w:szCs w:val="26"/>
        </w:rPr>
        <w:t xml:space="preserve">В соответствии </w:t>
      </w:r>
      <w:r w:rsidR="002127C6">
        <w:rPr>
          <w:sz w:val="26"/>
          <w:szCs w:val="26"/>
        </w:rPr>
        <w:t>со статьей 45</w:t>
      </w:r>
      <w:r w:rsidR="008015F3">
        <w:rPr>
          <w:sz w:val="26"/>
          <w:szCs w:val="26"/>
        </w:rPr>
        <w:t xml:space="preserve"> </w:t>
      </w:r>
      <w:r w:rsidRPr="00AF5150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822050" w:rsidRPr="00822050">
        <w:rPr>
          <w:sz w:val="26"/>
          <w:szCs w:val="26"/>
        </w:rPr>
        <w:t>Уставом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D3085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7D3085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9B124C">
        <w:rPr>
          <w:sz w:val="26"/>
          <w:szCs w:val="26"/>
        </w:rPr>
        <w:t>19</w:t>
      </w:r>
      <w:r>
        <w:rPr>
          <w:sz w:val="26"/>
          <w:szCs w:val="26"/>
        </w:rPr>
        <w:t>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6F32DC">
        <w:rPr>
          <w:sz w:val="26"/>
          <w:szCs w:val="26"/>
        </w:rPr>
        <w:t>03/0</w:t>
      </w:r>
      <w:r w:rsidR="009B124C">
        <w:rPr>
          <w:sz w:val="26"/>
          <w:szCs w:val="26"/>
        </w:rPr>
        <w:t>6</w:t>
      </w:r>
      <w:r w:rsidR="006F32DC">
        <w:rPr>
          <w:sz w:val="26"/>
          <w:szCs w:val="26"/>
        </w:rPr>
        <w:t>-03-</w:t>
      </w:r>
      <w:r>
        <w:rPr>
          <w:sz w:val="26"/>
          <w:szCs w:val="26"/>
        </w:rPr>
        <w:t>1</w:t>
      </w:r>
      <w:r w:rsidR="009B124C">
        <w:rPr>
          <w:sz w:val="26"/>
          <w:szCs w:val="26"/>
        </w:rPr>
        <w:t>674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7D3085">
      <w:pPr>
        <w:ind w:firstLine="709"/>
        <w:jc w:val="both"/>
        <w:rPr>
          <w:sz w:val="26"/>
          <w:szCs w:val="26"/>
        </w:rPr>
      </w:pPr>
    </w:p>
    <w:p w14:paraId="1ECC1A8F" w14:textId="1A32A0B1" w:rsidR="00482E71" w:rsidRPr="001C4FB1" w:rsidRDefault="00482E71" w:rsidP="007D308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</w:t>
      </w:r>
      <w:r w:rsidR="00B650E2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Pr="009B124C">
        <w:rPr>
          <w:sz w:val="26"/>
          <w:szCs w:val="26"/>
        </w:rPr>
        <w:t xml:space="preserve">Линейные коммуникации для кустовой площадки №831 </w:t>
      </w:r>
      <w:proofErr w:type="spellStart"/>
      <w:r w:rsidRPr="009B124C">
        <w:rPr>
          <w:sz w:val="26"/>
          <w:szCs w:val="26"/>
        </w:rPr>
        <w:t>Малобалыкского</w:t>
      </w:r>
      <w:proofErr w:type="spellEnd"/>
      <w:r w:rsidRPr="009B124C">
        <w:rPr>
          <w:sz w:val="26"/>
          <w:szCs w:val="26"/>
        </w:rPr>
        <w:t xml:space="preserve"> месторождения</w:t>
      </w:r>
      <w:r w:rsidRPr="00311406">
        <w:rPr>
          <w:sz w:val="26"/>
          <w:szCs w:val="26"/>
        </w:rPr>
        <w:t>»</w:t>
      </w:r>
    </w:p>
    <w:p w14:paraId="172392D4" w14:textId="088CBCC6" w:rsidR="00482E71" w:rsidRPr="001C4FB1" w:rsidRDefault="00482E71" w:rsidP="007D308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Pr="009B124C">
        <w:rPr>
          <w:sz w:val="26"/>
          <w:szCs w:val="26"/>
        </w:rPr>
        <w:t xml:space="preserve">Линейные коммуникации для кустовой площадки №831 </w:t>
      </w:r>
      <w:proofErr w:type="spellStart"/>
      <w:r w:rsidRPr="009B124C">
        <w:rPr>
          <w:sz w:val="26"/>
          <w:szCs w:val="26"/>
        </w:rPr>
        <w:t>Малобалыкского</w:t>
      </w:r>
      <w:proofErr w:type="spellEnd"/>
      <w:r w:rsidRPr="009B124C">
        <w:rPr>
          <w:sz w:val="26"/>
          <w:szCs w:val="26"/>
        </w:rPr>
        <w:t xml:space="preserve"> месторождения</w:t>
      </w:r>
      <w:r w:rsidRPr="00E43818">
        <w:rPr>
          <w:sz w:val="26"/>
          <w:szCs w:val="26"/>
        </w:rPr>
        <w:t>» (</w:t>
      </w:r>
      <w:r w:rsidR="004D1B1B">
        <w:rPr>
          <w:sz w:val="26"/>
          <w:szCs w:val="26"/>
        </w:rPr>
        <w:t>приложение</w:t>
      </w:r>
      <w:r w:rsidRPr="00E43818">
        <w:rPr>
          <w:sz w:val="26"/>
          <w:szCs w:val="26"/>
        </w:rPr>
        <w:t>).</w:t>
      </w:r>
    </w:p>
    <w:p w14:paraId="4AC48F4E" w14:textId="77777777" w:rsidR="00482E71" w:rsidRPr="008C3C28" w:rsidRDefault="00482E71" w:rsidP="007D308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1BA7754" w14:textId="77777777" w:rsidR="00482E71" w:rsidRDefault="00482E71" w:rsidP="007D308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980C31C" w14:textId="465669ED" w:rsidR="00482E71" w:rsidRPr="00311406" w:rsidRDefault="00482E71" w:rsidP="007D308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7D3085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2"/>
    <w:p w14:paraId="1B6F326D" w14:textId="64FDA812" w:rsidR="00AB417B" w:rsidRDefault="00AB417B" w:rsidP="00AB417B">
      <w:pPr>
        <w:jc w:val="both"/>
        <w:rPr>
          <w:sz w:val="26"/>
          <w:szCs w:val="26"/>
        </w:rPr>
      </w:pPr>
    </w:p>
    <w:p w14:paraId="7225A529" w14:textId="77777777" w:rsidR="007D3085" w:rsidRPr="00AB417B" w:rsidRDefault="007D3085" w:rsidP="00AB417B">
      <w:pPr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172DDD69" w14:textId="0BB469E9" w:rsidR="005F34E9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57F666BD" w14:textId="77777777" w:rsidR="007D3085" w:rsidRPr="00A5307F" w:rsidRDefault="007D3085" w:rsidP="007D3085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Приложение </w:t>
      </w:r>
    </w:p>
    <w:p w14:paraId="7EF3394A" w14:textId="77777777" w:rsidR="007D3085" w:rsidRDefault="007D3085" w:rsidP="007D3085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  <w:r w:rsidRPr="00A5307F">
        <w:rPr>
          <w:sz w:val="26"/>
          <w:szCs w:val="26"/>
        </w:rPr>
        <w:t xml:space="preserve"> </w:t>
      </w:r>
    </w:p>
    <w:p w14:paraId="22D03E06" w14:textId="3F000601" w:rsidR="007D3085" w:rsidRPr="00A5307F" w:rsidRDefault="007D3085" w:rsidP="007D3085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>Нефтеюганского района</w:t>
      </w:r>
    </w:p>
    <w:p w14:paraId="29E82C18" w14:textId="12F15018" w:rsidR="007D3085" w:rsidRPr="00A5307F" w:rsidRDefault="007D3085" w:rsidP="007D3085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05948" w:rsidRPr="00F05948">
        <w:rPr>
          <w:sz w:val="26"/>
          <w:szCs w:val="26"/>
        </w:rPr>
        <w:t>13.03.2024 № 29</w:t>
      </w:r>
      <w:r w:rsidR="00F05948">
        <w:rPr>
          <w:sz w:val="26"/>
          <w:szCs w:val="26"/>
        </w:rPr>
        <w:t>5</w:t>
      </w:r>
      <w:r w:rsidR="00F05948" w:rsidRPr="00F05948">
        <w:rPr>
          <w:sz w:val="26"/>
          <w:szCs w:val="26"/>
        </w:rPr>
        <w:t>-па</w:t>
      </w:r>
    </w:p>
    <w:p w14:paraId="32769D7D" w14:textId="0B84A273" w:rsidR="00B650E2" w:rsidRDefault="00B650E2" w:rsidP="007D3085">
      <w:pPr>
        <w:ind w:left="5670"/>
      </w:pPr>
    </w:p>
    <w:p w14:paraId="7A58C7AD" w14:textId="77777777" w:rsidR="00B650E2" w:rsidRDefault="00B650E2" w:rsidP="007D3085">
      <w:pPr>
        <w:ind w:left="5670"/>
      </w:pPr>
    </w:p>
    <w:p w14:paraId="50B1CF46" w14:textId="3619B0DA" w:rsidR="00B4475D" w:rsidRPr="001C5DA5" w:rsidRDefault="00B4475D" w:rsidP="00B4475D">
      <w:pPr>
        <w:jc w:val="center"/>
      </w:pPr>
      <w:r w:rsidRPr="001C5DA5">
        <w:t>ЗАДАНИЕ</w:t>
      </w:r>
    </w:p>
    <w:p w14:paraId="50698DCA" w14:textId="77777777" w:rsidR="00B4475D" w:rsidRPr="001C5DA5" w:rsidRDefault="00B4475D" w:rsidP="00B4475D">
      <w:pPr>
        <w:jc w:val="center"/>
        <w:rPr>
          <w:bCs/>
        </w:rPr>
      </w:pPr>
      <w:r w:rsidRPr="001C5DA5">
        <w:rPr>
          <w:bCs/>
        </w:rPr>
        <w:t>на разработку документации по планировке территории</w:t>
      </w:r>
    </w:p>
    <w:p w14:paraId="7C7164A8" w14:textId="234B78F3" w:rsidR="00B4475D" w:rsidRPr="00B91E7A" w:rsidRDefault="00B4475D" w:rsidP="00B4475D">
      <w:pPr>
        <w:jc w:val="center"/>
        <w:rPr>
          <w:b/>
          <w:bCs/>
          <w:u w:val="single"/>
        </w:rPr>
      </w:pPr>
      <w:r w:rsidRPr="00B91E7A">
        <w:rPr>
          <w:b/>
          <w:bCs/>
          <w:u w:val="single"/>
        </w:rPr>
        <w:t>«</w:t>
      </w:r>
      <w:r w:rsidRPr="00B91E7A">
        <w:rPr>
          <w:b/>
          <w:u w:val="single"/>
        </w:rPr>
        <w:t xml:space="preserve">Линейные коммуникации для кустовой площадки №831 </w:t>
      </w:r>
      <w:r w:rsidR="00254A21">
        <w:rPr>
          <w:b/>
          <w:u w:val="single"/>
        </w:rPr>
        <w:br/>
      </w:r>
      <w:proofErr w:type="spellStart"/>
      <w:r w:rsidRPr="00B91E7A">
        <w:rPr>
          <w:b/>
          <w:u w:val="single"/>
        </w:rPr>
        <w:t>Малобалыкского</w:t>
      </w:r>
      <w:proofErr w:type="spellEnd"/>
      <w:r w:rsidRPr="00B91E7A">
        <w:rPr>
          <w:b/>
          <w:u w:val="single"/>
        </w:rPr>
        <w:t xml:space="preserve"> месторождения</w:t>
      </w:r>
      <w:r w:rsidRPr="00B91E7A">
        <w:rPr>
          <w:b/>
          <w:bCs/>
          <w:u w:val="single"/>
        </w:rPr>
        <w:t>»</w:t>
      </w:r>
    </w:p>
    <w:p w14:paraId="252F7EEA" w14:textId="7C2A75D2" w:rsidR="00B4475D" w:rsidRDefault="00B4475D" w:rsidP="00B4475D">
      <w:pPr>
        <w:jc w:val="center"/>
        <w:rPr>
          <w:bCs/>
          <w:sz w:val="20"/>
        </w:rPr>
      </w:pPr>
      <w:r w:rsidRPr="001C5DA5">
        <w:rPr>
          <w:bCs/>
          <w:sz w:val="20"/>
        </w:rPr>
        <w:t>(наименование территории, наименование объекта (</w:t>
      </w:r>
      <w:proofErr w:type="spellStart"/>
      <w:r w:rsidRPr="001C5DA5">
        <w:rPr>
          <w:bCs/>
          <w:sz w:val="20"/>
        </w:rPr>
        <w:t>ов</w:t>
      </w:r>
      <w:proofErr w:type="spellEnd"/>
      <w:r w:rsidRPr="001C5DA5">
        <w:rPr>
          <w:bCs/>
          <w:sz w:val="20"/>
        </w:rPr>
        <w:t xml:space="preserve">) капитального строительства, </w:t>
      </w:r>
      <w:r w:rsidRPr="001C5DA5">
        <w:rPr>
          <w:bCs/>
          <w:sz w:val="20"/>
        </w:rPr>
        <w:br/>
        <w:t>для размещения которого(</w:t>
      </w:r>
      <w:proofErr w:type="spellStart"/>
      <w:r w:rsidRPr="001C5DA5">
        <w:rPr>
          <w:bCs/>
          <w:sz w:val="20"/>
        </w:rPr>
        <w:t>ых</w:t>
      </w:r>
      <w:proofErr w:type="spellEnd"/>
      <w:r w:rsidRPr="001C5DA5">
        <w:rPr>
          <w:bCs/>
          <w:sz w:val="20"/>
        </w:rPr>
        <w:t>) подготавливается документация по планировке территории)</w:t>
      </w:r>
    </w:p>
    <w:p w14:paraId="03F6F97F" w14:textId="77777777" w:rsidR="007D3085" w:rsidRPr="001C5DA5" w:rsidRDefault="007D3085" w:rsidP="00B4475D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5"/>
        <w:gridCol w:w="5889"/>
      </w:tblGrid>
      <w:tr w:rsidR="00B4475D" w:rsidRPr="004D113A" w14:paraId="1B47EB7D" w14:textId="77777777" w:rsidTr="00A01DAD">
        <w:trPr>
          <w:trHeight w:val="333"/>
        </w:trPr>
        <w:tc>
          <w:tcPr>
            <w:tcW w:w="0" w:type="auto"/>
            <w:vAlign w:val="center"/>
          </w:tcPr>
          <w:p w14:paraId="2A24907B" w14:textId="77777777" w:rsidR="00B4475D" w:rsidRPr="004D113A" w:rsidRDefault="00B4475D" w:rsidP="00A01DAD">
            <w:pPr>
              <w:rPr>
                <w:b/>
              </w:rPr>
            </w:pPr>
            <w:r w:rsidRPr="004D113A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57C77E5F" w14:textId="77777777" w:rsidR="00B4475D" w:rsidRPr="004D113A" w:rsidRDefault="00B4475D" w:rsidP="00A01DAD">
            <w:pPr>
              <w:rPr>
                <w:b/>
              </w:rPr>
            </w:pPr>
            <w:r w:rsidRPr="004D113A">
              <w:rPr>
                <w:b/>
              </w:rPr>
              <w:t>Содержание</w:t>
            </w:r>
          </w:p>
        </w:tc>
      </w:tr>
      <w:tr w:rsidR="00B4475D" w:rsidRPr="004D113A" w14:paraId="73202250" w14:textId="77777777" w:rsidTr="00A01DAD">
        <w:tc>
          <w:tcPr>
            <w:tcW w:w="0" w:type="auto"/>
            <w:vAlign w:val="center"/>
          </w:tcPr>
          <w:p w14:paraId="3121E03F" w14:textId="77777777" w:rsidR="00B4475D" w:rsidRPr="004D113A" w:rsidRDefault="00B4475D" w:rsidP="00A01DAD">
            <w:r w:rsidRPr="004D113A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BA48F73" w14:textId="77777777" w:rsidR="00B4475D" w:rsidRPr="004D113A" w:rsidRDefault="00B4475D" w:rsidP="00A01DAD">
            <w:r>
              <w:t>Проект планировки территории, проект межевания территории</w:t>
            </w:r>
          </w:p>
        </w:tc>
      </w:tr>
      <w:tr w:rsidR="00B4475D" w:rsidRPr="004D113A" w14:paraId="534511D6" w14:textId="77777777" w:rsidTr="00A01DAD">
        <w:tc>
          <w:tcPr>
            <w:tcW w:w="0" w:type="auto"/>
            <w:vAlign w:val="center"/>
          </w:tcPr>
          <w:p w14:paraId="32D15ADD" w14:textId="77777777" w:rsidR="00B4475D" w:rsidRPr="004D113A" w:rsidRDefault="00B4475D" w:rsidP="00A01DAD">
            <w:r w:rsidRPr="004D113A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497973F" w14:textId="77777777" w:rsidR="00B4475D" w:rsidRPr="004D113A" w:rsidRDefault="00B4475D" w:rsidP="00A01DAD">
            <w:r w:rsidRPr="004D113A">
              <w:t>Публичное акционерное общество «Нефтяная компания «Роснефть», ОГРН 1027700043502 от 19.07.2002 г.</w:t>
            </w:r>
          </w:p>
          <w:p w14:paraId="6691FFE3" w14:textId="77777777" w:rsidR="00B4475D" w:rsidRPr="004D113A" w:rsidRDefault="00B4475D" w:rsidP="00A01DAD">
            <w:r w:rsidRPr="004D113A">
              <w:t>115035, г. Москва, Софийская набережная, 26/1</w:t>
            </w:r>
          </w:p>
          <w:p w14:paraId="0A12838E" w14:textId="77777777" w:rsidR="00B4475D" w:rsidRPr="004D113A" w:rsidRDefault="00B4475D" w:rsidP="00A01DAD">
            <w:r w:rsidRPr="004D113A">
              <w:t>ИНН 7706107510 КПП 770601001</w:t>
            </w:r>
          </w:p>
          <w:p w14:paraId="034D9B22" w14:textId="77777777" w:rsidR="00B4475D" w:rsidRPr="004D113A" w:rsidRDefault="00B4475D" w:rsidP="00A01DAD">
            <w:r w:rsidRPr="004D113A">
              <w:t>Доверенность №11-72/167 от 18.06.2019 г.</w:t>
            </w:r>
          </w:p>
        </w:tc>
      </w:tr>
      <w:tr w:rsidR="00B4475D" w:rsidRPr="004D113A" w14:paraId="77E541B4" w14:textId="77777777" w:rsidTr="00A01DAD">
        <w:tc>
          <w:tcPr>
            <w:tcW w:w="0" w:type="auto"/>
            <w:vAlign w:val="center"/>
          </w:tcPr>
          <w:p w14:paraId="1BCA1836" w14:textId="77777777" w:rsidR="00B4475D" w:rsidRPr="004D113A" w:rsidRDefault="00B4475D" w:rsidP="00A01DAD">
            <w:r w:rsidRPr="004D113A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30F9574" w14:textId="77777777" w:rsidR="00B4475D" w:rsidRPr="004D113A" w:rsidRDefault="00B4475D" w:rsidP="00A01DAD">
            <w:r w:rsidRPr="004D113A">
              <w:t>За счет собственных средств ПАО «НК «Роснефть»,</w:t>
            </w:r>
          </w:p>
        </w:tc>
      </w:tr>
      <w:tr w:rsidR="00B4475D" w:rsidRPr="004D113A" w14:paraId="14B0DA71" w14:textId="77777777" w:rsidTr="00A01DAD">
        <w:tc>
          <w:tcPr>
            <w:tcW w:w="0" w:type="auto"/>
            <w:vAlign w:val="center"/>
          </w:tcPr>
          <w:p w14:paraId="311689EE" w14:textId="77777777" w:rsidR="00B4475D" w:rsidRPr="004D113A" w:rsidRDefault="00B4475D" w:rsidP="00A01DAD">
            <w:r w:rsidRPr="004D113A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48B64CE5" w14:textId="77777777" w:rsidR="00B4475D" w:rsidRPr="00380DC2" w:rsidRDefault="00B4475D" w:rsidP="00A01DAD">
            <w:r w:rsidRPr="00380DC2">
              <w:t>Полное наименование объекта: «</w:t>
            </w:r>
            <w:r w:rsidRPr="00B91E7A">
              <w:t xml:space="preserve">Линейные коммуникации для кустовой площадки № 831 </w:t>
            </w:r>
            <w:proofErr w:type="spellStart"/>
            <w:r w:rsidRPr="00B91E7A">
              <w:t>Малобалыкского</w:t>
            </w:r>
            <w:proofErr w:type="spellEnd"/>
            <w:r w:rsidRPr="00B91E7A">
              <w:t xml:space="preserve"> месторождения</w:t>
            </w:r>
            <w:r w:rsidRPr="00380DC2">
              <w:t>». Его основные характеристики представлены в приложении № 1 к заданию</w:t>
            </w:r>
          </w:p>
        </w:tc>
      </w:tr>
      <w:tr w:rsidR="00B4475D" w:rsidRPr="004D113A" w14:paraId="1AEC8347" w14:textId="77777777" w:rsidTr="00A01DAD">
        <w:tc>
          <w:tcPr>
            <w:tcW w:w="0" w:type="auto"/>
            <w:vAlign w:val="center"/>
          </w:tcPr>
          <w:p w14:paraId="5FB8CE15" w14:textId="77777777" w:rsidR="00B4475D" w:rsidRPr="004D113A" w:rsidRDefault="00B4475D" w:rsidP="00A01DAD">
            <w:r w:rsidRPr="004D113A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FC6DBD6" w14:textId="77777777" w:rsidR="00B4475D" w:rsidRPr="00380DC2" w:rsidRDefault="00B4475D" w:rsidP="00A01DAD">
            <w:r w:rsidRPr="00380DC2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B4475D" w:rsidRPr="004D113A" w14:paraId="09659B8A" w14:textId="77777777" w:rsidTr="00A01DAD">
        <w:tc>
          <w:tcPr>
            <w:tcW w:w="0" w:type="auto"/>
            <w:vAlign w:val="center"/>
          </w:tcPr>
          <w:p w14:paraId="7E74E8CC" w14:textId="77777777" w:rsidR="00B4475D" w:rsidRPr="004D113A" w:rsidRDefault="00B4475D" w:rsidP="00A01DAD">
            <w:r w:rsidRPr="004D113A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613C82D" w14:textId="77777777" w:rsidR="00B4475D" w:rsidRPr="004D113A" w:rsidRDefault="00B4475D" w:rsidP="00A01DAD">
            <w:pPr>
              <w:jc w:val="both"/>
            </w:pPr>
            <w:r w:rsidRPr="004D113A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1FF3601C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56BACC04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573197FC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24A072EB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объектов".</w:t>
            </w:r>
          </w:p>
          <w:p w14:paraId="3A656914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5F7CF796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58330EBB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39C90296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F75087C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77D36EA3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красных линий;</w:t>
            </w:r>
          </w:p>
          <w:p w14:paraId="05484B25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41777B85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FCA762F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3524ACE3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красных линий отображаются:</w:t>
            </w:r>
          </w:p>
          <w:p w14:paraId="5B0942B3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D50BCC0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6D65BE8E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734C3F40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4F236938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1C8863A3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376312F9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EDB9B1E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79DAC4BB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58BA3D6E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7BD39CC5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0321C6B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D78E940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298EE74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0000B4D5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3625F6F1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697F51CB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5471C2FE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B5279D8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161918B5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5BD584EF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2959B2F8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7133AE61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66B5BAB8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64C90BDE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0FD93A7D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1BA58409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37C710B5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6AD8B583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16B8408E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359132AC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</w:p>
          <w:p w14:paraId="1E51B4F9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3F9868AF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4F4CC34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4E4ABD6F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24521D4C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7D3ABB81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51384E54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7821E020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46A0363E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схема конструктивных и планировочных решений.</w:t>
            </w:r>
          </w:p>
          <w:p w14:paraId="0B4DC3DD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415FB8DF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04416B6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1F27F379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AB43B01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4F486B3B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846966B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705547F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2876CDE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00686D99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41413E1B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7EF85C23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8F39A23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546CE816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11076BF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1FA866AA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A77432E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категории улиц и дорог;</w:t>
            </w:r>
          </w:p>
          <w:p w14:paraId="6C58F0C2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2B193365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00D57958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89CDBAB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54A3F986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31A87D2F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27D73AA9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06F21CEC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114C2DB4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32820D10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23BDAE8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0D49C3B0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61E4DC66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23E82E5E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1D47828C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5B6809C0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14B033C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5C7F1A1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28DAFB7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609ACDA1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2DCF84A3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0D203151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710AA92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56C7B14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DBA9883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2A79C929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1D26EF35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79B37867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51EF170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3F2156CA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7D0B5C05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7D62773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DB43587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5765235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573CB71C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4F4990C0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442FEF3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93B8B04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6C50F104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783B1B1D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0E8C20B3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30CF1B91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1461476B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72FDA11F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071B0685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2D5D14B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4FCAEDD5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3712D813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68F8269E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12EE73D0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60DDA211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319F4629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46536085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07AAAF0D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3A0A4C4E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381E2A39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14:paraId="78469708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часть";</w:t>
            </w:r>
          </w:p>
          <w:p w14:paraId="471D154D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часть".</w:t>
            </w:r>
          </w:p>
          <w:p w14:paraId="41C70D81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14:paraId="0C5DE23C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14:paraId="08BCDF82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14:paraId="50D72B2F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9A08350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(чертежах) межевания территории отображаются:</w:t>
            </w:r>
          </w:p>
          <w:p w14:paraId="4DDA7AB7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51A29279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64DA1D8C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1EAC6BCA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57AFD563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0F9A08DD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2352CE38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3ABDFC35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участков;</w:t>
            </w:r>
          </w:p>
          <w:p w14:paraId="25814A22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номера характерных точек образуемых земельных участков;</w:t>
            </w:r>
          </w:p>
          <w:p w14:paraId="6C05BBC3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14:paraId="330117A2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площадь образуемых земельных участков;</w:t>
            </w:r>
          </w:p>
          <w:p w14:paraId="4BF47BFD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способы образования земельных участков;</w:t>
            </w:r>
          </w:p>
          <w:p w14:paraId="7D458674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(</w:t>
            </w:r>
            <w:proofErr w:type="spellStart"/>
            <w:r w:rsidRPr="004D113A">
              <w:rPr>
                <w:color w:val="000000"/>
              </w:rPr>
              <w:t>неотнесении</w:t>
            </w:r>
            <w:proofErr w:type="spellEnd"/>
            <w:r w:rsidRPr="004D113A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14:paraId="6F43FF68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1EAA2EF2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01D7BEA1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4CB8C941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680DA73E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14:paraId="6ED5E431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1EA01082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7DA6037F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64E108C9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281AE55B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существующих земельных участков;</w:t>
            </w:r>
          </w:p>
          <w:p w14:paraId="2ADDA1D6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1396570D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09964C11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65F0E072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64DF5F10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84EC6FF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14:paraId="31350AD7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границы особо охраняемых природных территорий;</w:t>
            </w:r>
          </w:p>
          <w:p w14:paraId="5AEDAAA7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6AB8AC9F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49C33570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60E5F62F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71224383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способа образования земельного участка;</w:t>
            </w:r>
          </w:p>
          <w:p w14:paraId="4A84DBA5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14:paraId="65EB27E0" w14:textId="77777777" w:rsidR="00B4475D" w:rsidRPr="004D113A" w:rsidRDefault="00B4475D" w:rsidP="00A01DAD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B4475D" w:rsidRPr="004D113A" w14:paraId="30036112" w14:textId="77777777" w:rsidTr="00A01DAD">
        <w:tc>
          <w:tcPr>
            <w:tcW w:w="0" w:type="auto"/>
            <w:vAlign w:val="center"/>
          </w:tcPr>
          <w:p w14:paraId="1A0CA479" w14:textId="77777777" w:rsidR="00B4475D" w:rsidRPr="004D113A" w:rsidRDefault="00B4475D" w:rsidP="00A01DAD">
            <w:r w:rsidRPr="004D113A"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20E774B" w14:textId="77777777" w:rsidR="00B4475D" w:rsidRPr="004D113A" w:rsidRDefault="00B4475D" w:rsidP="00A01DAD">
            <w:r w:rsidRPr="004D113A">
              <w:t>Документацию по планировке территории выполнить в соответствии с Градостроительным кодексом РФ. 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B4475D" w:rsidRPr="004D113A" w14:paraId="1066187A" w14:textId="77777777" w:rsidTr="00A01DAD">
        <w:tc>
          <w:tcPr>
            <w:tcW w:w="0" w:type="auto"/>
            <w:vAlign w:val="center"/>
          </w:tcPr>
          <w:p w14:paraId="0CAFCDE1" w14:textId="77777777" w:rsidR="00B4475D" w:rsidRPr="004D113A" w:rsidRDefault="00B4475D" w:rsidP="00A01DAD">
            <w:r w:rsidRPr="004D113A">
              <w:t>Сроки выполнения работ</w:t>
            </w:r>
          </w:p>
        </w:tc>
        <w:tc>
          <w:tcPr>
            <w:tcW w:w="0" w:type="auto"/>
            <w:vAlign w:val="center"/>
          </w:tcPr>
          <w:p w14:paraId="4F79D826" w14:textId="77777777" w:rsidR="00B4475D" w:rsidRPr="004D113A" w:rsidRDefault="00B4475D" w:rsidP="00A01DAD">
            <w:r w:rsidRPr="004D113A">
              <w:t>В соответствии с календарным планом работ</w:t>
            </w:r>
          </w:p>
        </w:tc>
      </w:tr>
    </w:tbl>
    <w:p w14:paraId="37C5BEA9" w14:textId="77777777" w:rsidR="00B4475D" w:rsidRPr="009350E5" w:rsidRDefault="00B4475D" w:rsidP="00B4475D">
      <w:pPr>
        <w:ind w:firstLine="709"/>
        <w:jc w:val="right"/>
      </w:pPr>
      <w:r>
        <w:rPr>
          <w:rFonts w:cs="Arial"/>
        </w:rPr>
        <w:br w:type="page"/>
      </w:r>
      <w:r w:rsidRPr="009350E5">
        <w:t>Приложение №1</w:t>
      </w:r>
    </w:p>
    <w:p w14:paraId="38303808" w14:textId="77777777" w:rsidR="00B4475D" w:rsidRPr="009350E5" w:rsidRDefault="00B4475D" w:rsidP="00B4475D">
      <w:pPr>
        <w:ind w:firstLine="709"/>
        <w:jc w:val="right"/>
      </w:pPr>
      <w:r w:rsidRPr="009350E5">
        <w:t>к заданию</w:t>
      </w:r>
    </w:p>
    <w:p w14:paraId="2CE24E31" w14:textId="77777777" w:rsidR="00B4475D" w:rsidRPr="009350E5" w:rsidRDefault="00B4475D" w:rsidP="00B4475D">
      <w:pPr>
        <w:ind w:firstLine="709"/>
        <w:jc w:val="right"/>
      </w:pPr>
      <w:r w:rsidRPr="009350E5">
        <w:t>на разработку документации</w:t>
      </w:r>
    </w:p>
    <w:p w14:paraId="00DE8BFD" w14:textId="77777777" w:rsidR="00B4475D" w:rsidRPr="009350E5" w:rsidRDefault="00B4475D" w:rsidP="00B4475D">
      <w:pPr>
        <w:ind w:firstLine="709"/>
        <w:jc w:val="right"/>
      </w:pPr>
      <w:r w:rsidRPr="009350E5">
        <w:t>по планировке территории</w:t>
      </w:r>
    </w:p>
    <w:p w14:paraId="74AD28BF" w14:textId="77777777" w:rsidR="00B4475D" w:rsidRPr="009350E5" w:rsidRDefault="00B4475D" w:rsidP="00B4475D">
      <w:pPr>
        <w:ind w:firstLine="709"/>
      </w:pPr>
    </w:p>
    <w:p w14:paraId="32011E4D" w14:textId="77777777" w:rsidR="00B4475D" w:rsidRDefault="00B4475D" w:rsidP="00B4475D">
      <w:pPr>
        <w:ind w:right="284" w:firstLine="709"/>
        <w:jc w:val="both"/>
        <w:rPr>
          <w:color w:val="000000"/>
        </w:rPr>
      </w:pPr>
      <w:r w:rsidRPr="009350E5">
        <w:rPr>
          <w:color w:val="000000"/>
        </w:rPr>
        <w:t>Таблица 1 - Проектные мощности проектируемой кустовой площадки</w:t>
      </w:r>
    </w:p>
    <w:p w14:paraId="6FF4392D" w14:textId="77777777" w:rsidR="00B4475D" w:rsidRPr="009350E5" w:rsidRDefault="00B4475D" w:rsidP="00B4475D">
      <w:pPr>
        <w:ind w:right="284" w:firstLine="709"/>
        <w:jc w:val="both"/>
        <w:rPr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984"/>
      </w:tblGrid>
      <w:tr w:rsidR="00B4475D" w:rsidRPr="00E92B85" w14:paraId="32FC7D98" w14:textId="77777777" w:rsidTr="00A01DAD">
        <w:trPr>
          <w:cantSplit/>
          <w:tblHeader/>
        </w:trPr>
        <w:tc>
          <w:tcPr>
            <w:tcW w:w="7797" w:type="dxa"/>
            <w:vAlign w:val="center"/>
            <w:hideMark/>
          </w:tcPr>
          <w:p w14:paraId="07425EF3" w14:textId="77777777" w:rsidR="00B4475D" w:rsidRPr="00E92B85" w:rsidRDefault="00B4475D" w:rsidP="00A01DAD">
            <w:pPr>
              <w:pStyle w:val="affffa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E92B85">
              <w:rPr>
                <w:rFonts w:ascii="Times New Roman" w:hAnsi="Times New Roman"/>
                <w:sz w:val="22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984" w:type="dxa"/>
            <w:vAlign w:val="center"/>
            <w:hideMark/>
          </w:tcPr>
          <w:p w14:paraId="18413D76" w14:textId="77777777" w:rsidR="00B4475D" w:rsidRPr="00E92B85" w:rsidRDefault="00B4475D" w:rsidP="00A01DAD">
            <w:pPr>
              <w:pStyle w:val="affffa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E92B85">
              <w:rPr>
                <w:rFonts w:ascii="Times New Roman" w:hAnsi="Times New Roman"/>
                <w:sz w:val="22"/>
                <w:szCs w:val="24"/>
                <w:lang w:eastAsia="ru-RU"/>
              </w:rPr>
              <w:t>Количество</w:t>
            </w:r>
          </w:p>
          <w:p w14:paraId="19DF9FA7" w14:textId="77777777" w:rsidR="00B4475D" w:rsidRPr="00E92B85" w:rsidRDefault="00B4475D" w:rsidP="00A01DAD">
            <w:pPr>
              <w:pStyle w:val="affffa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E92B85">
              <w:rPr>
                <w:rFonts w:ascii="Times New Roman" w:hAnsi="Times New Roman"/>
                <w:sz w:val="22"/>
                <w:szCs w:val="24"/>
                <w:lang w:eastAsia="ru-RU"/>
              </w:rPr>
              <w:t>по проекту</w:t>
            </w:r>
          </w:p>
        </w:tc>
      </w:tr>
      <w:tr w:rsidR="00B4475D" w:rsidRPr="00E92B85" w14:paraId="23944D71" w14:textId="77777777" w:rsidTr="00A01DAD">
        <w:trPr>
          <w:trHeight w:val="413"/>
        </w:trPr>
        <w:tc>
          <w:tcPr>
            <w:tcW w:w="7797" w:type="dxa"/>
            <w:vAlign w:val="center"/>
          </w:tcPr>
          <w:p w14:paraId="1B6B0557" w14:textId="77777777" w:rsidR="00B4475D" w:rsidRPr="00E92B85" w:rsidRDefault="00B4475D" w:rsidP="00A01DAD">
            <w:pPr>
              <w:pStyle w:val="affffa"/>
              <w:rPr>
                <w:rFonts w:ascii="Times New Roman" w:hAnsi="Times New Roman"/>
                <w:sz w:val="22"/>
                <w:szCs w:val="24"/>
              </w:rPr>
            </w:pPr>
          </w:p>
          <w:p w14:paraId="73B89B44" w14:textId="77777777" w:rsidR="00B4475D" w:rsidRPr="00E92B85" w:rsidRDefault="00B4475D" w:rsidP="00A01DAD">
            <w:pPr>
              <w:pStyle w:val="affffa"/>
              <w:rPr>
                <w:rFonts w:ascii="Times New Roman" w:hAnsi="Times New Roman"/>
                <w:sz w:val="22"/>
                <w:szCs w:val="24"/>
              </w:rPr>
            </w:pPr>
            <w:r w:rsidRPr="00E92B85">
              <w:rPr>
                <w:rFonts w:ascii="Times New Roman" w:hAnsi="Times New Roman"/>
                <w:sz w:val="22"/>
                <w:szCs w:val="24"/>
              </w:rPr>
              <w:t>Обустройство кустовой площадки №831:</w:t>
            </w:r>
          </w:p>
          <w:p w14:paraId="0C29768B" w14:textId="77777777" w:rsidR="00B4475D" w:rsidRPr="00E92B85" w:rsidRDefault="00B4475D" w:rsidP="00A01DAD">
            <w:pPr>
              <w:pStyle w:val="affffa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DB56945" w14:textId="77777777" w:rsidR="00B4475D" w:rsidRPr="00E92B85" w:rsidRDefault="00B4475D" w:rsidP="00A01DAD">
            <w:pPr>
              <w:pStyle w:val="affffa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</w:p>
        </w:tc>
      </w:tr>
      <w:tr w:rsidR="00B4475D" w:rsidRPr="00E92B85" w14:paraId="349F87FC" w14:textId="77777777" w:rsidTr="00A01DAD">
        <w:trPr>
          <w:trHeight w:val="1862"/>
        </w:trPr>
        <w:tc>
          <w:tcPr>
            <w:tcW w:w="7797" w:type="dxa"/>
            <w:hideMark/>
          </w:tcPr>
          <w:p w14:paraId="0B6BA592" w14:textId="77777777" w:rsidR="00B4475D" w:rsidRPr="00E92B85" w:rsidRDefault="00B4475D" w:rsidP="00A01DAD">
            <w:pPr>
              <w:pStyle w:val="affffa"/>
              <w:rPr>
                <w:rFonts w:ascii="Times New Roman" w:hAnsi="Times New Roman"/>
                <w:sz w:val="22"/>
                <w:szCs w:val="24"/>
              </w:rPr>
            </w:pPr>
            <w:r w:rsidRPr="00E92B85">
              <w:rPr>
                <w:rFonts w:ascii="Times New Roman" w:hAnsi="Times New Roman"/>
                <w:sz w:val="22"/>
                <w:szCs w:val="24"/>
              </w:rPr>
              <w:t>фонд скважин по кусту, шт.</w:t>
            </w:r>
          </w:p>
          <w:p w14:paraId="3BBB8A63" w14:textId="77777777" w:rsidR="00B4475D" w:rsidRPr="00E92B85" w:rsidRDefault="00B4475D" w:rsidP="00A01DAD">
            <w:pPr>
              <w:pStyle w:val="affffa"/>
              <w:spacing w:before="120"/>
              <w:rPr>
                <w:rFonts w:ascii="Times New Roman" w:hAnsi="Times New Roman"/>
                <w:sz w:val="22"/>
                <w:szCs w:val="24"/>
              </w:rPr>
            </w:pPr>
            <w:r w:rsidRPr="00E92B85">
              <w:rPr>
                <w:rFonts w:ascii="Times New Roman" w:hAnsi="Times New Roman"/>
                <w:sz w:val="22"/>
                <w:szCs w:val="24"/>
              </w:rPr>
              <w:t>из них по назначению:</w:t>
            </w:r>
          </w:p>
          <w:p w14:paraId="24B8C239" w14:textId="77777777" w:rsidR="00B4475D" w:rsidRPr="00E92B85" w:rsidRDefault="00B4475D" w:rsidP="00A01DAD">
            <w:pPr>
              <w:pStyle w:val="affffa"/>
              <w:ind w:firstLine="318"/>
              <w:rPr>
                <w:rFonts w:ascii="Times New Roman" w:hAnsi="Times New Roman"/>
                <w:sz w:val="22"/>
                <w:szCs w:val="24"/>
              </w:rPr>
            </w:pPr>
            <w:r w:rsidRPr="00E92B85">
              <w:rPr>
                <w:rFonts w:ascii="Times New Roman" w:hAnsi="Times New Roman"/>
                <w:sz w:val="22"/>
                <w:szCs w:val="24"/>
              </w:rPr>
              <w:t>добывающие скважины, шт.</w:t>
            </w:r>
          </w:p>
          <w:p w14:paraId="5EFFB868" w14:textId="77777777" w:rsidR="00B4475D" w:rsidRPr="00E92B85" w:rsidRDefault="00B4475D" w:rsidP="00A01DAD">
            <w:pPr>
              <w:pStyle w:val="affffa"/>
              <w:ind w:firstLine="318"/>
              <w:rPr>
                <w:rFonts w:ascii="Times New Roman" w:hAnsi="Times New Roman"/>
                <w:sz w:val="22"/>
                <w:szCs w:val="24"/>
              </w:rPr>
            </w:pPr>
            <w:r w:rsidRPr="00E92B85">
              <w:rPr>
                <w:rFonts w:ascii="Times New Roman" w:hAnsi="Times New Roman"/>
                <w:sz w:val="22"/>
                <w:szCs w:val="24"/>
              </w:rPr>
              <w:t>нагнетательные скважины, шт.</w:t>
            </w:r>
          </w:p>
          <w:p w14:paraId="1352545C" w14:textId="77777777" w:rsidR="00B4475D" w:rsidRPr="00E92B85" w:rsidRDefault="00B4475D" w:rsidP="00A01DAD">
            <w:pPr>
              <w:pStyle w:val="affffa"/>
              <w:spacing w:before="120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E92B85">
              <w:rPr>
                <w:rFonts w:ascii="Times New Roman" w:hAnsi="Times New Roman"/>
                <w:sz w:val="22"/>
                <w:szCs w:val="24"/>
                <w:lang w:eastAsia="ru-RU"/>
              </w:rPr>
              <w:t>Максимальные уровни куста:</w:t>
            </w:r>
          </w:p>
          <w:p w14:paraId="587B1A72" w14:textId="77777777" w:rsidR="00B4475D" w:rsidRPr="00E92B85" w:rsidRDefault="00B4475D" w:rsidP="00A01DAD">
            <w:pPr>
              <w:pStyle w:val="affffa"/>
              <w:ind w:firstLine="318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E92B85">
              <w:rPr>
                <w:rFonts w:ascii="Times New Roman" w:hAnsi="Times New Roman"/>
                <w:sz w:val="22"/>
                <w:szCs w:val="24"/>
                <w:lang w:eastAsia="ru-RU"/>
              </w:rPr>
              <w:t>добыча нефти, тыс. т/год (2025 г.)</w:t>
            </w:r>
          </w:p>
          <w:p w14:paraId="05B27D21" w14:textId="77777777" w:rsidR="00B4475D" w:rsidRPr="00E92B85" w:rsidRDefault="00B4475D" w:rsidP="00A01DAD">
            <w:pPr>
              <w:pStyle w:val="affffa"/>
              <w:ind w:firstLine="318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E92B85">
              <w:rPr>
                <w:rFonts w:ascii="Times New Roman" w:hAnsi="Times New Roman"/>
                <w:sz w:val="22"/>
                <w:szCs w:val="24"/>
                <w:lang w:eastAsia="ru-RU"/>
              </w:rPr>
              <w:t>добыча жидкости, тыс. м</w:t>
            </w:r>
            <w:r w:rsidRPr="00E92B85">
              <w:rPr>
                <w:rFonts w:ascii="Times New Roman" w:hAnsi="Times New Roman"/>
                <w:sz w:val="22"/>
                <w:szCs w:val="24"/>
                <w:vertAlign w:val="superscript"/>
                <w:lang w:eastAsia="ru-RU"/>
              </w:rPr>
              <w:t>3</w:t>
            </w:r>
            <w:r w:rsidRPr="00E92B85">
              <w:rPr>
                <w:rFonts w:ascii="Times New Roman" w:hAnsi="Times New Roman"/>
                <w:sz w:val="22"/>
                <w:szCs w:val="24"/>
                <w:lang w:eastAsia="ru-RU"/>
              </w:rPr>
              <w:t>/год (2026 г.)</w:t>
            </w:r>
          </w:p>
          <w:p w14:paraId="2B771C2D" w14:textId="77777777" w:rsidR="00B4475D" w:rsidRPr="00E92B85" w:rsidRDefault="00B4475D" w:rsidP="00A01DAD">
            <w:pPr>
              <w:pStyle w:val="affffa"/>
              <w:ind w:firstLine="318"/>
              <w:rPr>
                <w:rFonts w:ascii="Times New Roman" w:hAnsi="Times New Roman"/>
                <w:sz w:val="22"/>
                <w:szCs w:val="24"/>
              </w:rPr>
            </w:pPr>
            <w:r w:rsidRPr="00E92B85">
              <w:rPr>
                <w:rFonts w:ascii="Times New Roman" w:hAnsi="Times New Roman"/>
                <w:sz w:val="22"/>
                <w:szCs w:val="24"/>
                <w:lang w:eastAsia="ru-RU"/>
              </w:rPr>
              <w:t xml:space="preserve">закачка воды, </w:t>
            </w:r>
            <w:proofErr w:type="gramStart"/>
            <w:r w:rsidRPr="00E92B85">
              <w:rPr>
                <w:rFonts w:ascii="Times New Roman" w:hAnsi="Times New Roman"/>
                <w:sz w:val="22"/>
                <w:szCs w:val="24"/>
                <w:lang w:eastAsia="ru-RU"/>
              </w:rPr>
              <w:t>тыс.м</w:t>
            </w:r>
            <w:proofErr w:type="gramEnd"/>
            <w:r w:rsidRPr="00E92B85">
              <w:rPr>
                <w:rFonts w:ascii="Times New Roman" w:hAnsi="Times New Roman"/>
                <w:sz w:val="22"/>
                <w:szCs w:val="24"/>
                <w:vertAlign w:val="superscript"/>
                <w:lang w:eastAsia="ru-RU"/>
              </w:rPr>
              <w:t>3</w:t>
            </w:r>
            <w:r w:rsidRPr="00E92B85">
              <w:rPr>
                <w:rFonts w:ascii="Times New Roman" w:hAnsi="Times New Roman"/>
                <w:sz w:val="22"/>
                <w:szCs w:val="24"/>
                <w:lang w:eastAsia="ru-RU"/>
              </w:rPr>
              <w:t>/год (2034 г.)</w:t>
            </w:r>
          </w:p>
        </w:tc>
        <w:tc>
          <w:tcPr>
            <w:tcW w:w="1984" w:type="dxa"/>
          </w:tcPr>
          <w:p w14:paraId="1380C53D" w14:textId="77777777" w:rsidR="00B4475D" w:rsidRPr="00E92B85" w:rsidRDefault="00B4475D" w:rsidP="00A01DAD">
            <w:pPr>
              <w:pStyle w:val="affffa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92B85">
              <w:rPr>
                <w:rFonts w:ascii="Times New Roman" w:hAnsi="Times New Roman"/>
                <w:sz w:val="22"/>
                <w:szCs w:val="24"/>
              </w:rPr>
              <w:t>13</w:t>
            </w:r>
          </w:p>
          <w:p w14:paraId="4E1B754C" w14:textId="77777777" w:rsidR="00B4475D" w:rsidRPr="00E92B85" w:rsidRDefault="00B4475D" w:rsidP="00A01DAD">
            <w:pPr>
              <w:pStyle w:val="affffa"/>
              <w:spacing w:before="12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14:paraId="0E6FD109" w14:textId="77777777" w:rsidR="00B4475D" w:rsidRPr="00E92B85" w:rsidRDefault="00B4475D" w:rsidP="00A01DAD">
            <w:pPr>
              <w:pStyle w:val="affffa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92B85">
              <w:rPr>
                <w:rFonts w:ascii="Times New Roman" w:hAnsi="Times New Roman"/>
                <w:sz w:val="22"/>
                <w:szCs w:val="24"/>
              </w:rPr>
              <w:t>5</w:t>
            </w:r>
          </w:p>
          <w:p w14:paraId="72B2F360" w14:textId="77777777" w:rsidR="00B4475D" w:rsidRPr="00E92B85" w:rsidRDefault="00B4475D" w:rsidP="00A01DAD">
            <w:pPr>
              <w:pStyle w:val="affffa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92B85">
              <w:rPr>
                <w:rFonts w:ascii="Times New Roman" w:hAnsi="Times New Roman"/>
                <w:sz w:val="22"/>
                <w:szCs w:val="24"/>
              </w:rPr>
              <w:t>8</w:t>
            </w:r>
          </w:p>
          <w:p w14:paraId="562F910D" w14:textId="77777777" w:rsidR="00B4475D" w:rsidRPr="00E92B85" w:rsidRDefault="00B4475D" w:rsidP="00A01DAD">
            <w:pPr>
              <w:pStyle w:val="affffa"/>
              <w:spacing w:before="12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14:paraId="79DC7E34" w14:textId="77777777" w:rsidR="00B4475D" w:rsidRPr="00E92B85" w:rsidRDefault="00B4475D" w:rsidP="00A01DAD">
            <w:pPr>
              <w:pStyle w:val="affffa"/>
              <w:jc w:val="center"/>
              <w:rPr>
                <w:rFonts w:ascii="Times New Roman" w:hAnsi="Times New Roman"/>
                <w:sz w:val="22"/>
                <w:szCs w:val="24"/>
                <w:lang w:val="en-US" w:eastAsia="ru-RU"/>
              </w:rPr>
            </w:pPr>
            <w:r w:rsidRPr="00E92B85">
              <w:rPr>
                <w:rFonts w:ascii="Times New Roman" w:hAnsi="Times New Roman"/>
                <w:sz w:val="22"/>
                <w:szCs w:val="24"/>
                <w:lang w:eastAsia="ru-RU"/>
              </w:rPr>
              <w:t xml:space="preserve"> </w:t>
            </w:r>
            <w:r w:rsidRPr="00E92B85">
              <w:rPr>
                <w:rFonts w:ascii="Times New Roman" w:hAnsi="Times New Roman"/>
                <w:sz w:val="22"/>
                <w:szCs w:val="24"/>
                <w:lang w:val="en-US" w:eastAsia="ru-RU"/>
              </w:rPr>
              <w:t>83</w:t>
            </w:r>
            <w:r w:rsidRPr="00E92B85">
              <w:rPr>
                <w:rFonts w:ascii="Times New Roman" w:hAnsi="Times New Roman"/>
                <w:sz w:val="22"/>
                <w:szCs w:val="24"/>
                <w:lang w:eastAsia="ru-RU"/>
              </w:rPr>
              <w:t>,</w:t>
            </w:r>
            <w:r w:rsidRPr="00E92B85">
              <w:rPr>
                <w:rFonts w:ascii="Times New Roman" w:hAnsi="Times New Roman"/>
                <w:sz w:val="22"/>
                <w:szCs w:val="24"/>
                <w:lang w:val="en-US" w:eastAsia="ru-RU"/>
              </w:rPr>
              <w:t>300</w:t>
            </w:r>
          </w:p>
          <w:p w14:paraId="1AE292F8" w14:textId="77777777" w:rsidR="00B4475D" w:rsidRPr="00E92B85" w:rsidRDefault="00B4475D" w:rsidP="00A01DAD">
            <w:pPr>
              <w:pStyle w:val="affffa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E92B85">
              <w:rPr>
                <w:rFonts w:ascii="Times New Roman" w:hAnsi="Times New Roman"/>
                <w:sz w:val="22"/>
                <w:szCs w:val="24"/>
                <w:lang w:val="en-US" w:eastAsia="ru-RU"/>
              </w:rPr>
              <w:t>317</w:t>
            </w:r>
            <w:r w:rsidRPr="00E92B85">
              <w:rPr>
                <w:rFonts w:ascii="Times New Roman" w:hAnsi="Times New Roman"/>
                <w:sz w:val="22"/>
                <w:szCs w:val="24"/>
                <w:lang w:eastAsia="ru-RU"/>
              </w:rPr>
              <w:t>,</w:t>
            </w:r>
            <w:r w:rsidRPr="00E92B85">
              <w:rPr>
                <w:rFonts w:ascii="Times New Roman" w:hAnsi="Times New Roman"/>
                <w:sz w:val="22"/>
                <w:szCs w:val="24"/>
                <w:lang w:val="en-US" w:eastAsia="ru-RU"/>
              </w:rPr>
              <w:t>758</w:t>
            </w:r>
          </w:p>
          <w:p w14:paraId="012CF429" w14:textId="77777777" w:rsidR="00B4475D" w:rsidRPr="00E92B85" w:rsidRDefault="00B4475D" w:rsidP="00A01DAD">
            <w:pPr>
              <w:pStyle w:val="affffa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92B85">
              <w:rPr>
                <w:rFonts w:ascii="Times New Roman" w:hAnsi="Times New Roman"/>
                <w:sz w:val="22"/>
                <w:szCs w:val="24"/>
                <w:lang w:eastAsia="ru-RU"/>
              </w:rPr>
              <w:t>288,715</w:t>
            </w:r>
          </w:p>
        </w:tc>
      </w:tr>
      <w:tr w:rsidR="00B4475D" w:rsidRPr="00E92B85" w14:paraId="6DAFACFE" w14:textId="77777777" w:rsidTr="00A01DAD">
        <w:trPr>
          <w:trHeight w:val="284"/>
        </w:trPr>
        <w:tc>
          <w:tcPr>
            <w:tcW w:w="7797" w:type="dxa"/>
            <w:vAlign w:val="center"/>
            <w:hideMark/>
          </w:tcPr>
          <w:p w14:paraId="6730A623" w14:textId="77777777" w:rsidR="00B4475D" w:rsidRPr="00E92B85" w:rsidRDefault="00B4475D" w:rsidP="00A01DAD">
            <w:pPr>
              <w:pStyle w:val="affffa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E92B85">
              <w:rPr>
                <w:rFonts w:ascii="Times New Roman" w:hAnsi="Times New Roman"/>
                <w:sz w:val="22"/>
                <w:szCs w:val="24"/>
                <w:lang w:eastAsia="ru-RU"/>
              </w:rPr>
              <w:t xml:space="preserve">Годовое потребление электроэнергии, тыс. </w:t>
            </w:r>
            <w:proofErr w:type="spellStart"/>
            <w:r w:rsidRPr="00E92B85">
              <w:rPr>
                <w:rFonts w:ascii="Times New Roman" w:hAnsi="Times New Roman"/>
                <w:sz w:val="22"/>
                <w:szCs w:val="24"/>
                <w:lang w:eastAsia="ru-RU"/>
              </w:rPr>
              <w:t>кВт·час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14:paraId="50627F04" w14:textId="77777777" w:rsidR="00B4475D" w:rsidRPr="00E92B85" w:rsidRDefault="00B4475D" w:rsidP="00A01DAD">
            <w:pPr>
              <w:pStyle w:val="affffa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E92B85">
              <w:rPr>
                <w:rFonts w:ascii="Times New Roman" w:hAnsi="Times New Roman"/>
                <w:sz w:val="22"/>
                <w:szCs w:val="24"/>
                <w:lang w:eastAsia="ru-RU"/>
              </w:rPr>
              <w:t>9756</w:t>
            </w:r>
          </w:p>
        </w:tc>
      </w:tr>
      <w:tr w:rsidR="00B4475D" w:rsidRPr="00E92B85" w14:paraId="732C905F" w14:textId="77777777" w:rsidTr="00A01DAD">
        <w:trPr>
          <w:trHeight w:val="284"/>
        </w:trPr>
        <w:tc>
          <w:tcPr>
            <w:tcW w:w="7797" w:type="dxa"/>
            <w:vAlign w:val="center"/>
            <w:hideMark/>
          </w:tcPr>
          <w:p w14:paraId="078C85BC" w14:textId="77777777" w:rsidR="00B4475D" w:rsidRPr="00E92B85" w:rsidRDefault="00B4475D" w:rsidP="00A01DAD">
            <w:pPr>
              <w:pStyle w:val="affffa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E92B85">
              <w:rPr>
                <w:rFonts w:ascii="Times New Roman" w:hAnsi="Times New Roman"/>
                <w:sz w:val="22"/>
                <w:szCs w:val="24"/>
                <w:lang w:eastAsia="ru-RU"/>
              </w:rPr>
              <w:t>Установленная мощность, кВт</w:t>
            </w:r>
          </w:p>
        </w:tc>
        <w:tc>
          <w:tcPr>
            <w:tcW w:w="1984" w:type="dxa"/>
            <w:vAlign w:val="center"/>
            <w:hideMark/>
          </w:tcPr>
          <w:p w14:paraId="34F341B5" w14:textId="77777777" w:rsidR="00B4475D" w:rsidRPr="00E92B85" w:rsidRDefault="00B4475D" w:rsidP="00A01DAD">
            <w:pPr>
              <w:pStyle w:val="affffa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E92B85">
              <w:rPr>
                <w:rFonts w:ascii="Times New Roman" w:hAnsi="Times New Roman"/>
                <w:sz w:val="22"/>
                <w:szCs w:val="24"/>
                <w:lang w:eastAsia="ru-RU"/>
              </w:rPr>
              <w:t>1726</w:t>
            </w:r>
          </w:p>
        </w:tc>
      </w:tr>
      <w:tr w:rsidR="00B4475D" w:rsidRPr="00E92B85" w14:paraId="193FCB9D" w14:textId="77777777" w:rsidTr="00A01DAD">
        <w:trPr>
          <w:trHeight w:val="284"/>
        </w:trPr>
        <w:tc>
          <w:tcPr>
            <w:tcW w:w="7797" w:type="dxa"/>
            <w:vAlign w:val="center"/>
            <w:hideMark/>
          </w:tcPr>
          <w:p w14:paraId="0FAB81A1" w14:textId="77777777" w:rsidR="00B4475D" w:rsidRPr="00E92B85" w:rsidRDefault="00B4475D" w:rsidP="00A01DAD">
            <w:pPr>
              <w:pStyle w:val="affffa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E92B85">
              <w:rPr>
                <w:rFonts w:ascii="Times New Roman" w:hAnsi="Times New Roman"/>
                <w:sz w:val="22"/>
                <w:szCs w:val="24"/>
                <w:lang w:eastAsia="ru-RU"/>
              </w:rPr>
              <w:t>Потребляемая мощность, кВт</w:t>
            </w:r>
          </w:p>
        </w:tc>
        <w:tc>
          <w:tcPr>
            <w:tcW w:w="1984" w:type="dxa"/>
            <w:vAlign w:val="center"/>
            <w:hideMark/>
          </w:tcPr>
          <w:p w14:paraId="4198AD5E" w14:textId="77777777" w:rsidR="00B4475D" w:rsidRPr="00E92B85" w:rsidRDefault="00B4475D" w:rsidP="00A01DAD">
            <w:pPr>
              <w:pStyle w:val="affffa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E92B85">
              <w:rPr>
                <w:rFonts w:ascii="Times New Roman" w:hAnsi="Times New Roman"/>
                <w:sz w:val="22"/>
                <w:szCs w:val="24"/>
                <w:lang w:eastAsia="ru-RU"/>
              </w:rPr>
              <w:t>1254</w:t>
            </w:r>
          </w:p>
        </w:tc>
      </w:tr>
    </w:tbl>
    <w:p w14:paraId="3F72FF0E" w14:textId="77777777" w:rsidR="00B4475D" w:rsidRPr="009350E5" w:rsidRDefault="00B4475D" w:rsidP="00B4475D">
      <w:pPr>
        <w:ind w:right="284" w:firstLine="709"/>
        <w:jc w:val="both"/>
        <w:rPr>
          <w:color w:val="000000"/>
        </w:rPr>
      </w:pPr>
    </w:p>
    <w:p w14:paraId="39AF9EB1" w14:textId="77777777" w:rsidR="00B4475D" w:rsidRDefault="00B4475D" w:rsidP="00B4475D">
      <w:pPr>
        <w:ind w:right="284" w:firstLine="709"/>
        <w:jc w:val="both"/>
        <w:rPr>
          <w:color w:val="000000"/>
        </w:rPr>
      </w:pPr>
      <w:r w:rsidRPr="009350E5">
        <w:rPr>
          <w:color w:val="000000"/>
        </w:rPr>
        <w:t>Таблица 2 – Характеристика и технико-экономические показатели проектируемых линейных объектов</w:t>
      </w:r>
    </w:p>
    <w:p w14:paraId="2167C7A4" w14:textId="77777777" w:rsidR="00B4475D" w:rsidRPr="009350E5" w:rsidRDefault="00B4475D" w:rsidP="00B4475D">
      <w:pPr>
        <w:ind w:right="284" w:firstLine="709"/>
        <w:jc w:val="both"/>
        <w:rPr>
          <w:color w:val="000000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  <w:gridCol w:w="54"/>
      </w:tblGrid>
      <w:tr w:rsidR="00B4475D" w:rsidRPr="00E92B85" w14:paraId="51A27E5C" w14:textId="77777777" w:rsidTr="00A01DAD">
        <w:trPr>
          <w:gridAfter w:val="1"/>
          <w:wAfter w:w="54" w:type="dxa"/>
          <w:trHeight w:val="597"/>
          <w:tblHeader/>
        </w:trPr>
        <w:tc>
          <w:tcPr>
            <w:tcW w:w="3794" w:type="dxa"/>
            <w:vAlign w:val="center"/>
            <w:hideMark/>
          </w:tcPr>
          <w:p w14:paraId="2562A22A" w14:textId="77777777" w:rsidR="00B4475D" w:rsidRPr="00E92B85" w:rsidRDefault="00B4475D" w:rsidP="00A01DAD">
            <w:pPr>
              <w:jc w:val="center"/>
              <w:rPr>
                <w:spacing w:val="-6"/>
              </w:rPr>
            </w:pPr>
            <w:r w:rsidRPr="00E92B85">
              <w:rPr>
                <w:sz w:val="22"/>
                <w:szCs w:val="22"/>
                <w:lang w:val="x-none"/>
              </w:rPr>
              <w:t>Наименование объекта</w:t>
            </w:r>
          </w:p>
        </w:tc>
        <w:tc>
          <w:tcPr>
            <w:tcW w:w="6237" w:type="dxa"/>
            <w:vAlign w:val="center"/>
            <w:hideMark/>
          </w:tcPr>
          <w:p w14:paraId="53F3F8F4" w14:textId="77777777" w:rsidR="00B4475D" w:rsidRPr="00E92B85" w:rsidRDefault="00B4475D" w:rsidP="00A01DAD">
            <w:pPr>
              <w:jc w:val="center"/>
              <w:rPr>
                <w:spacing w:val="-6"/>
              </w:rPr>
            </w:pPr>
            <w:r w:rsidRPr="00E92B85">
              <w:rPr>
                <w:sz w:val="22"/>
                <w:szCs w:val="22"/>
                <w:lang w:val="x-none"/>
              </w:rPr>
              <w:t>Характеристика</w:t>
            </w:r>
            <w:r w:rsidRPr="00E92B85">
              <w:rPr>
                <w:sz w:val="22"/>
                <w:szCs w:val="22"/>
              </w:rPr>
              <w:t>*</w:t>
            </w:r>
          </w:p>
        </w:tc>
      </w:tr>
      <w:tr w:rsidR="00B4475D" w:rsidRPr="00E92B85" w14:paraId="7E45A4D9" w14:textId="77777777" w:rsidTr="00A01DAD">
        <w:trPr>
          <w:gridAfter w:val="1"/>
          <w:wAfter w:w="54" w:type="dxa"/>
          <w:trHeight w:val="149"/>
        </w:trPr>
        <w:tc>
          <w:tcPr>
            <w:tcW w:w="3794" w:type="dxa"/>
            <w:vMerge w:val="restart"/>
            <w:hideMark/>
          </w:tcPr>
          <w:p w14:paraId="61D66177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 xml:space="preserve">Нефтегазосборные сети куст №831 – </w:t>
            </w:r>
            <w:proofErr w:type="spellStart"/>
            <w:r w:rsidRPr="00E92B85">
              <w:rPr>
                <w:sz w:val="22"/>
                <w:szCs w:val="22"/>
              </w:rPr>
              <w:t>т.</w:t>
            </w:r>
            <w:proofErr w:type="gramStart"/>
            <w:r w:rsidRPr="00E92B85">
              <w:rPr>
                <w:sz w:val="22"/>
                <w:szCs w:val="22"/>
              </w:rPr>
              <w:t>вр.куст</w:t>
            </w:r>
            <w:proofErr w:type="spellEnd"/>
            <w:proofErr w:type="gramEnd"/>
            <w:r w:rsidRPr="00E92B85">
              <w:rPr>
                <w:sz w:val="22"/>
                <w:szCs w:val="22"/>
              </w:rPr>
              <w:t xml:space="preserve"> №403</w:t>
            </w:r>
          </w:p>
        </w:tc>
        <w:tc>
          <w:tcPr>
            <w:tcW w:w="6237" w:type="dxa"/>
            <w:vAlign w:val="center"/>
            <w:hideMark/>
          </w:tcPr>
          <w:p w14:paraId="78660E75" w14:textId="77777777" w:rsidR="00B4475D" w:rsidRPr="00E92B85" w:rsidRDefault="00B4475D" w:rsidP="00A01DAD">
            <w:pPr>
              <w:rPr>
                <w:highlight w:val="yellow"/>
              </w:rPr>
            </w:pPr>
            <w:r w:rsidRPr="00E92B85">
              <w:rPr>
                <w:sz w:val="22"/>
                <w:szCs w:val="22"/>
              </w:rPr>
              <w:t>Назначение – транспорт скважинной продукции от проектируемой кустовой площадки до точки подключения в нефтегазосборную сеть</w:t>
            </w:r>
          </w:p>
        </w:tc>
      </w:tr>
      <w:tr w:rsidR="00B4475D" w:rsidRPr="00E92B85" w14:paraId="7970B785" w14:textId="77777777" w:rsidTr="00A01DAD">
        <w:trPr>
          <w:gridAfter w:val="1"/>
          <w:wAfter w:w="54" w:type="dxa"/>
          <w:trHeight w:val="340"/>
        </w:trPr>
        <w:tc>
          <w:tcPr>
            <w:tcW w:w="3794" w:type="dxa"/>
            <w:vMerge/>
            <w:hideMark/>
          </w:tcPr>
          <w:p w14:paraId="50D20CE5" w14:textId="77777777" w:rsidR="00B4475D" w:rsidRPr="00E92B85" w:rsidRDefault="00B4475D" w:rsidP="00A01DAD"/>
        </w:tc>
        <w:tc>
          <w:tcPr>
            <w:tcW w:w="6237" w:type="dxa"/>
            <w:vAlign w:val="center"/>
            <w:hideMark/>
          </w:tcPr>
          <w:p w14:paraId="254594F8" w14:textId="77777777" w:rsidR="00B4475D" w:rsidRPr="00E92B85" w:rsidRDefault="00B4475D" w:rsidP="00A01DAD">
            <w:pPr>
              <w:pStyle w:val="affffa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92B85">
              <w:rPr>
                <w:rFonts w:ascii="Times New Roman" w:eastAsia="Calibri" w:hAnsi="Times New Roman"/>
                <w:sz w:val="22"/>
                <w:szCs w:val="22"/>
                <w:lang w:val="x-none" w:eastAsia="ru-RU"/>
              </w:rPr>
              <w:t xml:space="preserve">Протяженность трубопровода – </w:t>
            </w:r>
            <w:r w:rsidRPr="00E92B85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2829 </w:t>
            </w:r>
            <w:r w:rsidRPr="00E92B85">
              <w:rPr>
                <w:rFonts w:ascii="Times New Roman" w:eastAsia="Calibri" w:hAnsi="Times New Roman"/>
                <w:sz w:val="22"/>
                <w:szCs w:val="22"/>
                <w:lang w:val="x-none" w:eastAsia="ru-RU"/>
              </w:rPr>
              <w:t>м</w:t>
            </w:r>
          </w:p>
        </w:tc>
      </w:tr>
      <w:tr w:rsidR="00B4475D" w:rsidRPr="00E92B85" w14:paraId="7D4B1ECE" w14:textId="77777777" w:rsidTr="00A01DAD">
        <w:trPr>
          <w:gridAfter w:val="1"/>
          <w:wAfter w:w="54" w:type="dxa"/>
          <w:trHeight w:val="340"/>
        </w:trPr>
        <w:tc>
          <w:tcPr>
            <w:tcW w:w="3794" w:type="dxa"/>
            <w:vMerge/>
            <w:hideMark/>
          </w:tcPr>
          <w:p w14:paraId="743D69D1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7311648B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Класс трубопровода по диаметру - II</w:t>
            </w:r>
          </w:p>
        </w:tc>
      </w:tr>
      <w:tr w:rsidR="00B4475D" w:rsidRPr="00E92B85" w14:paraId="2AE9CE18" w14:textId="77777777" w:rsidTr="00A01DAD">
        <w:trPr>
          <w:gridAfter w:val="1"/>
          <w:wAfter w:w="54" w:type="dxa"/>
          <w:trHeight w:val="340"/>
        </w:trPr>
        <w:tc>
          <w:tcPr>
            <w:tcW w:w="3794" w:type="dxa"/>
            <w:vMerge/>
            <w:hideMark/>
          </w:tcPr>
          <w:p w14:paraId="45E9BDD8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3324EECC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Категория – Н1</w:t>
            </w:r>
          </w:p>
        </w:tc>
      </w:tr>
      <w:tr w:rsidR="00B4475D" w:rsidRPr="00E92B85" w14:paraId="1A8E779E" w14:textId="77777777" w:rsidTr="00A01DAD">
        <w:trPr>
          <w:gridAfter w:val="1"/>
          <w:wAfter w:w="54" w:type="dxa"/>
          <w:trHeight w:val="340"/>
        </w:trPr>
        <w:tc>
          <w:tcPr>
            <w:tcW w:w="3794" w:type="dxa"/>
            <w:vMerge/>
          </w:tcPr>
          <w:p w14:paraId="66943B38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5FB0BEA4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Проектная мощность – 849 м3/</w:t>
            </w:r>
            <w:proofErr w:type="spellStart"/>
            <w:r w:rsidRPr="00E92B85">
              <w:rPr>
                <w:sz w:val="22"/>
                <w:szCs w:val="22"/>
              </w:rPr>
              <w:t>сут</w:t>
            </w:r>
            <w:proofErr w:type="spellEnd"/>
          </w:p>
        </w:tc>
      </w:tr>
      <w:tr w:rsidR="00B4475D" w:rsidRPr="00E92B85" w14:paraId="0303A00D" w14:textId="77777777" w:rsidTr="00A01DAD">
        <w:trPr>
          <w:gridAfter w:val="1"/>
          <w:wAfter w:w="54" w:type="dxa"/>
          <w:trHeight w:val="340"/>
        </w:trPr>
        <w:tc>
          <w:tcPr>
            <w:tcW w:w="3794" w:type="dxa"/>
            <w:vMerge/>
          </w:tcPr>
          <w:p w14:paraId="668F9A4C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2E1F54C4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Пропускная способность – 2906 м3/</w:t>
            </w:r>
            <w:proofErr w:type="spellStart"/>
            <w:r w:rsidRPr="00E92B85">
              <w:rPr>
                <w:sz w:val="22"/>
                <w:szCs w:val="22"/>
              </w:rPr>
              <w:t>сут</w:t>
            </w:r>
            <w:proofErr w:type="spellEnd"/>
          </w:p>
        </w:tc>
      </w:tr>
      <w:tr w:rsidR="00B4475D" w:rsidRPr="00E92B85" w14:paraId="28A45D59" w14:textId="77777777" w:rsidTr="00A01DAD">
        <w:trPr>
          <w:gridAfter w:val="1"/>
          <w:wAfter w:w="54" w:type="dxa"/>
          <w:trHeight w:val="340"/>
        </w:trPr>
        <w:tc>
          <w:tcPr>
            <w:tcW w:w="3794" w:type="dxa"/>
            <w:vMerge/>
            <w:hideMark/>
          </w:tcPr>
          <w:p w14:paraId="3D1FB2B8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041805D5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>Уровень ответственности – нормальный</w:t>
            </w:r>
          </w:p>
        </w:tc>
      </w:tr>
      <w:tr w:rsidR="00B4475D" w:rsidRPr="00E92B85" w14:paraId="5FA620CB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  <w:hideMark/>
          </w:tcPr>
          <w:p w14:paraId="449DF62D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7AF9E3D3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>Начальный пункт – узел №1 при кустовой площадке №831</w:t>
            </w:r>
          </w:p>
        </w:tc>
      </w:tr>
      <w:tr w:rsidR="00B4475D" w:rsidRPr="00E92B85" w14:paraId="0CCBE861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0344F16E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06EEA8BC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 xml:space="preserve">Конечный пункт – узел задвижек №2 </w:t>
            </w:r>
          </w:p>
        </w:tc>
      </w:tr>
      <w:tr w:rsidR="00B4475D" w:rsidRPr="00E92B85" w14:paraId="61EE9088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059E7E90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2C6A20C6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>Почтовый (строительный) адрес:</w:t>
            </w:r>
          </w:p>
          <w:p w14:paraId="7E782349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 xml:space="preserve">Ханты-Мансийский район Ханты-Мансийского автономного округа, Тюменская область, </w:t>
            </w:r>
            <w:proofErr w:type="spellStart"/>
            <w:r w:rsidRPr="00E92B85">
              <w:rPr>
                <w:sz w:val="22"/>
                <w:szCs w:val="22"/>
              </w:rPr>
              <w:t>Малобалыкское</w:t>
            </w:r>
            <w:proofErr w:type="spellEnd"/>
            <w:r w:rsidRPr="00E92B85">
              <w:rPr>
                <w:sz w:val="22"/>
                <w:szCs w:val="22"/>
              </w:rPr>
              <w:t xml:space="preserve"> месторождение</w:t>
            </w:r>
          </w:p>
        </w:tc>
      </w:tr>
      <w:tr w:rsidR="00B4475D" w:rsidRPr="00E92B85" w14:paraId="16BA4868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 w:val="restart"/>
          </w:tcPr>
          <w:p w14:paraId="182B8DF2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 xml:space="preserve">Нефтегазосборные </w:t>
            </w:r>
            <w:proofErr w:type="gramStart"/>
            <w:r w:rsidRPr="00E92B85">
              <w:rPr>
                <w:sz w:val="22"/>
                <w:szCs w:val="22"/>
              </w:rPr>
              <w:t xml:space="preserve">сети  </w:t>
            </w:r>
            <w:proofErr w:type="spellStart"/>
            <w:r w:rsidRPr="00E92B85">
              <w:rPr>
                <w:sz w:val="22"/>
                <w:szCs w:val="22"/>
              </w:rPr>
              <w:t>т</w:t>
            </w:r>
            <w:proofErr w:type="gramEnd"/>
            <w:r w:rsidRPr="00E92B85">
              <w:rPr>
                <w:sz w:val="22"/>
                <w:szCs w:val="22"/>
              </w:rPr>
              <w:t>.вр.куст</w:t>
            </w:r>
            <w:proofErr w:type="spellEnd"/>
            <w:r w:rsidRPr="00E92B85">
              <w:rPr>
                <w:sz w:val="22"/>
                <w:szCs w:val="22"/>
              </w:rPr>
              <w:t xml:space="preserve"> №403-уз.72</w:t>
            </w:r>
          </w:p>
        </w:tc>
        <w:tc>
          <w:tcPr>
            <w:tcW w:w="6237" w:type="dxa"/>
            <w:vAlign w:val="center"/>
          </w:tcPr>
          <w:p w14:paraId="59F13CE7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Назначение – транспорт скважинной продукции от проектируемой кустовой площадки до точки подключения в нефтегазосборную сеть</w:t>
            </w:r>
          </w:p>
        </w:tc>
      </w:tr>
      <w:tr w:rsidR="00B4475D" w:rsidRPr="00E92B85" w14:paraId="0A218AF7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03787322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3EE59F6A" w14:textId="77777777" w:rsidR="00B4475D" w:rsidRPr="00E92B85" w:rsidRDefault="00B4475D" w:rsidP="00A01DAD">
            <w:pPr>
              <w:pStyle w:val="affffa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92B85">
              <w:rPr>
                <w:rFonts w:ascii="Times New Roman" w:eastAsia="Calibri" w:hAnsi="Times New Roman"/>
                <w:sz w:val="22"/>
                <w:szCs w:val="22"/>
                <w:lang w:val="x-none" w:eastAsia="ru-RU"/>
              </w:rPr>
              <w:t xml:space="preserve">Протяженность трубопровода – </w:t>
            </w:r>
            <w:r w:rsidRPr="00E92B85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975 </w:t>
            </w:r>
            <w:r w:rsidRPr="00E92B85">
              <w:rPr>
                <w:rFonts w:ascii="Times New Roman" w:eastAsia="Calibri" w:hAnsi="Times New Roman"/>
                <w:sz w:val="22"/>
                <w:szCs w:val="22"/>
                <w:lang w:val="x-none" w:eastAsia="ru-RU"/>
              </w:rPr>
              <w:t>м</w:t>
            </w:r>
            <w:r w:rsidRPr="00E92B85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4475D" w:rsidRPr="00E92B85" w14:paraId="55E1CFC4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43DCD6F5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0A2F5BCF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Класс трубопровода по диаметру - II</w:t>
            </w:r>
          </w:p>
        </w:tc>
      </w:tr>
      <w:tr w:rsidR="00B4475D" w:rsidRPr="00E92B85" w14:paraId="7B5E1FE0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52EC7B8D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554CB8E6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Категория – Н1</w:t>
            </w:r>
          </w:p>
        </w:tc>
      </w:tr>
      <w:tr w:rsidR="00B4475D" w:rsidRPr="00E92B85" w14:paraId="06C108B2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64F9C9C9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5DBF1622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Проектная мощность – 1248 м3/</w:t>
            </w:r>
            <w:proofErr w:type="spellStart"/>
            <w:r w:rsidRPr="00E92B85">
              <w:rPr>
                <w:sz w:val="22"/>
                <w:szCs w:val="22"/>
              </w:rPr>
              <w:t>сут</w:t>
            </w:r>
            <w:proofErr w:type="spellEnd"/>
          </w:p>
        </w:tc>
      </w:tr>
      <w:tr w:rsidR="00B4475D" w:rsidRPr="00E92B85" w14:paraId="2E75A6DD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36774F2F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1A259299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Пропускная способность – 2906 м3/</w:t>
            </w:r>
            <w:proofErr w:type="spellStart"/>
            <w:r w:rsidRPr="00E92B85">
              <w:rPr>
                <w:sz w:val="22"/>
                <w:szCs w:val="22"/>
              </w:rPr>
              <w:t>сут</w:t>
            </w:r>
            <w:proofErr w:type="spellEnd"/>
          </w:p>
        </w:tc>
      </w:tr>
      <w:tr w:rsidR="00B4475D" w:rsidRPr="00E92B85" w14:paraId="24C8BF9D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728F375C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7B4BC4C5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>Уровень ответственности – нормальный</w:t>
            </w:r>
          </w:p>
        </w:tc>
      </w:tr>
      <w:tr w:rsidR="00B4475D" w:rsidRPr="00E92B85" w14:paraId="28209E28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446BC23A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7506FCE4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>Начальный пункт – узел задвижек №2</w:t>
            </w:r>
          </w:p>
        </w:tc>
      </w:tr>
      <w:tr w:rsidR="00B4475D" w:rsidRPr="00E92B85" w14:paraId="10B57555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06602A98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324EB654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>Конечный пункт – узел задвижек №3</w:t>
            </w:r>
          </w:p>
        </w:tc>
      </w:tr>
      <w:tr w:rsidR="00B4475D" w:rsidRPr="00E92B85" w14:paraId="2BDB26BF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1C62F5EE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1B8159D8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>Почтовый (строительный) адрес:</w:t>
            </w:r>
          </w:p>
          <w:p w14:paraId="4C6077A7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 xml:space="preserve">Ханты-Мансийский район Ханты-Мансийского автономного округа, Тюменская область, </w:t>
            </w:r>
            <w:proofErr w:type="spellStart"/>
            <w:r w:rsidRPr="00E92B85">
              <w:rPr>
                <w:sz w:val="22"/>
                <w:szCs w:val="22"/>
              </w:rPr>
              <w:t>Малобалыкское</w:t>
            </w:r>
            <w:proofErr w:type="spellEnd"/>
            <w:r w:rsidRPr="00E92B85">
              <w:rPr>
                <w:sz w:val="22"/>
                <w:szCs w:val="22"/>
              </w:rPr>
              <w:t xml:space="preserve"> месторождение</w:t>
            </w:r>
          </w:p>
        </w:tc>
      </w:tr>
      <w:tr w:rsidR="00B4475D" w:rsidRPr="00E92B85" w14:paraId="11CF538F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 w:val="restart"/>
          </w:tcPr>
          <w:p w14:paraId="116A4881" w14:textId="77777777" w:rsidR="00B4475D" w:rsidRPr="00E92B85" w:rsidRDefault="00B4475D" w:rsidP="00A01DAD">
            <w:pPr>
              <w:rPr>
                <w:highlight w:val="yellow"/>
              </w:rPr>
            </w:pPr>
            <w:r w:rsidRPr="00E92B85">
              <w:rPr>
                <w:sz w:val="22"/>
                <w:szCs w:val="22"/>
              </w:rPr>
              <w:t xml:space="preserve">Высоконапорный </w:t>
            </w:r>
            <w:proofErr w:type="gramStart"/>
            <w:r w:rsidRPr="00E92B85">
              <w:rPr>
                <w:sz w:val="22"/>
                <w:szCs w:val="22"/>
              </w:rPr>
              <w:t>водовод  уз</w:t>
            </w:r>
            <w:proofErr w:type="gramEnd"/>
            <w:r w:rsidRPr="00E92B85">
              <w:rPr>
                <w:sz w:val="22"/>
                <w:szCs w:val="22"/>
              </w:rPr>
              <w:t xml:space="preserve">.2 - </w:t>
            </w:r>
            <w:proofErr w:type="spellStart"/>
            <w:r w:rsidRPr="00E92B85">
              <w:rPr>
                <w:sz w:val="22"/>
                <w:szCs w:val="22"/>
              </w:rPr>
              <w:t>т.вр.куст</w:t>
            </w:r>
            <w:proofErr w:type="spellEnd"/>
            <w:r w:rsidRPr="00E92B85">
              <w:rPr>
                <w:sz w:val="22"/>
                <w:szCs w:val="22"/>
              </w:rPr>
              <w:t xml:space="preserve"> №403</w:t>
            </w:r>
          </w:p>
        </w:tc>
        <w:tc>
          <w:tcPr>
            <w:tcW w:w="6237" w:type="dxa"/>
            <w:vAlign w:val="center"/>
          </w:tcPr>
          <w:p w14:paraId="356C2B8B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 xml:space="preserve">Назначение </w:t>
            </w:r>
            <w:proofErr w:type="gramStart"/>
            <w:r w:rsidRPr="00E92B85">
              <w:rPr>
                <w:sz w:val="22"/>
                <w:szCs w:val="22"/>
              </w:rPr>
              <w:t>-  высоконапорный</w:t>
            </w:r>
            <w:proofErr w:type="gramEnd"/>
            <w:r w:rsidRPr="00E92B85">
              <w:rPr>
                <w:sz w:val="22"/>
                <w:szCs w:val="22"/>
              </w:rPr>
              <w:t xml:space="preserve"> водовод для транспорта очищенной пластовой воды от существующего узла задвижек 2 до узла задвижек №4в (ш.221256_3)</w:t>
            </w:r>
          </w:p>
        </w:tc>
      </w:tr>
      <w:tr w:rsidR="00B4475D" w:rsidRPr="00E92B85" w14:paraId="1E95DF9D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59C5432E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7FAF1852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>Протяженность трубопровода – 4197м, в т.ч. ННБ – 371 м</w:t>
            </w:r>
          </w:p>
          <w:p w14:paraId="7B44EF1B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>(ННБ ФАД – 158м, ННБ ЖД – 213м)</w:t>
            </w:r>
          </w:p>
        </w:tc>
      </w:tr>
      <w:tr w:rsidR="00B4475D" w:rsidRPr="00E92B85" w14:paraId="0176DA53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76B046CD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63990C39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Категория – С</w:t>
            </w:r>
          </w:p>
        </w:tc>
      </w:tr>
      <w:tr w:rsidR="00B4475D" w:rsidRPr="00E92B85" w14:paraId="55DC2F8D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47A2600B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3B4B6130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Проектная мощность – 3051 м3/</w:t>
            </w:r>
            <w:proofErr w:type="spellStart"/>
            <w:r w:rsidRPr="00E92B85">
              <w:rPr>
                <w:sz w:val="22"/>
                <w:szCs w:val="22"/>
              </w:rPr>
              <w:t>сут</w:t>
            </w:r>
            <w:proofErr w:type="spellEnd"/>
          </w:p>
        </w:tc>
      </w:tr>
      <w:tr w:rsidR="00B4475D" w:rsidRPr="00E92B85" w14:paraId="4217BA26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7B190824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0A5A37B4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Пропускная способность – 6814,1 м3/</w:t>
            </w:r>
            <w:proofErr w:type="spellStart"/>
            <w:r w:rsidRPr="00E92B85">
              <w:rPr>
                <w:sz w:val="22"/>
                <w:szCs w:val="22"/>
              </w:rPr>
              <w:t>сут</w:t>
            </w:r>
            <w:proofErr w:type="spellEnd"/>
          </w:p>
        </w:tc>
      </w:tr>
      <w:tr w:rsidR="00B4475D" w:rsidRPr="00E92B85" w14:paraId="047F646A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234D21C4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61152D80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>Уровень ответственности – нормальный</w:t>
            </w:r>
          </w:p>
        </w:tc>
      </w:tr>
      <w:tr w:rsidR="00B4475D" w:rsidRPr="00E92B85" w14:paraId="46A3F29D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263BF2FA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64E52AB3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>Начальный пункт - узел задвижек 2</w:t>
            </w:r>
          </w:p>
        </w:tc>
      </w:tr>
      <w:tr w:rsidR="00B4475D" w:rsidRPr="00E92B85" w14:paraId="37E00013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1A9F45DB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6B47ADB6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>Узлы задвижек №№ 1в, 2в, 3в</w:t>
            </w:r>
          </w:p>
        </w:tc>
      </w:tr>
      <w:tr w:rsidR="00B4475D" w:rsidRPr="00E92B85" w14:paraId="2BDA176E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276FB48B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036DF198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 xml:space="preserve">Конечный пункт – узел задвижек №4в </w:t>
            </w:r>
          </w:p>
        </w:tc>
      </w:tr>
      <w:tr w:rsidR="00B4475D" w:rsidRPr="00E92B85" w14:paraId="6BC23CA8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 w:val="restart"/>
          </w:tcPr>
          <w:p w14:paraId="68C1AE2D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 xml:space="preserve">Высоконапорный водовод   </w:t>
            </w:r>
            <w:proofErr w:type="spellStart"/>
            <w:r w:rsidRPr="00E92B85">
              <w:rPr>
                <w:sz w:val="22"/>
                <w:szCs w:val="22"/>
              </w:rPr>
              <w:t>т.</w:t>
            </w:r>
            <w:proofErr w:type="gramStart"/>
            <w:r w:rsidRPr="00E92B85">
              <w:rPr>
                <w:sz w:val="22"/>
                <w:szCs w:val="22"/>
              </w:rPr>
              <w:t>вр.куст</w:t>
            </w:r>
            <w:proofErr w:type="spellEnd"/>
            <w:proofErr w:type="gramEnd"/>
            <w:r w:rsidRPr="00E92B85">
              <w:rPr>
                <w:sz w:val="22"/>
                <w:szCs w:val="22"/>
              </w:rPr>
              <w:t xml:space="preserve"> №403- куст №831</w:t>
            </w:r>
          </w:p>
        </w:tc>
        <w:tc>
          <w:tcPr>
            <w:tcW w:w="6237" w:type="dxa"/>
            <w:vAlign w:val="center"/>
          </w:tcPr>
          <w:p w14:paraId="6943DEAB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 xml:space="preserve">Назначение </w:t>
            </w:r>
            <w:proofErr w:type="gramStart"/>
            <w:r w:rsidRPr="00E92B85">
              <w:rPr>
                <w:sz w:val="22"/>
                <w:szCs w:val="22"/>
              </w:rPr>
              <w:t>-  высоконапорный</w:t>
            </w:r>
            <w:proofErr w:type="gramEnd"/>
            <w:r w:rsidRPr="00E92B85">
              <w:rPr>
                <w:sz w:val="22"/>
                <w:szCs w:val="22"/>
              </w:rPr>
              <w:t xml:space="preserve"> водовод для транспорта очищенной пластовой воды от узла задвижек 4в (ш.221256_3) до узла задвижек №5в (ш.221256_3)</w:t>
            </w:r>
          </w:p>
        </w:tc>
      </w:tr>
      <w:tr w:rsidR="00B4475D" w:rsidRPr="00E92B85" w14:paraId="68E0E8EF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159DE083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64BAAF38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 xml:space="preserve">Протяженность трубопровода – 2836м </w:t>
            </w:r>
          </w:p>
        </w:tc>
      </w:tr>
      <w:tr w:rsidR="00B4475D" w:rsidRPr="00E92B85" w14:paraId="393A59CC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175500C1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330A9D1E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Категория – С</w:t>
            </w:r>
          </w:p>
        </w:tc>
      </w:tr>
      <w:tr w:rsidR="00B4475D" w:rsidRPr="00E92B85" w14:paraId="1DDA96CD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0E93AF0B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52AEFADB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Проектная мощность – 560 м3/</w:t>
            </w:r>
            <w:proofErr w:type="spellStart"/>
            <w:r w:rsidRPr="00E92B85">
              <w:rPr>
                <w:sz w:val="22"/>
                <w:szCs w:val="22"/>
              </w:rPr>
              <w:t>сут</w:t>
            </w:r>
            <w:proofErr w:type="spellEnd"/>
          </w:p>
        </w:tc>
      </w:tr>
      <w:tr w:rsidR="00B4475D" w:rsidRPr="00E92B85" w14:paraId="1E899355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65D7F7E2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294D88E5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Пропускная способность – 3988,1 м3/</w:t>
            </w:r>
            <w:proofErr w:type="spellStart"/>
            <w:r w:rsidRPr="00E92B85">
              <w:rPr>
                <w:sz w:val="22"/>
                <w:szCs w:val="22"/>
              </w:rPr>
              <w:t>сут</w:t>
            </w:r>
            <w:proofErr w:type="spellEnd"/>
          </w:p>
        </w:tc>
      </w:tr>
      <w:tr w:rsidR="00B4475D" w:rsidRPr="00E92B85" w14:paraId="06849B92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1EE5EB10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75778DB7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>Уровень ответственности – нормальный</w:t>
            </w:r>
          </w:p>
        </w:tc>
      </w:tr>
      <w:tr w:rsidR="00B4475D" w:rsidRPr="00E92B85" w14:paraId="1E33E4A6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2850EDB5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43BBFF09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>Начальный пункт - узел задвижек №4в</w:t>
            </w:r>
          </w:p>
        </w:tc>
      </w:tr>
      <w:tr w:rsidR="00B4475D" w:rsidRPr="00E92B85" w14:paraId="355F117C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47D768C1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2DDA93A6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>Конечный пункт – узел задвижек №5в (при кустовой площадке №831 МБ)</w:t>
            </w:r>
          </w:p>
        </w:tc>
      </w:tr>
      <w:tr w:rsidR="00B4475D" w:rsidRPr="00E92B85" w14:paraId="3F246CC9" w14:textId="77777777" w:rsidTr="00A01DAD">
        <w:trPr>
          <w:gridAfter w:val="1"/>
          <w:wAfter w:w="54" w:type="dxa"/>
          <w:trHeight w:val="70"/>
        </w:trPr>
        <w:tc>
          <w:tcPr>
            <w:tcW w:w="3794" w:type="dxa"/>
            <w:vMerge/>
          </w:tcPr>
          <w:p w14:paraId="1B2E9525" w14:textId="77777777" w:rsidR="00B4475D" w:rsidRPr="00E92B85" w:rsidRDefault="00B4475D" w:rsidP="00A01DAD"/>
        </w:tc>
        <w:tc>
          <w:tcPr>
            <w:tcW w:w="6237" w:type="dxa"/>
            <w:vAlign w:val="center"/>
          </w:tcPr>
          <w:p w14:paraId="651C70C6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>Почтовый (строительный) адрес:</w:t>
            </w:r>
          </w:p>
          <w:p w14:paraId="0F1F4EF3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 xml:space="preserve">Ханты-Мансийский район Ханты-Мансийского автономного округа, Тюменская область, </w:t>
            </w:r>
            <w:proofErr w:type="spellStart"/>
            <w:r w:rsidRPr="00E92B85">
              <w:rPr>
                <w:sz w:val="22"/>
                <w:szCs w:val="22"/>
              </w:rPr>
              <w:t>Малобалыкское</w:t>
            </w:r>
            <w:proofErr w:type="spellEnd"/>
            <w:r w:rsidRPr="00E92B85">
              <w:rPr>
                <w:sz w:val="22"/>
                <w:szCs w:val="22"/>
              </w:rPr>
              <w:t xml:space="preserve"> месторождение</w:t>
            </w:r>
          </w:p>
        </w:tc>
      </w:tr>
      <w:tr w:rsidR="00B4475D" w:rsidRPr="00E92B85" w14:paraId="4DAC2383" w14:textId="77777777" w:rsidTr="00A01DAD">
        <w:trPr>
          <w:trHeight w:val="340"/>
        </w:trPr>
        <w:tc>
          <w:tcPr>
            <w:tcW w:w="3794" w:type="dxa"/>
            <w:vMerge w:val="restart"/>
          </w:tcPr>
          <w:p w14:paraId="736E30CF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 xml:space="preserve">ВЛ 6 </w:t>
            </w:r>
            <w:proofErr w:type="spellStart"/>
            <w:r w:rsidRPr="00E92B85">
              <w:rPr>
                <w:sz w:val="22"/>
                <w:szCs w:val="22"/>
              </w:rPr>
              <w:t>кВ</w:t>
            </w:r>
            <w:proofErr w:type="spellEnd"/>
            <w:r w:rsidRPr="00E92B85">
              <w:rPr>
                <w:sz w:val="22"/>
                <w:szCs w:val="22"/>
              </w:rPr>
              <w:t xml:space="preserve"> на кустовую площадку №831</w:t>
            </w:r>
          </w:p>
        </w:tc>
        <w:tc>
          <w:tcPr>
            <w:tcW w:w="6291" w:type="dxa"/>
            <w:gridSpan w:val="2"/>
            <w:vAlign w:val="center"/>
          </w:tcPr>
          <w:p w14:paraId="65537493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 xml:space="preserve">Назначение - передача электроэнергии к </w:t>
            </w:r>
            <w:proofErr w:type="gramStart"/>
            <w:r w:rsidRPr="00E92B85">
              <w:rPr>
                <w:sz w:val="22"/>
                <w:szCs w:val="22"/>
              </w:rPr>
              <w:t>потребителям  кустовой</w:t>
            </w:r>
            <w:proofErr w:type="gramEnd"/>
            <w:r w:rsidRPr="00E92B85">
              <w:rPr>
                <w:sz w:val="22"/>
                <w:szCs w:val="22"/>
              </w:rPr>
              <w:t xml:space="preserve"> площадки №831</w:t>
            </w:r>
          </w:p>
        </w:tc>
      </w:tr>
      <w:tr w:rsidR="00B4475D" w:rsidRPr="00E92B85" w14:paraId="2D2A57BB" w14:textId="77777777" w:rsidTr="00A01DAD">
        <w:trPr>
          <w:trHeight w:val="340"/>
        </w:trPr>
        <w:tc>
          <w:tcPr>
            <w:tcW w:w="3794" w:type="dxa"/>
            <w:vMerge/>
          </w:tcPr>
          <w:p w14:paraId="5FDB38F2" w14:textId="77777777" w:rsidR="00B4475D" w:rsidRPr="00E92B85" w:rsidRDefault="00B4475D" w:rsidP="00A01DAD"/>
        </w:tc>
        <w:tc>
          <w:tcPr>
            <w:tcW w:w="6291" w:type="dxa"/>
            <w:gridSpan w:val="2"/>
            <w:vAlign w:val="center"/>
          </w:tcPr>
          <w:p w14:paraId="78248C61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>Протяженность – 4518 м</w:t>
            </w:r>
          </w:p>
        </w:tc>
      </w:tr>
      <w:tr w:rsidR="00B4475D" w:rsidRPr="00E92B85" w14:paraId="63D729B3" w14:textId="77777777" w:rsidTr="00A01DAD">
        <w:trPr>
          <w:trHeight w:val="340"/>
        </w:trPr>
        <w:tc>
          <w:tcPr>
            <w:tcW w:w="3794" w:type="dxa"/>
            <w:vMerge/>
          </w:tcPr>
          <w:p w14:paraId="4C746964" w14:textId="77777777" w:rsidR="00B4475D" w:rsidRPr="00E92B85" w:rsidRDefault="00B4475D" w:rsidP="00A01DAD"/>
        </w:tc>
        <w:tc>
          <w:tcPr>
            <w:tcW w:w="6291" w:type="dxa"/>
            <w:gridSpan w:val="2"/>
            <w:vAlign w:val="center"/>
          </w:tcPr>
          <w:p w14:paraId="28FBED9B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>Уровень ответственности – нормальный</w:t>
            </w:r>
          </w:p>
        </w:tc>
      </w:tr>
      <w:tr w:rsidR="00B4475D" w:rsidRPr="00E92B85" w14:paraId="4B426404" w14:textId="77777777" w:rsidTr="00A01DAD">
        <w:trPr>
          <w:trHeight w:val="340"/>
        </w:trPr>
        <w:tc>
          <w:tcPr>
            <w:tcW w:w="3794" w:type="dxa"/>
            <w:vMerge/>
          </w:tcPr>
          <w:p w14:paraId="5067A26D" w14:textId="77777777" w:rsidR="00B4475D" w:rsidRPr="00E92B85" w:rsidRDefault="00B4475D" w:rsidP="00A01DAD"/>
        </w:tc>
        <w:tc>
          <w:tcPr>
            <w:tcW w:w="6291" w:type="dxa"/>
            <w:gridSpan w:val="2"/>
            <w:vAlign w:val="center"/>
          </w:tcPr>
          <w:p w14:paraId="32CF06BE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 xml:space="preserve">Начальный пункт - концевые опоры около ПС 35/6 </w:t>
            </w:r>
            <w:proofErr w:type="spellStart"/>
            <w:r w:rsidRPr="00E92B85">
              <w:rPr>
                <w:sz w:val="22"/>
                <w:szCs w:val="22"/>
              </w:rPr>
              <w:t>кВ</w:t>
            </w:r>
            <w:proofErr w:type="spellEnd"/>
            <w:r w:rsidRPr="00E92B85">
              <w:rPr>
                <w:sz w:val="22"/>
                <w:szCs w:val="22"/>
              </w:rPr>
              <w:t xml:space="preserve"> №306</w:t>
            </w:r>
          </w:p>
        </w:tc>
      </w:tr>
      <w:tr w:rsidR="00B4475D" w:rsidRPr="00E92B85" w14:paraId="5F88C9DA" w14:textId="77777777" w:rsidTr="00A01DAD">
        <w:trPr>
          <w:trHeight w:val="340"/>
        </w:trPr>
        <w:tc>
          <w:tcPr>
            <w:tcW w:w="3794" w:type="dxa"/>
            <w:vMerge/>
          </w:tcPr>
          <w:p w14:paraId="4D03C1BF" w14:textId="77777777" w:rsidR="00B4475D" w:rsidRPr="00E92B85" w:rsidRDefault="00B4475D" w:rsidP="00A01DAD"/>
        </w:tc>
        <w:tc>
          <w:tcPr>
            <w:tcW w:w="6291" w:type="dxa"/>
            <w:gridSpan w:val="2"/>
            <w:vAlign w:val="center"/>
          </w:tcPr>
          <w:p w14:paraId="242CA37D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>Конечный пункт – концевые опоры около кустовой площадки №831</w:t>
            </w:r>
          </w:p>
        </w:tc>
      </w:tr>
      <w:tr w:rsidR="00B4475D" w:rsidRPr="00E92B85" w14:paraId="7D15E323" w14:textId="77777777" w:rsidTr="00A01DAD">
        <w:trPr>
          <w:trHeight w:val="275"/>
        </w:trPr>
        <w:tc>
          <w:tcPr>
            <w:tcW w:w="3794" w:type="dxa"/>
            <w:vMerge/>
          </w:tcPr>
          <w:p w14:paraId="1DB48910" w14:textId="77777777" w:rsidR="00B4475D" w:rsidRPr="00E92B85" w:rsidRDefault="00B4475D" w:rsidP="00A01DAD"/>
        </w:tc>
        <w:tc>
          <w:tcPr>
            <w:tcW w:w="6291" w:type="dxa"/>
            <w:gridSpan w:val="2"/>
            <w:vAlign w:val="center"/>
          </w:tcPr>
          <w:p w14:paraId="31FAEEA0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>Почтовый (строительный) адрес:</w:t>
            </w:r>
          </w:p>
          <w:p w14:paraId="02A1325E" w14:textId="77777777" w:rsidR="00B4475D" w:rsidRPr="00E92B85" w:rsidRDefault="00B4475D" w:rsidP="00A01DAD">
            <w:pPr>
              <w:spacing w:before="40" w:after="40"/>
            </w:pPr>
            <w:r w:rsidRPr="00E92B85">
              <w:rPr>
                <w:sz w:val="22"/>
                <w:szCs w:val="22"/>
              </w:rPr>
              <w:t xml:space="preserve">Ханты-Мансийский район Ханты-Мансийского автономного округа, Тюменская область, </w:t>
            </w:r>
            <w:proofErr w:type="spellStart"/>
            <w:r w:rsidRPr="00E92B85">
              <w:rPr>
                <w:sz w:val="22"/>
                <w:szCs w:val="22"/>
              </w:rPr>
              <w:t>Малобалыкское</w:t>
            </w:r>
            <w:proofErr w:type="spellEnd"/>
            <w:r w:rsidRPr="00E92B85">
              <w:rPr>
                <w:sz w:val="22"/>
                <w:szCs w:val="22"/>
              </w:rPr>
              <w:t xml:space="preserve"> месторождение</w:t>
            </w:r>
          </w:p>
        </w:tc>
      </w:tr>
      <w:tr w:rsidR="00B4475D" w:rsidRPr="00E92B85" w14:paraId="68B06948" w14:textId="77777777" w:rsidTr="00A01DAD">
        <w:trPr>
          <w:trHeight w:val="275"/>
        </w:trPr>
        <w:tc>
          <w:tcPr>
            <w:tcW w:w="3794" w:type="dxa"/>
            <w:vMerge w:val="restart"/>
          </w:tcPr>
          <w:p w14:paraId="4BB7AF40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Автомобильная дорога к кустовой площадке № 831</w:t>
            </w:r>
          </w:p>
        </w:tc>
        <w:tc>
          <w:tcPr>
            <w:tcW w:w="6291" w:type="dxa"/>
            <w:gridSpan w:val="2"/>
            <w:vAlign w:val="center"/>
          </w:tcPr>
          <w:p w14:paraId="60CB0CA1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Категория дороги согласно СП 37.13330.2012 - III-н</w:t>
            </w:r>
          </w:p>
        </w:tc>
      </w:tr>
      <w:tr w:rsidR="00B4475D" w:rsidRPr="00E92B85" w14:paraId="7EB7CE8A" w14:textId="77777777" w:rsidTr="00A01DAD">
        <w:trPr>
          <w:trHeight w:val="275"/>
        </w:trPr>
        <w:tc>
          <w:tcPr>
            <w:tcW w:w="3794" w:type="dxa"/>
            <w:vMerge/>
            <w:vAlign w:val="center"/>
          </w:tcPr>
          <w:p w14:paraId="52C3E578" w14:textId="77777777" w:rsidR="00B4475D" w:rsidRPr="00E92B85" w:rsidRDefault="00B4475D" w:rsidP="00A01DAD"/>
        </w:tc>
        <w:tc>
          <w:tcPr>
            <w:tcW w:w="6291" w:type="dxa"/>
            <w:gridSpan w:val="2"/>
            <w:vAlign w:val="center"/>
          </w:tcPr>
          <w:p w14:paraId="4046FF2A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Протяженность – 1307,99 м</w:t>
            </w:r>
          </w:p>
        </w:tc>
      </w:tr>
      <w:tr w:rsidR="00B4475D" w:rsidRPr="00E92B85" w14:paraId="18559D9B" w14:textId="77777777" w:rsidTr="00A01DAD">
        <w:trPr>
          <w:trHeight w:val="275"/>
        </w:trPr>
        <w:tc>
          <w:tcPr>
            <w:tcW w:w="3794" w:type="dxa"/>
            <w:vMerge/>
            <w:vAlign w:val="center"/>
          </w:tcPr>
          <w:p w14:paraId="6C7B6DA1" w14:textId="77777777" w:rsidR="00B4475D" w:rsidRPr="00E92B85" w:rsidRDefault="00B4475D" w:rsidP="00A01DAD"/>
        </w:tc>
        <w:tc>
          <w:tcPr>
            <w:tcW w:w="6291" w:type="dxa"/>
            <w:gridSpan w:val="2"/>
            <w:vAlign w:val="center"/>
          </w:tcPr>
          <w:p w14:paraId="5629B019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Основная расчетная скорость – 50 км/ч</w:t>
            </w:r>
          </w:p>
        </w:tc>
      </w:tr>
      <w:tr w:rsidR="00B4475D" w:rsidRPr="00E92B85" w14:paraId="1B9BC02D" w14:textId="77777777" w:rsidTr="00A01DAD">
        <w:trPr>
          <w:trHeight w:val="275"/>
        </w:trPr>
        <w:tc>
          <w:tcPr>
            <w:tcW w:w="3794" w:type="dxa"/>
            <w:vMerge/>
            <w:vAlign w:val="center"/>
          </w:tcPr>
          <w:p w14:paraId="278BF3B7" w14:textId="77777777" w:rsidR="00B4475D" w:rsidRPr="00E92B85" w:rsidRDefault="00B4475D" w:rsidP="00A01DAD"/>
        </w:tc>
        <w:tc>
          <w:tcPr>
            <w:tcW w:w="6291" w:type="dxa"/>
            <w:gridSpan w:val="2"/>
            <w:vAlign w:val="center"/>
          </w:tcPr>
          <w:p w14:paraId="3F1173FE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Число полос движения - 1</w:t>
            </w:r>
          </w:p>
        </w:tc>
      </w:tr>
      <w:tr w:rsidR="00B4475D" w:rsidRPr="00E92B85" w14:paraId="706851EC" w14:textId="77777777" w:rsidTr="00A01DAD">
        <w:trPr>
          <w:trHeight w:val="275"/>
        </w:trPr>
        <w:tc>
          <w:tcPr>
            <w:tcW w:w="3794" w:type="dxa"/>
            <w:vMerge/>
            <w:vAlign w:val="center"/>
          </w:tcPr>
          <w:p w14:paraId="41283D36" w14:textId="77777777" w:rsidR="00B4475D" w:rsidRPr="00E92B85" w:rsidRDefault="00B4475D" w:rsidP="00A01DAD"/>
        </w:tc>
        <w:tc>
          <w:tcPr>
            <w:tcW w:w="6291" w:type="dxa"/>
            <w:gridSpan w:val="2"/>
            <w:vAlign w:val="center"/>
          </w:tcPr>
          <w:p w14:paraId="3FC129AB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Ширина проезжей части – 4,5 м</w:t>
            </w:r>
          </w:p>
        </w:tc>
      </w:tr>
      <w:tr w:rsidR="00B4475D" w:rsidRPr="00E92B85" w14:paraId="214AC333" w14:textId="77777777" w:rsidTr="00A01DAD">
        <w:trPr>
          <w:trHeight w:val="275"/>
        </w:trPr>
        <w:tc>
          <w:tcPr>
            <w:tcW w:w="3794" w:type="dxa"/>
            <w:vMerge/>
            <w:vAlign w:val="center"/>
          </w:tcPr>
          <w:p w14:paraId="6D1BAB8A" w14:textId="77777777" w:rsidR="00B4475D" w:rsidRPr="00E92B85" w:rsidRDefault="00B4475D" w:rsidP="00A01DAD"/>
        </w:tc>
        <w:tc>
          <w:tcPr>
            <w:tcW w:w="6291" w:type="dxa"/>
            <w:gridSpan w:val="2"/>
            <w:vAlign w:val="center"/>
          </w:tcPr>
          <w:p w14:paraId="5990C10C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 xml:space="preserve">Количество водопропускных сооружений – 6 </w:t>
            </w:r>
            <w:proofErr w:type="spellStart"/>
            <w:r w:rsidRPr="00E92B85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4475D" w:rsidRPr="00E92B85" w14:paraId="2C2BE399" w14:textId="77777777" w:rsidTr="00A01DAD">
        <w:trPr>
          <w:trHeight w:val="275"/>
        </w:trPr>
        <w:tc>
          <w:tcPr>
            <w:tcW w:w="3794" w:type="dxa"/>
            <w:vMerge/>
            <w:vAlign w:val="center"/>
          </w:tcPr>
          <w:p w14:paraId="4C2F4D33" w14:textId="77777777" w:rsidR="00B4475D" w:rsidRPr="00E92B85" w:rsidRDefault="00B4475D" w:rsidP="00A01DAD"/>
        </w:tc>
        <w:tc>
          <w:tcPr>
            <w:tcW w:w="6291" w:type="dxa"/>
            <w:gridSpan w:val="2"/>
            <w:vAlign w:val="center"/>
          </w:tcPr>
          <w:p w14:paraId="4DB176EB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Ширина обочин – 1,0 м</w:t>
            </w:r>
          </w:p>
        </w:tc>
      </w:tr>
      <w:tr w:rsidR="00B4475D" w:rsidRPr="00E92B85" w14:paraId="3838883A" w14:textId="77777777" w:rsidTr="00A01DAD">
        <w:trPr>
          <w:trHeight w:val="275"/>
        </w:trPr>
        <w:tc>
          <w:tcPr>
            <w:tcW w:w="3794" w:type="dxa"/>
            <w:vMerge/>
            <w:vAlign w:val="center"/>
          </w:tcPr>
          <w:p w14:paraId="2AC73056" w14:textId="77777777" w:rsidR="00B4475D" w:rsidRPr="00E92B85" w:rsidRDefault="00B4475D" w:rsidP="00A01DAD"/>
        </w:tc>
        <w:tc>
          <w:tcPr>
            <w:tcW w:w="6291" w:type="dxa"/>
            <w:gridSpan w:val="2"/>
            <w:vAlign w:val="center"/>
          </w:tcPr>
          <w:p w14:paraId="36961F38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Поперечные уклоны проезжей части – 35 ‰</w:t>
            </w:r>
          </w:p>
        </w:tc>
      </w:tr>
      <w:tr w:rsidR="00B4475D" w:rsidRPr="00E92B85" w14:paraId="77F6ECA6" w14:textId="77777777" w:rsidTr="00A01DAD">
        <w:trPr>
          <w:trHeight w:val="275"/>
        </w:trPr>
        <w:tc>
          <w:tcPr>
            <w:tcW w:w="3794" w:type="dxa"/>
            <w:vMerge/>
            <w:vAlign w:val="center"/>
          </w:tcPr>
          <w:p w14:paraId="6BCEED96" w14:textId="77777777" w:rsidR="00B4475D" w:rsidRPr="00E92B85" w:rsidRDefault="00B4475D" w:rsidP="00A01DAD"/>
        </w:tc>
        <w:tc>
          <w:tcPr>
            <w:tcW w:w="6291" w:type="dxa"/>
            <w:gridSpan w:val="2"/>
            <w:vAlign w:val="center"/>
          </w:tcPr>
          <w:p w14:paraId="7C7D8F7F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Наибольший продольный уклон - 57 ‰</w:t>
            </w:r>
          </w:p>
        </w:tc>
      </w:tr>
      <w:tr w:rsidR="00B4475D" w:rsidRPr="00E92B85" w14:paraId="46ECFE52" w14:textId="77777777" w:rsidTr="00A01DAD">
        <w:trPr>
          <w:trHeight w:val="275"/>
        </w:trPr>
        <w:tc>
          <w:tcPr>
            <w:tcW w:w="3794" w:type="dxa"/>
            <w:vMerge/>
            <w:vAlign w:val="center"/>
          </w:tcPr>
          <w:p w14:paraId="56E1A3B3" w14:textId="77777777" w:rsidR="00B4475D" w:rsidRPr="00E92B85" w:rsidRDefault="00B4475D" w:rsidP="00A01DAD"/>
        </w:tc>
        <w:tc>
          <w:tcPr>
            <w:tcW w:w="6291" w:type="dxa"/>
            <w:gridSpan w:val="2"/>
            <w:vAlign w:val="center"/>
          </w:tcPr>
          <w:p w14:paraId="2951EC8F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Климатический район и подрайон - I Д</w:t>
            </w:r>
          </w:p>
        </w:tc>
      </w:tr>
      <w:tr w:rsidR="00B4475D" w:rsidRPr="00E92B85" w14:paraId="0A7F3FBF" w14:textId="77777777" w:rsidTr="00A01DAD">
        <w:trPr>
          <w:trHeight w:val="275"/>
        </w:trPr>
        <w:tc>
          <w:tcPr>
            <w:tcW w:w="3794" w:type="dxa"/>
            <w:vMerge/>
            <w:vAlign w:val="center"/>
          </w:tcPr>
          <w:p w14:paraId="0CE55780" w14:textId="77777777" w:rsidR="00B4475D" w:rsidRPr="00E92B85" w:rsidRDefault="00B4475D" w:rsidP="00A01DAD"/>
        </w:tc>
        <w:tc>
          <w:tcPr>
            <w:tcW w:w="6291" w:type="dxa"/>
            <w:gridSpan w:val="2"/>
            <w:vAlign w:val="center"/>
          </w:tcPr>
          <w:p w14:paraId="555A7675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Инженерно-геологические условия - III</w:t>
            </w:r>
          </w:p>
        </w:tc>
      </w:tr>
      <w:tr w:rsidR="00B4475D" w:rsidRPr="00E92B85" w14:paraId="0313BBB3" w14:textId="77777777" w:rsidTr="00A01DAD">
        <w:trPr>
          <w:trHeight w:val="275"/>
        </w:trPr>
        <w:tc>
          <w:tcPr>
            <w:tcW w:w="3794" w:type="dxa"/>
            <w:vMerge/>
            <w:vAlign w:val="center"/>
          </w:tcPr>
          <w:p w14:paraId="4EBD42AD" w14:textId="77777777" w:rsidR="00B4475D" w:rsidRPr="00E92B85" w:rsidRDefault="00B4475D" w:rsidP="00A01DAD"/>
        </w:tc>
        <w:tc>
          <w:tcPr>
            <w:tcW w:w="6291" w:type="dxa"/>
            <w:gridSpan w:val="2"/>
            <w:vAlign w:val="center"/>
          </w:tcPr>
          <w:p w14:paraId="4DB3BAD7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Ветровой район - I (СП 20.13330.2016), II (ПУЭ)</w:t>
            </w:r>
          </w:p>
        </w:tc>
      </w:tr>
      <w:tr w:rsidR="00B4475D" w:rsidRPr="00E92B85" w14:paraId="4B99E69B" w14:textId="77777777" w:rsidTr="00A01DAD">
        <w:trPr>
          <w:trHeight w:val="275"/>
        </w:trPr>
        <w:tc>
          <w:tcPr>
            <w:tcW w:w="3794" w:type="dxa"/>
            <w:vMerge/>
            <w:vAlign w:val="center"/>
          </w:tcPr>
          <w:p w14:paraId="27148397" w14:textId="77777777" w:rsidR="00B4475D" w:rsidRPr="00E92B85" w:rsidRDefault="00B4475D" w:rsidP="00A01DAD"/>
        </w:tc>
        <w:tc>
          <w:tcPr>
            <w:tcW w:w="6291" w:type="dxa"/>
            <w:gridSpan w:val="2"/>
            <w:vAlign w:val="center"/>
          </w:tcPr>
          <w:p w14:paraId="59090F39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Снеговой район - IV</w:t>
            </w:r>
          </w:p>
        </w:tc>
      </w:tr>
      <w:tr w:rsidR="00B4475D" w:rsidRPr="00E92B85" w14:paraId="4FE2CA17" w14:textId="77777777" w:rsidTr="00A01DAD">
        <w:trPr>
          <w:trHeight w:val="275"/>
        </w:trPr>
        <w:tc>
          <w:tcPr>
            <w:tcW w:w="3794" w:type="dxa"/>
            <w:vMerge/>
            <w:vAlign w:val="center"/>
          </w:tcPr>
          <w:p w14:paraId="6A30AD89" w14:textId="77777777" w:rsidR="00B4475D" w:rsidRPr="00E92B85" w:rsidRDefault="00B4475D" w:rsidP="00A01DAD"/>
        </w:tc>
        <w:tc>
          <w:tcPr>
            <w:tcW w:w="6291" w:type="dxa"/>
            <w:gridSpan w:val="2"/>
            <w:vAlign w:val="center"/>
          </w:tcPr>
          <w:p w14:paraId="687E49D1" w14:textId="77777777" w:rsidR="00B4475D" w:rsidRPr="00E92B85" w:rsidRDefault="00B4475D" w:rsidP="00A01DAD">
            <w:r w:rsidRPr="00E92B85">
              <w:rPr>
                <w:sz w:val="22"/>
                <w:szCs w:val="22"/>
              </w:rPr>
              <w:t>Интенсивность сейсмических воздействий – 5 баллов</w:t>
            </w:r>
          </w:p>
        </w:tc>
      </w:tr>
    </w:tbl>
    <w:p w14:paraId="4A6FB52A" w14:textId="77777777" w:rsidR="00B4475D" w:rsidRPr="009350E5" w:rsidRDefault="00B4475D" w:rsidP="00B4475D">
      <w:pPr>
        <w:ind w:firstLine="709"/>
        <w:rPr>
          <w:b/>
        </w:rPr>
      </w:pPr>
    </w:p>
    <w:p w14:paraId="3A85D9CF" w14:textId="77777777" w:rsidR="00B4475D" w:rsidRPr="009350E5" w:rsidRDefault="00B4475D" w:rsidP="00B4475D">
      <w:pPr>
        <w:ind w:firstLine="709"/>
      </w:pPr>
      <w:r w:rsidRPr="009350E5">
        <w:t>*- Основные технико-экономические показатели могут уточняться при архитектурно-строительном проектировании</w:t>
      </w:r>
    </w:p>
    <w:p w14:paraId="45076BCF" w14:textId="58EED1E5" w:rsidR="005F34E9" w:rsidRDefault="005F34E9" w:rsidP="00482E71">
      <w:pPr>
        <w:spacing w:after="200" w:line="276" w:lineRule="auto"/>
        <w:rPr>
          <w:sz w:val="26"/>
          <w:szCs w:val="26"/>
        </w:rPr>
      </w:pPr>
    </w:p>
    <w:sectPr w:rsidR="005F34E9" w:rsidSect="00F05948">
      <w:headerReference w:type="even" r:id="rId9"/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757D" w14:textId="77777777" w:rsidR="00050F7A" w:rsidRDefault="00050F7A" w:rsidP="00177C90">
      <w:r>
        <w:separator/>
      </w:r>
    </w:p>
  </w:endnote>
  <w:endnote w:type="continuationSeparator" w:id="0">
    <w:p w14:paraId="681DB0BB" w14:textId="77777777" w:rsidR="00050F7A" w:rsidRDefault="00050F7A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6B2AC" w14:textId="77777777" w:rsidR="00050F7A" w:rsidRDefault="00050F7A" w:rsidP="00177C90">
      <w:r>
        <w:separator/>
      </w:r>
    </w:p>
  </w:footnote>
  <w:footnote w:type="continuationSeparator" w:id="0">
    <w:p w14:paraId="0842B1E8" w14:textId="77777777" w:rsidR="00050F7A" w:rsidRDefault="00050F7A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424"/>
    <w:rsid w:val="00000C42"/>
    <w:rsid w:val="00025F0E"/>
    <w:rsid w:val="00037FB6"/>
    <w:rsid w:val="0004600B"/>
    <w:rsid w:val="00050F7A"/>
    <w:rsid w:val="00056A61"/>
    <w:rsid w:val="00063FE9"/>
    <w:rsid w:val="000A3297"/>
    <w:rsid w:val="000A76CA"/>
    <w:rsid w:val="000E0221"/>
    <w:rsid w:val="000E0B38"/>
    <w:rsid w:val="000E4FE4"/>
    <w:rsid w:val="000F04D1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127C6"/>
    <w:rsid w:val="00254A21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620EF"/>
    <w:rsid w:val="00376985"/>
    <w:rsid w:val="003A6732"/>
    <w:rsid w:val="003B682E"/>
    <w:rsid w:val="003C725B"/>
    <w:rsid w:val="003E74DA"/>
    <w:rsid w:val="003F1F8B"/>
    <w:rsid w:val="004120EE"/>
    <w:rsid w:val="00456419"/>
    <w:rsid w:val="00467285"/>
    <w:rsid w:val="00474F8F"/>
    <w:rsid w:val="0048046E"/>
    <w:rsid w:val="004818D1"/>
    <w:rsid w:val="00482E71"/>
    <w:rsid w:val="00486B0C"/>
    <w:rsid w:val="004874EB"/>
    <w:rsid w:val="00493A8F"/>
    <w:rsid w:val="004A1271"/>
    <w:rsid w:val="004B4E30"/>
    <w:rsid w:val="004C6B7D"/>
    <w:rsid w:val="004D1B1B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5F7E"/>
    <w:rsid w:val="005E075E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1E0D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FDD"/>
    <w:rsid w:val="007625C9"/>
    <w:rsid w:val="00777EAC"/>
    <w:rsid w:val="00783D30"/>
    <w:rsid w:val="00787DA5"/>
    <w:rsid w:val="007928D5"/>
    <w:rsid w:val="007931BE"/>
    <w:rsid w:val="007946C9"/>
    <w:rsid w:val="0079623C"/>
    <w:rsid w:val="007A18E0"/>
    <w:rsid w:val="007D3085"/>
    <w:rsid w:val="007D6C17"/>
    <w:rsid w:val="007E7B50"/>
    <w:rsid w:val="007F126D"/>
    <w:rsid w:val="007F20F0"/>
    <w:rsid w:val="008015F3"/>
    <w:rsid w:val="00812424"/>
    <w:rsid w:val="00821040"/>
    <w:rsid w:val="0082205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124C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5150"/>
    <w:rsid w:val="00AF648B"/>
    <w:rsid w:val="00B14258"/>
    <w:rsid w:val="00B21AFE"/>
    <w:rsid w:val="00B33EE7"/>
    <w:rsid w:val="00B37B20"/>
    <w:rsid w:val="00B4475D"/>
    <w:rsid w:val="00B55335"/>
    <w:rsid w:val="00B650E2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6CD9"/>
    <w:rsid w:val="00E7253C"/>
    <w:rsid w:val="00E806C0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05948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Основной текст таблицы"/>
    <w:qFormat/>
    <w:rsid w:val="00B447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5366</Words>
  <Characters>30588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55</cp:revision>
  <cp:lastPrinted>2019-02-28T04:39:00Z</cp:lastPrinted>
  <dcterms:created xsi:type="dcterms:W3CDTF">2019-04-23T09:47:00Z</dcterms:created>
  <dcterms:modified xsi:type="dcterms:W3CDTF">2024-03-18T12:36:00Z</dcterms:modified>
</cp:coreProperties>
</file>