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1D5" w:rsidRPr="00E22CB2" w:rsidRDefault="00777AE6" w:rsidP="00E22CB2">
      <w:pPr>
        <w:jc w:val="center"/>
        <w:rPr>
          <w:kern w:val="0"/>
          <w:sz w:val="26"/>
        </w:rPr>
      </w:pPr>
      <w:r>
        <w:rPr>
          <w:kern w:val="0"/>
          <w:sz w:val="26"/>
        </w:rPr>
        <w:t>Пост</w:t>
      </w:r>
      <w:proofErr w:type="gramStart"/>
      <w:r>
        <w:rPr>
          <w:kern w:val="0"/>
          <w:sz w:val="26"/>
        </w:rPr>
        <w:t>.</w:t>
      </w:r>
      <w:proofErr w:type="gramEnd"/>
      <w:r>
        <w:rPr>
          <w:kern w:val="0"/>
          <w:sz w:val="26"/>
        </w:rPr>
        <w:t xml:space="preserve"> </w:t>
      </w:r>
      <w:proofErr w:type="gramStart"/>
      <w:r>
        <w:rPr>
          <w:kern w:val="0"/>
          <w:sz w:val="26"/>
        </w:rPr>
        <w:t>о</w:t>
      </w:r>
      <w:proofErr w:type="gramEnd"/>
      <w:r>
        <w:rPr>
          <w:kern w:val="0"/>
          <w:sz w:val="26"/>
        </w:rPr>
        <w:t xml:space="preserve">т 24.12.2015 </w:t>
      </w:r>
      <w:r w:rsidR="002A11F6">
        <w:rPr>
          <w:kern w:val="0"/>
          <w:sz w:val="26"/>
        </w:rPr>
        <w:t xml:space="preserve">№ </w:t>
      </w:r>
      <w:bookmarkStart w:id="0" w:name="_GoBack"/>
      <w:r w:rsidR="002A11F6">
        <w:rPr>
          <w:kern w:val="0"/>
          <w:sz w:val="26"/>
        </w:rPr>
        <w:t>2323-па</w:t>
      </w:r>
    </w:p>
    <w:bookmarkEnd w:id="0"/>
    <w:p w:rsidR="00E121D5" w:rsidRPr="00E22CB2" w:rsidRDefault="00E121D5" w:rsidP="00E22CB2">
      <w:pPr>
        <w:jc w:val="center"/>
        <w:rPr>
          <w:kern w:val="0"/>
          <w:sz w:val="26"/>
        </w:rPr>
      </w:pPr>
    </w:p>
    <w:p w:rsidR="00E121D5" w:rsidRPr="00E22CB2" w:rsidRDefault="00E121D5" w:rsidP="00E22CB2">
      <w:pPr>
        <w:jc w:val="center"/>
        <w:rPr>
          <w:kern w:val="0"/>
          <w:sz w:val="26"/>
        </w:rPr>
      </w:pPr>
    </w:p>
    <w:p w:rsidR="00E121D5" w:rsidRPr="00E22CB2" w:rsidRDefault="00E121D5" w:rsidP="00E22CB2">
      <w:pPr>
        <w:jc w:val="center"/>
        <w:rPr>
          <w:kern w:val="0"/>
          <w:sz w:val="26"/>
        </w:rPr>
      </w:pPr>
    </w:p>
    <w:p w:rsidR="00E121D5" w:rsidRPr="00E22CB2" w:rsidRDefault="00E121D5" w:rsidP="00E22CB2">
      <w:pPr>
        <w:jc w:val="center"/>
        <w:rPr>
          <w:kern w:val="0"/>
          <w:sz w:val="26"/>
        </w:rPr>
      </w:pPr>
    </w:p>
    <w:p w:rsidR="00E121D5" w:rsidRPr="00E22CB2" w:rsidRDefault="00E121D5" w:rsidP="00E22CB2">
      <w:pPr>
        <w:jc w:val="center"/>
        <w:rPr>
          <w:kern w:val="0"/>
          <w:sz w:val="26"/>
        </w:rPr>
      </w:pPr>
    </w:p>
    <w:p w:rsidR="00E121D5" w:rsidRPr="00E22CB2" w:rsidRDefault="00E121D5" w:rsidP="00E22CB2">
      <w:pPr>
        <w:jc w:val="center"/>
        <w:rPr>
          <w:kern w:val="0"/>
          <w:sz w:val="26"/>
        </w:rPr>
      </w:pPr>
    </w:p>
    <w:p w:rsidR="00E121D5" w:rsidRPr="00E22CB2" w:rsidRDefault="00E121D5" w:rsidP="00E22CB2">
      <w:pPr>
        <w:jc w:val="center"/>
        <w:rPr>
          <w:kern w:val="0"/>
          <w:sz w:val="26"/>
        </w:rPr>
      </w:pPr>
    </w:p>
    <w:p w:rsidR="00E121D5" w:rsidRPr="00E22CB2" w:rsidRDefault="00E121D5" w:rsidP="00E22CB2">
      <w:pPr>
        <w:jc w:val="center"/>
        <w:rPr>
          <w:kern w:val="0"/>
          <w:sz w:val="26"/>
        </w:rPr>
      </w:pPr>
    </w:p>
    <w:p w:rsidR="00E121D5" w:rsidRPr="00E22CB2" w:rsidRDefault="00E121D5" w:rsidP="00E22CB2">
      <w:pPr>
        <w:jc w:val="center"/>
        <w:rPr>
          <w:kern w:val="0"/>
          <w:sz w:val="26"/>
        </w:rPr>
      </w:pPr>
    </w:p>
    <w:p w:rsidR="004C00A0" w:rsidRPr="00E22CB2" w:rsidRDefault="004C00A0" w:rsidP="00E22CB2">
      <w:pPr>
        <w:jc w:val="center"/>
        <w:rPr>
          <w:kern w:val="0"/>
          <w:sz w:val="26"/>
        </w:rPr>
      </w:pPr>
    </w:p>
    <w:p w:rsidR="00E121D5" w:rsidRPr="00E22CB2" w:rsidRDefault="00E121D5" w:rsidP="00E22CB2">
      <w:pPr>
        <w:jc w:val="center"/>
        <w:rPr>
          <w:kern w:val="0"/>
          <w:sz w:val="26"/>
        </w:rPr>
      </w:pPr>
    </w:p>
    <w:p w:rsidR="00E121D5" w:rsidRPr="00E22CB2" w:rsidRDefault="00E121D5" w:rsidP="00E22CB2">
      <w:pPr>
        <w:rPr>
          <w:kern w:val="0"/>
          <w:sz w:val="26"/>
        </w:rPr>
      </w:pPr>
    </w:p>
    <w:p w:rsidR="00E22CB2" w:rsidRDefault="00E22CB2" w:rsidP="00E22CB2">
      <w:pPr>
        <w:jc w:val="center"/>
        <w:rPr>
          <w:kern w:val="0"/>
          <w:sz w:val="26"/>
        </w:rPr>
      </w:pPr>
    </w:p>
    <w:p w:rsidR="00E22CB2" w:rsidRDefault="00E121D5" w:rsidP="00E22CB2">
      <w:pPr>
        <w:jc w:val="center"/>
        <w:rPr>
          <w:kern w:val="0"/>
          <w:sz w:val="26"/>
        </w:rPr>
      </w:pPr>
      <w:r w:rsidRPr="00E22CB2">
        <w:rPr>
          <w:kern w:val="0"/>
          <w:sz w:val="26"/>
        </w:rPr>
        <w:t xml:space="preserve">Об утверждении технологической схемы предоставления муниципальной услуги </w:t>
      </w:r>
    </w:p>
    <w:p w:rsidR="00E121D5" w:rsidRPr="00E22CB2" w:rsidRDefault="00E121D5" w:rsidP="00E22CB2">
      <w:pPr>
        <w:jc w:val="center"/>
        <w:rPr>
          <w:kern w:val="0"/>
          <w:sz w:val="26"/>
          <w:szCs w:val="26"/>
        </w:rPr>
      </w:pPr>
      <w:r w:rsidRPr="00E22CB2">
        <w:rPr>
          <w:kern w:val="0"/>
          <w:sz w:val="26"/>
        </w:rPr>
        <w:t>на</w:t>
      </w:r>
      <w:r w:rsidR="00E22CB2">
        <w:rPr>
          <w:kern w:val="0"/>
          <w:sz w:val="26"/>
        </w:rPr>
        <w:t xml:space="preserve"> </w:t>
      </w:r>
      <w:r w:rsidRPr="00E22CB2">
        <w:rPr>
          <w:kern w:val="0"/>
          <w:sz w:val="26"/>
          <w:szCs w:val="26"/>
        </w:rPr>
        <w:t>предоставление субсидий на поддержку агропромышленного комплекса Нефтеюганского района</w:t>
      </w:r>
    </w:p>
    <w:p w:rsidR="00E121D5" w:rsidRPr="00E22CB2" w:rsidRDefault="00E121D5" w:rsidP="00E22CB2">
      <w:pPr>
        <w:jc w:val="center"/>
        <w:rPr>
          <w:kern w:val="0"/>
          <w:sz w:val="26"/>
          <w:szCs w:val="26"/>
        </w:rPr>
      </w:pPr>
    </w:p>
    <w:p w:rsidR="00E121D5" w:rsidRPr="00E22CB2" w:rsidRDefault="00E121D5" w:rsidP="00E22CB2">
      <w:pPr>
        <w:jc w:val="center"/>
        <w:rPr>
          <w:kern w:val="0"/>
          <w:sz w:val="26"/>
          <w:szCs w:val="26"/>
        </w:rPr>
      </w:pPr>
    </w:p>
    <w:p w:rsidR="00E121D5" w:rsidRPr="00E22CB2" w:rsidRDefault="00E121D5" w:rsidP="00E22CB2">
      <w:pPr>
        <w:ind w:firstLine="709"/>
        <w:jc w:val="both"/>
        <w:rPr>
          <w:kern w:val="0"/>
          <w:sz w:val="26"/>
          <w:szCs w:val="26"/>
        </w:rPr>
      </w:pPr>
      <w:r w:rsidRPr="00E22CB2">
        <w:rPr>
          <w:kern w:val="0"/>
          <w:sz w:val="26"/>
          <w:szCs w:val="26"/>
        </w:rPr>
        <w:t>В</w:t>
      </w:r>
      <w:r w:rsidR="008A2EE3" w:rsidRPr="00E22CB2">
        <w:rPr>
          <w:kern w:val="0"/>
          <w:sz w:val="26"/>
          <w:szCs w:val="26"/>
        </w:rPr>
        <w:t xml:space="preserve">о исполнение распоряжения Правительства Ханты-Мансийского автономного округа </w:t>
      </w:r>
      <w:r w:rsidR="00E22CB2">
        <w:rPr>
          <w:kern w:val="0"/>
          <w:sz w:val="26"/>
          <w:szCs w:val="26"/>
        </w:rPr>
        <w:t>-</w:t>
      </w:r>
      <w:r w:rsidR="008A2EE3" w:rsidRPr="00E22CB2">
        <w:rPr>
          <w:kern w:val="0"/>
          <w:sz w:val="26"/>
          <w:szCs w:val="26"/>
        </w:rPr>
        <w:t xml:space="preserve"> Югры от 01.12.2012 №</w:t>
      </w:r>
      <w:r w:rsidR="00E22CB2">
        <w:rPr>
          <w:kern w:val="0"/>
          <w:sz w:val="26"/>
          <w:szCs w:val="26"/>
        </w:rPr>
        <w:t xml:space="preserve"> </w:t>
      </w:r>
      <w:r w:rsidR="008A2EE3" w:rsidRPr="00E22CB2">
        <w:rPr>
          <w:kern w:val="0"/>
          <w:sz w:val="26"/>
          <w:szCs w:val="26"/>
        </w:rPr>
        <w:t>718-рп «</w:t>
      </w:r>
      <w:r w:rsidR="002622E4" w:rsidRPr="00E22CB2">
        <w:rPr>
          <w:rFonts w:eastAsiaTheme="minorHAnsi"/>
          <w:kern w:val="0"/>
          <w:sz w:val="26"/>
          <w:szCs w:val="26"/>
          <w:lang w:eastAsia="en-US"/>
        </w:rPr>
        <w:t>О плане мероприятий («Дорожной</w:t>
      </w:r>
      <w:r w:rsidR="00E22CB2">
        <w:rPr>
          <w:rFonts w:eastAsiaTheme="minorHAnsi"/>
          <w:kern w:val="0"/>
          <w:sz w:val="26"/>
          <w:szCs w:val="26"/>
          <w:lang w:eastAsia="en-US"/>
        </w:rPr>
        <w:t xml:space="preserve"> </w:t>
      </w:r>
      <w:r w:rsidR="002622E4" w:rsidRPr="00E22CB2">
        <w:rPr>
          <w:rFonts w:eastAsiaTheme="minorHAnsi"/>
          <w:kern w:val="0"/>
          <w:sz w:val="26"/>
          <w:szCs w:val="26"/>
          <w:lang w:eastAsia="en-US"/>
        </w:rPr>
        <w:t xml:space="preserve">карте») </w:t>
      </w:r>
      <w:r w:rsidR="00E22CB2">
        <w:rPr>
          <w:rFonts w:eastAsiaTheme="minorHAnsi"/>
          <w:kern w:val="0"/>
          <w:sz w:val="26"/>
          <w:szCs w:val="26"/>
          <w:lang w:eastAsia="en-US"/>
        </w:rPr>
        <w:br/>
      </w:r>
      <w:r w:rsidR="002622E4" w:rsidRPr="00E22CB2">
        <w:rPr>
          <w:rFonts w:eastAsiaTheme="minorHAnsi"/>
          <w:kern w:val="0"/>
          <w:sz w:val="26"/>
          <w:szCs w:val="26"/>
          <w:lang w:eastAsia="en-US"/>
        </w:rPr>
        <w:t xml:space="preserve">по организации предоставления государственных и муниципальных услуг </w:t>
      </w:r>
      <w:r w:rsidR="00E22CB2">
        <w:rPr>
          <w:rFonts w:eastAsiaTheme="minorHAnsi"/>
          <w:kern w:val="0"/>
          <w:sz w:val="26"/>
          <w:szCs w:val="26"/>
          <w:lang w:eastAsia="en-US"/>
        </w:rPr>
        <w:br/>
      </w:r>
      <w:r w:rsidR="002622E4" w:rsidRPr="00E22CB2">
        <w:rPr>
          <w:rFonts w:eastAsiaTheme="minorHAnsi"/>
          <w:kern w:val="0"/>
          <w:sz w:val="26"/>
          <w:szCs w:val="26"/>
          <w:lang w:eastAsia="en-US"/>
        </w:rPr>
        <w:t xml:space="preserve">по принципу «одного окна» в Ханты-Мансийском автономном округе </w:t>
      </w:r>
      <w:r w:rsidR="00E22CB2">
        <w:rPr>
          <w:rFonts w:eastAsiaTheme="minorHAnsi"/>
          <w:kern w:val="0"/>
          <w:sz w:val="26"/>
          <w:szCs w:val="26"/>
          <w:lang w:eastAsia="en-US"/>
        </w:rPr>
        <w:t>-</w:t>
      </w:r>
      <w:r w:rsidR="002622E4" w:rsidRPr="00E22CB2">
        <w:rPr>
          <w:rFonts w:eastAsiaTheme="minorHAnsi"/>
          <w:kern w:val="0"/>
          <w:sz w:val="26"/>
          <w:szCs w:val="26"/>
          <w:lang w:eastAsia="en-US"/>
        </w:rPr>
        <w:t xml:space="preserve"> Югре </w:t>
      </w:r>
      <w:r w:rsidR="00E22CB2">
        <w:rPr>
          <w:rFonts w:eastAsiaTheme="minorHAnsi"/>
          <w:kern w:val="0"/>
          <w:sz w:val="26"/>
          <w:szCs w:val="26"/>
          <w:lang w:eastAsia="en-US"/>
        </w:rPr>
        <w:br/>
      </w:r>
      <w:r w:rsidR="002622E4" w:rsidRPr="00E22CB2">
        <w:rPr>
          <w:rFonts w:eastAsiaTheme="minorHAnsi"/>
          <w:kern w:val="0"/>
          <w:sz w:val="26"/>
          <w:szCs w:val="26"/>
          <w:lang w:eastAsia="en-US"/>
        </w:rPr>
        <w:t>на</w:t>
      </w:r>
      <w:r w:rsidR="00E22CB2">
        <w:rPr>
          <w:rFonts w:eastAsiaTheme="minorHAnsi"/>
          <w:kern w:val="0"/>
          <w:sz w:val="26"/>
          <w:szCs w:val="26"/>
          <w:lang w:eastAsia="en-US"/>
        </w:rPr>
        <w:t xml:space="preserve"> </w:t>
      </w:r>
      <w:r w:rsidR="002622E4" w:rsidRPr="00E22CB2">
        <w:rPr>
          <w:rFonts w:eastAsiaTheme="minorHAnsi"/>
          <w:kern w:val="0"/>
          <w:sz w:val="26"/>
          <w:szCs w:val="26"/>
          <w:lang w:eastAsia="en-US"/>
        </w:rPr>
        <w:t>2012</w:t>
      </w:r>
      <w:r w:rsidR="00E22CB2">
        <w:rPr>
          <w:rFonts w:eastAsiaTheme="minorHAnsi"/>
          <w:kern w:val="0"/>
          <w:sz w:val="26"/>
          <w:szCs w:val="26"/>
          <w:lang w:eastAsia="en-US"/>
        </w:rPr>
        <w:t>-</w:t>
      </w:r>
      <w:r w:rsidR="002622E4" w:rsidRPr="00E22CB2">
        <w:rPr>
          <w:rFonts w:eastAsiaTheme="minorHAnsi"/>
          <w:kern w:val="0"/>
          <w:sz w:val="26"/>
          <w:szCs w:val="26"/>
          <w:lang w:eastAsia="en-US"/>
        </w:rPr>
        <w:t>2015 годы»</w:t>
      </w:r>
      <w:r w:rsidRPr="00E22CB2">
        <w:rPr>
          <w:kern w:val="0"/>
          <w:sz w:val="26"/>
          <w:szCs w:val="26"/>
        </w:rPr>
        <w:t xml:space="preserve">, </w:t>
      </w:r>
      <w:r w:rsidR="00E22CB2">
        <w:rPr>
          <w:kern w:val="0"/>
          <w:sz w:val="26"/>
          <w:szCs w:val="26"/>
        </w:rPr>
        <w:t xml:space="preserve"> </w:t>
      </w:r>
      <w:proofErr w:type="gramStart"/>
      <w:r w:rsidRPr="00E22CB2">
        <w:rPr>
          <w:kern w:val="0"/>
          <w:sz w:val="26"/>
          <w:szCs w:val="26"/>
        </w:rPr>
        <w:t>п</w:t>
      </w:r>
      <w:proofErr w:type="gramEnd"/>
      <w:r w:rsidRPr="00E22CB2">
        <w:rPr>
          <w:kern w:val="0"/>
          <w:sz w:val="26"/>
          <w:szCs w:val="26"/>
        </w:rPr>
        <w:t xml:space="preserve"> о с т а н о в л я ю:</w:t>
      </w:r>
    </w:p>
    <w:p w:rsidR="00E121D5" w:rsidRPr="00E22CB2" w:rsidRDefault="00E121D5" w:rsidP="00E22CB2">
      <w:pPr>
        <w:tabs>
          <w:tab w:val="left" w:pos="3119"/>
        </w:tabs>
        <w:ind w:firstLine="709"/>
        <w:jc w:val="both"/>
        <w:rPr>
          <w:kern w:val="0"/>
          <w:sz w:val="26"/>
          <w:szCs w:val="26"/>
        </w:rPr>
      </w:pPr>
    </w:p>
    <w:p w:rsidR="00E121D5" w:rsidRPr="00E22CB2" w:rsidRDefault="00001CDA" w:rsidP="00E22CB2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22CB2">
        <w:rPr>
          <w:rFonts w:ascii="Times New Roman" w:hAnsi="Times New Roman"/>
          <w:sz w:val="26"/>
          <w:szCs w:val="26"/>
        </w:rPr>
        <w:t>Утвердить технологическую схему предоставления муниципальной услуги на предоставление</w:t>
      </w:r>
      <w:r w:rsidR="00E22CB2">
        <w:rPr>
          <w:rFonts w:ascii="Times New Roman" w:hAnsi="Times New Roman"/>
          <w:sz w:val="26"/>
          <w:szCs w:val="26"/>
        </w:rPr>
        <w:t xml:space="preserve"> </w:t>
      </w:r>
      <w:r w:rsidRPr="00E22CB2">
        <w:rPr>
          <w:rFonts w:ascii="Times New Roman" w:hAnsi="Times New Roman"/>
          <w:sz w:val="26"/>
          <w:szCs w:val="26"/>
        </w:rPr>
        <w:t>субсидий на поддержку агропромышленного комплекса Нефтеюганского района</w:t>
      </w:r>
      <w:r w:rsidR="00767694" w:rsidRPr="00E22CB2">
        <w:rPr>
          <w:rFonts w:ascii="Times New Roman" w:hAnsi="Times New Roman"/>
          <w:sz w:val="26"/>
          <w:szCs w:val="26"/>
        </w:rPr>
        <w:t xml:space="preserve"> согласно приложению</w:t>
      </w:r>
      <w:r w:rsidR="00E121D5" w:rsidRPr="00E22CB2">
        <w:rPr>
          <w:rFonts w:ascii="Times New Roman" w:hAnsi="Times New Roman"/>
          <w:sz w:val="26"/>
          <w:szCs w:val="26"/>
        </w:rPr>
        <w:t>.</w:t>
      </w:r>
    </w:p>
    <w:p w:rsidR="00E121D5" w:rsidRPr="00E22CB2" w:rsidRDefault="00E121D5" w:rsidP="00E22CB2">
      <w:pPr>
        <w:pStyle w:val="ConsPlusNormal"/>
        <w:widowControl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22CB2">
        <w:rPr>
          <w:rFonts w:ascii="Times New Roman" w:hAnsi="Times New Roman" w:cs="Times New Roman"/>
          <w:sz w:val="26"/>
          <w:szCs w:val="26"/>
        </w:rPr>
        <w:t>Настоящее постановление подлежит размещению на официальном сайте органов местного самоуправления Нефтеюганского района.</w:t>
      </w:r>
    </w:p>
    <w:p w:rsidR="00E121D5" w:rsidRPr="00E22CB2" w:rsidRDefault="00E121D5" w:rsidP="00E22CB2">
      <w:pPr>
        <w:pStyle w:val="ConsPlusNormal"/>
        <w:widowControl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22CB2">
        <w:rPr>
          <w:rFonts w:ascii="Times New Roman" w:hAnsi="Times New Roman" w:cs="Times New Roman"/>
          <w:sz w:val="26"/>
          <w:szCs w:val="26"/>
        </w:rPr>
        <w:t xml:space="preserve">Настоящее постановление вступает в силу после </w:t>
      </w:r>
      <w:r w:rsidR="00583A8A">
        <w:rPr>
          <w:rFonts w:ascii="Times New Roman" w:hAnsi="Times New Roman" w:cs="Times New Roman"/>
          <w:sz w:val="26"/>
          <w:szCs w:val="26"/>
        </w:rPr>
        <w:t>его подписания</w:t>
      </w:r>
      <w:r w:rsidRPr="00E22CB2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E121D5" w:rsidRDefault="00E121D5" w:rsidP="00E22CB2">
      <w:pPr>
        <w:pStyle w:val="ConsPlusNormal"/>
        <w:widowControl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22CB2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E22CB2">
        <w:rPr>
          <w:rFonts w:ascii="Times New Roman" w:hAnsi="Times New Roman" w:cs="Times New Roman"/>
          <w:sz w:val="26"/>
          <w:szCs w:val="26"/>
        </w:rPr>
        <w:t xml:space="preserve"> выполнением постановления возложить на первого заместителя главы администрации Нефтеюганского района </w:t>
      </w:r>
      <w:proofErr w:type="spellStart"/>
      <w:r w:rsidRPr="00E22CB2">
        <w:rPr>
          <w:rFonts w:ascii="Times New Roman" w:hAnsi="Times New Roman" w:cs="Times New Roman"/>
          <w:sz w:val="26"/>
          <w:szCs w:val="26"/>
        </w:rPr>
        <w:t>С.А.Кудашкина</w:t>
      </w:r>
      <w:proofErr w:type="spellEnd"/>
      <w:r w:rsidRPr="00E22CB2">
        <w:rPr>
          <w:rFonts w:ascii="Times New Roman" w:hAnsi="Times New Roman" w:cs="Times New Roman"/>
          <w:sz w:val="26"/>
          <w:szCs w:val="26"/>
        </w:rPr>
        <w:t>.</w:t>
      </w:r>
    </w:p>
    <w:p w:rsidR="00E22CB2" w:rsidRDefault="00E22CB2" w:rsidP="00E22CB2">
      <w:pPr>
        <w:pStyle w:val="ConsPlusNormal"/>
        <w:widowControl/>
        <w:tabs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E22CB2" w:rsidRDefault="00E22CB2" w:rsidP="00E22CB2">
      <w:pPr>
        <w:pStyle w:val="ConsPlusNormal"/>
        <w:widowControl/>
        <w:tabs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E22CB2" w:rsidRDefault="00E22CB2" w:rsidP="00E22CB2">
      <w:pPr>
        <w:pStyle w:val="ConsPlusNormal"/>
        <w:widowControl/>
        <w:tabs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E22CB2" w:rsidRPr="00B72C3A" w:rsidRDefault="00E22CB2" w:rsidP="00082439">
      <w:pPr>
        <w:jc w:val="both"/>
        <w:rPr>
          <w:sz w:val="26"/>
          <w:szCs w:val="26"/>
        </w:rPr>
      </w:pPr>
      <w:r>
        <w:rPr>
          <w:sz w:val="26"/>
          <w:szCs w:val="26"/>
        </w:rPr>
        <w:t>Глава администрации района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proofErr w:type="spellStart"/>
      <w:r>
        <w:rPr>
          <w:sz w:val="26"/>
          <w:szCs w:val="26"/>
        </w:rPr>
        <w:t>Г.В.Лапковская</w:t>
      </w:r>
      <w:proofErr w:type="spellEnd"/>
    </w:p>
    <w:p w:rsidR="00E22CB2" w:rsidRPr="00E22CB2" w:rsidRDefault="00E22CB2" w:rsidP="00E22CB2">
      <w:pPr>
        <w:pStyle w:val="ConsPlusNormal"/>
        <w:widowControl/>
        <w:tabs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E121D5" w:rsidRPr="00E22CB2" w:rsidRDefault="00E121D5" w:rsidP="00E22CB2">
      <w:pPr>
        <w:jc w:val="center"/>
        <w:rPr>
          <w:kern w:val="0"/>
          <w:sz w:val="26"/>
          <w:szCs w:val="26"/>
        </w:rPr>
      </w:pPr>
    </w:p>
    <w:sectPr w:rsidR="00E121D5" w:rsidRPr="00E22CB2" w:rsidSect="00E22CB2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2092E"/>
    <w:multiLevelType w:val="hybridMultilevel"/>
    <w:tmpl w:val="FB6C1DA6"/>
    <w:lvl w:ilvl="0" w:tplc="232244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6D919F7"/>
    <w:multiLevelType w:val="hybridMultilevel"/>
    <w:tmpl w:val="82B28D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7CE"/>
    <w:rsid w:val="00001CDA"/>
    <w:rsid w:val="000667CE"/>
    <w:rsid w:val="002622E4"/>
    <w:rsid w:val="00262AAE"/>
    <w:rsid w:val="00277483"/>
    <w:rsid w:val="002A11F6"/>
    <w:rsid w:val="004C00A0"/>
    <w:rsid w:val="00552D09"/>
    <w:rsid w:val="00583A8A"/>
    <w:rsid w:val="00725D46"/>
    <w:rsid w:val="00767694"/>
    <w:rsid w:val="00777AE6"/>
    <w:rsid w:val="008A2EE3"/>
    <w:rsid w:val="008D7E7C"/>
    <w:rsid w:val="00BA7739"/>
    <w:rsid w:val="00E121D5"/>
    <w:rsid w:val="00E22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1D5"/>
    <w:pPr>
      <w:spacing w:after="0" w:line="240" w:lineRule="auto"/>
    </w:pPr>
    <w:rPr>
      <w:rFonts w:ascii="Times New Roman" w:eastAsia="Times New Roman" w:hAnsi="Times New Roman" w:cs="Times New Roman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121D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121D5"/>
    <w:pPr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262A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2AAE"/>
    <w:rPr>
      <w:rFonts w:ascii="Tahoma" w:eastAsia="Times New Roman" w:hAnsi="Tahoma" w:cs="Tahoma"/>
      <w:kern w:val="28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1D5"/>
    <w:pPr>
      <w:spacing w:after="0" w:line="240" w:lineRule="auto"/>
    </w:pPr>
    <w:rPr>
      <w:rFonts w:ascii="Times New Roman" w:eastAsia="Times New Roman" w:hAnsi="Times New Roman" w:cs="Times New Roman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121D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121D5"/>
    <w:pPr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262A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2AAE"/>
    <w:rPr>
      <w:rFonts w:ascii="Tahoma" w:eastAsia="Times New Roman" w:hAnsi="Tahoma" w:cs="Tahoma"/>
      <w:kern w:val="28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9F1C67-2EB1-451A-AC54-E536DB1CF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Сушкова Галина Анатольевна</dc:creator>
  <cp:lastModifiedBy>Лукашева Лариса Александровна</cp:lastModifiedBy>
  <cp:revision>2</cp:revision>
  <cp:lastPrinted>2015-12-07T03:27:00Z</cp:lastPrinted>
  <dcterms:created xsi:type="dcterms:W3CDTF">2015-12-28T04:43:00Z</dcterms:created>
  <dcterms:modified xsi:type="dcterms:W3CDTF">2015-12-28T04:43:00Z</dcterms:modified>
</cp:coreProperties>
</file>