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6A51AB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5pt;height:55.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A01336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29.02.2016</w:t>
            </w:r>
          </w:p>
        </w:tc>
        <w:tc>
          <w:tcPr>
            <w:tcW w:w="7560" w:type="dxa"/>
          </w:tcPr>
          <w:p w:rsidR="00023FE4" w:rsidRPr="009816BE" w:rsidRDefault="002F723D" w:rsidP="00A01336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="00A01336">
              <w:rPr>
                <w:sz w:val="26"/>
                <w:szCs w:val="26"/>
                <w:u w:val="single"/>
              </w:rPr>
              <w:t>22-п-нпа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D22ECF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D22ECF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D22ECF">
      <w:pPr>
        <w:jc w:val="both"/>
        <w:rPr>
          <w:sz w:val="26"/>
          <w:szCs w:val="26"/>
        </w:rPr>
      </w:pPr>
    </w:p>
    <w:p w:rsidR="00D22ECF" w:rsidRPr="00D22ECF" w:rsidRDefault="00D22ECF" w:rsidP="00D22EC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22ECF">
        <w:rPr>
          <w:sz w:val="26"/>
          <w:szCs w:val="26"/>
        </w:rPr>
        <w:t xml:space="preserve">Об утверждении порядка сообщения муниципальными служащими </w:t>
      </w:r>
    </w:p>
    <w:p w:rsidR="00D22ECF" w:rsidRDefault="00D22ECF" w:rsidP="00D22EC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22ECF">
        <w:rPr>
          <w:sz w:val="26"/>
          <w:szCs w:val="26"/>
        </w:rPr>
        <w:t xml:space="preserve">органов местного самоуправления Нефтеюганского района о возникновении личной заинтересованности при исполнении должностных обязанностей, </w:t>
      </w:r>
    </w:p>
    <w:p w:rsidR="00D22ECF" w:rsidRPr="00D22ECF" w:rsidRDefault="00D22ECF" w:rsidP="00D22EC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D22ECF">
        <w:rPr>
          <w:sz w:val="26"/>
          <w:szCs w:val="26"/>
        </w:rPr>
        <w:t>которая приводит или может привести к конфликту интересов</w:t>
      </w:r>
    </w:p>
    <w:p w:rsidR="00D22ECF" w:rsidRPr="00D22ECF" w:rsidRDefault="00D22ECF" w:rsidP="00D22EC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22ECF" w:rsidRPr="00D22ECF" w:rsidRDefault="00D22ECF" w:rsidP="00D22ECF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D22ECF" w:rsidRPr="00D22ECF" w:rsidRDefault="00D22ECF" w:rsidP="00D22E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D22ECF">
        <w:rPr>
          <w:sz w:val="26"/>
          <w:szCs w:val="26"/>
        </w:rPr>
        <w:t xml:space="preserve">В соответствии с Федеральным </w:t>
      </w:r>
      <w:hyperlink r:id="rId10" w:tooltip="Федеральный закон от 25.12.2008 N 273-ФЗ (ред. от 28.11.2015) &quot;О противодействии коррупции&quot;{КонсультантПлюс}" w:history="1">
        <w:r w:rsidRPr="00D22ECF">
          <w:rPr>
            <w:sz w:val="26"/>
            <w:szCs w:val="26"/>
          </w:rPr>
          <w:t>законом</w:t>
        </w:r>
      </w:hyperlink>
      <w:r w:rsidRPr="00D22ECF">
        <w:rPr>
          <w:sz w:val="26"/>
          <w:szCs w:val="26"/>
        </w:rPr>
        <w:t xml:space="preserve"> от 25.12.2008 № 273-ФЗ </w:t>
      </w:r>
      <w:r>
        <w:rPr>
          <w:sz w:val="26"/>
          <w:szCs w:val="26"/>
        </w:rPr>
        <w:t xml:space="preserve">                                    </w:t>
      </w:r>
      <w:r w:rsidRPr="00D22ECF">
        <w:rPr>
          <w:sz w:val="26"/>
          <w:szCs w:val="26"/>
        </w:rPr>
        <w:t xml:space="preserve">«О противодействии коррупции», Указом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может привести к конфликту интересов» </w:t>
      </w:r>
      <w:r w:rsidRPr="00D22ECF">
        <w:rPr>
          <w:rFonts w:eastAsia="Calibri"/>
          <w:sz w:val="26"/>
          <w:szCs w:val="26"/>
          <w:lang w:eastAsia="en-US"/>
        </w:rPr>
        <w:t>и подпунктом 23 пункта 4 статьи 34 Устава</w:t>
      </w:r>
      <w:proofErr w:type="gramEnd"/>
      <w:r w:rsidRPr="00D22ECF">
        <w:rPr>
          <w:rFonts w:eastAsia="Calibri"/>
          <w:sz w:val="26"/>
          <w:szCs w:val="26"/>
          <w:lang w:eastAsia="en-US"/>
        </w:rPr>
        <w:t xml:space="preserve"> муниципального образования Нефтеюганский район</w:t>
      </w:r>
      <w:r w:rsidRPr="00D22ECF">
        <w:rPr>
          <w:sz w:val="26"/>
          <w:szCs w:val="26"/>
        </w:rPr>
        <w:t xml:space="preserve"> </w:t>
      </w:r>
      <w:r w:rsidR="00830436">
        <w:rPr>
          <w:sz w:val="26"/>
          <w:szCs w:val="26"/>
        </w:rPr>
        <w:t xml:space="preserve"> </w:t>
      </w:r>
      <w:proofErr w:type="gramStart"/>
      <w:r w:rsidRPr="00D22ECF">
        <w:rPr>
          <w:sz w:val="26"/>
          <w:szCs w:val="26"/>
        </w:rPr>
        <w:t>п</w:t>
      </w:r>
      <w:proofErr w:type="gramEnd"/>
      <w:r w:rsidRPr="00D22ECF">
        <w:rPr>
          <w:sz w:val="26"/>
          <w:szCs w:val="26"/>
        </w:rPr>
        <w:t xml:space="preserve"> о с т а н о в л я ю:</w:t>
      </w:r>
    </w:p>
    <w:p w:rsidR="00D22ECF" w:rsidRPr="00D22ECF" w:rsidRDefault="00D22ECF" w:rsidP="00D22EC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22ECF" w:rsidRPr="00D22ECF" w:rsidRDefault="00D22ECF" w:rsidP="00D22ECF">
      <w:pPr>
        <w:numPr>
          <w:ilvl w:val="0"/>
          <w:numId w:val="27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>Утвердить Положение о порядке сообщения муниципальными служащими органов местного самоуправления Нефтеюганского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eastAsia="Calibri"/>
          <w:sz w:val="26"/>
          <w:szCs w:val="26"/>
          <w:lang w:eastAsia="en-US"/>
        </w:rPr>
        <w:t>,</w:t>
      </w:r>
      <w:r w:rsidRPr="00D22ECF">
        <w:rPr>
          <w:rFonts w:eastAsia="Calibri"/>
          <w:sz w:val="26"/>
          <w:szCs w:val="26"/>
          <w:lang w:eastAsia="en-US"/>
        </w:rPr>
        <w:t xml:space="preserve"> согласно приложению.</w:t>
      </w:r>
    </w:p>
    <w:p w:rsidR="00D22ECF" w:rsidRPr="00D22ECF" w:rsidRDefault="00D22ECF" w:rsidP="00D22ECF">
      <w:pPr>
        <w:numPr>
          <w:ilvl w:val="0"/>
          <w:numId w:val="27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>Настоящее постановление вступает в силу после официального опубликования в газете «Югорское обозрение».</w:t>
      </w:r>
    </w:p>
    <w:p w:rsidR="00D22ECF" w:rsidRPr="00D22ECF" w:rsidRDefault="00D22ECF" w:rsidP="00D22ECF">
      <w:pPr>
        <w:ind w:left="705" w:firstLine="709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ind w:left="705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ind w:left="705"/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 xml:space="preserve">Глава </w:t>
      </w:r>
    </w:p>
    <w:p w:rsidR="00D22ECF" w:rsidRPr="00D22ECF" w:rsidRDefault="00D22ECF" w:rsidP="00D22ECF">
      <w:pPr>
        <w:tabs>
          <w:tab w:val="left" w:pos="7938"/>
        </w:tabs>
        <w:contextualSpacing/>
        <w:jc w:val="both"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 xml:space="preserve">Нефтеюганского района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D22ECF">
        <w:rPr>
          <w:rFonts w:eastAsia="Calibri"/>
          <w:sz w:val="26"/>
          <w:szCs w:val="26"/>
          <w:lang w:eastAsia="en-US"/>
        </w:rPr>
        <w:t xml:space="preserve">    В.Н.Семенов</w:t>
      </w:r>
    </w:p>
    <w:p w:rsidR="00D22ECF" w:rsidRP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ind w:left="5670"/>
        <w:contextualSpacing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D22ECF" w:rsidRPr="00D22ECF" w:rsidRDefault="00D22ECF" w:rsidP="00D22ECF">
      <w:pPr>
        <w:ind w:left="5670"/>
        <w:contextualSpacing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 xml:space="preserve">Главы Нефтеюганского района </w:t>
      </w:r>
    </w:p>
    <w:p w:rsidR="00D22ECF" w:rsidRPr="00D22ECF" w:rsidRDefault="00D22ECF" w:rsidP="00D22ECF">
      <w:pPr>
        <w:ind w:left="5670"/>
        <w:contextualSpacing/>
        <w:jc w:val="both"/>
        <w:rPr>
          <w:rFonts w:eastAsia="Calibri"/>
          <w:sz w:val="26"/>
          <w:szCs w:val="26"/>
          <w:lang w:eastAsia="en-US"/>
        </w:rPr>
      </w:pPr>
      <w:r w:rsidRPr="00D22ECF">
        <w:rPr>
          <w:sz w:val="26"/>
          <w:szCs w:val="26"/>
        </w:rPr>
        <w:t xml:space="preserve">от </w:t>
      </w:r>
      <w:r w:rsidR="00A01336">
        <w:rPr>
          <w:sz w:val="26"/>
          <w:szCs w:val="26"/>
          <w:u w:val="single"/>
        </w:rPr>
        <w:t xml:space="preserve">  29.02.2016 </w:t>
      </w:r>
      <w:r w:rsidRPr="00D22ECF">
        <w:rPr>
          <w:sz w:val="26"/>
          <w:szCs w:val="26"/>
          <w:u w:val="single"/>
        </w:rPr>
        <w:t xml:space="preserve">   </w:t>
      </w:r>
      <w:r w:rsidRPr="00D22ECF">
        <w:rPr>
          <w:sz w:val="26"/>
          <w:szCs w:val="26"/>
        </w:rPr>
        <w:t xml:space="preserve">№ </w:t>
      </w:r>
      <w:r w:rsidRPr="00D22ECF">
        <w:rPr>
          <w:sz w:val="26"/>
          <w:szCs w:val="26"/>
          <w:u w:val="single"/>
        </w:rPr>
        <w:t xml:space="preserve"> </w:t>
      </w:r>
      <w:r w:rsidR="00A01336">
        <w:rPr>
          <w:sz w:val="26"/>
          <w:szCs w:val="26"/>
          <w:u w:val="single"/>
        </w:rPr>
        <w:t>22-п-нпа</w:t>
      </w:r>
      <w:proofErr w:type="gramStart"/>
      <w:r w:rsidRPr="00D22ECF">
        <w:rPr>
          <w:sz w:val="26"/>
          <w:szCs w:val="26"/>
          <w:u w:val="single"/>
        </w:rPr>
        <w:t xml:space="preserve">   </w:t>
      </w:r>
      <w:r w:rsidRPr="00FE638F">
        <w:rPr>
          <w:color w:val="FFFFFF"/>
          <w:sz w:val="26"/>
          <w:szCs w:val="26"/>
          <w:u w:val="single"/>
        </w:rPr>
        <w:t>.</w:t>
      </w:r>
      <w:proofErr w:type="gramEnd"/>
    </w:p>
    <w:p w:rsidR="00D22ECF" w:rsidRPr="00D22ECF" w:rsidRDefault="00D22ECF" w:rsidP="00D22ECF">
      <w:pPr>
        <w:contextualSpacing/>
        <w:jc w:val="center"/>
        <w:rPr>
          <w:rFonts w:eastAsia="Calibri"/>
          <w:sz w:val="26"/>
          <w:szCs w:val="26"/>
          <w:lang w:eastAsia="en-US"/>
        </w:rPr>
      </w:pPr>
    </w:p>
    <w:p w:rsidR="00D22ECF" w:rsidRPr="00D22ECF" w:rsidRDefault="00D22ECF" w:rsidP="00D22ECF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>Положение</w:t>
      </w:r>
    </w:p>
    <w:p w:rsidR="00D22ECF" w:rsidRPr="00D22ECF" w:rsidRDefault="00D22ECF" w:rsidP="00D22ECF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D22ECF">
        <w:rPr>
          <w:rFonts w:eastAsia="Calibri"/>
          <w:sz w:val="26"/>
          <w:szCs w:val="26"/>
          <w:lang w:eastAsia="en-US"/>
        </w:rPr>
        <w:t xml:space="preserve">о порядке сообщения муниципальными служащими органов местного самоуправления Нефтеюганского района о возникновении личной заинтересованности при исполнении должностных обязанностей, </w:t>
      </w:r>
    </w:p>
    <w:p w:rsidR="00D22ECF" w:rsidRPr="00D22ECF" w:rsidRDefault="00D22ECF" w:rsidP="00D22ECF">
      <w:pPr>
        <w:contextualSpacing/>
        <w:jc w:val="center"/>
        <w:rPr>
          <w:rFonts w:eastAsia="Calibri"/>
          <w:sz w:val="26"/>
          <w:szCs w:val="26"/>
          <w:lang w:eastAsia="en-US"/>
        </w:rPr>
      </w:pPr>
      <w:proofErr w:type="gramStart"/>
      <w:r w:rsidRPr="00D22ECF">
        <w:rPr>
          <w:rFonts w:eastAsia="Calibri"/>
          <w:sz w:val="26"/>
          <w:szCs w:val="26"/>
          <w:lang w:eastAsia="en-US"/>
        </w:rPr>
        <w:t>которая</w:t>
      </w:r>
      <w:proofErr w:type="gramEnd"/>
      <w:r w:rsidRPr="00D22ECF">
        <w:rPr>
          <w:rFonts w:eastAsia="Calibri"/>
          <w:sz w:val="26"/>
          <w:szCs w:val="26"/>
          <w:lang w:eastAsia="en-US"/>
        </w:rPr>
        <w:t xml:space="preserve"> приводит или может привести к конфликту интересов </w:t>
      </w:r>
    </w:p>
    <w:p w:rsidR="00D22ECF" w:rsidRPr="00D22ECF" w:rsidRDefault="00D22ECF" w:rsidP="00D22EC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ECF"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 xml:space="preserve">Настоящим Положением определяется порядок сообщения муниципальными служащими органов местного самоуправления </w:t>
      </w:r>
      <w:bookmarkStart w:id="0" w:name="_GoBack"/>
      <w:bookmarkEnd w:id="0"/>
      <w:r w:rsidRPr="00D22ECF">
        <w:rPr>
          <w:sz w:val="26"/>
          <w:szCs w:val="26"/>
        </w:rPr>
        <w:t>Нефтеюганского района (далее –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 xml:space="preserve">Муниципальные служащие обязаны в соответствии с </w:t>
      </w:r>
      <w:hyperlink r:id="rId11" w:tooltip="Федеральный закон от 25.12.2008 N 273-ФЗ (ред. от 28.11.2015) &quot;О противодействии коррупции&quot;{КонсультантПлюс}" w:history="1">
        <w:r w:rsidRPr="00D22ECF">
          <w:rPr>
            <w:sz w:val="26"/>
            <w:szCs w:val="26"/>
          </w:rPr>
          <w:t>законодательством</w:t>
        </w:r>
      </w:hyperlink>
      <w:r w:rsidRPr="00D22ECF">
        <w:rPr>
          <w:sz w:val="26"/>
          <w:szCs w:val="26"/>
        </w:rPr>
        <w:t xml:space="preserve">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ECF">
        <w:rPr>
          <w:sz w:val="26"/>
          <w:szCs w:val="26"/>
        </w:rPr>
        <w:t>Сообщение оформляется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в письменной форме согласно приложению.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1" w:name="Par133"/>
      <w:bookmarkEnd w:id="1"/>
      <w:r w:rsidRPr="00D22ECF"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Уведомление рассматривает лично руководитель органа местного самоуправления Нефтеюганского района, его структурного подразделения с правом юридического лица (далее – представитель нанимателя (работодатель)).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2" w:name="Par138"/>
      <w:bookmarkEnd w:id="2"/>
      <w:r w:rsidRPr="00D22ECF">
        <w:rPr>
          <w:sz w:val="26"/>
          <w:szCs w:val="26"/>
        </w:rPr>
        <w:t>4.</w:t>
      </w:r>
      <w:bookmarkStart w:id="3" w:name="Par139"/>
      <w:bookmarkStart w:id="4" w:name="Par140"/>
      <w:bookmarkStart w:id="5" w:name="Par141"/>
      <w:bookmarkEnd w:id="3"/>
      <w:bookmarkEnd w:id="4"/>
      <w:bookmarkEnd w:id="5"/>
      <w:r>
        <w:rPr>
          <w:sz w:val="26"/>
          <w:szCs w:val="26"/>
        </w:rPr>
        <w:tab/>
      </w:r>
      <w:r w:rsidRPr="00D22ECF">
        <w:rPr>
          <w:sz w:val="26"/>
          <w:szCs w:val="26"/>
        </w:rPr>
        <w:t>Уведомления могут быть направлены представителем нанимателя (работодателем) в подразделение (должностному лицу) кадровой службы, ответственное за работу по профилактике коррупционных и иных правонарушений (далее – кадровая служба) для осуществления предварительного рассмотрения уведомлений.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6" w:name="Par142"/>
      <w:bookmarkEnd w:id="6"/>
      <w:r w:rsidRPr="00D22ECF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proofErr w:type="gramStart"/>
      <w:r w:rsidRPr="00D22ECF">
        <w:rPr>
          <w:sz w:val="26"/>
          <w:szCs w:val="26"/>
        </w:rPr>
        <w:t>В ходе предварительного рассмотрения уведомлений должностные лица кадровой службы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Ханты-Мансийского автономного округа – Югры, иные государственные органы, органы местного самоуправления и заинтересованные организации.</w:t>
      </w:r>
      <w:proofErr w:type="gramEnd"/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ECF">
        <w:rPr>
          <w:sz w:val="26"/>
          <w:szCs w:val="26"/>
        </w:rPr>
        <w:t>6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По результатам предварительного рассмотрения уведомлений кадровой службой подготавливается мотивированное заключение на каждое из них.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ECF">
        <w:rPr>
          <w:sz w:val="26"/>
          <w:szCs w:val="26"/>
        </w:rPr>
        <w:t>7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Нефтеюганского района в течение семи рабочих дней со дня поступления уведомлений в кадровую службу.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В случае направления запросов, указанных в</w:t>
      </w:r>
      <w:hyperlink w:anchor="Par142" w:tooltip=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" w:history="1">
        <w:r w:rsidRPr="00D22ECF">
          <w:rPr>
            <w:sz w:val="26"/>
            <w:szCs w:val="26"/>
          </w:rPr>
          <w:t xml:space="preserve"> пункте </w:t>
        </w:r>
      </w:hyperlink>
      <w:r w:rsidRPr="00D22ECF">
        <w:rPr>
          <w:sz w:val="26"/>
          <w:szCs w:val="26"/>
        </w:rPr>
        <w:t xml:space="preserve">5 настоящего </w:t>
      </w:r>
      <w:r w:rsidRPr="00D22ECF">
        <w:rPr>
          <w:sz w:val="26"/>
          <w:szCs w:val="26"/>
        </w:rPr>
        <w:lastRenderedPageBreak/>
        <w:t>Положения, уведомления, заключения и другие материалы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Нефтеюганского района в течение 45 дней со дня поступления уведомлений в кадровую службу. Указанный срок может быть продлен, но не более чем на 30 дней.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ECF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 xml:space="preserve">Комиссия по соблюдению требований к служебному поведению муниципальных служащих и урегулированию конфликтов интересов в органе местного самоуправления Нефтеюганского района </w:t>
      </w:r>
      <w:proofErr w:type="gramStart"/>
      <w:r w:rsidRPr="00D22ECF">
        <w:rPr>
          <w:sz w:val="26"/>
          <w:szCs w:val="26"/>
        </w:rPr>
        <w:t>рассматривает уведомления и принимает</w:t>
      </w:r>
      <w:proofErr w:type="gramEnd"/>
      <w:r w:rsidRPr="00D22ECF">
        <w:rPr>
          <w:sz w:val="26"/>
          <w:szCs w:val="26"/>
        </w:rPr>
        <w:t xml:space="preserve"> по ним решения в соответствии с положением о данной комиссии.</w:t>
      </w:r>
    </w:p>
    <w:p w:rsidR="00D22ECF" w:rsidRPr="00D22ECF" w:rsidRDefault="00D22ECF" w:rsidP="007B0F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Представитель нанимателя (работодатель) по результатам рассмотрения им</w:t>
      </w:r>
      <w:r w:rsidR="00830436">
        <w:rPr>
          <w:sz w:val="26"/>
          <w:szCs w:val="26"/>
        </w:rPr>
        <w:t xml:space="preserve"> уведомлений принимает</w:t>
      </w:r>
      <w:r w:rsidRPr="00D22ECF">
        <w:rPr>
          <w:sz w:val="26"/>
          <w:szCs w:val="26"/>
        </w:rPr>
        <w:t xml:space="preserve"> одно из следующих решений: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7" w:name="Par148"/>
      <w:bookmarkEnd w:id="7"/>
      <w:r>
        <w:rPr>
          <w:sz w:val="26"/>
          <w:szCs w:val="26"/>
        </w:rPr>
        <w:t>б)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D22ECF" w:rsidRP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8" w:name="Par149"/>
      <w:bookmarkEnd w:id="8"/>
      <w:r>
        <w:rPr>
          <w:sz w:val="26"/>
          <w:szCs w:val="26"/>
        </w:rPr>
        <w:t>в)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D22ECF" w:rsidRDefault="00D22ECF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22ECF">
        <w:rPr>
          <w:sz w:val="26"/>
          <w:szCs w:val="26"/>
        </w:rPr>
        <w:t>1</w:t>
      </w: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D22ECF">
        <w:rPr>
          <w:sz w:val="26"/>
          <w:szCs w:val="26"/>
        </w:rPr>
        <w:t xml:space="preserve">В случае принятия решения, предусмотренного </w:t>
      </w:r>
      <w:hyperlink w:anchor="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D22ECF">
          <w:rPr>
            <w:sz w:val="26"/>
            <w:szCs w:val="26"/>
          </w:rPr>
          <w:t xml:space="preserve">подпунктом «б» пункта </w:t>
        </w:r>
      </w:hyperlink>
      <w:r w:rsidRPr="00D22ECF">
        <w:rPr>
          <w:sz w:val="26"/>
          <w:szCs w:val="26"/>
        </w:rPr>
        <w:t>10 настоящего Положения,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D22ECF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1176D" w:rsidRDefault="00B1176D" w:rsidP="00B1176D">
      <w:pPr>
        <w:widowControl w:val="0"/>
        <w:autoSpaceDE w:val="0"/>
        <w:autoSpaceDN w:val="0"/>
        <w:adjustRightInd w:val="0"/>
        <w:ind w:left="5103"/>
        <w:jc w:val="both"/>
        <w:outlineLvl w:val="1"/>
      </w:pP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jc w:val="both"/>
        <w:outlineLvl w:val="1"/>
      </w:pPr>
      <w:r w:rsidRPr="00B1176D">
        <w:lastRenderedPageBreak/>
        <w:t xml:space="preserve">Приложение 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jc w:val="both"/>
      </w:pPr>
      <w:r w:rsidRPr="00B1176D">
        <w:t>к Положению о порядке сообщения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jc w:val="both"/>
      </w:pPr>
      <w:r w:rsidRPr="00B1176D">
        <w:t>муниципальными служащими органов местного самоу</w:t>
      </w:r>
      <w:r>
        <w:t>правления Нефтеюганского района</w:t>
      </w:r>
      <w:r w:rsidRPr="00B1176D">
        <w:t xml:space="preserve"> о возникновении</w:t>
      </w:r>
      <w:r>
        <w:t xml:space="preserve"> </w:t>
      </w:r>
      <w:r w:rsidRPr="00B1176D">
        <w:t>личной заинтересованности</w:t>
      </w:r>
      <w:r>
        <w:t xml:space="preserve"> </w:t>
      </w:r>
      <w:r w:rsidRPr="00B1176D">
        <w:t>при исполнении должностных</w:t>
      </w:r>
      <w:r>
        <w:t xml:space="preserve"> </w:t>
      </w:r>
      <w:r w:rsidRPr="00B1176D">
        <w:t>обязанностей, которая приводит</w:t>
      </w:r>
      <w:r>
        <w:t xml:space="preserve"> </w:t>
      </w:r>
      <w:r w:rsidRPr="00B1176D">
        <w:t>или может привести</w:t>
      </w:r>
      <w:r>
        <w:t xml:space="preserve"> </w:t>
      </w:r>
      <w:r w:rsidRPr="00B1176D">
        <w:t>к конфликту интересов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jc w:val="both"/>
        <w:rPr>
          <w:rFonts w:ascii="Arial" w:hAnsi="Arial" w:cs="Arial"/>
          <w:sz w:val="26"/>
          <w:szCs w:val="26"/>
        </w:rPr>
      </w:pP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rPr>
          <w:sz w:val="26"/>
          <w:szCs w:val="26"/>
          <w:vertAlign w:val="superscript"/>
        </w:rPr>
      </w:pPr>
      <w:r w:rsidRPr="00B1176D">
        <w:rPr>
          <w:sz w:val="26"/>
          <w:szCs w:val="26"/>
          <w:vertAlign w:val="superscript"/>
        </w:rPr>
        <w:t xml:space="preserve">       (резолюция представителя нанимателя (работодателя))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rPr>
          <w:rFonts w:ascii="Courier New" w:hAnsi="Courier New" w:cs="Courier New"/>
          <w:sz w:val="26"/>
          <w:szCs w:val="26"/>
        </w:rPr>
      </w:pP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 w:rsidRPr="00B1176D">
        <w:rPr>
          <w:sz w:val="26"/>
          <w:szCs w:val="26"/>
        </w:rPr>
        <w:t xml:space="preserve">                                            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jc w:val="center"/>
        <w:rPr>
          <w:sz w:val="26"/>
          <w:szCs w:val="26"/>
          <w:vertAlign w:val="superscript"/>
        </w:rPr>
      </w:pPr>
      <w:r w:rsidRPr="00B1176D">
        <w:rPr>
          <w:sz w:val="26"/>
          <w:szCs w:val="26"/>
          <w:vertAlign w:val="superscript"/>
        </w:rPr>
        <w:t>(представителю нанимателя (работодателю))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 w:rsidRPr="00B1176D">
        <w:rPr>
          <w:sz w:val="26"/>
          <w:szCs w:val="26"/>
        </w:rPr>
        <w:t>от 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  <w:r w:rsidRPr="00B1176D">
        <w:rPr>
          <w:sz w:val="26"/>
          <w:szCs w:val="26"/>
        </w:rPr>
        <w:t xml:space="preserve">                  </w:t>
      </w:r>
      <w:r w:rsidRPr="00B1176D">
        <w:rPr>
          <w:sz w:val="26"/>
          <w:szCs w:val="26"/>
          <w:vertAlign w:val="superscript"/>
        </w:rPr>
        <w:t>(Ф.И.О., замещаемая должность)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left="5103"/>
        <w:rPr>
          <w:sz w:val="26"/>
          <w:szCs w:val="26"/>
        </w:rPr>
      </w:pP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9" w:name="Par179"/>
      <w:bookmarkEnd w:id="9"/>
      <w:r w:rsidRPr="00B1176D">
        <w:rPr>
          <w:sz w:val="26"/>
          <w:szCs w:val="26"/>
        </w:rPr>
        <w:t>УВЕДОМЛЕНИЕ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1176D">
        <w:rPr>
          <w:sz w:val="26"/>
          <w:szCs w:val="26"/>
        </w:rPr>
        <w:t>о возникновении личной заинтересованности при исполнении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1176D">
        <w:rPr>
          <w:sz w:val="26"/>
          <w:szCs w:val="26"/>
        </w:rPr>
        <w:t xml:space="preserve">должностных обязанностей, </w:t>
      </w:r>
      <w:proofErr w:type="gramStart"/>
      <w:r w:rsidRPr="00B1176D">
        <w:rPr>
          <w:sz w:val="26"/>
          <w:szCs w:val="26"/>
        </w:rPr>
        <w:t>которая</w:t>
      </w:r>
      <w:proofErr w:type="gramEnd"/>
      <w:r w:rsidRPr="00B1176D">
        <w:rPr>
          <w:sz w:val="26"/>
          <w:szCs w:val="26"/>
        </w:rPr>
        <w:t xml:space="preserve"> приводит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B1176D">
        <w:rPr>
          <w:sz w:val="26"/>
          <w:szCs w:val="26"/>
        </w:rPr>
        <w:t>или может привести к конфликту интересов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Сообщаю о возникновении у меня личной заинтересованности при исполнении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 xml:space="preserve">должностных  обязанностей,  </w:t>
      </w:r>
      <w:proofErr w:type="gramStart"/>
      <w:r w:rsidRPr="00B1176D">
        <w:rPr>
          <w:sz w:val="26"/>
          <w:szCs w:val="26"/>
        </w:rPr>
        <w:t>которая</w:t>
      </w:r>
      <w:proofErr w:type="gramEnd"/>
      <w:r w:rsidRPr="00B1176D">
        <w:rPr>
          <w:sz w:val="26"/>
          <w:szCs w:val="26"/>
        </w:rPr>
        <w:t xml:space="preserve"> приводит или может привести к конфликту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интересов (</w:t>
      </w:r>
      <w:proofErr w:type="gramStart"/>
      <w:r w:rsidRPr="00B1176D">
        <w:rPr>
          <w:sz w:val="26"/>
          <w:szCs w:val="26"/>
        </w:rPr>
        <w:t>нужное</w:t>
      </w:r>
      <w:proofErr w:type="gramEnd"/>
      <w:r w:rsidRPr="00B1176D">
        <w:rPr>
          <w:sz w:val="26"/>
          <w:szCs w:val="26"/>
        </w:rPr>
        <w:t xml:space="preserve"> подчеркнуть).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Обстоятельства,     являющиеся    основанием    возникновения    личной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заинтересованности:_____________________________________________________________________________________________________________________________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Должностные   обязанности,  на  исполнение  которых  влияет  или  может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повлиять личная заинтересованность: _______________________________________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_______________________________________________________________________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Предлагаемые   меры  по  предотвращению  или  урегулированию  конфликта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интересов: ______________________________________________________________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_______________________________________________________________________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1176D">
        <w:rPr>
          <w:sz w:val="26"/>
          <w:szCs w:val="26"/>
        </w:rPr>
        <w:t xml:space="preserve">Намереваюсь   (не   намереваюсь)   лично  присутствовать  на  заседании комиссии по соблюдению требований к служебному поведению муниципальных служащих и урегулированию конфликта интересов </w:t>
      </w:r>
      <w:proofErr w:type="gramStart"/>
      <w:r w:rsidRPr="00B1176D">
        <w:rPr>
          <w:sz w:val="26"/>
          <w:szCs w:val="26"/>
        </w:rPr>
        <w:t>в</w:t>
      </w:r>
      <w:proofErr w:type="gramEnd"/>
      <w:r w:rsidRPr="00B1176D">
        <w:rPr>
          <w:sz w:val="26"/>
          <w:szCs w:val="26"/>
        </w:rPr>
        <w:t xml:space="preserve"> __________________________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  <w:r w:rsidRPr="00B1176D">
        <w:rPr>
          <w:sz w:val="26"/>
          <w:szCs w:val="26"/>
        </w:rPr>
        <w:t xml:space="preserve">                                                                             </w:t>
      </w:r>
      <w:r w:rsidRPr="00B1176D">
        <w:rPr>
          <w:sz w:val="26"/>
          <w:szCs w:val="26"/>
          <w:vertAlign w:val="superscript"/>
        </w:rPr>
        <w:t>(орган местного самоуправления Нефтеюганского района)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при рассмотрении настоящего уведомления (</w:t>
      </w:r>
      <w:proofErr w:type="gramStart"/>
      <w:r w:rsidRPr="00B1176D">
        <w:rPr>
          <w:sz w:val="26"/>
          <w:szCs w:val="26"/>
        </w:rPr>
        <w:t>нужное</w:t>
      </w:r>
      <w:proofErr w:type="gramEnd"/>
      <w:r w:rsidRPr="00B1176D">
        <w:rPr>
          <w:sz w:val="26"/>
          <w:szCs w:val="26"/>
        </w:rPr>
        <w:t xml:space="preserve"> подчеркнуть).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1176D">
        <w:rPr>
          <w:sz w:val="26"/>
          <w:szCs w:val="26"/>
        </w:rPr>
        <w:t>"__" ___________ 20__ г. ___________________________  _____________________</w:t>
      </w:r>
    </w:p>
    <w:p w:rsidR="00B1176D" w:rsidRPr="00B1176D" w:rsidRDefault="00B1176D" w:rsidP="00B1176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B2F8A">
        <w:rPr>
          <w:sz w:val="26"/>
          <w:szCs w:val="26"/>
          <w:vertAlign w:val="superscript"/>
        </w:rPr>
        <w:t xml:space="preserve">                                          </w:t>
      </w:r>
      <w:r w:rsidR="00CB2F8A">
        <w:rPr>
          <w:sz w:val="26"/>
          <w:szCs w:val="26"/>
          <w:vertAlign w:val="superscript"/>
        </w:rPr>
        <w:t xml:space="preserve">                         </w:t>
      </w:r>
      <w:r w:rsidRPr="00CB2F8A">
        <w:rPr>
          <w:sz w:val="26"/>
          <w:szCs w:val="26"/>
          <w:vertAlign w:val="superscript"/>
        </w:rPr>
        <w:t xml:space="preserve">   (подпись лица, направляющего уведомление)</w:t>
      </w:r>
      <w:r w:rsidRPr="00B1176D">
        <w:rPr>
          <w:sz w:val="26"/>
          <w:szCs w:val="26"/>
          <w:vertAlign w:val="superscript"/>
        </w:rPr>
        <w:t xml:space="preserve">         (расшифровка подписи)</w:t>
      </w:r>
    </w:p>
    <w:sectPr w:rsidR="00B1176D" w:rsidRPr="00B1176D" w:rsidSect="007F74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AB" w:rsidRDefault="006A51AB">
      <w:r>
        <w:separator/>
      </w:r>
    </w:p>
  </w:endnote>
  <w:endnote w:type="continuationSeparator" w:id="0">
    <w:p w:rsidR="006A51AB" w:rsidRDefault="006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AB" w:rsidRDefault="006A51AB">
      <w:r>
        <w:separator/>
      </w:r>
    </w:p>
  </w:footnote>
  <w:footnote w:type="continuationSeparator" w:id="0">
    <w:p w:rsidR="006A51AB" w:rsidRDefault="006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100D"/>
    <w:multiLevelType w:val="hybridMultilevel"/>
    <w:tmpl w:val="B1B04B28"/>
    <w:lvl w:ilvl="0" w:tplc="23E0A5E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E13C6C"/>
    <w:multiLevelType w:val="multilevel"/>
    <w:tmpl w:val="236AF20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1.%2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5"/>
        </w:tabs>
        <w:ind w:left="191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0"/>
        </w:tabs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1800"/>
      </w:pPr>
      <w:rPr>
        <w:rFonts w:hint="default"/>
      </w:rPr>
    </w:lvl>
  </w:abstractNum>
  <w:abstractNum w:abstractNumId="2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AA1042"/>
    <w:multiLevelType w:val="hybridMultilevel"/>
    <w:tmpl w:val="CCD0C10A"/>
    <w:lvl w:ilvl="0" w:tplc="8B8854C4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271"/>
    <w:multiLevelType w:val="hybridMultilevel"/>
    <w:tmpl w:val="4C2A60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40849"/>
    <w:multiLevelType w:val="hybridMultilevel"/>
    <w:tmpl w:val="B51680CA"/>
    <w:lvl w:ilvl="0" w:tplc="4ED82570">
      <w:start w:val="1"/>
      <w:numFmt w:val="decimal"/>
      <w:lvlText w:val="%1."/>
      <w:lvlJc w:val="left"/>
      <w:pPr>
        <w:tabs>
          <w:tab w:val="num" w:pos="1632"/>
        </w:tabs>
        <w:ind w:left="1632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2">
    <w:nsid w:val="28D663A6"/>
    <w:multiLevelType w:val="hybridMultilevel"/>
    <w:tmpl w:val="3944609C"/>
    <w:lvl w:ilvl="0" w:tplc="98F6B1D8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F1D2B"/>
    <w:multiLevelType w:val="multilevel"/>
    <w:tmpl w:val="90E6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F1846E4"/>
    <w:multiLevelType w:val="multilevel"/>
    <w:tmpl w:val="67BC04E0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E5144D"/>
    <w:multiLevelType w:val="hybridMultilevel"/>
    <w:tmpl w:val="AF96A63C"/>
    <w:lvl w:ilvl="0" w:tplc="BCCEB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AE35084"/>
    <w:multiLevelType w:val="hybridMultilevel"/>
    <w:tmpl w:val="3B047F28"/>
    <w:lvl w:ilvl="0" w:tplc="1666C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2"/>
  </w:num>
  <w:num w:numId="4">
    <w:abstractNumId w:val="7"/>
  </w:num>
  <w:num w:numId="5">
    <w:abstractNumId w:val="16"/>
  </w:num>
  <w:num w:numId="6">
    <w:abstractNumId w:val="19"/>
  </w:num>
  <w:num w:numId="7">
    <w:abstractNumId w:val="24"/>
  </w:num>
  <w:num w:numId="8">
    <w:abstractNumId w:val="13"/>
  </w:num>
  <w:num w:numId="9">
    <w:abstractNumId w:val="20"/>
  </w:num>
  <w:num w:numId="10">
    <w:abstractNumId w:val="2"/>
  </w:num>
  <w:num w:numId="11">
    <w:abstractNumId w:val="4"/>
  </w:num>
  <w:num w:numId="12">
    <w:abstractNumId w:val="6"/>
  </w:num>
  <w:num w:numId="13">
    <w:abstractNumId w:val="18"/>
  </w:num>
  <w:num w:numId="14">
    <w:abstractNumId w:val="8"/>
  </w:num>
  <w:num w:numId="15">
    <w:abstractNumId w:val="25"/>
  </w:num>
  <w:num w:numId="16">
    <w:abstractNumId w:val="3"/>
  </w:num>
  <w:num w:numId="17">
    <w:abstractNumId w:val="10"/>
  </w:num>
  <w:num w:numId="18">
    <w:abstractNumId w:val="1"/>
  </w:num>
  <w:num w:numId="19">
    <w:abstractNumId w:val="0"/>
  </w:num>
  <w:num w:numId="20">
    <w:abstractNumId w:val="11"/>
  </w:num>
  <w:num w:numId="21">
    <w:abstractNumId w:val="9"/>
  </w:num>
  <w:num w:numId="22">
    <w:abstractNumId w:val="14"/>
  </w:num>
  <w:num w:numId="23">
    <w:abstractNumId w:val="17"/>
  </w:num>
  <w:num w:numId="24">
    <w:abstractNumId w:val="12"/>
  </w:num>
  <w:num w:numId="25">
    <w:abstractNumId w:val="5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3E4F"/>
    <w:rsid w:val="00043F26"/>
    <w:rsid w:val="00047A27"/>
    <w:rsid w:val="0005047C"/>
    <w:rsid w:val="000504D2"/>
    <w:rsid w:val="00052700"/>
    <w:rsid w:val="00061272"/>
    <w:rsid w:val="00071C9B"/>
    <w:rsid w:val="00073573"/>
    <w:rsid w:val="00073BDC"/>
    <w:rsid w:val="000778E9"/>
    <w:rsid w:val="00077A0E"/>
    <w:rsid w:val="00083160"/>
    <w:rsid w:val="000852A9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4F62"/>
    <w:rsid w:val="000F0621"/>
    <w:rsid w:val="00103EDB"/>
    <w:rsid w:val="001118D5"/>
    <w:rsid w:val="00111FA0"/>
    <w:rsid w:val="00113E15"/>
    <w:rsid w:val="00123A9B"/>
    <w:rsid w:val="001242CA"/>
    <w:rsid w:val="001372D9"/>
    <w:rsid w:val="0014082B"/>
    <w:rsid w:val="001548AB"/>
    <w:rsid w:val="00155C71"/>
    <w:rsid w:val="001648BA"/>
    <w:rsid w:val="00167078"/>
    <w:rsid w:val="00170B00"/>
    <w:rsid w:val="00172EB4"/>
    <w:rsid w:val="001762D6"/>
    <w:rsid w:val="00180259"/>
    <w:rsid w:val="00185140"/>
    <w:rsid w:val="001904C2"/>
    <w:rsid w:val="00193BD5"/>
    <w:rsid w:val="00196FC3"/>
    <w:rsid w:val="001A2960"/>
    <w:rsid w:val="001A771F"/>
    <w:rsid w:val="001B583B"/>
    <w:rsid w:val="001B655B"/>
    <w:rsid w:val="001C667D"/>
    <w:rsid w:val="001D1B05"/>
    <w:rsid w:val="001D2152"/>
    <w:rsid w:val="001E0B6E"/>
    <w:rsid w:val="001E612F"/>
    <w:rsid w:val="001F2561"/>
    <w:rsid w:val="001F7729"/>
    <w:rsid w:val="0020594B"/>
    <w:rsid w:val="002139E6"/>
    <w:rsid w:val="00231E8D"/>
    <w:rsid w:val="002338E8"/>
    <w:rsid w:val="00236E84"/>
    <w:rsid w:val="00236FF6"/>
    <w:rsid w:val="00242271"/>
    <w:rsid w:val="002424F6"/>
    <w:rsid w:val="002427D2"/>
    <w:rsid w:val="002470FF"/>
    <w:rsid w:val="002510DB"/>
    <w:rsid w:val="002564E9"/>
    <w:rsid w:val="00261ACE"/>
    <w:rsid w:val="00262191"/>
    <w:rsid w:val="002672B7"/>
    <w:rsid w:val="00270DDE"/>
    <w:rsid w:val="00275E36"/>
    <w:rsid w:val="00277080"/>
    <w:rsid w:val="00291865"/>
    <w:rsid w:val="00293633"/>
    <w:rsid w:val="002936CF"/>
    <w:rsid w:val="002976DD"/>
    <w:rsid w:val="002A5FCB"/>
    <w:rsid w:val="002B0554"/>
    <w:rsid w:val="002B744B"/>
    <w:rsid w:val="002C0DA5"/>
    <w:rsid w:val="002C1888"/>
    <w:rsid w:val="002C272F"/>
    <w:rsid w:val="002C43D7"/>
    <w:rsid w:val="002D5CFE"/>
    <w:rsid w:val="002E1357"/>
    <w:rsid w:val="002E3108"/>
    <w:rsid w:val="002F0EE2"/>
    <w:rsid w:val="002F1543"/>
    <w:rsid w:val="002F3371"/>
    <w:rsid w:val="002F6DAA"/>
    <w:rsid w:val="002F723D"/>
    <w:rsid w:val="002F79FB"/>
    <w:rsid w:val="003015D5"/>
    <w:rsid w:val="00302AC9"/>
    <w:rsid w:val="00315E5C"/>
    <w:rsid w:val="003220B7"/>
    <w:rsid w:val="003304BD"/>
    <w:rsid w:val="00340482"/>
    <w:rsid w:val="00343692"/>
    <w:rsid w:val="00344401"/>
    <w:rsid w:val="003450B7"/>
    <w:rsid w:val="0034699E"/>
    <w:rsid w:val="0035022C"/>
    <w:rsid w:val="003510D7"/>
    <w:rsid w:val="00352D05"/>
    <w:rsid w:val="003550EB"/>
    <w:rsid w:val="00357F93"/>
    <w:rsid w:val="00370557"/>
    <w:rsid w:val="00382949"/>
    <w:rsid w:val="003835D1"/>
    <w:rsid w:val="003859B2"/>
    <w:rsid w:val="00390C82"/>
    <w:rsid w:val="0039627D"/>
    <w:rsid w:val="003A0981"/>
    <w:rsid w:val="003A3058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3F78FD"/>
    <w:rsid w:val="00401098"/>
    <w:rsid w:val="0041006D"/>
    <w:rsid w:val="00412D58"/>
    <w:rsid w:val="004145D6"/>
    <w:rsid w:val="00415069"/>
    <w:rsid w:val="00421F8C"/>
    <w:rsid w:val="0042358C"/>
    <w:rsid w:val="00427618"/>
    <w:rsid w:val="00432F37"/>
    <w:rsid w:val="00450D10"/>
    <w:rsid w:val="00453E80"/>
    <w:rsid w:val="0045479F"/>
    <w:rsid w:val="004610A2"/>
    <w:rsid w:val="0046779E"/>
    <w:rsid w:val="00467CC0"/>
    <w:rsid w:val="00473AB0"/>
    <w:rsid w:val="00475936"/>
    <w:rsid w:val="00491DFB"/>
    <w:rsid w:val="0049272E"/>
    <w:rsid w:val="00496BCF"/>
    <w:rsid w:val="004A7453"/>
    <w:rsid w:val="004B52E3"/>
    <w:rsid w:val="004C1E76"/>
    <w:rsid w:val="004E1C58"/>
    <w:rsid w:val="004E1E4D"/>
    <w:rsid w:val="004F1329"/>
    <w:rsid w:val="004F7055"/>
    <w:rsid w:val="00512FFD"/>
    <w:rsid w:val="00517A61"/>
    <w:rsid w:val="00526AD7"/>
    <w:rsid w:val="00526CB8"/>
    <w:rsid w:val="005307ED"/>
    <w:rsid w:val="00542F68"/>
    <w:rsid w:val="0054518D"/>
    <w:rsid w:val="005452AF"/>
    <w:rsid w:val="00550E26"/>
    <w:rsid w:val="00551F61"/>
    <w:rsid w:val="005555A9"/>
    <w:rsid w:val="00560FF8"/>
    <w:rsid w:val="00561CB2"/>
    <w:rsid w:val="00583605"/>
    <w:rsid w:val="005839E5"/>
    <w:rsid w:val="00584101"/>
    <w:rsid w:val="005859EE"/>
    <w:rsid w:val="00590B73"/>
    <w:rsid w:val="0059266A"/>
    <w:rsid w:val="005A4F0A"/>
    <w:rsid w:val="005C4082"/>
    <w:rsid w:val="005C563D"/>
    <w:rsid w:val="005C706B"/>
    <w:rsid w:val="005D65F8"/>
    <w:rsid w:val="005E017B"/>
    <w:rsid w:val="005E07A6"/>
    <w:rsid w:val="005E2D54"/>
    <w:rsid w:val="005E42DF"/>
    <w:rsid w:val="005F3D21"/>
    <w:rsid w:val="005F7C2B"/>
    <w:rsid w:val="0061102A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1AB"/>
    <w:rsid w:val="006B4B0C"/>
    <w:rsid w:val="006C08AD"/>
    <w:rsid w:val="006C4900"/>
    <w:rsid w:val="006C5D0E"/>
    <w:rsid w:val="006C7860"/>
    <w:rsid w:val="006D29F6"/>
    <w:rsid w:val="006D2B52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6F7CEF"/>
    <w:rsid w:val="00700233"/>
    <w:rsid w:val="00701121"/>
    <w:rsid w:val="00701550"/>
    <w:rsid w:val="00703040"/>
    <w:rsid w:val="00703E7B"/>
    <w:rsid w:val="007041D9"/>
    <w:rsid w:val="0071047A"/>
    <w:rsid w:val="007132A7"/>
    <w:rsid w:val="00716EAD"/>
    <w:rsid w:val="007233AF"/>
    <w:rsid w:val="00726AAC"/>
    <w:rsid w:val="007342A5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788A"/>
    <w:rsid w:val="00777FC9"/>
    <w:rsid w:val="007850E7"/>
    <w:rsid w:val="007875DA"/>
    <w:rsid w:val="00791A27"/>
    <w:rsid w:val="00793185"/>
    <w:rsid w:val="007A1393"/>
    <w:rsid w:val="007A48B1"/>
    <w:rsid w:val="007A6DC9"/>
    <w:rsid w:val="007B0F2C"/>
    <w:rsid w:val="007B4947"/>
    <w:rsid w:val="007C0714"/>
    <w:rsid w:val="007C1E24"/>
    <w:rsid w:val="007E01D2"/>
    <w:rsid w:val="007E0685"/>
    <w:rsid w:val="007E07EA"/>
    <w:rsid w:val="007F0CD8"/>
    <w:rsid w:val="007F1068"/>
    <w:rsid w:val="007F5B2F"/>
    <w:rsid w:val="007F60A4"/>
    <w:rsid w:val="007F62CB"/>
    <w:rsid w:val="007F74B9"/>
    <w:rsid w:val="00802064"/>
    <w:rsid w:val="008024D3"/>
    <w:rsid w:val="008109CF"/>
    <w:rsid w:val="00814B40"/>
    <w:rsid w:val="00823406"/>
    <w:rsid w:val="0082515A"/>
    <w:rsid w:val="00830436"/>
    <w:rsid w:val="00834B48"/>
    <w:rsid w:val="008403AD"/>
    <w:rsid w:val="00843D82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790D"/>
    <w:rsid w:val="00892A30"/>
    <w:rsid w:val="008942D3"/>
    <w:rsid w:val="008A35AB"/>
    <w:rsid w:val="008A3671"/>
    <w:rsid w:val="008A5A02"/>
    <w:rsid w:val="008A6CC2"/>
    <w:rsid w:val="008B1AB8"/>
    <w:rsid w:val="008B6E32"/>
    <w:rsid w:val="008C0165"/>
    <w:rsid w:val="008C617E"/>
    <w:rsid w:val="008C7ECA"/>
    <w:rsid w:val="008D30E6"/>
    <w:rsid w:val="008D43DB"/>
    <w:rsid w:val="008D7DEE"/>
    <w:rsid w:val="008E02F8"/>
    <w:rsid w:val="008E1BAA"/>
    <w:rsid w:val="008E32EA"/>
    <w:rsid w:val="008E5B35"/>
    <w:rsid w:val="008F7CE2"/>
    <w:rsid w:val="00901504"/>
    <w:rsid w:val="00903471"/>
    <w:rsid w:val="00907046"/>
    <w:rsid w:val="009100B1"/>
    <w:rsid w:val="00913916"/>
    <w:rsid w:val="00915D84"/>
    <w:rsid w:val="009221CA"/>
    <w:rsid w:val="009346E1"/>
    <w:rsid w:val="009347AD"/>
    <w:rsid w:val="00936986"/>
    <w:rsid w:val="00945347"/>
    <w:rsid w:val="00945484"/>
    <w:rsid w:val="0094581E"/>
    <w:rsid w:val="00946A53"/>
    <w:rsid w:val="00952FFF"/>
    <w:rsid w:val="009621A7"/>
    <w:rsid w:val="009625BC"/>
    <w:rsid w:val="009636E4"/>
    <w:rsid w:val="009717DB"/>
    <w:rsid w:val="009733BF"/>
    <w:rsid w:val="00981428"/>
    <w:rsid w:val="009816BE"/>
    <w:rsid w:val="009903A1"/>
    <w:rsid w:val="00994D7F"/>
    <w:rsid w:val="009A03DA"/>
    <w:rsid w:val="009B1ADC"/>
    <w:rsid w:val="009C466F"/>
    <w:rsid w:val="009D070C"/>
    <w:rsid w:val="009D443B"/>
    <w:rsid w:val="009D644F"/>
    <w:rsid w:val="00A01336"/>
    <w:rsid w:val="00A03DF7"/>
    <w:rsid w:val="00A05B5A"/>
    <w:rsid w:val="00A0674F"/>
    <w:rsid w:val="00A079E6"/>
    <w:rsid w:val="00A20E24"/>
    <w:rsid w:val="00A2699B"/>
    <w:rsid w:val="00A3552F"/>
    <w:rsid w:val="00A44745"/>
    <w:rsid w:val="00A46270"/>
    <w:rsid w:val="00A47542"/>
    <w:rsid w:val="00A47D95"/>
    <w:rsid w:val="00A5265D"/>
    <w:rsid w:val="00A62810"/>
    <w:rsid w:val="00A7022C"/>
    <w:rsid w:val="00A70FBA"/>
    <w:rsid w:val="00A72D8B"/>
    <w:rsid w:val="00A73645"/>
    <w:rsid w:val="00A85681"/>
    <w:rsid w:val="00A87D3C"/>
    <w:rsid w:val="00A928AB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C11A4"/>
    <w:rsid w:val="00AC17BA"/>
    <w:rsid w:val="00AC231B"/>
    <w:rsid w:val="00AC6693"/>
    <w:rsid w:val="00AC7147"/>
    <w:rsid w:val="00AD065E"/>
    <w:rsid w:val="00AD380A"/>
    <w:rsid w:val="00AE23AF"/>
    <w:rsid w:val="00AE44F7"/>
    <w:rsid w:val="00AE6A7B"/>
    <w:rsid w:val="00AE7235"/>
    <w:rsid w:val="00B02CFF"/>
    <w:rsid w:val="00B04D46"/>
    <w:rsid w:val="00B07F3E"/>
    <w:rsid w:val="00B101AC"/>
    <w:rsid w:val="00B1176D"/>
    <w:rsid w:val="00B13253"/>
    <w:rsid w:val="00B15CE8"/>
    <w:rsid w:val="00B178DA"/>
    <w:rsid w:val="00B22261"/>
    <w:rsid w:val="00B25DCE"/>
    <w:rsid w:val="00B26533"/>
    <w:rsid w:val="00B30F61"/>
    <w:rsid w:val="00B3530F"/>
    <w:rsid w:val="00B3708A"/>
    <w:rsid w:val="00B40AD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11E9"/>
    <w:rsid w:val="00B81837"/>
    <w:rsid w:val="00B8574F"/>
    <w:rsid w:val="00B86630"/>
    <w:rsid w:val="00B93D28"/>
    <w:rsid w:val="00BA09B7"/>
    <w:rsid w:val="00BA2A6C"/>
    <w:rsid w:val="00BA79E4"/>
    <w:rsid w:val="00BB6AA7"/>
    <w:rsid w:val="00BC4A7A"/>
    <w:rsid w:val="00BC6A6B"/>
    <w:rsid w:val="00BD0D20"/>
    <w:rsid w:val="00BD0DD0"/>
    <w:rsid w:val="00BD0EA6"/>
    <w:rsid w:val="00BD1A7F"/>
    <w:rsid w:val="00BE22C8"/>
    <w:rsid w:val="00BE30A2"/>
    <w:rsid w:val="00BE3D68"/>
    <w:rsid w:val="00BE4E61"/>
    <w:rsid w:val="00BE6BB0"/>
    <w:rsid w:val="00BE6D5F"/>
    <w:rsid w:val="00BF120C"/>
    <w:rsid w:val="00BF35DD"/>
    <w:rsid w:val="00BF75DB"/>
    <w:rsid w:val="00C00C75"/>
    <w:rsid w:val="00C113D5"/>
    <w:rsid w:val="00C1207D"/>
    <w:rsid w:val="00C14A8D"/>
    <w:rsid w:val="00C15891"/>
    <w:rsid w:val="00C237E0"/>
    <w:rsid w:val="00C252A8"/>
    <w:rsid w:val="00C275E5"/>
    <w:rsid w:val="00C27699"/>
    <w:rsid w:val="00C32707"/>
    <w:rsid w:val="00C34227"/>
    <w:rsid w:val="00C42732"/>
    <w:rsid w:val="00C43F05"/>
    <w:rsid w:val="00C55F9B"/>
    <w:rsid w:val="00C574F8"/>
    <w:rsid w:val="00C57750"/>
    <w:rsid w:val="00C627AE"/>
    <w:rsid w:val="00C65C32"/>
    <w:rsid w:val="00C67106"/>
    <w:rsid w:val="00C70730"/>
    <w:rsid w:val="00C756EB"/>
    <w:rsid w:val="00C772F7"/>
    <w:rsid w:val="00C87D96"/>
    <w:rsid w:val="00C95B5B"/>
    <w:rsid w:val="00CA086B"/>
    <w:rsid w:val="00CA71DF"/>
    <w:rsid w:val="00CB14ED"/>
    <w:rsid w:val="00CB2F8A"/>
    <w:rsid w:val="00CC11C4"/>
    <w:rsid w:val="00CC2777"/>
    <w:rsid w:val="00CC69C7"/>
    <w:rsid w:val="00CD0688"/>
    <w:rsid w:val="00CD795E"/>
    <w:rsid w:val="00CD7BB3"/>
    <w:rsid w:val="00CE0E9E"/>
    <w:rsid w:val="00CE48E8"/>
    <w:rsid w:val="00CE7D46"/>
    <w:rsid w:val="00CF0190"/>
    <w:rsid w:val="00CF053A"/>
    <w:rsid w:val="00CF4C26"/>
    <w:rsid w:val="00D0124C"/>
    <w:rsid w:val="00D0219F"/>
    <w:rsid w:val="00D024F6"/>
    <w:rsid w:val="00D04180"/>
    <w:rsid w:val="00D074CE"/>
    <w:rsid w:val="00D11898"/>
    <w:rsid w:val="00D15FB4"/>
    <w:rsid w:val="00D22ECF"/>
    <w:rsid w:val="00D22F08"/>
    <w:rsid w:val="00D2316B"/>
    <w:rsid w:val="00D324FA"/>
    <w:rsid w:val="00D33355"/>
    <w:rsid w:val="00D36A53"/>
    <w:rsid w:val="00D37306"/>
    <w:rsid w:val="00D373A8"/>
    <w:rsid w:val="00D436C2"/>
    <w:rsid w:val="00D53904"/>
    <w:rsid w:val="00D55934"/>
    <w:rsid w:val="00D55A59"/>
    <w:rsid w:val="00D61325"/>
    <w:rsid w:val="00D71E87"/>
    <w:rsid w:val="00D73E89"/>
    <w:rsid w:val="00D746A4"/>
    <w:rsid w:val="00D74C27"/>
    <w:rsid w:val="00D82F5D"/>
    <w:rsid w:val="00D94071"/>
    <w:rsid w:val="00DA2EDB"/>
    <w:rsid w:val="00DA79CB"/>
    <w:rsid w:val="00DB2D1A"/>
    <w:rsid w:val="00DC67CB"/>
    <w:rsid w:val="00DC72C9"/>
    <w:rsid w:val="00DD0D70"/>
    <w:rsid w:val="00DD1E7C"/>
    <w:rsid w:val="00DD4E61"/>
    <w:rsid w:val="00DD5D64"/>
    <w:rsid w:val="00DE0B9F"/>
    <w:rsid w:val="00DE48CA"/>
    <w:rsid w:val="00DE75E4"/>
    <w:rsid w:val="00DF4F83"/>
    <w:rsid w:val="00E034A7"/>
    <w:rsid w:val="00E11CC9"/>
    <w:rsid w:val="00E13124"/>
    <w:rsid w:val="00E13F11"/>
    <w:rsid w:val="00E26E29"/>
    <w:rsid w:val="00E276F0"/>
    <w:rsid w:val="00E3416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72DE"/>
    <w:rsid w:val="00EB23B0"/>
    <w:rsid w:val="00EB4996"/>
    <w:rsid w:val="00EB56C0"/>
    <w:rsid w:val="00EC1A09"/>
    <w:rsid w:val="00EC1FCC"/>
    <w:rsid w:val="00EC3ADF"/>
    <w:rsid w:val="00EC5ED0"/>
    <w:rsid w:val="00ED3418"/>
    <w:rsid w:val="00ED7DF2"/>
    <w:rsid w:val="00EE735C"/>
    <w:rsid w:val="00EF0E7F"/>
    <w:rsid w:val="00EF2245"/>
    <w:rsid w:val="00EF645B"/>
    <w:rsid w:val="00F0425A"/>
    <w:rsid w:val="00F05144"/>
    <w:rsid w:val="00F06CEB"/>
    <w:rsid w:val="00F12C3C"/>
    <w:rsid w:val="00F22960"/>
    <w:rsid w:val="00F239A2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64B8"/>
    <w:rsid w:val="00F7784A"/>
    <w:rsid w:val="00F779B6"/>
    <w:rsid w:val="00F817EB"/>
    <w:rsid w:val="00F8362E"/>
    <w:rsid w:val="00F844D6"/>
    <w:rsid w:val="00F84AA1"/>
    <w:rsid w:val="00FA2A95"/>
    <w:rsid w:val="00FA3B83"/>
    <w:rsid w:val="00FA7978"/>
    <w:rsid w:val="00FB1E5E"/>
    <w:rsid w:val="00FB2A90"/>
    <w:rsid w:val="00FB733C"/>
    <w:rsid w:val="00FB7E47"/>
    <w:rsid w:val="00FC3636"/>
    <w:rsid w:val="00FD48B2"/>
    <w:rsid w:val="00FE638F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link w:val="a5"/>
    <w:rsid w:val="00023FE4"/>
    <w:pPr>
      <w:jc w:val="both"/>
    </w:pPr>
    <w:rPr>
      <w:rFonts w:ascii="Arial" w:hAnsi="Arial" w:cs="Arial"/>
      <w:sz w:val="26"/>
    </w:rPr>
  </w:style>
  <w:style w:type="paragraph" w:customStyle="1" w:styleId="a6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8">
    <w:name w:val="header"/>
    <w:basedOn w:val="a"/>
    <w:link w:val="a9"/>
    <w:uiPriority w:val="99"/>
    <w:rsid w:val="00AE6A7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E6A7B"/>
  </w:style>
  <w:style w:type="paragraph" w:styleId="ab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c">
    <w:name w:val="Balloon Text"/>
    <w:basedOn w:val="a"/>
    <w:link w:val="ad"/>
    <w:rsid w:val="00E26E2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E26E29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"/>
    <w:basedOn w:val="a"/>
    <w:rsid w:val="00BF75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F75D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1 Знак Знак Знак Знак"/>
    <w:basedOn w:val="a"/>
    <w:rsid w:val="0047593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"/>
    <w:basedOn w:val="a"/>
    <w:rsid w:val="00B811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tyle21">
    <w:name w:val="style21"/>
    <w:rsid w:val="00B811E9"/>
  </w:style>
  <w:style w:type="paragraph" w:styleId="af">
    <w:name w:val="Normal (Web)"/>
    <w:basedOn w:val="a"/>
    <w:rsid w:val="00B811E9"/>
    <w:pPr>
      <w:spacing w:before="100" w:beforeAutospacing="1" w:after="100" w:afterAutospacing="1"/>
    </w:pPr>
  </w:style>
  <w:style w:type="paragraph" w:styleId="af0">
    <w:name w:val="No Spacing"/>
    <w:uiPriority w:val="1"/>
    <w:qFormat/>
    <w:rsid w:val="007F0CD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F0CD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Основной текст Знак"/>
    <w:link w:val="a4"/>
    <w:rsid w:val="00EB56C0"/>
    <w:rPr>
      <w:rFonts w:ascii="Arial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50A75F9D3A97D103A39782FD495500DC6A76BF3D90953C4B89972D19657D79C529731018B16B75iDa2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250A75F9D3A97D103A39782FD495500DC6A76BF3D90953C4B89972D19657D79C529731018B16B75iDa2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C7A0D-E81B-4745-BAAA-4931E587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274</cp:revision>
  <cp:lastPrinted>2016-02-25T06:55:00Z</cp:lastPrinted>
  <dcterms:created xsi:type="dcterms:W3CDTF">2013-05-22T02:59:00Z</dcterms:created>
  <dcterms:modified xsi:type="dcterms:W3CDTF">2016-03-01T11:41:00Z</dcterms:modified>
</cp:coreProperties>
</file>